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AB" w:rsidRPr="00EE11AB" w:rsidRDefault="00EE11AB" w:rsidP="00EE11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pt-BR"/>
        </w:rPr>
      </w:pPr>
      <w:r w:rsidRPr="00EE11AB">
        <w:rPr>
          <w:rFonts w:ascii="Arial" w:eastAsia="Times New Roman" w:hAnsi="Arial" w:cs="Arial"/>
          <w:b/>
          <w:bCs/>
          <w:color w:val="000000"/>
          <w:sz w:val="30"/>
          <w:szCs w:val="30"/>
          <w:lang w:eastAsia="pt-BR"/>
        </w:rPr>
        <w:t>Os dons que trago aqui</w:t>
      </w:r>
    </w:p>
    <w:p w:rsidR="00EE11AB" w:rsidRPr="00EE11AB" w:rsidRDefault="00EE11AB" w:rsidP="00EE11AB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pt-BR"/>
        </w:rPr>
      </w:pPr>
      <w:r w:rsidRPr="00EE11AB">
        <w:rPr>
          <w:rFonts w:ascii="Arial" w:eastAsia="Times New Roman" w:hAnsi="Arial" w:cs="Arial"/>
          <w:color w:val="000000" w:themeColor="text1"/>
          <w:sz w:val="23"/>
          <w:lang w:eastAsia="pt-BR"/>
        </w:rPr>
        <w:t>Pe. Lucas Almeida</w:t>
      </w:r>
      <w:r w:rsidRPr="00EE11AB">
        <w:rPr>
          <w:rFonts w:ascii="Arial" w:eastAsia="Times New Roman" w:hAnsi="Arial" w:cs="Arial"/>
          <w:color w:val="000000" w:themeColor="text1"/>
          <w:sz w:val="23"/>
          <w:szCs w:val="23"/>
          <w:lang w:eastAsia="pt-BR"/>
        </w:rPr>
        <w:t xml:space="preserve"> 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1. Os dons que trago aqui 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são o que fiz, o que vivi. 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O pão que ofertarei, 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pouco depois comungarei.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Assim tudo o que é meu,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sinto também que é de Deus.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</w:r>
      <w:r w:rsidRPr="00EE11AB">
        <w:rPr>
          <w:rFonts w:ascii="Arial" w:eastAsia="Times New Roman" w:hAnsi="Arial" w:cs="Arial"/>
          <w:b/>
          <w:bCs/>
          <w:color w:val="000000"/>
          <w:sz w:val="25"/>
          <w:szCs w:val="25"/>
          <w:lang w:eastAsia="pt-BR"/>
        </w:rPr>
        <w:t>Esforço, trabalhos e sonhos,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b/>
          <w:bCs/>
          <w:color w:val="000000"/>
          <w:sz w:val="25"/>
          <w:szCs w:val="25"/>
          <w:lang w:eastAsia="pt-BR"/>
        </w:rPr>
        <w:t>o amor concreto e feliz deste dia.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b/>
          <w:bCs/>
          <w:color w:val="000000"/>
          <w:sz w:val="25"/>
          <w:szCs w:val="25"/>
          <w:lang w:eastAsia="pt-BR"/>
        </w:rPr>
        <w:t>Por Cristo, com Cristo e em Cristo,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b/>
          <w:bCs/>
          <w:color w:val="000000"/>
          <w:sz w:val="25"/>
          <w:szCs w:val="25"/>
          <w:lang w:eastAsia="pt-BR"/>
        </w:rPr>
        <w:t>tudo ofertamos ao Pai na alegria.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  <w:t>2. Jesus nos quis chamar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para O seguir e ajudar.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E aqui nos vai dizer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como servir e oferecer.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Deus pôs nas minhas mãos</w:t>
      </w:r>
    </w:p>
    <w:p w:rsidR="00EE11AB" w:rsidRPr="00EE11AB" w:rsidRDefault="00EE11AB" w:rsidP="00EE1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EE11AB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para eu partir com meus irmãos.</w:t>
      </w:r>
    </w:p>
    <w:p w:rsidR="007E5935" w:rsidRDefault="007E5935"/>
    <w:sectPr w:rsidR="007E5935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EE11AB"/>
    <w:rsid w:val="007E5935"/>
    <w:rsid w:val="00EE1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paragraph" w:styleId="Ttulo3">
    <w:name w:val="heading 3"/>
    <w:basedOn w:val="Normal"/>
    <w:link w:val="Ttulo3Char"/>
    <w:uiPriority w:val="9"/>
    <w:qFormat/>
    <w:rsid w:val="00EE1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E11A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post-labels">
    <w:name w:val="post-labels"/>
    <w:basedOn w:val="Fontepargpadro"/>
    <w:rsid w:val="00EE11AB"/>
  </w:style>
  <w:style w:type="character" w:styleId="Hyperlink">
    <w:name w:val="Hyperlink"/>
    <w:basedOn w:val="Fontepargpadro"/>
    <w:uiPriority w:val="99"/>
    <w:semiHidden/>
    <w:unhideWhenUsed/>
    <w:rsid w:val="00EE1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25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2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1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2020-06-02T18:59:00Z</dcterms:created>
  <dcterms:modified xsi:type="dcterms:W3CDTF">2020-06-02T19:00:00Z</dcterms:modified>
</cp:coreProperties>
</file>