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31154" w14:textId="5CD77674" w:rsidR="002535AE" w:rsidRPr="004A215D" w:rsidRDefault="00090857" w:rsidP="00F96520">
      <w:pPr>
        <w:rPr>
          <w:noProof/>
          <w:sz w:val="16"/>
          <w:szCs w:val="16"/>
          <w:lang w:eastAsia="pt-BR"/>
        </w:rPr>
        <w:sectPr w:rsidR="002535AE" w:rsidRPr="004A215D" w:rsidSect="00DB786A">
          <w:footerReference w:type="default" r:id="rId8"/>
          <w:type w:val="continuous"/>
          <w:pgSz w:w="11906" w:h="16838"/>
          <w:pgMar w:top="567" w:right="1134" w:bottom="0" w:left="1134" w:header="709" w:footer="709" w:gutter="113"/>
          <w:cols w:space="708"/>
          <w:docGrid w:linePitch="360"/>
        </w:sectPr>
      </w:pPr>
      <w:r>
        <w:rPr>
          <w:noProof/>
        </w:rPr>
        <w:drawing>
          <wp:anchor distT="0" distB="0" distL="114300" distR="114300" simplePos="0" relativeHeight="251620864" behindDoc="0" locked="0" layoutInCell="1" allowOverlap="1" wp14:anchorId="21C0E32D" wp14:editId="59486F1A">
            <wp:simplePos x="0" y="0"/>
            <wp:positionH relativeFrom="column">
              <wp:posOffset>5442700</wp:posOffset>
            </wp:positionH>
            <wp:positionV relativeFrom="paragraph">
              <wp:posOffset>9140215</wp:posOffset>
            </wp:positionV>
            <wp:extent cx="626745" cy="640715"/>
            <wp:effectExtent l="0" t="0" r="0" b="0"/>
            <wp:wrapNone/>
            <wp:docPr id="65" name="Imagem 65"/>
            <wp:cNvGraphicFramePr/>
            <a:graphic xmlns:a="http://schemas.openxmlformats.org/drawingml/2006/main">
              <a:graphicData uri="http://schemas.openxmlformats.org/drawingml/2006/picture">
                <pic:pic xmlns:pic="http://schemas.openxmlformats.org/drawingml/2006/picture">
                  <pic:nvPicPr>
                    <pic:cNvPr id="65" name="Imagem 65"/>
                    <pic:cNvPicPr/>
                  </pic:nvPicPr>
                  <pic:blipFill>
                    <a:blip r:embed="rId9" cstate="print">
                      <a:extLst>
                        <a:ext uri="{28A0092B-C50C-407E-A947-70E740481C1C}">
                          <a14:useLocalDpi xmlns:a14="http://schemas.microsoft.com/office/drawing/2010/main" val="0"/>
                        </a:ext>
                      </a:extLst>
                    </a:blip>
                    <a:srcRect l="1090" r="1090"/>
                    <a:stretch>
                      <a:fillRect/>
                    </a:stretch>
                  </pic:blipFill>
                  <pic:spPr bwMode="auto">
                    <a:xfrm>
                      <a:off x="0" y="0"/>
                      <a:ext cx="626745" cy="640715"/>
                    </a:xfrm>
                    <a:prstGeom prst="rect">
                      <a:avLst/>
                    </a:prstGeom>
                    <a:ln>
                      <a:noFill/>
                    </a:ln>
                    <a:extLst>
                      <a:ext uri="{53640926-AAD7-44D8-BBD7-CCE9431645EC}">
                        <a14:shadowObscured xmlns:a14="http://schemas.microsoft.com/office/drawing/2010/main"/>
                      </a:ext>
                    </a:extLst>
                  </pic:spPr>
                </pic:pic>
              </a:graphicData>
            </a:graphic>
          </wp:anchor>
        </w:drawing>
      </w:r>
      <w:r w:rsidR="0022705C">
        <w:rPr>
          <w:noProof/>
          <w:sz w:val="16"/>
          <w:szCs w:val="16"/>
          <w:lang w:eastAsia="pt-BR"/>
        </w:rPr>
        <w:drawing>
          <wp:inline distT="0" distB="0" distL="0" distR="0" wp14:anchorId="564837B0" wp14:editId="56BC06F7">
            <wp:extent cx="6252141" cy="9976513"/>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postila de!.png"/>
                    <pic:cNvPicPr/>
                  </pic:nvPicPr>
                  <pic:blipFill>
                    <a:blip r:embed="rId10">
                      <a:extLst>
                        <a:ext uri="{28A0092B-C50C-407E-A947-70E740481C1C}">
                          <a14:useLocalDpi xmlns:a14="http://schemas.microsoft.com/office/drawing/2010/main" val="0"/>
                        </a:ext>
                      </a:extLst>
                    </a:blip>
                    <a:stretch>
                      <a:fillRect/>
                    </a:stretch>
                  </pic:blipFill>
                  <pic:spPr>
                    <a:xfrm>
                      <a:off x="0" y="0"/>
                      <a:ext cx="6255043" cy="9981144"/>
                    </a:xfrm>
                    <a:prstGeom prst="rect">
                      <a:avLst/>
                    </a:prstGeom>
                  </pic:spPr>
                </pic:pic>
              </a:graphicData>
            </a:graphic>
          </wp:inline>
        </w:drawing>
      </w:r>
      <w:r w:rsidR="00716CE3">
        <w:rPr>
          <w:noProof/>
        </w:rPr>
        <w:pict w14:anchorId="76D08024">
          <v:group id="1026" o:spid="_x0000_s1028" style="position:absolute;margin-left:149.2pt;margin-top:330.65pt;width:411pt;height:465.8pt;z-index:-251681280;mso-wrap-distance-left:0;mso-wrap-distance-right:0;mso-position-horizontal-relative:page;mso-position-vertical-relative:page" coordsize="43291,44910">
            <o:lock v:ext="edit" aspectratio="t"/>
            <v:shape id="1027" o:spid="_x0000_s1033" style="position:absolute;left:15017;width:28274;height:28352;visibility:visible;mso-position-horizontal-relative:text;mso-position-vertical-relative:text;mso-width-relative:page;mso-height-relative:page" coordsize="1781,1786" path="m4,1786l,1782,1776,r5,5l4,1786xe" filled="f" stroked="f">
              <v:path arrowok="t" o:connecttype="custom" o:connectlocs="6350,2835275;0,2828925;2819400,0;2827338,7938;6350,2835275" o:connectangles="0,0,0,0,0"/>
            </v:shape>
            <v:shape id="1028" o:spid="_x0000_s1032" style="position:absolute;left:7826;top:2270;width:35465;height:35464;visibility:visible;mso-position-horizontal-relative:text;mso-position-vertical-relative:text;mso-width-relative:page;mso-height-relative:page" coordsize="2234,2234" path="m5,2234l,2229,2229,r5,5l5,2234xe" filled="f" stroked="f">
              <v:path arrowok="t" o:connecttype="custom" o:connectlocs="7938,3546475;0,3538538;3538538,0;3546475,7938;7938,3546475" o:connectangles="0,0,0,0,0"/>
            </v:shape>
            <v:shape id="1029" o:spid="_x0000_s1031" style="position:absolute;left:8413;top:1095;width:34878;height:34877;visibility:visible;mso-position-horizontal-relative:text;mso-position-vertical-relative:text;mso-width-relative:page;mso-height-relative:page" coordsize="2197,2197" path="m9,2197l,2193,2188,r9,10l9,2197xe" filled="f" stroked="f">
              <v:path arrowok="t" o:connecttype="custom" o:connectlocs="14288,3487738;0,3481388;3473450,0;3487738,15875;14288,3487738" o:connectangles="0,0,0,0,0"/>
            </v:shape>
            <v:shape id="1030" o:spid="_x0000_s1030" style="position:absolute;left:12160;top:4984;width:31131;height:31211;visibility:visible;mso-position-horizontal-relative:text;mso-position-vertical-relative:text;mso-width-relative:page;mso-height-relative:page" coordsize="1961,1966" path="m9,1966l,1957,1952,r9,9l9,1966xe" filled="f" stroked="f">
              <v:path arrowok="t" o:connecttype="custom" o:connectlocs="14288,3121025;0,3106738;3098800,0;3113088,14288;14288,3121025" o:connectangles="0,0,0,0,0"/>
            </v:shape>
            <v:shape id="1031" o:spid="_x0000_s1029" style="position:absolute;top:1539;width:43291;height:43371;visibility:visible;mso-position-horizontal-relative:text;mso-position-vertical-relative:text;mso-width-relative:page;mso-height-relative:page" coordsize="2727,2732" path="m,2732r,-4l2722,r5,5l,2732xe" filled="f" stroked="f">
              <v:path arrowok="t" o:connecttype="custom" o:connectlocs="0,4337050;0,4330700;4321175,0;4329113,7938;0,4337050" o:connectangles="0,0,0,0,0"/>
            </v:shape>
            <w10:wrap anchorx="page" anchory="page"/>
          </v:group>
        </w:pict>
      </w:r>
    </w:p>
    <w:p w14:paraId="2E2CAFA3" w14:textId="69BEEEAE" w:rsidR="002535AE" w:rsidRPr="009767CC" w:rsidRDefault="00716CE3" w:rsidP="00D12ED1">
      <w:pPr>
        <w:jc w:val="center"/>
        <w:rPr>
          <w:iCs/>
          <w:sz w:val="24"/>
          <w:szCs w:val="24"/>
        </w:rPr>
      </w:pPr>
      <w:r>
        <w:rPr>
          <w:iCs/>
          <w:noProof/>
          <w:sz w:val="24"/>
          <w:szCs w:val="24"/>
          <w:lang w:eastAsia="pt-BR"/>
        </w:rPr>
        <w:lastRenderedPageBreak/>
        <w:pict w14:anchorId="37D0E582">
          <v:shapetype id="_x0000_t202" coordsize="21600,21600" o:spt="202" path="m,l,21600r21600,l21600,xe">
            <v:stroke joinstyle="miter"/>
            <v:path gradientshapeok="t" o:connecttype="rect"/>
          </v:shapetype>
          <v:shape id="1034" o:spid="_x0000_s1027" type="#_x0000_t202" style="position:absolute;left:0;text-align:left;margin-left:.1pt;margin-top:-4.9pt;width:39.35pt;height:615pt;z-index:251636224;visibility:visible;mso-position-horizontal-relative:margin;mso-position-vertical-relative:margin" fillcolor="#00b0f0" strokecolor="#95b3d7" strokeweight="3e-5mm">
            <v:shadow on="t" type="perspective" color="#243f60" opacity=".5" offset="1pt" offset2="-3pt,-2pt"/>
            <v:textbox style="mso-next-textbox:#1034">
              <w:txbxContent>
                <w:p w14:paraId="7F839BC9" w14:textId="77777777" w:rsidR="006D525F" w:rsidRDefault="006D525F" w:rsidP="00F96520">
                  <w:pPr>
                    <w:jc w:val="center"/>
                  </w:pPr>
                </w:p>
              </w:txbxContent>
            </v:textbox>
            <w10:wrap type="square" anchorx="margin" anchory="margin"/>
          </v:shape>
        </w:pict>
      </w:r>
      <w:r w:rsidR="00552471" w:rsidRPr="009767CC">
        <w:rPr>
          <w:b/>
          <w:iCs/>
          <w:color w:val="17365D"/>
          <w:sz w:val="48"/>
          <w:szCs w:val="48"/>
        </w:rPr>
        <w:t>Apresentação</w:t>
      </w:r>
    </w:p>
    <w:p w14:paraId="035ADE2E" w14:textId="77777777" w:rsidR="002535AE" w:rsidRPr="004A215D" w:rsidRDefault="00FA1327">
      <w:pPr>
        <w:jc w:val="center"/>
        <w:rPr>
          <w:sz w:val="24"/>
          <w:szCs w:val="32"/>
        </w:rPr>
      </w:pPr>
      <w:r w:rsidRPr="004A215D">
        <w:rPr>
          <w:sz w:val="24"/>
          <w:szCs w:val="32"/>
        </w:rPr>
        <w:t>Esta</w:t>
      </w:r>
      <w:r w:rsidR="00552471" w:rsidRPr="004A215D">
        <w:rPr>
          <w:sz w:val="24"/>
          <w:szCs w:val="32"/>
        </w:rPr>
        <w:t xml:space="preserve"> apostila foi criada visando o desenvolvimento do leitor na área do conhecimento teórico musical, fazendo com que o estudante consiga se preparar de maneira eficaz para o vestibular de música da Universidade Federal de Minas Gerais. Seguimos</w:t>
      </w:r>
      <w:r w:rsidR="00552471" w:rsidRPr="004A215D">
        <w:rPr>
          <w:i/>
          <w:sz w:val="24"/>
          <w:szCs w:val="32"/>
        </w:rPr>
        <w:t xml:space="preserve"> os parâmetros do Programa Oficial em 2019. </w:t>
      </w:r>
      <w:r w:rsidR="00552471" w:rsidRPr="004A215D">
        <w:rPr>
          <w:sz w:val="24"/>
          <w:szCs w:val="32"/>
        </w:rPr>
        <w:t>Contudo, preferimos reformular a ordem dos tópicos propostas no programa da UFMG. Mesmo porque, o programa est</w:t>
      </w:r>
      <w:r w:rsidR="00C668A3" w:rsidRPr="004A215D">
        <w:rPr>
          <w:sz w:val="24"/>
          <w:szCs w:val="32"/>
        </w:rPr>
        <w:t xml:space="preserve">á em ordem alfabética e </w:t>
      </w:r>
      <w:r w:rsidR="00552471" w:rsidRPr="004A215D">
        <w:rPr>
          <w:sz w:val="24"/>
          <w:szCs w:val="32"/>
        </w:rPr>
        <w:t>não</w:t>
      </w:r>
      <w:r w:rsidR="00C668A3" w:rsidRPr="004A215D">
        <w:rPr>
          <w:sz w:val="24"/>
          <w:szCs w:val="32"/>
        </w:rPr>
        <w:t xml:space="preserve"> segue o nosso modelo de aprendizagem</w:t>
      </w:r>
      <w:r w:rsidR="00552471" w:rsidRPr="004A215D">
        <w:rPr>
          <w:sz w:val="24"/>
          <w:szCs w:val="32"/>
        </w:rPr>
        <w:t>.</w:t>
      </w:r>
    </w:p>
    <w:p w14:paraId="32B8D7DB" w14:textId="1CDEA717" w:rsidR="008F2EA4" w:rsidRPr="009767CC" w:rsidRDefault="00D9716D" w:rsidP="009767CC">
      <w:pPr>
        <w:jc w:val="center"/>
        <w:rPr>
          <w:sz w:val="24"/>
          <w:szCs w:val="32"/>
        </w:rPr>
      </w:pPr>
      <w:r w:rsidRPr="004A215D">
        <w:rPr>
          <w:sz w:val="24"/>
          <w:szCs w:val="32"/>
        </w:rPr>
        <w:t>Os estudos presentes na apostila, também podem ser utilizados para outros vestibulares como o da UEMG, por exempl</w:t>
      </w:r>
      <w:r w:rsidR="005512D8" w:rsidRPr="004A215D">
        <w:rPr>
          <w:sz w:val="24"/>
          <w:szCs w:val="32"/>
        </w:rPr>
        <w:t xml:space="preserve">o. Claro que com as devidas adaptações, já que são vestibulares diferentes. </w:t>
      </w:r>
    </w:p>
    <w:p w14:paraId="783DA906" w14:textId="77777777" w:rsidR="008F2EA4" w:rsidRPr="004A215D" w:rsidRDefault="008F2EA4" w:rsidP="008F2EA4">
      <w:pPr>
        <w:rPr>
          <w:b/>
          <w:color w:val="4F81BD" w:themeColor="accent1"/>
          <w:sz w:val="28"/>
          <w:szCs w:val="28"/>
        </w:rPr>
      </w:pPr>
    </w:p>
    <w:p w14:paraId="708A3B6B" w14:textId="7F322D59" w:rsidR="008F2EA4" w:rsidRPr="004A215D" w:rsidRDefault="008F2EA4" w:rsidP="00F96520">
      <w:pPr>
        <w:jc w:val="center"/>
        <w:rPr>
          <w:b/>
          <w:color w:val="4F81BD" w:themeColor="accent1"/>
          <w:sz w:val="28"/>
          <w:szCs w:val="28"/>
        </w:rPr>
      </w:pPr>
      <w:r w:rsidRPr="004A215D">
        <w:rPr>
          <w:b/>
          <w:color w:val="4F81BD" w:themeColor="accent1"/>
          <w:sz w:val="28"/>
          <w:szCs w:val="28"/>
        </w:rPr>
        <w:t>Obs</w:t>
      </w:r>
      <w:r w:rsidR="00003D3C">
        <w:rPr>
          <w:b/>
          <w:color w:val="4F81BD" w:themeColor="accent1"/>
          <w:sz w:val="28"/>
          <w:szCs w:val="28"/>
        </w:rPr>
        <w:t>ervações</w:t>
      </w:r>
      <w:r w:rsidRPr="004A215D">
        <w:rPr>
          <w:b/>
          <w:color w:val="4F81BD" w:themeColor="accent1"/>
          <w:sz w:val="28"/>
          <w:szCs w:val="28"/>
        </w:rPr>
        <w:t xml:space="preserve"> para melhor proveito da apostila:</w:t>
      </w:r>
    </w:p>
    <w:p w14:paraId="02167BF9" w14:textId="67756D9F" w:rsidR="008F2EA4" w:rsidRPr="004A215D" w:rsidRDefault="008F2EA4" w:rsidP="00F96520">
      <w:pPr>
        <w:jc w:val="center"/>
        <w:rPr>
          <w:sz w:val="24"/>
          <w:szCs w:val="24"/>
        </w:rPr>
      </w:pPr>
      <w:r w:rsidRPr="004A215D">
        <w:rPr>
          <w:sz w:val="24"/>
          <w:szCs w:val="24"/>
        </w:rPr>
        <w:t>Em inúmeras partes de nossa apostila são encontradas pequenas “caixas azuis”. Nessas caixas</w:t>
      </w:r>
      <w:r w:rsidR="00003D3C">
        <w:rPr>
          <w:sz w:val="24"/>
          <w:szCs w:val="24"/>
        </w:rPr>
        <w:t xml:space="preserve"> </w:t>
      </w:r>
      <w:r w:rsidRPr="004A215D">
        <w:rPr>
          <w:sz w:val="24"/>
          <w:szCs w:val="24"/>
        </w:rPr>
        <w:t>há documentos em MIDI (Musical Instrument Digital Interface) das partituras e músicas que foram utilizadas para estudo. Caso você não conheça esse tipo de função do Word, é bem simples, você só precisa clicar duas vezes no áudio que estiver dentro da caixinha e aparecerá um pedido para tocar, você aceita e o áudio será tocado. Para você aproveitar a apostila da melhor forma, é importante que você utilize um computador. Caso tenha como acessá-la somente em um celular é mais aconselhável que use a apostila sem áudios, a qual nós também possibilitamos.</w:t>
      </w:r>
    </w:p>
    <w:p w14:paraId="0414C06F" w14:textId="77777777" w:rsidR="009767CC" w:rsidRDefault="009767CC" w:rsidP="008F2EA4">
      <w:pPr>
        <w:rPr>
          <w:i/>
          <w:sz w:val="24"/>
          <w:szCs w:val="24"/>
        </w:rPr>
      </w:pPr>
      <w:bookmarkStart w:id="0" w:name="_Toc38405926"/>
    </w:p>
    <w:p w14:paraId="47FF07C7" w14:textId="1DDA2FCB" w:rsidR="009767CC" w:rsidRDefault="009767CC" w:rsidP="008F2EA4">
      <w:pPr>
        <w:rPr>
          <w:i/>
          <w:sz w:val="24"/>
          <w:szCs w:val="24"/>
        </w:rPr>
      </w:pPr>
    </w:p>
    <w:p w14:paraId="30A95C1E" w14:textId="77777777" w:rsidR="0022705C" w:rsidRDefault="0022705C" w:rsidP="008F2EA4">
      <w:pPr>
        <w:rPr>
          <w:i/>
          <w:sz w:val="24"/>
          <w:szCs w:val="24"/>
        </w:rPr>
      </w:pPr>
    </w:p>
    <w:p w14:paraId="566831B2" w14:textId="7A48C3A1" w:rsidR="009767CC" w:rsidRDefault="009767CC" w:rsidP="008F2EA4">
      <w:pPr>
        <w:rPr>
          <w:i/>
          <w:sz w:val="24"/>
          <w:szCs w:val="24"/>
        </w:rPr>
      </w:pPr>
    </w:p>
    <w:p w14:paraId="5485F00C" w14:textId="370ECF44" w:rsidR="00781DC3" w:rsidRDefault="00781DC3" w:rsidP="008F2EA4">
      <w:pPr>
        <w:rPr>
          <w:i/>
          <w:sz w:val="24"/>
          <w:szCs w:val="24"/>
        </w:rPr>
      </w:pPr>
    </w:p>
    <w:p w14:paraId="4E323DD7" w14:textId="77777777" w:rsidR="00781DC3" w:rsidRDefault="00781DC3" w:rsidP="008F2EA4">
      <w:pPr>
        <w:rPr>
          <w:i/>
          <w:sz w:val="24"/>
          <w:szCs w:val="24"/>
        </w:rPr>
      </w:pPr>
    </w:p>
    <w:p w14:paraId="2C522B65" w14:textId="77777777" w:rsidR="009767CC" w:rsidRDefault="009767CC" w:rsidP="008F2EA4">
      <w:pPr>
        <w:rPr>
          <w:i/>
          <w:sz w:val="24"/>
          <w:szCs w:val="24"/>
        </w:rPr>
      </w:pPr>
    </w:p>
    <w:p w14:paraId="7FC5F1A8" w14:textId="77777777" w:rsidR="006D525F" w:rsidRDefault="006D525F" w:rsidP="008F2EA4">
      <w:pPr>
        <w:rPr>
          <w:i/>
          <w:sz w:val="24"/>
          <w:szCs w:val="24"/>
        </w:rPr>
      </w:pPr>
    </w:p>
    <w:p w14:paraId="6B9C3CFA" w14:textId="67FF4833" w:rsidR="002535AE" w:rsidRPr="009767CC" w:rsidRDefault="00716CE3" w:rsidP="009767CC">
      <w:pPr>
        <w:rPr>
          <w:color w:val="17365D"/>
          <w:sz w:val="16"/>
          <w:szCs w:val="16"/>
        </w:rPr>
      </w:pPr>
      <w:r>
        <w:rPr>
          <w:noProof/>
          <w:sz w:val="24"/>
          <w:szCs w:val="24"/>
        </w:rPr>
        <w:lastRenderedPageBreak/>
        <w:pict w14:anchorId="37D0E582">
          <v:shape id="_x0000_s8120" type="#_x0000_t202" style="position:absolute;margin-left:421.4pt;margin-top:-8.75pt;width:39.35pt;height:618.15pt;z-index:251695616;visibility:visible;mso-position-horizontal-relative:margin;mso-position-vertical-relative:margin" fillcolor="#00b0f0" strokecolor="#95b3d7" strokeweight="3e-5mm">
            <v:shadow on="t" type="perspective" color="#243f60" opacity=".5" offset="1pt" offset2="-3pt,-2pt"/>
            <v:textbox>
              <w:txbxContent>
                <w:p w14:paraId="21F927A8" w14:textId="77777777" w:rsidR="006D525F" w:rsidRDefault="006D525F" w:rsidP="00E2130F">
                  <w:pPr>
                    <w:jc w:val="center"/>
                  </w:pPr>
                </w:p>
              </w:txbxContent>
            </v:textbox>
            <w10:wrap type="square" anchorx="margin" anchory="margin"/>
          </v:shape>
        </w:pict>
      </w:r>
      <w:r w:rsidR="004A54C0" w:rsidRPr="004A215D">
        <w:rPr>
          <w:b/>
          <w:color w:val="17365D"/>
          <w:sz w:val="44"/>
          <w:szCs w:val="44"/>
        </w:rPr>
        <w:t>MÚSICA - O QUE É</w:t>
      </w:r>
      <w:bookmarkEnd w:id="0"/>
      <w:r w:rsidR="004A54C0" w:rsidRPr="004A215D">
        <w:rPr>
          <w:b/>
          <w:color w:val="17365D"/>
          <w:sz w:val="44"/>
          <w:szCs w:val="44"/>
        </w:rPr>
        <w:t>?</w:t>
      </w:r>
    </w:p>
    <w:p w14:paraId="63DC3768" w14:textId="2D852593" w:rsidR="002535AE" w:rsidRPr="004A215D" w:rsidRDefault="004A54C0">
      <w:pPr>
        <w:shd w:val="clear" w:color="auto" w:fill="FFFFFF"/>
        <w:spacing w:after="0" w:line="240" w:lineRule="auto"/>
        <w:rPr>
          <w:rFonts w:eastAsia="Times New Roman" w:cs="Arial"/>
          <w:sz w:val="24"/>
          <w:szCs w:val="24"/>
          <w:lang w:eastAsia="pt-BR"/>
        </w:rPr>
      </w:pPr>
      <w:r w:rsidRPr="004A215D">
        <w:rPr>
          <w:sz w:val="24"/>
          <w:szCs w:val="24"/>
        </w:rPr>
        <w:t>No dicionário Aurélio</w:t>
      </w:r>
      <w:r w:rsidRPr="004A215D">
        <w:rPr>
          <w:rStyle w:val="Refdenotaderodap"/>
          <w:sz w:val="24"/>
          <w:szCs w:val="24"/>
        </w:rPr>
        <w:footnoteReference w:id="1"/>
      </w:r>
      <w:r w:rsidRPr="004A215D">
        <w:rPr>
          <w:sz w:val="24"/>
          <w:szCs w:val="24"/>
        </w:rPr>
        <w:t xml:space="preserve">, de maneira bem breve significa a música como: </w:t>
      </w:r>
    </w:p>
    <w:p w14:paraId="124682E6" w14:textId="77777777"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1. Arte e ciência de combinar os sons de modo agradável ao ouvido.</w:t>
      </w:r>
    </w:p>
    <w:p w14:paraId="36187D88"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C</w:t>
      </w:r>
      <w:r w:rsidR="00552471" w:rsidRPr="004A215D">
        <w:rPr>
          <w:rFonts w:eastAsia="Times New Roman" w:cs="Arial"/>
          <w:sz w:val="24"/>
          <w:szCs w:val="24"/>
          <w:lang w:eastAsia="pt-BR"/>
        </w:rPr>
        <w:t>ombinação harmoniosa e expressiva de sons.</w:t>
      </w:r>
    </w:p>
    <w:p w14:paraId="6494AB49" w14:textId="77777777" w:rsidR="002535AE" w:rsidRPr="004A215D" w:rsidRDefault="005713BD">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2. </w:t>
      </w:r>
      <w:r w:rsidR="00552471" w:rsidRPr="004A215D">
        <w:rPr>
          <w:rFonts w:eastAsia="Times New Roman" w:cs="Arial"/>
          <w:sz w:val="24"/>
          <w:szCs w:val="24"/>
          <w:lang w:eastAsia="pt-BR"/>
        </w:rPr>
        <w:t>Qualquer composição musical.</w:t>
      </w:r>
    </w:p>
    <w:p w14:paraId="367C0A67" w14:textId="6B4D92B1" w:rsidR="002535AE" w:rsidRPr="004A215D" w:rsidRDefault="00552471">
      <w:pPr>
        <w:shd w:val="clear" w:color="auto" w:fill="FFFFFF"/>
        <w:spacing w:after="0" w:line="240" w:lineRule="auto"/>
        <w:jc w:val="both"/>
        <w:rPr>
          <w:rFonts w:eastAsia="Times New Roman" w:cs="Arial"/>
          <w:sz w:val="24"/>
          <w:szCs w:val="24"/>
          <w:lang w:eastAsia="pt-BR"/>
        </w:rPr>
      </w:pPr>
      <w:r w:rsidRPr="004A215D">
        <w:rPr>
          <w:rFonts w:eastAsia="Times New Roman" w:cs="Arial"/>
          <w:sz w:val="24"/>
          <w:szCs w:val="24"/>
          <w:lang w:eastAsia="pt-BR"/>
        </w:rPr>
        <w:t xml:space="preserve">3. Música (2) escrita; solfa. </w:t>
      </w:r>
    </w:p>
    <w:p w14:paraId="4FA7E70F" w14:textId="77777777" w:rsidR="002535AE" w:rsidRPr="004A215D" w:rsidRDefault="002535AE">
      <w:pPr>
        <w:shd w:val="clear" w:color="auto" w:fill="FFFFFF"/>
        <w:spacing w:after="0" w:line="240" w:lineRule="auto"/>
        <w:jc w:val="both"/>
        <w:rPr>
          <w:rFonts w:eastAsia="Times New Roman" w:cs="Arial"/>
          <w:color w:val="222222"/>
          <w:sz w:val="24"/>
          <w:szCs w:val="24"/>
          <w:lang w:eastAsia="pt-BR"/>
        </w:rPr>
      </w:pPr>
    </w:p>
    <w:p w14:paraId="0D33DCDA" w14:textId="51C67810" w:rsidR="009767CC" w:rsidRDefault="004A54C0">
      <w:pPr>
        <w:rPr>
          <w:sz w:val="24"/>
          <w:szCs w:val="24"/>
        </w:rPr>
      </w:pPr>
      <w:r w:rsidRPr="004A215D">
        <w:rPr>
          <w:sz w:val="24"/>
          <w:szCs w:val="24"/>
        </w:rPr>
        <w:t xml:space="preserve">A música é comumente definida como “A arte de combinar os sons” </w:t>
      </w:r>
      <w:r w:rsidRPr="004A215D">
        <w:rPr>
          <w:rStyle w:val="Refdenotaderodap"/>
          <w:sz w:val="24"/>
          <w:szCs w:val="24"/>
        </w:rPr>
        <w:footnoteReference w:id="2"/>
      </w:r>
      <w:r w:rsidRPr="004A215D">
        <w:rPr>
          <w:sz w:val="24"/>
          <w:szCs w:val="24"/>
        </w:rPr>
        <w:t>.</w:t>
      </w:r>
      <w:r w:rsidR="00552471" w:rsidRPr="004A215D">
        <w:rPr>
          <w:sz w:val="24"/>
          <w:szCs w:val="24"/>
        </w:rPr>
        <w:t xml:space="preserve"> </w:t>
      </w:r>
      <w:r w:rsidR="00D9716D" w:rsidRPr="004A215D">
        <w:rPr>
          <w:sz w:val="24"/>
          <w:szCs w:val="24"/>
        </w:rPr>
        <w:t xml:space="preserve">Entretanto, </w:t>
      </w:r>
      <w:r w:rsidR="00D9716D" w:rsidRPr="004A215D">
        <w:rPr>
          <w:i/>
          <w:sz w:val="24"/>
          <w:szCs w:val="24"/>
        </w:rPr>
        <w:t xml:space="preserve">Bohumil Med., </w:t>
      </w:r>
      <w:r w:rsidR="00D9716D" w:rsidRPr="00003D3C">
        <w:rPr>
          <w:iCs/>
          <w:sz w:val="24"/>
          <w:szCs w:val="24"/>
        </w:rPr>
        <w:t>em seu livro</w:t>
      </w:r>
      <w:r w:rsidR="00D9716D" w:rsidRPr="004A215D">
        <w:rPr>
          <w:i/>
          <w:sz w:val="24"/>
          <w:szCs w:val="24"/>
        </w:rPr>
        <w:t xml:space="preserve"> Teoria da Música, </w:t>
      </w:r>
      <w:r w:rsidR="00D9716D" w:rsidRPr="004A215D">
        <w:rPr>
          <w:sz w:val="24"/>
          <w:szCs w:val="24"/>
        </w:rPr>
        <w:t>explicita o fato de que “a música não é somente uma arte, como também uma ciência, a</w:t>
      </w:r>
      <w:r w:rsidR="00D9716D" w:rsidRPr="004A215D">
        <w:rPr>
          <w:i/>
          <w:sz w:val="24"/>
          <w:szCs w:val="24"/>
        </w:rPr>
        <w:t xml:space="preserve"> ciência musical</w:t>
      </w:r>
      <w:r w:rsidR="00D9716D" w:rsidRPr="004A215D">
        <w:rPr>
          <w:sz w:val="24"/>
          <w:szCs w:val="24"/>
        </w:rPr>
        <w:t>.” Somado a isso, o autor também nos conta sobre essa ciência e sua estrutura, veja “Essa, se estrutura em várias disciplinas: teoria (básica da música), solfejo, ritmo, percepção melódica, rítmica, tímbrica e dinâmica, harmonia, contraponto, formas musicais, instrumentos musicais, instrumentação, orquestração, arranjo, fisiologia da voz e fonética, psicologia da música, pedagogia musical, história da música, acústica musical, análise musical, composição, regência e técnica de um ou mais instrumentos musicais específicos.”</w:t>
      </w:r>
      <w:r w:rsidR="00D9716D" w:rsidRPr="004A215D">
        <w:rPr>
          <w:rStyle w:val="Refdenotaderodap"/>
          <w:sz w:val="24"/>
          <w:szCs w:val="24"/>
        </w:rPr>
        <w:footnoteReference w:id="3"/>
      </w:r>
    </w:p>
    <w:p w14:paraId="0A32D3D2" w14:textId="74416E5D" w:rsidR="006D0DE6" w:rsidRPr="004A215D" w:rsidRDefault="00CB3ACA">
      <w:pPr>
        <w:rPr>
          <w:sz w:val="24"/>
          <w:szCs w:val="24"/>
        </w:rPr>
      </w:pPr>
      <w:r>
        <w:rPr>
          <w:sz w:val="24"/>
          <w:szCs w:val="24"/>
          <w:lang w:eastAsia="pt-BR"/>
        </w:rPr>
        <w:t xml:space="preserve">Murray </w:t>
      </w:r>
      <w:r w:rsidR="006D0DE6">
        <w:rPr>
          <w:sz w:val="24"/>
          <w:szCs w:val="24"/>
          <w:lang w:eastAsia="pt-BR"/>
        </w:rPr>
        <w:t>Schafer coloca para a nós a definição de que a música é</w:t>
      </w:r>
      <w:r w:rsidR="00E15A12">
        <w:rPr>
          <w:sz w:val="24"/>
          <w:szCs w:val="24"/>
          <w:lang w:eastAsia="pt-BR"/>
        </w:rPr>
        <w:t xml:space="preserve"> uma</w:t>
      </w:r>
      <w:r w:rsidR="006D0DE6">
        <w:rPr>
          <w:sz w:val="24"/>
          <w:szCs w:val="24"/>
          <w:lang w:eastAsia="pt-BR"/>
        </w:rPr>
        <w:t xml:space="preserve"> “Organização de sons (ritmo, melodia, etc.) com a intenção de ser escutada”</w:t>
      </w:r>
      <w:r w:rsidR="00E15A12">
        <w:rPr>
          <w:rStyle w:val="Refdenotaderodap"/>
          <w:sz w:val="24"/>
          <w:szCs w:val="24"/>
          <w:lang w:eastAsia="pt-BR"/>
        </w:rPr>
        <w:footnoteReference w:id="4"/>
      </w:r>
      <w:r w:rsidR="006D0DE6">
        <w:rPr>
          <w:sz w:val="24"/>
          <w:szCs w:val="24"/>
          <w:lang w:eastAsia="pt-BR"/>
        </w:rPr>
        <w:t xml:space="preserve">.  Em seu livro </w:t>
      </w:r>
      <w:r w:rsidR="006D0DE6" w:rsidRPr="00003D3C">
        <w:rPr>
          <w:i/>
          <w:iCs/>
          <w:sz w:val="24"/>
          <w:szCs w:val="24"/>
          <w:lang w:eastAsia="pt-BR"/>
        </w:rPr>
        <w:t>Ouvido Pensante</w:t>
      </w:r>
      <w:r w:rsidR="006D0DE6">
        <w:rPr>
          <w:sz w:val="24"/>
          <w:szCs w:val="24"/>
          <w:lang w:eastAsia="pt-BR"/>
        </w:rPr>
        <w:t xml:space="preserve"> ele discute o que é música com seus alunos chegando a essa conclusão. Contudo, a organização a qual ele se refere pode ser desorganizada, como ele mesmo coloca: </w:t>
      </w:r>
      <w:r w:rsidR="00003D3C">
        <w:rPr>
          <w:sz w:val="24"/>
          <w:szCs w:val="24"/>
          <w:lang w:eastAsia="pt-BR"/>
        </w:rPr>
        <w:t>“</w:t>
      </w:r>
      <w:r w:rsidR="006D0DE6">
        <w:rPr>
          <w:sz w:val="24"/>
          <w:szCs w:val="24"/>
          <w:lang w:eastAsia="pt-BR"/>
        </w:rPr>
        <w:t>a organização pode</w:t>
      </w:r>
      <w:r w:rsidR="004D51CC">
        <w:rPr>
          <w:sz w:val="24"/>
          <w:szCs w:val="24"/>
          <w:lang w:eastAsia="pt-BR"/>
        </w:rPr>
        <w:t>,</w:t>
      </w:r>
      <w:r w:rsidR="006D0DE6">
        <w:rPr>
          <w:sz w:val="24"/>
          <w:szCs w:val="24"/>
          <w:lang w:eastAsia="pt-BR"/>
        </w:rPr>
        <w:t xml:space="preserve"> algumas vezes</w:t>
      </w:r>
      <w:r w:rsidR="004D51CC">
        <w:rPr>
          <w:sz w:val="24"/>
          <w:szCs w:val="24"/>
          <w:lang w:eastAsia="pt-BR"/>
        </w:rPr>
        <w:t>,</w:t>
      </w:r>
      <w:r w:rsidR="00003D3C">
        <w:rPr>
          <w:sz w:val="24"/>
          <w:szCs w:val="24"/>
          <w:lang w:eastAsia="pt-BR"/>
        </w:rPr>
        <w:t xml:space="preserve"> </w:t>
      </w:r>
      <w:r w:rsidR="006D0DE6">
        <w:rPr>
          <w:sz w:val="24"/>
          <w:szCs w:val="24"/>
          <w:lang w:eastAsia="pt-BR"/>
        </w:rPr>
        <w:t>criar um efeito desorganizado, pois</w:t>
      </w:r>
      <w:r w:rsidR="004D51CC">
        <w:rPr>
          <w:sz w:val="24"/>
          <w:szCs w:val="24"/>
          <w:lang w:eastAsia="pt-BR"/>
        </w:rPr>
        <w:t>, mesmo quando desor</w:t>
      </w:r>
      <w:r w:rsidR="006D0DE6">
        <w:rPr>
          <w:sz w:val="24"/>
          <w:szCs w:val="24"/>
          <w:lang w:eastAsia="pt-BR"/>
        </w:rPr>
        <w:t>ganiza</w:t>
      </w:r>
      <w:r w:rsidR="004D51CC">
        <w:rPr>
          <w:sz w:val="24"/>
          <w:szCs w:val="24"/>
          <w:lang w:eastAsia="pt-BR"/>
        </w:rPr>
        <w:t>mos</w:t>
      </w:r>
      <w:r w:rsidR="006D0DE6">
        <w:rPr>
          <w:sz w:val="24"/>
          <w:szCs w:val="24"/>
          <w:lang w:eastAsia="pt-BR"/>
        </w:rPr>
        <w:t xml:space="preserve"> os sons</w:t>
      </w:r>
      <w:r w:rsidR="004D51CC">
        <w:rPr>
          <w:sz w:val="24"/>
          <w:szCs w:val="24"/>
          <w:lang w:eastAsia="pt-BR"/>
        </w:rPr>
        <w:t xml:space="preserve">, </w:t>
      </w:r>
      <w:r w:rsidR="00E15A12">
        <w:rPr>
          <w:sz w:val="24"/>
          <w:szCs w:val="24"/>
          <w:lang w:eastAsia="pt-BR"/>
        </w:rPr>
        <w:t xml:space="preserve">estamos </w:t>
      </w:r>
      <w:r w:rsidR="004D51CC">
        <w:rPr>
          <w:sz w:val="24"/>
          <w:szCs w:val="24"/>
          <w:lang w:eastAsia="pt-BR"/>
        </w:rPr>
        <w:t xml:space="preserve">ainda </w:t>
      </w:r>
      <w:r w:rsidR="00E15A12">
        <w:rPr>
          <w:sz w:val="24"/>
          <w:szCs w:val="24"/>
          <w:lang w:eastAsia="pt-BR"/>
        </w:rPr>
        <w:t>organizando-os</w:t>
      </w:r>
      <w:r w:rsidR="00003D3C">
        <w:rPr>
          <w:sz w:val="24"/>
          <w:szCs w:val="24"/>
          <w:lang w:eastAsia="pt-BR"/>
        </w:rPr>
        <w:t>”</w:t>
      </w:r>
      <w:r w:rsidR="004D51CC">
        <w:rPr>
          <w:rStyle w:val="Refdenotaderodap"/>
          <w:sz w:val="24"/>
          <w:szCs w:val="24"/>
          <w:lang w:eastAsia="pt-BR"/>
        </w:rPr>
        <w:footnoteReference w:id="5"/>
      </w:r>
      <w:r w:rsidR="00E15A12">
        <w:rPr>
          <w:sz w:val="24"/>
          <w:szCs w:val="24"/>
          <w:lang w:eastAsia="pt-BR"/>
        </w:rPr>
        <w:t>. Também, quando Schafer fala sobre a intenção de ser escutada aborda o fato de que podemos fazer música com qualquer objeto. Uma caneta é utilizada para escrever, se batermos ela na mesa quando estamos distraídos e emitir som não é música, mas se decidirmos fazer uma célula rítmica utilizando-a o que impede de definirmos como música?</w:t>
      </w:r>
    </w:p>
    <w:p w14:paraId="5F71D10D" w14:textId="76FC3134" w:rsidR="002535AE" w:rsidRPr="00680A11" w:rsidRDefault="00552471">
      <w:pPr>
        <w:rPr>
          <w:sz w:val="24"/>
          <w:szCs w:val="24"/>
          <w:lang w:eastAsia="pt-BR"/>
        </w:rPr>
      </w:pPr>
      <w:r w:rsidRPr="004A215D">
        <w:rPr>
          <w:sz w:val="24"/>
          <w:szCs w:val="24"/>
          <w:lang w:eastAsia="pt-BR"/>
        </w:rPr>
        <w:t xml:space="preserve">Enfim, existem inúmeras definições para a música. Podemos sim dizer que ela é a arte de combinar sons, mas com atenção ao fato de que essa organização e o quão ela é aceita, partem de uma influência externa social e cultural. </w:t>
      </w:r>
      <w:r w:rsidRPr="004A215D">
        <w:rPr>
          <w:sz w:val="24"/>
          <w:szCs w:val="24"/>
        </w:rPr>
        <w:t>Sendo a música uma arte, é bom que tenhamos em mente que</w:t>
      </w:r>
      <w:r w:rsidR="009767CC">
        <w:rPr>
          <w:sz w:val="24"/>
          <w:szCs w:val="24"/>
        </w:rPr>
        <w:t>, talvez,</w:t>
      </w:r>
      <w:r w:rsidRPr="004A215D">
        <w:rPr>
          <w:sz w:val="24"/>
          <w:szCs w:val="24"/>
        </w:rPr>
        <w:t xml:space="preserve"> não po</w:t>
      </w:r>
      <w:r w:rsidR="009767CC">
        <w:rPr>
          <w:sz w:val="24"/>
          <w:szCs w:val="24"/>
        </w:rPr>
        <w:t>ssa</w:t>
      </w:r>
      <w:r w:rsidRPr="004A215D">
        <w:rPr>
          <w:sz w:val="24"/>
          <w:szCs w:val="24"/>
        </w:rPr>
        <w:t>mos limitar os conceitos de maneira extrema.</w:t>
      </w:r>
      <w:r w:rsidRPr="004A215D">
        <w:rPr>
          <w:rFonts w:cs="Helvetica"/>
          <w:sz w:val="24"/>
          <w:szCs w:val="24"/>
          <w:shd w:val="clear" w:color="auto" w:fill="FFFFFF"/>
        </w:rPr>
        <w:t xml:space="preserve"> </w:t>
      </w:r>
    </w:p>
    <w:sdt>
      <w:sdtPr>
        <w:rPr>
          <w:rFonts w:eastAsia="Batang" w:cstheme="minorBidi"/>
          <w:color w:val="auto"/>
          <w:sz w:val="22"/>
          <w:szCs w:val="22"/>
          <w:lang w:eastAsia="en-US"/>
        </w:rPr>
        <w:id w:val="9462070"/>
        <w:docPartObj>
          <w:docPartGallery w:val="Table of Contents"/>
          <w:docPartUnique/>
        </w:docPartObj>
      </w:sdtPr>
      <w:sdtEndPr/>
      <w:sdtContent>
        <w:p w14:paraId="2C6DB9A4" w14:textId="059DD837" w:rsidR="00593E11" w:rsidRPr="009767CC" w:rsidRDefault="00593E11">
          <w:pPr>
            <w:pStyle w:val="CabealhodoSumrio"/>
            <w:rPr>
              <w:sz w:val="44"/>
              <w:szCs w:val="44"/>
            </w:rPr>
          </w:pPr>
          <w:r w:rsidRPr="009767CC">
            <w:rPr>
              <w:sz w:val="44"/>
              <w:szCs w:val="44"/>
            </w:rPr>
            <w:t>Sumário</w:t>
          </w:r>
        </w:p>
        <w:p w14:paraId="146DD780" w14:textId="719D0566" w:rsidR="00DB786A" w:rsidRDefault="004D29F6">
          <w:pPr>
            <w:pStyle w:val="Sumrio1"/>
            <w:tabs>
              <w:tab w:val="right" w:leader="dot" w:pos="8494"/>
            </w:tabs>
            <w:rPr>
              <w:rFonts w:eastAsiaTheme="minorEastAsia"/>
              <w:noProof/>
              <w:lang w:eastAsia="pt-BR"/>
            </w:rPr>
          </w:pPr>
          <w:r w:rsidRPr="004A215D">
            <w:fldChar w:fldCharType="begin"/>
          </w:r>
          <w:r w:rsidR="00593E11" w:rsidRPr="004A215D">
            <w:instrText xml:space="preserve"> TOC \o "1-3" \h \z \u </w:instrText>
          </w:r>
          <w:r w:rsidRPr="004A215D">
            <w:fldChar w:fldCharType="separate"/>
          </w:r>
          <w:hyperlink w:anchor="_Toc89799260" w:history="1">
            <w:r w:rsidR="00DB786A" w:rsidRPr="00202DFC">
              <w:rPr>
                <w:rStyle w:val="Hyperlink"/>
                <w:noProof/>
                <w:lang w:eastAsia="pt-BR"/>
              </w:rPr>
              <w:t>1.0 – ENTENDENDO O SOM E SUAS PROPRIEDADES</w:t>
            </w:r>
            <w:r w:rsidR="00DB786A">
              <w:rPr>
                <w:noProof/>
                <w:webHidden/>
              </w:rPr>
              <w:tab/>
            </w:r>
            <w:r w:rsidR="00DB786A">
              <w:rPr>
                <w:noProof/>
                <w:webHidden/>
              </w:rPr>
              <w:fldChar w:fldCharType="begin"/>
            </w:r>
            <w:r w:rsidR="00DB786A">
              <w:rPr>
                <w:noProof/>
                <w:webHidden/>
              </w:rPr>
              <w:instrText xml:space="preserve"> PAGEREF _Toc89799260 \h </w:instrText>
            </w:r>
            <w:r w:rsidR="00DB786A">
              <w:rPr>
                <w:noProof/>
                <w:webHidden/>
              </w:rPr>
            </w:r>
            <w:r w:rsidR="00DB786A">
              <w:rPr>
                <w:noProof/>
                <w:webHidden/>
              </w:rPr>
              <w:fldChar w:fldCharType="separate"/>
            </w:r>
            <w:r w:rsidR="00D254DB">
              <w:rPr>
                <w:noProof/>
                <w:webHidden/>
              </w:rPr>
              <w:t>8</w:t>
            </w:r>
            <w:r w:rsidR="00DB786A">
              <w:rPr>
                <w:noProof/>
                <w:webHidden/>
              </w:rPr>
              <w:fldChar w:fldCharType="end"/>
            </w:r>
          </w:hyperlink>
        </w:p>
        <w:p w14:paraId="54F10F42" w14:textId="01D4373F" w:rsidR="00DB786A" w:rsidRDefault="00716CE3">
          <w:pPr>
            <w:pStyle w:val="Sumrio2"/>
            <w:tabs>
              <w:tab w:val="right" w:leader="dot" w:pos="8494"/>
            </w:tabs>
            <w:rPr>
              <w:rFonts w:eastAsiaTheme="minorEastAsia"/>
              <w:noProof/>
              <w:lang w:eastAsia="pt-BR"/>
            </w:rPr>
          </w:pPr>
          <w:hyperlink w:anchor="_Toc89799261" w:history="1">
            <w:r w:rsidR="00DB786A" w:rsidRPr="00202DFC">
              <w:rPr>
                <w:rStyle w:val="Hyperlink"/>
                <w:noProof/>
              </w:rPr>
              <w:t>1.01 – Som:</w:t>
            </w:r>
            <w:r w:rsidR="00DB786A">
              <w:rPr>
                <w:noProof/>
                <w:webHidden/>
              </w:rPr>
              <w:tab/>
            </w:r>
            <w:r w:rsidR="00DB786A">
              <w:rPr>
                <w:noProof/>
                <w:webHidden/>
              </w:rPr>
              <w:fldChar w:fldCharType="begin"/>
            </w:r>
            <w:r w:rsidR="00DB786A">
              <w:rPr>
                <w:noProof/>
                <w:webHidden/>
              </w:rPr>
              <w:instrText xml:space="preserve"> PAGEREF _Toc89799261 \h </w:instrText>
            </w:r>
            <w:r w:rsidR="00DB786A">
              <w:rPr>
                <w:noProof/>
                <w:webHidden/>
              </w:rPr>
            </w:r>
            <w:r w:rsidR="00DB786A">
              <w:rPr>
                <w:noProof/>
                <w:webHidden/>
              </w:rPr>
              <w:fldChar w:fldCharType="separate"/>
            </w:r>
            <w:r w:rsidR="00D254DB">
              <w:rPr>
                <w:noProof/>
                <w:webHidden/>
              </w:rPr>
              <w:t>8</w:t>
            </w:r>
            <w:r w:rsidR="00DB786A">
              <w:rPr>
                <w:noProof/>
                <w:webHidden/>
              </w:rPr>
              <w:fldChar w:fldCharType="end"/>
            </w:r>
          </w:hyperlink>
        </w:p>
        <w:p w14:paraId="3EE334F0" w14:textId="61112073" w:rsidR="00DB786A" w:rsidRDefault="00716CE3">
          <w:pPr>
            <w:pStyle w:val="Sumrio2"/>
            <w:tabs>
              <w:tab w:val="right" w:leader="dot" w:pos="8494"/>
            </w:tabs>
            <w:rPr>
              <w:rFonts w:eastAsiaTheme="minorEastAsia"/>
              <w:noProof/>
              <w:lang w:eastAsia="pt-BR"/>
            </w:rPr>
          </w:pPr>
          <w:hyperlink w:anchor="_Toc89799262" w:history="1">
            <w:r w:rsidR="00DB786A" w:rsidRPr="00202DFC">
              <w:rPr>
                <w:rStyle w:val="Hyperlink"/>
                <w:noProof/>
              </w:rPr>
              <w:t>1.02 – As notas musicais (as teclas do teclado: nossas companheiras):</w:t>
            </w:r>
            <w:r w:rsidR="00DB786A">
              <w:rPr>
                <w:noProof/>
                <w:webHidden/>
              </w:rPr>
              <w:tab/>
            </w:r>
            <w:r w:rsidR="00DB786A">
              <w:rPr>
                <w:noProof/>
                <w:webHidden/>
              </w:rPr>
              <w:fldChar w:fldCharType="begin"/>
            </w:r>
            <w:r w:rsidR="00DB786A">
              <w:rPr>
                <w:noProof/>
                <w:webHidden/>
              </w:rPr>
              <w:instrText xml:space="preserve"> PAGEREF _Toc89799262 \h </w:instrText>
            </w:r>
            <w:r w:rsidR="00DB786A">
              <w:rPr>
                <w:noProof/>
                <w:webHidden/>
              </w:rPr>
            </w:r>
            <w:r w:rsidR="00DB786A">
              <w:rPr>
                <w:noProof/>
                <w:webHidden/>
              </w:rPr>
              <w:fldChar w:fldCharType="separate"/>
            </w:r>
            <w:r w:rsidR="00D254DB">
              <w:rPr>
                <w:noProof/>
                <w:webHidden/>
              </w:rPr>
              <w:t>9</w:t>
            </w:r>
            <w:r w:rsidR="00DB786A">
              <w:rPr>
                <w:noProof/>
                <w:webHidden/>
              </w:rPr>
              <w:fldChar w:fldCharType="end"/>
            </w:r>
          </w:hyperlink>
        </w:p>
        <w:p w14:paraId="2D72AC7C" w14:textId="28BDAF00" w:rsidR="00DB786A" w:rsidRDefault="00716CE3">
          <w:pPr>
            <w:pStyle w:val="Sumrio2"/>
            <w:tabs>
              <w:tab w:val="right" w:leader="dot" w:pos="8494"/>
            </w:tabs>
            <w:rPr>
              <w:rFonts w:eastAsiaTheme="minorEastAsia"/>
              <w:noProof/>
              <w:lang w:eastAsia="pt-BR"/>
            </w:rPr>
          </w:pPr>
          <w:hyperlink w:anchor="_Toc89799263" w:history="1">
            <w:r w:rsidR="00DB786A" w:rsidRPr="00202DFC">
              <w:rPr>
                <w:rStyle w:val="Hyperlink"/>
                <w:noProof/>
              </w:rPr>
              <w:t>1.1 – Altura:</w:t>
            </w:r>
            <w:r w:rsidR="00DB786A">
              <w:rPr>
                <w:noProof/>
                <w:webHidden/>
              </w:rPr>
              <w:tab/>
            </w:r>
            <w:r w:rsidR="00DB786A">
              <w:rPr>
                <w:noProof/>
                <w:webHidden/>
              </w:rPr>
              <w:fldChar w:fldCharType="begin"/>
            </w:r>
            <w:r w:rsidR="00DB786A">
              <w:rPr>
                <w:noProof/>
                <w:webHidden/>
              </w:rPr>
              <w:instrText xml:space="preserve"> PAGEREF _Toc89799263 \h </w:instrText>
            </w:r>
            <w:r w:rsidR="00DB786A">
              <w:rPr>
                <w:noProof/>
                <w:webHidden/>
              </w:rPr>
            </w:r>
            <w:r w:rsidR="00DB786A">
              <w:rPr>
                <w:noProof/>
                <w:webHidden/>
              </w:rPr>
              <w:fldChar w:fldCharType="separate"/>
            </w:r>
            <w:r w:rsidR="00D254DB">
              <w:rPr>
                <w:noProof/>
                <w:webHidden/>
              </w:rPr>
              <w:t>15</w:t>
            </w:r>
            <w:r w:rsidR="00DB786A">
              <w:rPr>
                <w:noProof/>
                <w:webHidden/>
              </w:rPr>
              <w:fldChar w:fldCharType="end"/>
            </w:r>
          </w:hyperlink>
        </w:p>
        <w:p w14:paraId="234FEDF6" w14:textId="6E159273" w:rsidR="00DB786A" w:rsidRDefault="00716CE3">
          <w:pPr>
            <w:pStyle w:val="Sumrio2"/>
            <w:tabs>
              <w:tab w:val="right" w:leader="dot" w:pos="8494"/>
            </w:tabs>
            <w:rPr>
              <w:rFonts w:eastAsiaTheme="minorEastAsia"/>
              <w:noProof/>
              <w:lang w:eastAsia="pt-BR"/>
            </w:rPr>
          </w:pPr>
          <w:hyperlink w:anchor="_Toc89799264" w:history="1">
            <w:r w:rsidR="00DB786A" w:rsidRPr="00202DFC">
              <w:rPr>
                <w:rStyle w:val="Hyperlink"/>
                <w:noProof/>
              </w:rPr>
              <w:t>1.2 - Intensidade:</w:t>
            </w:r>
            <w:r w:rsidR="00DB786A">
              <w:rPr>
                <w:noProof/>
                <w:webHidden/>
              </w:rPr>
              <w:tab/>
            </w:r>
            <w:r w:rsidR="00DB786A">
              <w:rPr>
                <w:noProof/>
                <w:webHidden/>
              </w:rPr>
              <w:fldChar w:fldCharType="begin"/>
            </w:r>
            <w:r w:rsidR="00DB786A">
              <w:rPr>
                <w:noProof/>
                <w:webHidden/>
              </w:rPr>
              <w:instrText xml:space="preserve"> PAGEREF _Toc89799264 \h </w:instrText>
            </w:r>
            <w:r w:rsidR="00DB786A">
              <w:rPr>
                <w:noProof/>
                <w:webHidden/>
              </w:rPr>
            </w:r>
            <w:r w:rsidR="00DB786A">
              <w:rPr>
                <w:noProof/>
                <w:webHidden/>
              </w:rPr>
              <w:fldChar w:fldCharType="separate"/>
            </w:r>
            <w:r w:rsidR="00D254DB">
              <w:rPr>
                <w:noProof/>
                <w:webHidden/>
              </w:rPr>
              <w:t>15</w:t>
            </w:r>
            <w:r w:rsidR="00DB786A">
              <w:rPr>
                <w:noProof/>
                <w:webHidden/>
              </w:rPr>
              <w:fldChar w:fldCharType="end"/>
            </w:r>
          </w:hyperlink>
        </w:p>
        <w:p w14:paraId="4C68B2D5" w14:textId="38E0A001" w:rsidR="00DB786A" w:rsidRDefault="00716CE3">
          <w:pPr>
            <w:pStyle w:val="Sumrio2"/>
            <w:tabs>
              <w:tab w:val="right" w:leader="dot" w:pos="8494"/>
            </w:tabs>
            <w:rPr>
              <w:rFonts w:eastAsiaTheme="minorEastAsia"/>
              <w:noProof/>
              <w:lang w:eastAsia="pt-BR"/>
            </w:rPr>
          </w:pPr>
          <w:hyperlink w:anchor="_Toc89799265" w:history="1">
            <w:r w:rsidR="00DB786A" w:rsidRPr="00202DFC">
              <w:rPr>
                <w:rStyle w:val="Hyperlink"/>
                <w:noProof/>
              </w:rPr>
              <w:t>1.4 - Duração:</w:t>
            </w:r>
            <w:r w:rsidR="00DB786A">
              <w:rPr>
                <w:noProof/>
                <w:webHidden/>
              </w:rPr>
              <w:tab/>
            </w:r>
            <w:r w:rsidR="00DB786A">
              <w:rPr>
                <w:noProof/>
                <w:webHidden/>
              </w:rPr>
              <w:fldChar w:fldCharType="begin"/>
            </w:r>
            <w:r w:rsidR="00DB786A">
              <w:rPr>
                <w:noProof/>
                <w:webHidden/>
              </w:rPr>
              <w:instrText xml:space="preserve"> PAGEREF _Toc89799265 \h </w:instrText>
            </w:r>
            <w:r w:rsidR="00DB786A">
              <w:rPr>
                <w:noProof/>
                <w:webHidden/>
              </w:rPr>
            </w:r>
            <w:r w:rsidR="00DB786A">
              <w:rPr>
                <w:noProof/>
                <w:webHidden/>
              </w:rPr>
              <w:fldChar w:fldCharType="separate"/>
            </w:r>
            <w:r w:rsidR="00D254DB">
              <w:rPr>
                <w:noProof/>
                <w:webHidden/>
              </w:rPr>
              <w:t>16</w:t>
            </w:r>
            <w:r w:rsidR="00DB786A">
              <w:rPr>
                <w:noProof/>
                <w:webHidden/>
              </w:rPr>
              <w:fldChar w:fldCharType="end"/>
            </w:r>
          </w:hyperlink>
        </w:p>
        <w:p w14:paraId="67A1859F" w14:textId="3A34691C" w:rsidR="00DB786A" w:rsidRDefault="00716CE3">
          <w:pPr>
            <w:pStyle w:val="Sumrio1"/>
            <w:tabs>
              <w:tab w:val="right" w:leader="dot" w:pos="8494"/>
            </w:tabs>
            <w:rPr>
              <w:rFonts w:eastAsiaTheme="minorEastAsia"/>
              <w:noProof/>
              <w:lang w:eastAsia="pt-BR"/>
            </w:rPr>
          </w:pPr>
          <w:hyperlink w:anchor="_Toc89799266" w:history="1">
            <w:r w:rsidR="00DB786A" w:rsidRPr="00202DFC">
              <w:rPr>
                <w:rStyle w:val="Hyperlink"/>
                <w:noProof/>
                <w:shd w:val="clear" w:color="auto" w:fill="FFFFFF"/>
              </w:rPr>
              <w:t>2 - GRAFIA MUSICAL</w:t>
            </w:r>
            <w:r w:rsidR="00DB786A">
              <w:rPr>
                <w:noProof/>
                <w:webHidden/>
              </w:rPr>
              <w:tab/>
            </w:r>
            <w:r w:rsidR="00DB786A">
              <w:rPr>
                <w:noProof/>
                <w:webHidden/>
              </w:rPr>
              <w:fldChar w:fldCharType="begin"/>
            </w:r>
            <w:r w:rsidR="00DB786A">
              <w:rPr>
                <w:noProof/>
                <w:webHidden/>
              </w:rPr>
              <w:instrText xml:space="preserve"> PAGEREF _Toc89799266 \h </w:instrText>
            </w:r>
            <w:r w:rsidR="00DB786A">
              <w:rPr>
                <w:noProof/>
                <w:webHidden/>
              </w:rPr>
            </w:r>
            <w:r w:rsidR="00DB786A">
              <w:rPr>
                <w:noProof/>
                <w:webHidden/>
              </w:rPr>
              <w:fldChar w:fldCharType="separate"/>
            </w:r>
            <w:r w:rsidR="00D254DB">
              <w:rPr>
                <w:noProof/>
                <w:webHidden/>
              </w:rPr>
              <w:t>18</w:t>
            </w:r>
            <w:r w:rsidR="00DB786A">
              <w:rPr>
                <w:noProof/>
                <w:webHidden/>
              </w:rPr>
              <w:fldChar w:fldCharType="end"/>
            </w:r>
          </w:hyperlink>
        </w:p>
        <w:p w14:paraId="3A900259" w14:textId="304B18F3" w:rsidR="00DB786A" w:rsidRDefault="00716CE3">
          <w:pPr>
            <w:pStyle w:val="Sumrio2"/>
            <w:tabs>
              <w:tab w:val="right" w:leader="dot" w:pos="8494"/>
            </w:tabs>
            <w:rPr>
              <w:rFonts w:eastAsiaTheme="minorEastAsia"/>
              <w:noProof/>
              <w:lang w:eastAsia="pt-BR"/>
            </w:rPr>
          </w:pPr>
          <w:hyperlink w:anchor="_Toc89799267" w:history="1">
            <w:r w:rsidR="00DB786A" w:rsidRPr="00202DFC">
              <w:rPr>
                <w:rStyle w:val="Hyperlink"/>
                <w:noProof/>
              </w:rPr>
              <w:t>2.1 - Pentagrama:</w:t>
            </w:r>
            <w:r w:rsidR="00DB786A">
              <w:rPr>
                <w:noProof/>
                <w:webHidden/>
              </w:rPr>
              <w:tab/>
            </w:r>
            <w:r w:rsidR="00DB786A">
              <w:rPr>
                <w:noProof/>
                <w:webHidden/>
              </w:rPr>
              <w:fldChar w:fldCharType="begin"/>
            </w:r>
            <w:r w:rsidR="00DB786A">
              <w:rPr>
                <w:noProof/>
                <w:webHidden/>
              </w:rPr>
              <w:instrText xml:space="preserve"> PAGEREF _Toc89799267 \h </w:instrText>
            </w:r>
            <w:r w:rsidR="00DB786A">
              <w:rPr>
                <w:noProof/>
                <w:webHidden/>
              </w:rPr>
            </w:r>
            <w:r w:rsidR="00DB786A">
              <w:rPr>
                <w:noProof/>
                <w:webHidden/>
              </w:rPr>
              <w:fldChar w:fldCharType="separate"/>
            </w:r>
            <w:r w:rsidR="00D254DB">
              <w:rPr>
                <w:noProof/>
                <w:webHidden/>
              </w:rPr>
              <w:t>18</w:t>
            </w:r>
            <w:r w:rsidR="00DB786A">
              <w:rPr>
                <w:noProof/>
                <w:webHidden/>
              </w:rPr>
              <w:fldChar w:fldCharType="end"/>
            </w:r>
          </w:hyperlink>
        </w:p>
        <w:p w14:paraId="41B6E527" w14:textId="0D139B39" w:rsidR="00DB786A" w:rsidRDefault="00716CE3">
          <w:pPr>
            <w:pStyle w:val="Sumrio2"/>
            <w:tabs>
              <w:tab w:val="right" w:leader="dot" w:pos="8494"/>
            </w:tabs>
            <w:rPr>
              <w:rFonts w:eastAsiaTheme="minorEastAsia"/>
              <w:noProof/>
              <w:lang w:eastAsia="pt-BR"/>
            </w:rPr>
          </w:pPr>
          <w:hyperlink w:anchor="_Toc89799268" w:history="1">
            <w:r w:rsidR="00DB786A" w:rsidRPr="00202DFC">
              <w:rPr>
                <w:rStyle w:val="Hyperlink"/>
                <w:noProof/>
              </w:rPr>
              <w:t>2.2 - Claves:</w:t>
            </w:r>
            <w:r w:rsidR="00DB786A">
              <w:rPr>
                <w:noProof/>
                <w:webHidden/>
              </w:rPr>
              <w:tab/>
            </w:r>
            <w:r w:rsidR="00DB786A">
              <w:rPr>
                <w:noProof/>
                <w:webHidden/>
              </w:rPr>
              <w:fldChar w:fldCharType="begin"/>
            </w:r>
            <w:r w:rsidR="00DB786A">
              <w:rPr>
                <w:noProof/>
                <w:webHidden/>
              </w:rPr>
              <w:instrText xml:space="preserve"> PAGEREF _Toc89799268 \h </w:instrText>
            </w:r>
            <w:r w:rsidR="00DB786A">
              <w:rPr>
                <w:noProof/>
                <w:webHidden/>
              </w:rPr>
            </w:r>
            <w:r w:rsidR="00DB786A">
              <w:rPr>
                <w:noProof/>
                <w:webHidden/>
              </w:rPr>
              <w:fldChar w:fldCharType="separate"/>
            </w:r>
            <w:r w:rsidR="00D254DB">
              <w:rPr>
                <w:noProof/>
                <w:webHidden/>
              </w:rPr>
              <w:t>19</w:t>
            </w:r>
            <w:r w:rsidR="00DB786A">
              <w:rPr>
                <w:noProof/>
                <w:webHidden/>
              </w:rPr>
              <w:fldChar w:fldCharType="end"/>
            </w:r>
          </w:hyperlink>
        </w:p>
        <w:p w14:paraId="2081D453" w14:textId="7E655820" w:rsidR="00DB786A" w:rsidRDefault="00716CE3">
          <w:pPr>
            <w:pStyle w:val="Sumrio2"/>
            <w:tabs>
              <w:tab w:val="right" w:leader="dot" w:pos="8494"/>
            </w:tabs>
            <w:rPr>
              <w:rFonts w:eastAsiaTheme="minorEastAsia"/>
              <w:noProof/>
              <w:lang w:eastAsia="pt-BR"/>
            </w:rPr>
          </w:pPr>
          <w:hyperlink w:anchor="_Toc89799269" w:history="1">
            <w:r w:rsidR="00DB786A" w:rsidRPr="00202DFC">
              <w:rPr>
                <w:rStyle w:val="Hyperlink"/>
                <w:noProof/>
              </w:rPr>
              <w:t>2.3 - Valores:</w:t>
            </w:r>
            <w:r w:rsidR="00DB786A">
              <w:rPr>
                <w:noProof/>
                <w:webHidden/>
              </w:rPr>
              <w:tab/>
            </w:r>
            <w:r w:rsidR="00DB786A">
              <w:rPr>
                <w:noProof/>
                <w:webHidden/>
              </w:rPr>
              <w:fldChar w:fldCharType="begin"/>
            </w:r>
            <w:r w:rsidR="00DB786A">
              <w:rPr>
                <w:noProof/>
                <w:webHidden/>
              </w:rPr>
              <w:instrText xml:space="preserve"> PAGEREF _Toc89799269 \h </w:instrText>
            </w:r>
            <w:r w:rsidR="00DB786A">
              <w:rPr>
                <w:noProof/>
                <w:webHidden/>
              </w:rPr>
            </w:r>
            <w:r w:rsidR="00DB786A">
              <w:rPr>
                <w:noProof/>
                <w:webHidden/>
              </w:rPr>
              <w:fldChar w:fldCharType="separate"/>
            </w:r>
            <w:r w:rsidR="00D254DB">
              <w:rPr>
                <w:noProof/>
                <w:webHidden/>
              </w:rPr>
              <w:t>22</w:t>
            </w:r>
            <w:r w:rsidR="00DB786A">
              <w:rPr>
                <w:noProof/>
                <w:webHidden/>
              </w:rPr>
              <w:fldChar w:fldCharType="end"/>
            </w:r>
          </w:hyperlink>
        </w:p>
        <w:p w14:paraId="2FBB2EBF" w14:textId="4E8B741A" w:rsidR="00DB786A" w:rsidRDefault="00716CE3">
          <w:pPr>
            <w:pStyle w:val="Sumrio2"/>
            <w:tabs>
              <w:tab w:val="right" w:leader="dot" w:pos="8494"/>
            </w:tabs>
            <w:rPr>
              <w:rFonts w:eastAsiaTheme="minorEastAsia"/>
              <w:noProof/>
              <w:lang w:eastAsia="pt-BR"/>
            </w:rPr>
          </w:pPr>
          <w:hyperlink w:anchor="_Toc89799270" w:history="1">
            <w:r w:rsidR="00DB786A" w:rsidRPr="00202DFC">
              <w:rPr>
                <w:rStyle w:val="Hyperlink"/>
                <w:noProof/>
              </w:rPr>
              <w:t>2.4 - Ritmo:</w:t>
            </w:r>
            <w:r w:rsidR="00DB786A">
              <w:rPr>
                <w:noProof/>
                <w:webHidden/>
              </w:rPr>
              <w:tab/>
            </w:r>
            <w:r w:rsidR="00DB786A">
              <w:rPr>
                <w:noProof/>
                <w:webHidden/>
              </w:rPr>
              <w:fldChar w:fldCharType="begin"/>
            </w:r>
            <w:r w:rsidR="00DB786A">
              <w:rPr>
                <w:noProof/>
                <w:webHidden/>
              </w:rPr>
              <w:instrText xml:space="preserve"> PAGEREF _Toc89799270 \h </w:instrText>
            </w:r>
            <w:r w:rsidR="00DB786A">
              <w:rPr>
                <w:noProof/>
                <w:webHidden/>
              </w:rPr>
            </w:r>
            <w:r w:rsidR="00DB786A">
              <w:rPr>
                <w:noProof/>
                <w:webHidden/>
              </w:rPr>
              <w:fldChar w:fldCharType="separate"/>
            </w:r>
            <w:r w:rsidR="00D254DB">
              <w:rPr>
                <w:noProof/>
                <w:webHidden/>
              </w:rPr>
              <w:t>25</w:t>
            </w:r>
            <w:r w:rsidR="00DB786A">
              <w:rPr>
                <w:noProof/>
                <w:webHidden/>
              </w:rPr>
              <w:fldChar w:fldCharType="end"/>
            </w:r>
          </w:hyperlink>
        </w:p>
        <w:p w14:paraId="3AFD30E0" w14:textId="1883DAE0" w:rsidR="00DB786A" w:rsidRDefault="00716CE3">
          <w:pPr>
            <w:pStyle w:val="Sumrio2"/>
            <w:tabs>
              <w:tab w:val="right" w:leader="dot" w:pos="8494"/>
            </w:tabs>
            <w:rPr>
              <w:rFonts w:eastAsiaTheme="minorEastAsia"/>
              <w:noProof/>
              <w:lang w:eastAsia="pt-BR"/>
            </w:rPr>
          </w:pPr>
          <w:hyperlink w:anchor="_Toc89799271" w:history="1">
            <w:r w:rsidR="00DB786A" w:rsidRPr="00202DFC">
              <w:rPr>
                <w:rStyle w:val="Hyperlink"/>
                <w:noProof/>
              </w:rPr>
              <w:t>2.5 – Fórmula de Compasso:</w:t>
            </w:r>
            <w:r w:rsidR="00DB786A">
              <w:rPr>
                <w:noProof/>
                <w:webHidden/>
              </w:rPr>
              <w:tab/>
            </w:r>
            <w:r w:rsidR="00DB786A">
              <w:rPr>
                <w:noProof/>
                <w:webHidden/>
              </w:rPr>
              <w:fldChar w:fldCharType="begin"/>
            </w:r>
            <w:r w:rsidR="00DB786A">
              <w:rPr>
                <w:noProof/>
                <w:webHidden/>
              </w:rPr>
              <w:instrText xml:space="preserve"> PAGEREF _Toc89799271 \h </w:instrText>
            </w:r>
            <w:r w:rsidR="00DB786A">
              <w:rPr>
                <w:noProof/>
                <w:webHidden/>
              </w:rPr>
            </w:r>
            <w:r w:rsidR="00DB786A">
              <w:rPr>
                <w:noProof/>
                <w:webHidden/>
              </w:rPr>
              <w:fldChar w:fldCharType="separate"/>
            </w:r>
            <w:r w:rsidR="00D254DB">
              <w:rPr>
                <w:noProof/>
                <w:webHidden/>
              </w:rPr>
              <w:t>27</w:t>
            </w:r>
            <w:r w:rsidR="00DB786A">
              <w:rPr>
                <w:noProof/>
                <w:webHidden/>
              </w:rPr>
              <w:fldChar w:fldCharType="end"/>
            </w:r>
          </w:hyperlink>
        </w:p>
        <w:p w14:paraId="1E48D2E6" w14:textId="18C2A165" w:rsidR="00DB786A" w:rsidRDefault="00716CE3">
          <w:pPr>
            <w:pStyle w:val="Sumrio2"/>
            <w:tabs>
              <w:tab w:val="right" w:leader="dot" w:pos="8494"/>
            </w:tabs>
            <w:rPr>
              <w:rFonts w:eastAsiaTheme="minorEastAsia"/>
              <w:noProof/>
              <w:lang w:eastAsia="pt-BR"/>
            </w:rPr>
          </w:pPr>
          <w:hyperlink w:anchor="_Toc89799272" w:history="1">
            <w:r w:rsidR="00DB786A" w:rsidRPr="00202DFC">
              <w:rPr>
                <w:rStyle w:val="Hyperlink"/>
                <w:noProof/>
              </w:rPr>
              <w:t>2.6 - Ligadura:</w:t>
            </w:r>
            <w:r w:rsidR="00DB786A">
              <w:rPr>
                <w:noProof/>
                <w:webHidden/>
              </w:rPr>
              <w:tab/>
            </w:r>
            <w:r w:rsidR="00DB786A">
              <w:rPr>
                <w:noProof/>
                <w:webHidden/>
              </w:rPr>
              <w:fldChar w:fldCharType="begin"/>
            </w:r>
            <w:r w:rsidR="00DB786A">
              <w:rPr>
                <w:noProof/>
                <w:webHidden/>
              </w:rPr>
              <w:instrText xml:space="preserve"> PAGEREF _Toc89799272 \h </w:instrText>
            </w:r>
            <w:r w:rsidR="00DB786A">
              <w:rPr>
                <w:noProof/>
                <w:webHidden/>
              </w:rPr>
            </w:r>
            <w:r w:rsidR="00DB786A">
              <w:rPr>
                <w:noProof/>
                <w:webHidden/>
              </w:rPr>
              <w:fldChar w:fldCharType="separate"/>
            </w:r>
            <w:r w:rsidR="00D254DB">
              <w:rPr>
                <w:noProof/>
                <w:webHidden/>
              </w:rPr>
              <w:t>31</w:t>
            </w:r>
            <w:r w:rsidR="00DB786A">
              <w:rPr>
                <w:noProof/>
                <w:webHidden/>
              </w:rPr>
              <w:fldChar w:fldCharType="end"/>
            </w:r>
          </w:hyperlink>
        </w:p>
        <w:p w14:paraId="6ACF8D01" w14:textId="55A195CD" w:rsidR="00DB786A" w:rsidRDefault="00716CE3">
          <w:pPr>
            <w:pStyle w:val="Sumrio2"/>
            <w:tabs>
              <w:tab w:val="right" w:leader="dot" w:pos="8494"/>
            </w:tabs>
            <w:rPr>
              <w:rFonts w:eastAsiaTheme="minorEastAsia"/>
              <w:noProof/>
              <w:lang w:eastAsia="pt-BR"/>
            </w:rPr>
          </w:pPr>
          <w:hyperlink w:anchor="_Toc89799273" w:history="1">
            <w:r w:rsidR="00DB786A" w:rsidRPr="00202DFC">
              <w:rPr>
                <w:rStyle w:val="Hyperlink"/>
                <w:noProof/>
              </w:rPr>
              <w:t>2.7 – Ligadura de prolongação ou Valor:</w:t>
            </w:r>
            <w:r w:rsidR="00DB786A">
              <w:rPr>
                <w:noProof/>
                <w:webHidden/>
              </w:rPr>
              <w:tab/>
            </w:r>
            <w:r w:rsidR="00DB786A">
              <w:rPr>
                <w:noProof/>
                <w:webHidden/>
              </w:rPr>
              <w:fldChar w:fldCharType="begin"/>
            </w:r>
            <w:r w:rsidR="00DB786A">
              <w:rPr>
                <w:noProof/>
                <w:webHidden/>
              </w:rPr>
              <w:instrText xml:space="preserve"> PAGEREF _Toc89799273 \h </w:instrText>
            </w:r>
            <w:r w:rsidR="00DB786A">
              <w:rPr>
                <w:noProof/>
                <w:webHidden/>
              </w:rPr>
            </w:r>
            <w:r w:rsidR="00DB786A">
              <w:rPr>
                <w:noProof/>
                <w:webHidden/>
              </w:rPr>
              <w:fldChar w:fldCharType="separate"/>
            </w:r>
            <w:r w:rsidR="00D254DB">
              <w:rPr>
                <w:noProof/>
                <w:webHidden/>
              </w:rPr>
              <w:t>31</w:t>
            </w:r>
            <w:r w:rsidR="00DB786A">
              <w:rPr>
                <w:noProof/>
                <w:webHidden/>
              </w:rPr>
              <w:fldChar w:fldCharType="end"/>
            </w:r>
          </w:hyperlink>
        </w:p>
        <w:p w14:paraId="37615C32" w14:textId="26A27144" w:rsidR="00DB786A" w:rsidRDefault="00716CE3">
          <w:pPr>
            <w:pStyle w:val="Sumrio2"/>
            <w:tabs>
              <w:tab w:val="right" w:leader="dot" w:pos="8494"/>
            </w:tabs>
            <w:rPr>
              <w:rFonts w:eastAsiaTheme="minorEastAsia"/>
              <w:noProof/>
              <w:lang w:eastAsia="pt-BR"/>
            </w:rPr>
          </w:pPr>
          <w:hyperlink w:anchor="_Toc89799274" w:history="1">
            <w:r w:rsidR="00DB786A" w:rsidRPr="00202DFC">
              <w:rPr>
                <w:rStyle w:val="Hyperlink"/>
                <w:noProof/>
              </w:rPr>
              <w:t>2.8 - Ponto de aumento:</w:t>
            </w:r>
            <w:r w:rsidR="00DB786A">
              <w:rPr>
                <w:noProof/>
                <w:webHidden/>
              </w:rPr>
              <w:tab/>
            </w:r>
            <w:r w:rsidR="00DB786A">
              <w:rPr>
                <w:noProof/>
                <w:webHidden/>
              </w:rPr>
              <w:fldChar w:fldCharType="begin"/>
            </w:r>
            <w:r w:rsidR="00DB786A">
              <w:rPr>
                <w:noProof/>
                <w:webHidden/>
              </w:rPr>
              <w:instrText xml:space="preserve"> PAGEREF _Toc89799274 \h </w:instrText>
            </w:r>
            <w:r w:rsidR="00DB786A">
              <w:rPr>
                <w:noProof/>
                <w:webHidden/>
              </w:rPr>
            </w:r>
            <w:r w:rsidR="00DB786A">
              <w:rPr>
                <w:noProof/>
                <w:webHidden/>
              </w:rPr>
              <w:fldChar w:fldCharType="separate"/>
            </w:r>
            <w:r w:rsidR="00D254DB">
              <w:rPr>
                <w:noProof/>
                <w:webHidden/>
              </w:rPr>
              <w:t>31</w:t>
            </w:r>
            <w:r w:rsidR="00DB786A">
              <w:rPr>
                <w:noProof/>
                <w:webHidden/>
              </w:rPr>
              <w:fldChar w:fldCharType="end"/>
            </w:r>
          </w:hyperlink>
        </w:p>
        <w:p w14:paraId="2D1AB552" w14:textId="6E339557" w:rsidR="00DB786A" w:rsidRDefault="00716CE3">
          <w:pPr>
            <w:pStyle w:val="Sumrio2"/>
            <w:tabs>
              <w:tab w:val="right" w:leader="dot" w:pos="8494"/>
            </w:tabs>
            <w:rPr>
              <w:rFonts w:eastAsiaTheme="minorEastAsia"/>
              <w:noProof/>
              <w:lang w:eastAsia="pt-BR"/>
            </w:rPr>
          </w:pPr>
          <w:hyperlink w:anchor="_Toc89799275" w:history="1">
            <w:r w:rsidR="00DB786A" w:rsidRPr="00202DFC">
              <w:rPr>
                <w:rStyle w:val="Hyperlink"/>
                <w:noProof/>
              </w:rPr>
              <w:t>2.9 – Sinais de repetição:</w:t>
            </w:r>
            <w:r w:rsidR="00DB786A">
              <w:rPr>
                <w:noProof/>
                <w:webHidden/>
              </w:rPr>
              <w:tab/>
            </w:r>
            <w:r w:rsidR="00DB786A">
              <w:rPr>
                <w:noProof/>
                <w:webHidden/>
              </w:rPr>
              <w:fldChar w:fldCharType="begin"/>
            </w:r>
            <w:r w:rsidR="00DB786A">
              <w:rPr>
                <w:noProof/>
                <w:webHidden/>
              </w:rPr>
              <w:instrText xml:space="preserve"> PAGEREF _Toc89799275 \h </w:instrText>
            </w:r>
            <w:r w:rsidR="00DB786A">
              <w:rPr>
                <w:noProof/>
                <w:webHidden/>
              </w:rPr>
            </w:r>
            <w:r w:rsidR="00DB786A">
              <w:rPr>
                <w:noProof/>
                <w:webHidden/>
              </w:rPr>
              <w:fldChar w:fldCharType="separate"/>
            </w:r>
            <w:r w:rsidR="00D254DB">
              <w:rPr>
                <w:noProof/>
                <w:webHidden/>
              </w:rPr>
              <w:t>32</w:t>
            </w:r>
            <w:r w:rsidR="00DB786A">
              <w:rPr>
                <w:noProof/>
                <w:webHidden/>
              </w:rPr>
              <w:fldChar w:fldCharType="end"/>
            </w:r>
          </w:hyperlink>
        </w:p>
        <w:p w14:paraId="74AAC561" w14:textId="160269C3" w:rsidR="00DB786A" w:rsidRDefault="00716CE3">
          <w:pPr>
            <w:pStyle w:val="Sumrio1"/>
            <w:tabs>
              <w:tab w:val="right" w:leader="dot" w:pos="8494"/>
            </w:tabs>
            <w:rPr>
              <w:rFonts w:eastAsiaTheme="minorEastAsia"/>
              <w:noProof/>
              <w:lang w:eastAsia="pt-BR"/>
            </w:rPr>
          </w:pPr>
          <w:hyperlink w:anchor="_Toc89799276" w:history="1">
            <w:r w:rsidR="00DB786A" w:rsidRPr="00202DFC">
              <w:rPr>
                <w:rStyle w:val="Hyperlink"/>
                <w:rFonts w:cstheme="minorHAnsi"/>
                <w:noProof/>
                <w:lang w:eastAsia="pt-BR"/>
              </w:rPr>
              <w:t>3 - COMPASSO</w:t>
            </w:r>
            <w:r w:rsidR="00DB786A">
              <w:rPr>
                <w:noProof/>
                <w:webHidden/>
              </w:rPr>
              <w:tab/>
            </w:r>
            <w:r w:rsidR="00DB786A">
              <w:rPr>
                <w:noProof/>
                <w:webHidden/>
              </w:rPr>
              <w:fldChar w:fldCharType="begin"/>
            </w:r>
            <w:r w:rsidR="00DB786A">
              <w:rPr>
                <w:noProof/>
                <w:webHidden/>
              </w:rPr>
              <w:instrText xml:space="preserve"> PAGEREF _Toc89799276 \h </w:instrText>
            </w:r>
            <w:r w:rsidR="00DB786A">
              <w:rPr>
                <w:noProof/>
                <w:webHidden/>
              </w:rPr>
            </w:r>
            <w:r w:rsidR="00DB786A">
              <w:rPr>
                <w:noProof/>
                <w:webHidden/>
              </w:rPr>
              <w:fldChar w:fldCharType="separate"/>
            </w:r>
            <w:r w:rsidR="00D254DB">
              <w:rPr>
                <w:noProof/>
                <w:webHidden/>
              </w:rPr>
              <w:t>36</w:t>
            </w:r>
            <w:r w:rsidR="00DB786A">
              <w:rPr>
                <w:noProof/>
                <w:webHidden/>
              </w:rPr>
              <w:fldChar w:fldCharType="end"/>
            </w:r>
          </w:hyperlink>
        </w:p>
        <w:p w14:paraId="56631C17" w14:textId="198B792D" w:rsidR="00DB786A" w:rsidRDefault="00716CE3">
          <w:pPr>
            <w:pStyle w:val="Sumrio1"/>
            <w:tabs>
              <w:tab w:val="right" w:leader="dot" w:pos="8494"/>
            </w:tabs>
            <w:rPr>
              <w:rFonts w:eastAsiaTheme="minorEastAsia"/>
              <w:noProof/>
              <w:lang w:eastAsia="pt-BR"/>
            </w:rPr>
          </w:pPr>
          <w:hyperlink w:anchor="_Toc89799277" w:history="1">
            <w:r w:rsidR="00DB786A" w:rsidRPr="00202DFC">
              <w:rPr>
                <w:rStyle w:val="Hyperlink"/>
                <w:noProof/>
                <w:lang w:eastAsia="pt-BR"/>
              </w:rPr>
              <w:t>4 -</w:t>
            </w:r>
            <w:r w:rsidR="00DB786A" w:rsidRPr="00202DFC">
              <w:rPr>
                <w:rStyle w:val="Hyperlink"/>
                <w:caps/>
                <w:noProof/>
                <w:lang w:eastAsia="pt-BR"/>
              </w:rPr>
              <w:t xml:space="preserve"> INTERVALOS</w:t>
            </w:r>
            <w:r w:rsidR="00DB786A">
              <w:rPr>
                <w:noProof/>
                <w:webHidden/>
              </w:rPr>
              <w:tab/>
            </w:r>
            <w:r w:rsidR="00DB786A">
              <w:rPr>
                <w:noProof/>
                <w:webHidden/>
              </w:rPr>
              <w:fldChar w:fldCharType="begin"/>
            </w:r>
            <w:r w:rsidR="00DB786A">
              <w:rPr>
                <w:noProof/>
                <w:webHidden/>
              </w:rPr>
              <w:instrText xml:space="preserve"> PAGEREF _Toc89799277 \h </w:instrText>
            </w:r>
            <w:r w:rsidR="00DB786A">
              <w:rPr>
                <w:noProof/>
                <w:webHidden/>
              </w:rPr>
            </w:r>
            <w:r w:rsidR="00DB786A">
              <w:rPr>
                <w:noProof/>
                <w:webHidden/>
              </w:rPr>
              <w:fldChar w:fldCharType="separate"/>
            </w:r>
            <w:r w:rsidR="00D254DB">
              <w:rPr>
                <w:noProof/>
                <w:webHidden/>
              </w:rPr>
              <w:t>38</w:t>
            </w:r>
            <w:r w:rsidR="00DB786A">
              <w:rPr>
                <w:noProof/>
                <w:webHidden/>
              </w:rPr>
              <w:fldChar w:fldCharType="end"/>
            </w:r>
          </w:hyperlink>
        </w:p>
        <w:p w14:paraId="33396FF4" w14:textId="252C580C" w:rsidR="00DB786A" w:rsidRDefault="00716CE3">
          <w:pPr>
            <w:pStyle w:val="Sumrio2"/>
            <w:tabs>
              <w:tab w:val="right" w:leader="dot" w:pos="8494"/>
            </w:tabs>
            <w:rPr>
              <w:rFonts w:eastAsiaTheme="minorEastAsia"/>
              <w:noProof/>
              <w:lang w:eastAsia="pt-BR"/>
            </w:rPr>
          </w:pPr>
          <w:hyperlink w:anchor="_Toc89799278" w:history="1">
            <w:r w:rsidR="00DB786A" w:rsidRPr="00202DFC">
              <w:rPr>
                <w:rStyle w:val="Hyperlink"/>
                <w:noProof/>
              </w:rPr>
              <w:t>4.1 - Semitom:</w:t>
            </w:r>
            <w:r w:rsidR="00DB786A">
              <w:rPr>
                <w:noProof/>
                <w:webHidden/>
              </w:rPr>
              <w:tab/>
            </w:r>
            <w:r w:rsidR="00DB786A">
              <w:rPr>
                <w:noProof/>
                <w:webHidden/>
              </w:rPr>
              <w:fldChar w:fldCharType="begin"/>
            </w:r>
            <w:r w:rsidR="00DB786A">
              <w:rPr>
                <w:noProof/>
                <w:webHidden/>
              </w:rPr>
              <w:instrText xml:space="preserve"> PAGEREF _Toc89799278 \h </w:instrText>
            </w:r>
            <w:r w:rsidR="00DB786A">
              <w:rPr>
                <w:noProof/>
                <w:webHidden/>
              </w:rPr>
            </w:r>
            <w:r w:rsidR="00DB786A">
              <w:rPr>
                <w:noProof/>
                <w:webHidden/>
              </w:rPr>
              <w:fldChar w:fldCharType="separate"/>
            </w:r>
            <w:r w:rsidR="00D254DB">
              <w:rPr>
                <w:noProof/>
                <w:webHidden/>
              </w:rPr>
              <w:t>38</w:t>
            </w:r>
            <w:r w:rsidR="00DB786A">
              <w:rPr>
                <w:noProof/>
                <w:webHidden/>
              </w:rPr>
              <w:fldChar w:fldCharType="end"/>
            </w:r>
          </w:hyperlink>
        </w:p>
        <w:p w14:paraId="3D88B610" w14:textId="2C2DD1BE" w:rsidR="00DB786A" w:rsidRDefault="00716CE3">
          <w:pPr>
            <w:pStyle w:val="Sumrio2"/>
            <w:tabs>
              <w:tab w:val="right" w:leader="dot" w:pos="8494"/>
            </w:tabs>
            <w:rPr>
              <w:rFonts w:eastAsiaTheme="minorEastAsia"/>
              <w:noProof/>
              <w:lang w:eastAsia="pt-BR"/>
            </w:rPr>
          </w:pPr>
          <w:hyperlink w:anchor="_Toc89799279" w:history="1">
            <w:r w:rsidR="00DB786A" w:rsidRPr="00202DFC">
              <w:rPr>
                <w:rStyle w:val="Hyperlink"/>
                <w:noProof/>
              </w:rPr>
              <w:t>4.2 - Tom:</w:t>
            </w:r>
            <w:r w:rsidR="00DB786A">
              <w:rPr>
                <w:noProof/>
                <w:webHidden/>
              </w:rPr>
              <w:tab/>
            </w:r>
            <w:r w:rsidR="00DB786A">
              <w:rPr>
                <w:noProof/>
                <w:webHidden/>
              </w:rPr>
              <w:fldChar w:fldCharType="begin"/>
            </w:r>
            <w:r w:rsidR="00DB786A">
              <w:rPr>
                <w:noProof/>
                <w:webHidden/>
              </w:rPr>
              <w:instrText xml:space="preserve"> PAGEREF _Toc89799279 \h </w:instrText>
            </w:r>
            <w:r w:rsidR="00DB786A">
              <w:rPr>
                <w:noProof/>
                <w:webHidden/>
              </w:rPr>
            </w:r>
            <w:r w:rsidR="00DB786A">
              <w:rPr>
                <w:noProof/>
                <w:webHidden/>
              </w:rPr>
              <w:fldChar w:fldCharType="separate"/>
            </w:r>
            <w:r w:rsidR="00D254DB">
              <w:rPr>
                <w:noProof/>
                <w:webHidden/>
              </w:rPr>
              <w:t>39</w:t>
            </w:r>
            <w:r w:rsidR="00DB786A">
              <w:rPr>
                <w:noProof/>
                <w:webHidden/>
              </w:rPr>
              <w:fldChar w:fldCharType="end"/>
            </w:r>
          </w:hyperlink>
        </w:p>
        <w:p w14:paraId="40BD5629" w14:textId="0A8976A8" w:rsidR="00DB786A" w:rsidRDefault="00716CE3">
          <w:pPr>
            <w:pStyle w:val="Sumrio2"/>
            <w:tabs>
              <w:tab w:val="right" w:leader="dot" w:pos="8494"/>
            </w:tabs>
            <w:rPr>
              <w:rFonts w:eastAsiaTheme="minorEastAsia"/>
              <w:noProof/>
              <w:lang w:eastAsia="pt-BR"/>
            </w:rPr>
          </w:pPr>
          <w:hyperlink w:anchor="_Toc89799280" w:history="1">
            <w:r w:rsidR="00DB786A" w:rsidRPr="00202DFC">
              <w:rPr>
                <w:rStyle w:val="Hyperlink"/>
                <w:noProof/>
              </w:rPr>
              <w:t>4.3 - Maior / Menor:</w:t>
            </w:r>
            <w:r w:rsidR="00DB786A">
              <w:rPr>
                <w:noProof/>
                <w:webHidden/>
              </w:rPr>
              <w:tab/>
            </w:r>
            <w:r w:rsidR="00DB786A">
              <w:rPr>
                <w:noProof/>
                <w:webHidden/>
              </w:rPr>
              <w:fldChar w:fldCharType="begin"/>
            </w:r>
            <w:r w:rsidR="00DB786A">
              <w:rPr>
                <w:noProof/>
                <w:webHidden/>
              </w:rPr>
              <w:instrText xml:space="preserve"> PAGEREF _Toc89799280 \h </w:instrText>
            </w:r>
            <w:r w:rsidR="00DB786A">
              <w:rPr>
                <w:noProof/>
                <w:webHidden/>
              </w:rPr>
            </w:r>
            <w:r w:rsidR="00DB786A">
              <w:rPr>
                <w:noProof/>
                <w:webHidden/>
              </w:rPr>
              <w:fldChar w:fldCharType="separate"/>
            </w:r>
            <w:r w:rsidR="00D254DB">
              <w:rPr>
                <w:noProof/>
                <w:webHidden/>
              </w:rPr>
              <w:t>41</w:t>
            </w:r>
            <w:r w:rsidR="00DB786A">
              <w:rPr>
                <w:noProof/>
                <w:webHidden/>
              </w:rPr>
              <w:fldChar w:fldCharType="end"/>
            </w:r>
          </w:hyperlink>
        </w:p>
        <w:p w14:paraId="3A9F2E46" w14:textId="611D6AB1" w:rsidR="00DB786A" w:rsidRDefault="00716CE3">
          <w:pPr>
            <w:pStyle w:val="Sumrio2"/>
            <w:tabs>
              <w:tab w:val="right" w:leader="dot" w:pos="8494"/>
            </w:tabs>
            <w:rPr>
              <w:rFonts w:eastAsiaTheme="minorEastAsia"/>
              <w:noProof/>
              <w:lang w:eastAsia="pt-BR"/>
            </w:rPr>
          </w:pPr>
          <w:hyperlink w:anchor="_Toc89799281" w:history="1">
            <w:r w:rsidR="00DB786A" w:rsidRPr="00202DFC">
              <w:rPr>
                <w:rStyle w:val="Hyperlink"/>
                <w:noProof/>
              </w:rPr>
              <w:t>4.4 - Intervalos Justos:</w:t>
            </w:r>
            <w:r w:rsidR="00DB786A">
              <w:rPr>
                <w:noProof/>
                <w:webHidden/>
              </w:rPr>
              <w:tab/>
            </w:r>
            <w:r w:rsidR="00DB786A">
              <w:rPr>
                <w:noProof/>
                <w:webHidden/>
              </w:rPr>
              <w:fldChar w:fldCharType="begin"/>
            </w:r>
            <w:r w:rsidR="00DB786A">
              <w:rPr>
                <w:noProof/>
                <w:webHidden/>
              </w:rPr>
              <w:instrText xml:space="preserve"> PAGEREF _Toc89799281 \h </w:instrText>
            </w:r>
            <w:r w:rsidR="00DB786A">
              <w:rPr>
                <w:noProof/>
                <w:webHidden/>
              </w:rPr>
            </w:r>
            <w:r w:rsidR="00DB786A">
              <w:rPr>
                <w:noProof/>
                <w:webHidden/>
              </w:rPr>
              <w:fldChar w:fldCharType="separate"/>
            </w:r>
            <w:r w:rsidR="00D254DB">
              <w:rPr>
                <w:noProof/>
                <w:webHidden/>
              </w:rPr>
              <w:t>41</w:t>
            </w:r>
            <w:r w:rsidR="00DB786A">
              <w:rPr>
                <w:noProof/>
                <w:webHidden/>
              </w:rPr>
              <w:fldChar w:fldCharType="end"/>
            </w:r>
          </w:hyperlink>
        </w:p>
        <w:p w14:paraId="07BF02EF" w14:textId="624FDED4" w:rsidR="00DB786A" w:rsidRDefault="00716CE3">
          <w:pPr>
            <w:pStyle w:val="Sumrio2"/>
            <w:tabs>
              <w:tab w:val="right" w:leader="dot" w:pos="8494"/>
            </w:tabs>
            <w:rPr>
              <w:rFonts w:eastAsiaTheme="minorEastAsia"/>
              <w:noProof/>
              <w:lang w:eastAsia="pt-BR"/>
            </w:rPr>
          </w:pPr>
          <w:hyperlink w:anchor="_Toc89799282" w:history="1">
            <w:r w:rsidR="00DB786A" w:rsidRPr="00202DFC">
              <w:rPr>
                <w:rStyle w:val="Hyperlink"/>
                <w:noProof/>
              </w:rPr>
              <w:t>4.5 - Aumentados:</w:t>
            </w:r>
            <w:r w:rsidR="00DB786A">
              <w:rPr>
                <w:noProof/>
                <w:webHidden/>
              </w:rPr>
              <w:tab/>
            </w:r>
            <w:r w:rsidR="00DB786A">
              <w:rPr>
                <w:noProof/>
                <w:webHidden/>
              </w:rPr>
              <w:fldChar w:fldCharType="begin"/>
            </w:r>
            <w:r w:rsidR="00DB786A">
              <w:rPr>
                <w:noProof/>
                <w:webHidden/>
              </w:rPr>
              <w:instrText xml:space="preserve"> PAGEREF _Toc89799282 \h </w:instrText>
            </w:r>
            <w:r w:rsidR="00DB786A">
              <w:rPr>
                <w:noProof/>
                <w:webHidden/>
              </w:rPr>
            </w:r>
            <w:r w:rsidR="00DB786A">
              <w:rPr>
                <w:noProof/>
                <w:webHidden/>
              </w:rPr>
              <w:fldChar w:fldCharType="separate"/>
            </w:r>
            <w:r w:rsidR="00D254DB">
              <w:rPr>
                <w:noProof/>
                <w:webHidden/>
              </w:rPr>
              <w:t>43</w:t>
            </w:r>
            <w:r w:rsidR="00DB786A">
              <w:rPr>
                <w:noProof/>
                <w:webHidden/>
              </w:rPr>
              <w:fldChar w:fldCharType="end"/>
            </w:r>
          </w:hyperlink>
        </w:p>
        <w:p w14:paraId="45E03396" w14:textId="6674B492" w:rsidR="00DB786A" w:rsidRDefault="00716CE3">
          <w:pPr>
            <w:pStyle w:val="Sumrio2"/>
            <w:tabs>
              <w:tab w:val="right" w:leader="dot" w:pos="8494"/>
            </w:tabs>
            <w:rPr>
              <w:rFonts w:eastAsiaTheme="minorEastAsia"/>
              <w:noProof/>
              <w:lang w:eastAsia="pt-BR"/>
            </w:rPr>
          </w:pPr>
          <w:hyperlink w:anchor="_Toc89799283" w:history="1">
            <w:r w:rsidR="00DB786A" w:rsidRPr="00202DFC">
              <w:rPr>
                <w:rStyle w:val="Hyperlink"/>
                <w:noProof/>
              </w:rPr>
              <w:t>4.6 - Diminutos:</w:t>
            </w:r>
            <w:r w:rsidR="00DB786A">
              <w:rPr>
                <w:noProof/>
                <w:webHidden/>
              </w:rPr>
              <w:tab/>
            </w:r>
            <w:r w:rsidR="00DB786A">
              <w:rPr>
                <w:noProof/>
                <w:webHidden/>
              </w:rPr>
              <w:fldChar w:fldCharType="begin"/>
            </w:r>
            <w:r w:rsidR="00DB786A">
              <w:rPr>
                <w:noProof/>
                <w:webHidden/>
              </w:rPr>
              <w:instrText xml:space="preserve"> PAGEREF _Toc89799283 \h </w:instrText>
            </w:r>
            <w:r w:rsidR="00DB786A">
              <w:rPr>
                <w:noProof/>
                <w:webHidden/>
              </w:rPr>
            </w:r>
            <w:r w:rsidR="00DB786A">
              <w:rPr>
                <w:noProof/>
                <w:webHidden/>
              </w:rPr>
              <w:fldChar w:fldCharType="separate"/>
            </w:r>
            <w:r w:rsidR="00D254DB">
              <w:rPr>
                <w:noProof/>
                <w:webHidden/>
              </w:rPr>
              <w:t>44</w:t>
            </w:r>
            <w:r w:rsidR="00DB786A">
              <w:rPr>
                <w:noProof/>
                <w:webHidden/>
              </w:rPr>
              <w:fldChar w:fldCharType="end"/>
            </w:r>
          </w:hyperlink>
        </w:p>
        <w:p w14:paraId="4527D423" w14:textId="0612A239" w:rsidR="00DB786A" w:rsidRDefault="00716CE3">
          <w:pPr>
            <w:pStyle w:val="Sumrio2"/>
            <w:tabs>
              <w:tab w:val="right" w:leader="dot" w:pos="8494"/>
            </w:tabs>
            <w:rPr>
              <w:rFonts w:eastAsiaTheme="minorEastAsia"/>
              <w:noProof/>
              <w:lang w:eastAsia="pt-BR"/>
            </w:rPr>
          </w:pPr>
          <w:hyperlink w:anchor="_Toc89799284" w:history="1">
            <w:r w:rsidR="00DB786A" w:rsidRPr="00202DFC">
              <w:rPr>
                <w:rStyle w:val="Hyperlink"/>
                <w:noProof/>
              </w:rPr>
              <w:t>4.7 - Ascendentes:</w:t>
            </w:r>
            <w:r w:rsidR="00DB786A">
              <w:rPr>
                <w:noProof/>
                <w:webHidden/>
              </w:rPr>
              <w:tab/>
            </w:r>
            <w:r w:rsidR="00DB786A">
              <w:rPr>
                <w:noProof/>
                <w:webHidden/>
              </w:rPr>
              <w:fldChar w:fldCharType="begin"/>
            </w:r>
            <w:r w:rsidR="00DB786A">
              <w:rPr>
                <w:noProof/>
                <w:webHidden/>
              </w:rPr>
              <w:instrText xml:space="preserve"> PAGEREF _Toc89799284 \h </w:instrText>
            </w:r>
            <w:r w:rsidR="00DB786A">
              <w:rPr>
                <w:noProof/>
                <w:webHidden/>
              </w:rPr>
            </w:r>
            <w:r w:rsidR="00DB786A">
              <w:rPr>
                <w:noProof/>
                <w:webHidden/>
              </w:rPr>
              <w:fldChar w:fldCharType="separate"/>
            </w:r>
            <w:r w:rsidR="00D254DB">
              <w:rPr>
                <w:noProof/>
                <w:webHidden/>
              </w:rPr>
              <w:t>45</w:t>
            </w:r>
            <w:r w:rsidR="00DB786A">
              <w:rPr>
                <w:noProof/>
                <w:webHidden/>
              </w:rPr>
              <w:fldChar w:fldCharType="end"/>
            </w:r>
          </w:hyperlink>
        </w:p>
        <w:p w14:paraId="240229F8" w14:textId="7D6892AC" w:rsidR="00DB786A" w:rsidRDefault="00716CE3">
          <w:pPr>
            <w:pStyle w:val="Sumrio2"/>
            <w:tabs>
              <w:tab w:val="right" w:leader="dot" w:pos="8494"/>
            </w:tabs>
            <w:rPr>
              <w:rFonts w:eastAsiaTheme="minorEastAsia"/>
              <w:noProof/>
              <w:lang w:eastAsia="pt-BR"/>
            </w:rPr>
          </w:pPr>
          <w:hyperlink w:anchor="_Toc89799285" w:history="1">
            <w:r w:rsidR="00DB786A" w:rsidRPr="00202DFC">
              <w:rPr>
                <w:rStyle w:val="Hyperlink"/>
                <w:noProof/>
              </w:rPr>
              <w:t>4.8 - Descendentes:</w:t>
            </w:r>
            <w:r w:rsidR="00DB786A">
              <w:rPr>
                <w:noProof/>
                <w:webHidden/>
              </w:rPr>
              <w:tab/>
            </w:r>
            <w:r w:rsidR="00DB786A">
              <w:rPr>
                <w:noProof/>
                <w:webHidden/>
              </w:rPr>
              <w:fldChar w:fldCharType="begin"/>
            </w:r>
            <w:r w:rsidR="00DB786A">
              <w:rPr>
                <w:noProof/>
                <w:webHidden/>
              </w:rPr>
              <w:instrText xml:space="preserve"> PAGEREF _Toc89799285 \h </w:instrText>
            </w:r>
            <w:r w:rsidR="00DB786A">
              <w:rPr>
                <w:noProof/>
                <w:webHidden/>
              </w:rPr>
            </w:r>
            <w:r w:rsidR="00DB786A">
              <w:rPr>
                <w:noProof/>
                <w:webHidden/>
              </w:rPr>
              <w:fldChar w:fldCharType="separate"/>
            </w:r>
            <w:r w:rsidR="00D254DB">
              <w:rPr>
                <w:noProof/>
                <w:webHidden/>
              </w:rPr>
              <w:t>45</w:t>
            </w:r>
            <w:r w:rsidR="00DB786A">
              <w:rPr>
                <w:noProof/>
                <w:webHidden/>
              </w:rPr>
              <w:fldChar w:fldCharType="end"/>
            </w:r>
          </w:hyperlink>
        </w:p>
        <w:p w14:paraId="0210CE1D" w14:textId="54126FD6" w:rsidR="00DB786A" w:rsidRDefault="00716CE3">
          <w:pPr>
            <w:pStyle w:val="Sumrio2"/>
            <w:tabs>
              <w:tab w:val="right" w:leader="dot" w:pos="8494"/>
            </w:tabs>
            <w:rPr>
              <w:rFonts w:eastAsiaTheme="minorEastAsia"/>
              <w:noProof/>
              <w:lang w:eastAsia="pt-BR"/>
            </w:rPr>
          </w:pPr>
          <w:hyperlink w:anchor="_Toc89799286" w:history="1">
            <w:r w:rsidR="00DB786A" w:rsidRPr="00202DFC">
              <w:rPr>
                <w:rStyle w:val="Hyperlink"/>
                <w:noProof/>
              </w:rPr>
              <w:t>4.9 - Harmônicos:</w:t>
            </w:r>
            <w:r w:rsidR="00DB786A">
              <w:rPr>
                <w:noProof/>
                <w:webHidden/>
              </w:rPr>
              <w:tab/>
            </w:r>
            <w:r w:rsidR="00DB786A">
              <w:rPr>
                <w:noProof/>
                <w:webHidden/>
              </w:rPr>
              <w:fldChar w:fldCharType="begin"/>
            </w:r>
            <w:r w:rsidR="00DB786A">
              <w:rPr>
                <w:noProof/>
                <w:webHidden/>
              </w:rPr>
              <w:instrText xml:space="preserve"> PAGEREF _Toc89799286 \h </w:instrText>
            </w:r>
            <w:r w:rsidR="00DB786A">
              <w:rPr>
                <w:noProof/>
                <w:webHidden/>
              </w:rPr>
            </w:r>
            <w:r w:rsidR="00DB786A">
              <w:rPr>
                <w:noProof/>
                <w:webHidden/>
              </w:rPr>
              <w:fldChar w:fldCharType="separate"/>
            </w:r>
            <w:r w:rsidR="00D254DB">
              <w:rPr>
                <w:noProof/>
                <w:webHidden/>
              </w:rPr>
              <w:t>45</w:t>
            </w:r>
            <w:r w:rsidR="00DB786A">
              <w:rPr>
                <w:noProof/>
                <w:webHidden/>
              </w:rPr>
              <w:fldChar w:fldCharType="end"/>
            </w:r>
          </w:hyperlink>
        </w:p>
        <w:p w14:paraId="59BFD8CB" w14:textId="16BF74EA" w:rsidR="00DB786A" w:rsidRDefault="00716CE3">
          <w:pPr>
            <w:pStyle w:val="Sumrio2"/>
            <w:tabs>
              <w:tab w:val="right" w:leader="dot" w:pos="8494"/>
            </w:tabs>
            <w:rPr>
              <w:rFonts w:eastAsiaTheme="minorEastAsia"/>
              <w:noProof/>
              <w:lang w:eastAsia="pt-BR"/>
            </w:rPr>
          </w:pPr>
          <w:hyperlink w:anchor="_Toc89799287" w:history="1">
            <w:r w:rsidR="00DB786A" w:rsidRPr="00202DFC">
              <w:rPr>
                <w:rStyle w:val="Hyperlink"/>
                <w:noProof/>
              </w:rPr>
              <w:t>4.10 - Melódicos:</w:t>
            </w:r>
            <w:r w:rsidR="00DB786A">
              <w:rPr>
                <w:noProof/>
                <w:webHidden/>
              </w:rPr>
              <w:tab/>
            </w:r>
            <w:r w:rsidR="00DB786A">
              <w:rPr>
                <w:noProof/>
                <w:webHidden/>
              </w:rPr>
              <w:fldChar w:fldCharType="begin"/>
            </w:r>
            <w:r w:rsidR="00DB786A">
              <w:rPr>
                <w:noProof/>
                <w:webHidden/>
              </w:rPr>
              <w:instrText xml:space="preserve"> PAGEREF _Toc89799287 \h </w:instrText>
            </w:r>
            <w:r w:rsidR="00DB786A">
              <w:rPr>
                <w:noProof/>
                <w:webHidden/>
              </w:rPr>
            </w:r>
            <w:r w:rsidR="00DB786A">
              <w:rPr>
                <w:noProof/>
                <w:webHidden/>
              </w:rPr>
              <w:fldChar w:fldCharType="separate"/>
            </w:r>
            <w:r w:rsidR="00D254DB">
              <w:rPr>
                <w:noProof/>
                <w:webHidden/>
              </w:rPr>
              <w:t>45</w:t>
            </w:r>
            <w:r w:rsidR="00DB786A">
              <w:rPr>
                <w:noProof/>
                <w:webHidden/>
              </w:rPr>
              <w:fldChar w:fldCharType="end"/>
            </w:r>
          </w:hyperlink>
        </w:p>
        <w:p w14:paraId="2FECCEAC" w14:textId="53625066" w:rsidR="00DB786A" w:rsidRDefault="00716CE3">
          <w:pPr>
            <w:pStyle w:val="Sumrio1"/>
            <w:tabs>
              <w:tab w:val="right" w:leader="dot" w:pos="8494"/>
            </w:tabs>
            <w:rPr>
              <w:rFonts w:eastAsiaTheme="minorEastAsia"/>
              <w:noProof/>
              <w:lang w:eastAsia="pt-BR"/>
            </w:rPr>
          </w:pPr>
          <w:hyperlink w:anchor="_Toc89799288" w:history="1">
            <w:r w:rsidR="00DB786A" w:rsidRPr="00202DFC">
              <w:rPr>
                <w:rStyle w:val="Hyperlink"/>
                <w:noProof/>
                <w:lang w:eastAsia="pt-BR"/>
              </w:rPr>
              <w:t>5 – TONALIDADE</w:t>
            </w:r>
            <w:r w:rsidR="00DB786A">
              <w:rPr>
                <w:noProof/>
                <w:webHidden/>
              </w:rPr>
              <w:tab/>
            </w:r>
            <w:r w:rsidR="00DB786A">
              <w:rPr>
                <w:noProof/>
                <w:webHidden/>
              </w:rPr>
              <w:fldChar w:fldCharType="begin"/>
            </w:r>
            <w:r w:rsidR="00DB786A">
              <w:rPr>
                <w:noProof/>
                <w:webHidden/>
              </w:rPr>
              <w:instrText xml:space="preserve"> PAGEREF _Toc89799288 \h </w:instrText>
            </w:r>
            <w:r w:rsidR="00DB786A">
              <w:rPr>
                <w:noProof/>
                <w:webHidden/>
              </w:rPr>
            </w:r>
            <w:r w:rsidR="00DB786A">
              <w:rPr>
                <w:noProof/>
                <w:webHidden/>
              </w:rPr>
              <w:fldChar w:fldCharType="separate"/>
            </w:r>
            <w:r w:rsidR="00D254DB">
              <w:rPr>
                <w:noProof/>
                <w:webHidden/>
              </w:rPr>
              <w:t>46</w:t>
            </w:r>
            <w:r w:rsidR="00DB786A">
              <w:rPr>
                <w:noProof/>
                <w:webHidden/>
              </w:rPr>
              <w:fldChar w:fldCharType="end"/>
            </w:r>
          </w:hyperlink>
        </w:p>
        <w:p w14:paraId="2AC16EAF" w14:textId="60EA9362" w:rsidR="00DB786A" w:rsidRDefault="00716CE3">
          <w:pPr>
            <w:pStyle w:val="Sumrio2"/>
            <w:tabs>
              <w:tab w:val="right" w:leader="dot" w:pos="8494"/>
            </w:tabs>
            <w:rPr>
              <w:rFonts w:eastAsiaTheme="minorEastAsia"/>
              <w:noProof/>
              <w:lang w:eastAsia="pt-BR"/>
            </w:rPr>
          </w:pPr>
          <w:hyperlink w:anchor="_Toc89799289" w:history="1">
            <w:r w:rsidR="00DB786A" w:rsidRPr="00202DFC">
              <w:rPr>
                <w:rStyle w:val="Hyperlink"/>
                <w:noProof/>
              </w:rPr>
              <w:t>5.1 - Escala Maior:</w:t>
            </w:r>
            <w:r w:rsidR="00DB786A">
              <w:rPr>
                <w:noProof/>
                <w:webHidden/>
              </w:rPr>
              <w:tab/>
            </w:r>
            <w:r w:rsidR="00DB786A">
              <w:rPr>
                <w:noProof/>
                <w:webHidden/>
              </w:rPr>
              <w:fldChar w:fldCharType="begin"/>
            </w:r>
            <w:r w:rsidR="00DB786A">
              <w:rPr>
                <w:noProof/>
                <w:webHidden/>
              </w:rPr>
              <w:instrText xml:space="preserve"> PAGEREF _Toc89799289 \h </w:instrText>
            </w:r>
            <w:r w:rsidR="00DB786A">
              <w:rPr>
                <w:noProof/>
                <w:webHidden/>
              </w:rPr>
            </w:r>
            <w:r w:rsidR="00DB786A">
              <w:rPr>
                <w:noProof/>
                <w:webHidden/>
              </w:rPr>
              <w:fldChar w:fldCharType="separate"/>
            </w:r>
            <w:r w:rsidR="00D254DB">
              <w:rPr>
                <w:noProof/>
                <w:webHidden/>
              </w:rPr>
              <w:t>48</w:t>
            </w:r>
            <w:r w:rsidR="00DB786A">
              <w:rPr>
                <w:noProof/>
                <w:webHidden/>
              </w:rPr>
              <w:fldChar w:fldCharType="end"/>
            </w:r>
          </w:hyperlink>
        </w:p>
        <w:p w14:paraId="59BFED04" w14:textId="02EBB9E4" w:rsidR="00DB786A" w:rsidRDefault="00716CE3">
          <w:pPr>
            <w:pStyle w:val="Sumrio2"/>
            <w:tabs>
              <w:tab w:val="right" w:leader="dot" w:pos="8494"/>
            </w:tabs>
            <w:rPr>
              <w:rFonts w:eastAsiaTheme="minorEastAsia"/>
              <w:noProof/>
              <w:lang w:eastAsia="pt-BR"/>
            </w:rPr>
          </w:pPr>
          <w:hyperlink w:anchor="_Toc89799290" w:history="1">
            <w:r w:rsidR="00DB786A" w:rsidRPr="00202DFC">
              <w:rPr>
                <w:rStyle w:val="Hyperlink"/>
                <w:noProof/>
              </w:rPr>
              <w:t>5.2 - Escala Menor Natural:</w:t>
            </w:r>
            <w:r w:rsidR="00DB786A">
              <w:rPr>
                <w:noProof/>
                <w:webHidden/>
              </w:rPr>
              <w:tab/>
            </w:r>
            <w:r w:rsidR="00DB786A">
              <w:rPr>
                <w:noProof/>
                <w:webHidden/>
              </w:rPr>
              <w:fldChar w:fldCharType="begin"/>
            </w:r>
            <w:r w:rsidR="00DB786A">
              <w:rPr>
                <w:noProof/>
                <w:webHidden/>
              </w:rPr>
              <w:instrText xml:space="preserve"> PAGEREF _Toc89799290 \h </w:instrText>
            </w:r>
            <w:r w:rsidR="00DB786A">
              <w:rPr>
                <w:noProof/>
                <w:webHidden/>
              </w:rPr>
            </w:r>
            <w:r w:rsidR="00DB786A">
              <w:rPr>
                <w:noProof/>
                <w:webHidden/>
              </w:rPr>
              <w:fldChar w:fldCharType="separate"/>
            </w:r>
            <w:r w:rsidR="00D254DB">
              <w:rPr>
                <w:noProof/>
                <w:webHidden/>
              </w:rPr>
              <w:t>49</w:t>
            </w:r>
            <w:r w:rsidR="00DB786A">
              <w:rPr>
                <w:noProof/>
                <w:webHidden/>
              </w:rPr>
              <w:fldChar w:fldCharType="end"/>
            </w:r>
          </w:hyperlink>
        </w:p>
        <w:p w14:paraId="32F48A32" w14:textId="4C460BC8" w:rsidR="00DB786A" w:rsidRDefault="00716CE3">
          <w:pPr>
            <w:pStyle w:val="Sumrio2"/>
            <w:tabs>
              <w:tab w:val="right" w:leader="dot" w:pos="8494"/>
            </w:tabs>
            <w:rPr>
              <w:rFonts w:eastAsiaTheme="minorEastAsia"/>
              <w:noProof/>
              <w:lang w:eastAsia="pt-BR"/>
            </w:rPr>
          </w:pPr>
          <w:hyperlink w:anchor="_Toc89799291" w:history="1">
            <w:r w:rsidR="00DB786A" w:rsidRPr="00202DFC">
              <w:rPr>
                <w:rStyle w:val="Hyperlink"/>
                <w:noProof/>
              </w:rPr>
              <w:t>5.3 - Escala Menor Harmônica:</w:t>
            </w:r>
            <w:r w:rsidR="00DB786A">
              <w:rPr>
                <w:noProof/>
                <w:webHidden/>
              </w:rPr>
              <w:tab/>
            </w:r>
            <w:r w:rsidR="00DB786A">
              <w:rPr>
                <w:noProof/>
                <w:webHidden/>
              </w:rPr>
              <w:fldChar w:fldCharType="begin"/>
            </w:r>
            <w:r w:rsidR="00DB786A">
              <w:rPr>
                <w:noProof/>
                <w:webHidden/>
              </w:rPr>
              <w:instrText xml:space="preserve"> PAGEREF _Toc89799291 \h </w:instrText>
            </w:r>
            <w:r w:rsidR="00DB786A">
              <w:rPr>
                <w:noProof/>
                <w:webHidden/>
              </w:rPr>
            </w:r>
            <w:r w:rsidR="00DB786A">
              <w:rPr>
                <w:noProof/>
                <w:webHidden/>
              </w:rPr>
              <w:fldChar w:fldCharType="separate"/>
            </w:r>
            <w:r w:rsidR="00D254DB">
              <w:rPr>
                <w:noProof/>
                <w:webHidden/>
              </w:rPr>
              <w:t>49</w:t>
            </w:r>
            <w:r w:rsidR="00DB786A">
              <w:rPr>
                <w:noProof/>
                <w:webHidden/>
              </w:rPr>
              <w:fldChar w:fldCharType="end"/>
            </w:r>
          </w:hyperlink>
        </w:p>
        <w:p w14:paraId="6A666E89" w14:textId="24C0D23F" w:rsidR="00DB786A" w:rsidRDefault="00716CE3">
          <w:pPr>
            <w:pStyle w:val="Sumrio2"/>
            <w:tabs>
              <w:tab w:val="right" w:leader="dot" w:pos="8494"/>
            </w:tabs>
            <w:rPr>
              <w:rFonts w:eastAsiaTheme="minorEastAsia"/>
              <w:noProof/>
              <w:lang w:eastAsia="pt-BR"/>
            </w:rPr>
          </w:pPr>
          <w:hyperlink w:anchor="_Toc89799292" w:history="1">
            <w:r w:rsidR="00DB786A" w:rsidRPr="00202DFC">
              <w:rPr>
                <w:rStyle w:val="Hyperlink"/>
                <w:noProof/>
              </w:rPr>
              <w:t>5.4 - Escala Menor Melódica:</w:t>
            </w:r>
            <w:r w:rsidR="00DB786A">
              <w:rPr>
                <w:noProof/>
                <w:webHidden/>
              </w:rPr>
              <w:tab/>
            </w:r>
            <w:r w:rsidR="00DB786A">
              <w:rPr>
                <w:noProof/>
                <w:webHidden/>
              </w:rPr>
              <w:fldChar w:fldCharType="begin"/>
            </w:r>
            <w:r w:rsidR="00DB786A">
              <w:rPr>
                <w:noProof/>
                <w:webHidden/>
              </w:rPr>
              <w:instrText xml:space="preserve"> PAGEREF _Toc89799292 \h </w:instrText>
            </w:r>
            <w:r w:rsidR="00DB786A">
              <w:rPr>
                <w:noProof/>
                <w:webHidden/>
              </w:rPr>
            </w:r>
            <w:r w:rsidR="00DB786A">
              <w:rPr>
                <w:noProof/>
                <w:webHidden/>
              </w:rPr>
              <w:fldChar w:fldCharType="separate"/>
            </w:r>
            <w:r w:rsidR="00D254DB">
              <w:rPr>
                <w:noProof/>
                <w:webHidden/>
              </w:rPr>
              <w:t>50</w:t>
            </w:r>
            <w:r w:rsidR="00DB786A">
              <w:rPr>
                <w:noProof/>
                <w:webHidden/>
              </w:rPr>
              <w:fldChar w:fldCharType="end"/>
            </w:r>
          </w:hyperlink>
        </w:p>
        <w:p w14:paraId="76AB7DD2" w14:textId="25255B53" w:rsidR="00DB786A" w:rsidRDefault="00716CE3">
          <w:pPr>
            <w:pStyle w:val="Sumrio2"/>
            <w:tabs>
              <w:tab w:val="right" w:leader="dot" w:pos="8494"/>
            </w:tabs>
            <w:rPr>
              <w:rFonts w:eastAsiaTheme="minorEastAsia"/>
              <w:noProof/>
              <w:lang w:eastAsia="pt-BR"/>
            </w:rPr>
          </w:pPr>
          <w:hyperlink w:anchor="_Toc89799293" w:history="1">
            <w:r w:rsidR="00DB786A" w:rsidRPr="00202DFC">
              <w:rPr>
                <w:rStyle w:val="Hyperlink"/>
                <w:noProof/>
              </w:rPr>
              <w:t>5.5 - Escala Bachiana:</w:t>
            </w:r>
            <w:r w:rsidR="00DB786A">
              <w:rPr>
                <w:noProof/>
                <w:webHidden/>
              </w:rPr>
              <w:tab/>
            </w:r>
            <w:r w:rsidR="00DB786A">
              <w:rPr>
                <w:noProof/>
                <w:webHidden/>
              </w:rPr>
              <w:fldChar w:fldCharType="begin"/>
            </w:r>
            <w:r w:rsidR="00DB786A">
              <w:rPr>
                <w:noProof/>
                <w:webHidden/>
              </w:rPr>
              <w:instrText xml:space="preserve"> PAGEREF _Toc89799293 \h </w:instrText>
            </w:r>
            <w:r w:rsidR="00DB786A">
              <w:rPr>
                <w:noProof/>
                <w:webHidden/>
              </w:rPr>
            </w:r>
            <w:r w:rsidR="00DB786A">
              <w:rPr>
                <w:noProof/>
                <w:webHidden/>
              </w:rPr>
              <w:fldChar w:fldCharType="separate"/>
            </w:r>
            <w:r w:rsidR="00D254DB">
              <w:rPr>
                <w:noProof/>
                <w:webHidden/>
              </w:rPr>
              <w:t>52</w:t>
            </w:r>
            <w:r w:rsidR="00DB786A">
              <w:rPr>
                <w:noProof/>
                <w:webHidden/>
              </w:rPr>
              <w:fldChar w:fldCharType="end"/>
            </w:r>
          </w:hyperlink>
        </w:p>
        <w:p w14:paraId="2C06CB64" w14:textId="5232B9B4" w:rsidR="00DB786A" w:rsidRDefault="00716CE3">
          <w:pPr>
            <w:pStyle w:val="Sumrio2"/>
            <w:tabs>
              <w:tab w:val="right" w:leader="dot" w:pos="8494"/>
            </w:tabs>
            <w:rPr>
              <w:rFonts w:eastAsiaTheme="minorEastAsia"/>
              <w:noProof/>
              <w:lang w:eastAsia="pt-BR"/>
            </w:rPr>
          </w:pPr>
          <w:hyperlink w:anchor="_Toc89799294" w:history="1">
            <w:r w:rsidR="00DB786A" w:rsidRPr="00202DFC">
              <w:rPr>
                <w:rStyle w:val="Hyperlink"/>
                <w:noProof/>
              </w:rPr>
              <w:t>5.6 - Armadura de Clave:</w:t>
            </w:r>
            <w:r w:rsidR="00DB786A">
              <w:rPr>
                <w:noProof/>
                <w:webHidden/>
              </w:rPr>
              <w:tab/>
            </w:r>
            <w:r w:rsidR="00DB786A">
              <w:rPr>
                <w:noProof/>
                <w:webHidden/>
              </w:rPr>
              <w:fldChar w:fldCharType="begin"/>
            </w:r>
            <w:r w:rsidR="00DB786A">
              <w:rPr>
                <w:noProof/>
                <w:webHidden/>
              </w:rPr>
              <w:instrText xml:space="preserve"> PAGEREF _Toc89799294 \h </w:instrText>
            </w:r>
            <w:r w:rsidR="00DB786A">
              <w:rPr>
                <w:noProof/>
                <w:webHidden/>
              </w:rPr>
            </w:r>
            <w:r w:rsidR="00DB786A">
              <w:rPr>
                <w:noProof/>
                <w:webHidden/>
              </w:rPr>
              <w:fldChar w:fldCharType="separate"/>
            </w:r>
            <w:r w:rsidR="00D254DB">
              <w:rPr>
                <w:noProof/>
                <w:webHidden/>
              </w:rPr>
              <w:t>56</w:t>
            </w:r>
            <w:r w:rsidR="00DB786A">
              <w:rPr>
                <w:noProof/>
                <w:webHidden/>
              </w:rPr>
              <w:fldChar w:fldCharType="end"/>
            </w:r>
          </w:hyperlink>
        </w:p>
        <w:p w14:paraId="1BB57699" w14:textId="64F9F498" w:rsidR="00DB786A" w:rsidRDefault="00716CE3">
          <w:pPr>
            <w:pStyle w:val="Sumrio2"/>
            <w:tabs>
              <w:tab w:val="right" w:leader="dot" w:pos="8494"/>
            </w:tabs>
            <w:rPr>
              <w:rFonts w:eastAsiaTheme="minorEastAsia"/>
              <w:noProof/>
              <w:lang w:eastAsia="pt-BR"/>
            </w:rPr>
          </w:pPr>
          <w:hyperlink w:anchor="_Toc89799295" w:history="1">
            <w:r w:rsidR="00DB786A" w:rsidRPr="00202DFC">
              <w:rPr>
                <w:rStyle w:val="Hyperlink"/>
                <w:noProof/>
              </w:rPr>
              <w:t>5.7 - Tons relativos:</w:t>
            </w:r>
            <w:r w:rsidR="00DB786A">
              <w:rPr>
                <w:noProof/>
                <w:webHidden/>
              </w:rPr>
              <w:tab/>
            </w:r>
            <w:r w:rsidR="00DB786A">
              <w:rPr>
                <w:noProof/>
                <w:webHidden/>
              </w:rPr>
              <w:fldChar w:fldCharType="begin"/>
            </w:r>
            <w:r w:rsidR="00DB786A">
              <w:rPr>
                <w:noProof/>
                <w:webHidden/>
              </w:rPr>
              <w:instrText xml:space="preserve"> PAGEREF _Toc89799295 \h </w:instrText>
            </w:r>
            <w:r w:rsidR="00DB786A">
              <w:rPr>
                <w:noProof/>
                <w:webHidden/>
              </w:rPr>
            </w:r>
            <w:r w:rsidR="00DB786A">
              <w:rPr>
                <w:noProof/>
                <w:webHidden/>
              </w:rPr>
              <w:fldChar w:fldCharType="separate"/>
            </w:r>
            <w:r w:rsidR="00D254DB">
              <w:rPr>
                <w:noProof/>
                <w:webHidden/>
              </w:rPr>
              <w:t>61</w:t>
            </w:r>
            <w:r w:rsidR="00DB786A">
              <w:rPr>
                <w:noProof/>
                <w:webHidden/>
              </w:rPr>
              <w:fldChar w:fldCharType="end"/>
            </w:r>
          </w:hyperlink>
        </w:p>
        <w:p w14:paraId="1B93990F" w14:textId="2369E727" w:rsidR="00DB786A" w:rsidRDefault="00716CE3">
          <w:pPr>
            <w:pStyle w:val="Sumrio2"/>
            <w:tabs>
              <w:tab w:val="right" w:leader="dot" w:pos="8494"/>
            </w:tabs>
            <w:rPr>
              <w:rFonts w:eastAsiaTheme="minorEastAsia"/>
              <w:noProof/>
              <w:lang w:eastAsia="pt-BR"/>
            </w:rPr>
          </w:pPr>
          <w:hyperlink w:anchor="_Toc89799296" w:history="1">
            <w:r w:rsidR="00DB786A" w:rsidRPr="00202DFC">
              <w:rPr>
                <w:rStyle w:val="Hyperlink"/>
                <w:noProof/>
              </w:rPr>
              <w:t>5.8 - Tons homônimos (ou tons paralelos):</w:t>
            </w:r>
            <w:r w:rsidR="00DB786A">
              <w:rPr>
                <w:noProof/>
                <w:webHidden/>
              </w:rPr>
              <w:tab/>
            </w:r>
            <w:r w:rsidR="00DB786A">
              <w:rPr>
                <w:noProof/>
                <w:webHidden/>
              </w:rPr>
              <w:fldChar w:fldCharType="begin"/>
            </w:r>
            <w:r w:rsidR="00DB786A">
              <w:rPr>
                <w:noProof/>
                <w:webHidden/>
              </w:rPr>
              <w:instrText xml:space="preserve"> PAGEREF _Toc89799296 \h </w:instrText>
            </w:r>
            <w:r w:rsidR="00DB786A">
              <w:rPr>
                <w:noProof/>
                <w:webHidden/>
              </w:rPr>
            </w:r>
            <w:r w:rsidR="00DB786A">
              <w:rPr>
                <w:noProof/>
                <w:webHidden/>
              </w:rPr>
              <w:fldChar w:fldCharType="separate"/>
            </w:r>
            <w:r w:rsidR="00D254DB">
              <w:rPr>
                <w:noProof/>
                <w:webHidden/>
              </w:rPr>
              <w:t>63</w:t>
            </w:r>
            <w:r w:rsidR="00DB786A">
              <w:rPr>
                <w:noProof/>
                <w:webHidden/>
              </w:rPr>
              <w:fldChar w:fldCharType="end"/>
            </w:r>
          </w:hyperlink>
        </w:p>
        <w:p w14:paraId="0863A740" w14:textId="083B295C" w:rsidR="00DB786A" w:rsidRDefault="00716CE3">
          <w:pPr>
            <w:pStyle w:val="Sumrio2"/>
            <w:tabs>
              <w:tab w:val="right" w:leader="dot" w:pos="8494"/>
            </w:tabs>
            <w:rPr>
              <w:rFonts w:eastAsiaTheme="minorEastAsia"/>
              <w:noProof/>
              <w:lang w:eastAsia="pt-BR"/>
            </w:rPr>
          </w:pPr>
          <w:hyperlink w:anchor="_Toc89799297" w:history="1">
            <w:r w:rsidR="00DB786A" w:rsidRPr="00202DFC">
              <w:rPr>
                <w:rStyle w:val="Hyperlink"/>
                <w:noProof/>
              </w:rPr>
              <w:t>5.9 - Tons vizinhos:</w:t>
            </w:r>
            <w:r w:rsidR="00DB786A">
              <w:rPr>
                <w:noProof/>
                <w:webHidden/>
              </w:rPr>
              <w:tab/>
            </w:r>
            <w:r w:rsidR="00DB786A">
              <w:rPr>
                <w:noProof/>
                <w:webHidden/>
              </w:rPr>
              <w:fldChar w:fldCharType="begin"/>
            </w:r>
            <w:r w:rsidR="00DB786A">
              <w:rPr>
                <w:noProof/>
                <w:webHidden/>
              </w:rPr>
              <w:instrText xml:space="preserve"> PAGEREF _Toc89799297 \h </w:instrText>
            </w:r>
            <w:r w:rsidR="00DB786A">
              <w:rPr>
                <w:noProof/>
                <w:webHidden/>
              </w:rPr>
            </w:r>
            <w:r w:rsidR="00DB786A">
              <w:rPr>
                <w:noProof/>
                <w:webHidden/>
              </w:rPr>
              <w:fldChar w:fldCharType="separate"/>
            </w:r>
            <w:r w:rsidR="00D254DB">
              <w:rPr>
                <w:noProof/>
                <w:webHidden/>
              </w:rPr>
              <w:t>64</w:t>
            </w:r>
            <w:r w:rsidR="00DB786A">
              <w:rPr>
                <w:noProof/>
                <w:webHidden/>
              </w:rPr>
              <w:fldChar w:fldCharType="end"/>
            </w:r>
          </w:hyperlink>
        </w:p>
        <w:p w14:paraId="7213EAB5" w14:textId="1BA1153B" w:rsidR="00DB786A" w:rsidRDefault="00716CE3">
          <w:pPr>
            <w:pStyle w:val="Sumrio1"/>
            <w:tabs>
              <w:tab w:val="right" w:leader="dot" w:pos="8494"/>
            </w:tabs>
            <w:rPr>
              <w:rFonts w:eastAsiaTheme="minorEastAsia"/>
              <w:noProof/>
              <w:lang w:eastAsia="pt-BR"/>
            </w:rPr>
          </w:pPr>
          <w:hyperlink w:anchor="_Toc89799298" w:history="1">
            <w:r w:rsidR="00DB786A" w:rsidRPr="00202DFC">
              <w:rPr>
                <w:rStyle w:val="Hyperlink"/>
                <w:noProof/>
                <w:lang w:eastAsia="pt-BR"/>
              </w:rPr>
              <w:t>6 - ACORDES</w:t>
            </w:r>
            <w:r w:rsidR="00DB786A">
              <w:rPr>
                <w:noProof/>
                <w:webHidden/>
              </w:rPr>
              <w:tab/>
            </w:r>
            <w:r w:rsidR="00DB786A">
              <w:rPr>
                <w:noProof/>
                <w:webHidden/>
              </w:rPr>
              <w:fldChar w:fldCharType="begin"/>
            </w:r>
            <w:r w:rsidR="00DB786A">
              <w:rPr>
                <w:noProof/>
                <w:webHidden/>
              </w:rPr>
              <w:instrText xml:space="preserve"> PAGEREF _Toc89799298 \h </w:instrText>
            </w:r>
            <w:r w:rsidR="00DB786A">
              <w:rPr>
                <w:noProof/>
                <w:webHidden/>
              </w:rPr>
            </w:r>
            <w:r w:rsidR="00DB786A">
              <w:rPr>
                <w:noProof/>
                <w:webHidden/>
              </w:rPr>
              <w:fldChar w:fldCharType="separate"/>
            </w:r>
            <w:r w:rsidR="00D254DB">
              <w:rPr>
                <w:noProof/>
                <w:webHidden/>
              </w:rPr>
              <w:t>66</w:t>
            </w:r>
            <w:r w:rsidR="00DB786A">
              <w:rPr>
                <w:noProof/>
                <w:webHidden/>
              </w:rPr>
              <w:fldChar w:fldCharType="end"/>
            </w:r>
          </w:hyperlink>
        </w:p>
        <w:p w14:paraId="01202542" w14:textId="700E7D92" w:rsidR="00DB786A" w:rsidRDefault="00716CE3">
          <w:pPr>
            <w:pStyle w:val="Sumrio2"/>
            <w:tabs>
              <w:tab w:val="right" w:leader="dot" w:pos="8494"/>
            </w:tabs>
            <w:rPr>
              <w:rFonts w:eastAsiaTheme="minorEastAsia"/>
              <w:noProof/>
              <w:lang w:eastAsia="pt-BR"/>
            </w:rPr>
          </w:pPr>
          <w:hyperlink w:anchor="_Toc89799299" w:history="1">
            <w:r w:rsidR="00DB786A" w:rsidRPr="00202DFC">
              <w:rPr>
                <w:rStyle w:val="Hyperlink"/>
                <w:noProof/>
              </w:rPr>
              <w:t>6.1 - Perfeito Maior:</w:t>
            </w:r>
            <w:r w:rsidR="00DB786A">
              <w:rPr>
                <w:noProof/>
                <w:webHidden/>
              </w:rPr>
              <w:tab/>
            </w:r>
            <w:r w:rsidR="00DB786A">
              <w:rPr>
                <w:noProof/>
                <w:webHidden/>
              </w:rPr>
              <w:fldChar w:fldCharType="begin"/>
            </w:r>
            <w:r w:rsidR="00DB786A">
              <w:rPr>
                <w:noProof/>
                <w:webHidden/>
              </w:rPr>
              <w:instrText xml:space="preserve"> PAGEREF _Toc89799299 \h </w:instrText>
            </w:r>
            <w:r w:rsidR="00DB786A">
              <w:rPr>
                <w:noProof/>
                <w:webHidden/>
              </w:rPr>
            </w:r>
            <w:r w:rsidR="00DB786A">
              <w:rPr>
                <w:noProof/>
                <w:webHidden/>
              </w:rPr>
              <w:fldChar w:fldCharType="separate"/>
            </w:r>
            <w:r w:rsidR="00D254DB">
              <w:rPr>
                <w:noProof/>
                <w:webHidden/>
              </w:rPr>
              <w:t>66</w:t>
            </w:r>
            <w:r w:rsidR="00DB786A">
              <w:rPr>
                <w:noProof/>
                <w:webHidden/>
              </w:rPr>
              <w:fldChar w:fldCharType="end"/>
            </w:r>
          </w:hyperlink>
        </w:p>
        <w:p w14:paraId="4942000F" w14:textId="10AF2DDE" w:rsidR="00DB786A" w:rsidRDefault="00716CE3">
          <w:pPr>
            <w:pStyle w:val="Sumrio2"/>
            <w:tabs>
              <w:tab w:val="right" w:leader="dot" w:pos="8494"/>
            </w:tabs>
            <w:rPr>
              <w:rFonts w:eastAsiaTheme="minorEastAsia"/>
              <w:noProof/>
              <w:lang w:eastAsia="pt-BR"/>
            </w:rPr>
          </w:pPr>
          <w:hyperlink w:anchor="_Toc89799300" w:history="1">
            <w:r w:rsidR="00DB786A" w:rsidRPr="00202DFC">
              <w:rPr>
                <w:rStyle w:val="Hyperlink"/>
                <w:noProof/>
              </w:rPr>
              <w:t>6.2 - Perfeito Menor:</w:t>
            </w:r>
            <w:r w:rsidR="00DB786A">
              <w:rPr>
                <w:noProof/>
                <w:webHidden/>
              </w:rPr>
              <w:tab/>
            </w:r>
            <w:r w:rsidR="00DB786A">
              <w:rPr>
                <w:noProof/>
                <w:webHidden/>
              </w:rPr>
              <w:fldChar w:fldCharType="begin"/>
            </w:r>
            <w:r w:rsidR="00DB786A">
              <w:rPr>
                <w:noProof/>
                <w:webHidden/>
              </w:rPr>
              <w:instrText xml:space="preserve"> PAGEREF _Toc89799300 \h </w:instrText>
            </w:r>
            <w:r w:rsidR="00DB786A">
              <w:rPr>
                <w:noProof/>
                <w:webHidden/>
              </w:rPr>
            </w:r>
            <w:r w:rsidR="00DB786A">
              <w:rPr>
                <w:noProof/>
                <w:webHidden/>
              </w:rPr>
              <w:fldChar w:fldCharType="separate"/>
            </w:r>
            <w:r w:rsidR="00D254DB">
              <w:rPr>
                <w:noProof/>
                <w:webHidden/>
              </w:rPr>
              <w:t>66</w:t>
            </w:r>
            <w:r w:rsidR="00DB786A">
              <w:rPr>
                <w:noProof/>
                <w:webHidden/>
              </w:rPr>
              <w:fldChar w:fldCharType="end"/>
            </w:r>
          </w:hyperlink>
        </w:p>
        <w:p w14:paraId="04092A4D" w14:textId="4CA31DF4" w:rsidR="00DB786A" w:rsidRDefault="00716CE3">
          <w:pPr>
            <w:pStyle w:val="Sumrio2"/>
            <w:tabs>
              <w:tab w:val="right" w:leader="dot" w:pos="8494"/>
            </w:tabs>
            <w:rPr>
              <w:rFonts w:eastAsiaTheme="minorEastAsia"/>
              <w:noProof/>
              <w:lang w:eastAsia="pt-BR"/>
            </w:rPr>
          </w:pPr>
          <w:hyperlink w:anchor="_Toc89799301" w:history="1">
            <w:r w:rsidR="00DB786A" w:rsidRPr="00202DFC">
              <w:rPr>
                <w:rStyle w:val="Hyperlink"/>
                <w:noProof/>
              </w:rPr>
              <w:t>6.3 - Com 5ª Diminuta ou Acorde diminuto:</w:t>
            </w:r>
            <w:r w:rsidR="00DB786A">
              <w:rPr>
                <w:noProof/>
                <w:webHidden/>
              </w:rPr>
              <w:tab/>
            </w:r>
            <w:r w:rsidR="00DB786A">
              <w:rPr>
                <w:noProof/>
                <w:webHidden/>
              </w:rPr>
              <w:fldChar w:fldCharType="begin"/>
            </w:r>
            <w:r w:rsidR="00DB786A">
              <w:rPr>
                <w:noProof/>
                <w:webHidden/>
              </w:rPr>
              <w:instrText xml:space="preserve"> PAGEREF _Toc89799301 \h </w:instrText>
            </w:r>
            <w:r w:rsidR="00DB786A">
              <w:rPr>
                <w:noProof/>
                <w:webHidden/>
              </w:rPr>
            </w:r>
            <w:r w:rsidR="00DB786A">
              <w:rPr>
                <w:noProof/>
                <w:webHidden/>
              </w:rPr>
              <w:fldChar w:fldCharType="separate"/>
            </w:r>
            <w:r w:rsidR="00D254DB">
              <w:rPr>
                <w:noProof/>
                <w:webHidden/>
              </w:rPr>
              <w:t>67</w:t>
            </w:r>
            <w:r w:rsidR="00DB786A">
              <w:rPr>
                <w:noProof/>
                <w:webHidden/>
              </w:rPr>
              <w:fldChar w:fldCharType="end"/>
            </w:r>
          </w:hyperlink>
        </w:p>
        <w:p w14:paraId="6EA88BA9" w14:textId="0F1B3268" w:rsidR="00DB786A" w:rsidRDefault="00716CE3">
          <w:pPr>
            <w:pStyle w:val="Sumrio2"/>
            <w:tabs>
              <w:tab w:val="right" w:leader="dot" w:pos="8494"/>
            </w:tabs>
            <w:rPr>
              <w:rFonts w:eastAsiaTheme="minorEastAsia"/>
              <w:noProof/>
              <w:lang w:eastAsia="pt-BR"/>
            </w:rPr>
          </w:pPr>
          <w:hyperlink w:anchor="_Toc89799302" w:history="1">
            <w:r w:rsidR="00DB786A" w:rsidRPr="00202DFC">
              <w:rPr>
                <w:rStyle w:val="Hyperlink"/>
                <w:noProof/>
              </w:rPr>
              <w:t>6.4 - Com 5ª aumentada ou Acorde aumentado:</w:t>
            </w:r>
            <w:r w:rsidR="00DB786A">
              <w:rPr>
                <w:noProof/>
                <w:webHidden/>
              </w:rPr>
              <w:tab/>
            </w:r>
            <w:r w:rsidR="00DB786A">
              <w:rPr>
                <w:noProof/>
                <w:webHidden/>
              </w:rPr>
              <w:fldChar w:fldCharType="begin"/>
            </w:r>
            <w:r w:rsidR="00DB786A">
              <w:rPr>
                <w:noProof/>
                <w:webHidden/>
              </w:rPr>
              <w:instrText xml:space="preserve"> PAGEREF _Toc89799302 \h </w:instrText>
            </w:r>
            <w:r w:rsidR="00DB786A">
              <w:rPr>
                <w:noProof/>
                <w:webHidden/>
              </w:rPr>
            </w:r>
            <w:r w:rsidR="00DB786A">
              <w:rPr>
                <w:noProof/>
                <w:webHidden/>
              </w:rPr>
              <w:fldChar w:fldCharType="separate"/>
            </w:r>
            <w:r w:rsidR="00D254DB">
              <w:rPr>
                <w:noProof/>
                <w:webHidden/>
              </w:rPr>
              <w:t>68</w:t>
            </w:r>
            <w:r w:rsidR="00DB786A">
              <w:rPr>
                <w:noProof/>
                <w:webHidden/>
              </w:rPr>
              <w:fldChar w:fldCharType="end"/>
            </w:r>
          </w:hyperlink>
        </w:p>
        <w:p w14:paraId="5302BB5E" w14:textId="68D5D5D9" w:rsidR="00DB786A" w:rsidRDefault="00716CE3">
          <w:pPr>
            <w:pStyle w:val="Sumrio2"/>
            <w:tabs>
              <w:tab w:val="right" w:leader="dot" w:pos="8494"/>
            </w:tabs>
            <w:rPr>
              <w:rFonts w:eastAsiaTheme="minorEastAsia"/>
              <w:noProof/>
              <w:lang w:eastAsia="pt-BR"/>
            </w:rPr>
          </w:pPr>
          <w:hyperlink w:anchor="_Toc89799303" w:history="1">
            <w:r w:rsidR="00DB786A" w:rsidRPr="00202DFC">
              <w:rPr>
                <w:rStyle w:val="Hyperlink"/>
                <w:noProof/>
              </w:rPr>
              <w:t>6.5 - De 7ª da dominante (Perfeito maior com a 7ª menor):</w:t>
            </w:r>
            <w:r w:rsidR="00DB786A">
              <w:rPr>
                <w:noProof/>
                <w:webHidden/>
              </w:rPr>
              <w:tab/>
            </w:r>
            <w:r w:rsidR="00DB786A">
              <w:rPr>
                <w:noProof/>
                <w:webHidden/>
              </w:rPr>
              <w:fldChar w:fldCharType="begin"/>
            </w:r>
            <w:r w:rsidR="00DB786A">
              <w:rPr>
                <w:noProof/>
                <w:webHidden/>
              </w:rPr>
              <w:instrText xml:space="preserve"> PAGEREF _Toc89799303 \h </w:instrText>
            </w:r>
            <w:r w:rsidR="00DB786A">
              <w:rPr>
                <w:noProof/>
                <w:webHidden/>
              </w:rPr>
            </w:r>
            <w:r w:rsidR="00DB786A">
              <w:rPr>
                <w:noProof/>
                <w:webHidden/>
              </w:rPr>
              <w:fldChar w:fldCharType="separate"/>
            </w:r>
            <w:r w:rsidR="00D254DB">
              <w:rPr>
                <w:noProof/>
                <w:webHidden/>
              </w:rPr>
              <w:t>69</w:t>
            </w:r>
            <w:r w:rsidR="00DB786A">
              <w:rPr>
                <w:noProof/>
                <w:webHidden/>
              </w:rPr>
              <w:fldChar w:fldCharType="end"/>
            </w:r>
          </w:hyperlink>
        </w:p>
        <w:p w14:paraId="2ADAF16C" w14:textId="541C08B8" w:rsidR="00DB786A" w:rsidRDefault="00716CE3">
          <w:pPr>
            <w:pStyle w:val="Sumrio2"/>
            <w:tabs>
              <w:tab w:val="right" w:leader="dot" w:pos="8494"/>
            </w:tabs>
            <w:rPr>
              <w:rFonts w:eastAsiaTheme="minorEastAsia"/>
              <w:noProof/>
              <w:lang w:eastAsia="pt-BR"/>
            </w:rPr>
          </w:pPr>
          <w:hyperlink w:anchor="_Toc89799304" w:history="1">
            <w:r w:rsidR="00DB786A" w:rsidRPr="00202DFC">
              <w:rPr>
                <w:rStyle w:val="Hyperlink"/>
                <w:noProof/>
              </w:rPr>
              <w:t>6.6 - No estado fundamental e suas inversões:</w:t>
            </w:r>
            <w:r w:rsidR="00DB786A">
              <w:rPr>
                <w:noProof/>
                <w:webHidden/>
              </w:rPr>
              <w:tab/>
            </w:r>
            <w:r w:rsidR="00DB786A">
              <w:rPr>
                <w:noProof/>
                <w:webHidden/>
              </w:rPr>
              <w:fldChar w:fldCharType="begin"/>
            </w:r>
            <w:r w:rsidR="00DB786A">
              <w:rPr>
                <w:noProof/>
                <w:webHidden/>
              </w:rPr>
              <w:instrText xml:space="preserve"> PAGEREF _Toc89799304 \h </w:instrText>
            </w:r>
            <w:r w:rsidR="00DB786A">
              <w:rPr>
                <w:noProof/>
                <w:webHidden/>
              </w:rPr>
            </w:r>
            <w:r w:rsidR="00DB786A">
              <w:rPr>
                <w:noProof/>
                <w:webHidden/>
              </w:rPr>
              <w:fldChar w:fldCharType="separate"/>
            </w:r>
            <w:r w:rsidR="00D254DB">
              <w:rPr>
                <w:noProof/>
                <w:webHidden/>
              </w:rPr>
              <w:t>70</w:t>
            </w:r>
            <w:r w:rsidR="00DB786A">
              <w:rPr>
                <w:noProof/>
                <w:webHidden/>
              </w:rPr>
              <w:fldChar w:fldCharType="end"/>
            </w:r>
          </w:hyperlink>
        </w:p>
        <w:p w14:paraId="2C6C81C5" w14:textId="2D52890A" w:rsidR="00DB786A" w:rsidRDefault="00716CE3">
          <w:pPr>
            <w:pStyle w:val="Sumrio1"/>
            <w:tabs>
              <w:tab w:val="right" w:leader="dot" w:pos="8494"/>
            </w:tabs>
            <w:rPr>
              <w:rFonts w:eastAsiaTheme="minorEastAsia"/>
              <w:noProof/>
              <w:lang w:eastAsia="pt-BR"/>
            </w:rPr>
          </w:pPr>
          <w:hyperlink w:anchor="_Toc89799305" w:history="1">
            <w:r w:rsidR="00DB786A" w:rsidRPr="00202DFC">
              <w:rPr>
                <w:rStyle w:val="Hyperlink"/>
                <w:caps/>
                <w:noProof/>
                <w:lang w:eastAsia="pt-BR"/>
              </w:rPr>
              <w:t>7 – ENARMONIA:</w:t>
            </w:r>
            <w:r w:rsidR="00DB786A">
              <w:rPr>
                <w:noProof/>
                <w:webHidden/>
              </w:rPr>
              <w:tab/>
            </w:r>
            <w:r w:rsidR="00DB786A">
              <w:rPr>
                <w:noProof/>
                <w:webHidden/>
              </w:rPr>
              <w:fldChar w:fldCharType="begin"/>
            </w:r>
            <w:r w:rsidR="00DB786A">
              <w:rPr>
                <w:noProof/>
                <w:webHidden/>
              </w:rPr>
              <w:instrText xml:space="preserve"> PAGEREF _Toc89799305 \h </w:instrText>
            </w:r>
            <w:r w:rsidR="00DB786A">
              <w:rPr>
                <w:noProof/>
                <w:webHidden/>
              </w:rPr>
            </w:r>
            <w:r w:rsidR="00DB786A">
              <w:rPr>
                <w:noProof/>
                <w:webHidden/>
              </w:rPr>
              <w:fldChar w:fldCharType="separate"/>
            </w:r>
            <w:r w:rsidR="00D254DB">
              <w:rPr>
                <w:noProof/>
                <w:webHidden/>
              </w:rPr>
              <w:t>72</w:t>
            </w:r>
            <w:r w:rsidR="00DB786A">
              <w:rPr>
                <w:noProof/>
                <w:webHidden/>
              </w:rPr>
              <w:fldChar w:fldCharType="end"/>
            </w:r>
          </w:hyperlink>
        </w:p>
        <w:p w14:paraId="59BB2B9F" w14:textId="4B86A4C0" w:rsidR="00DB786A" w:rsidRDefault="00716CE3">
          <w:pPr>
            <w:pStyle w:val="Sumrio2"/>
            <w:tabs>
              <w:tab w:val="right" w:leader="dot" w:pos="8494"/>
            </w:tabs>
            <w:rPr>
              <w:rFonts w:eastAsiaTheme="minorEastAsia"/>
              <w:noProof/>
              <w:lang w:eastAsia="pt-BR"/>
            </w:rPr>
          </w:pPr>
          <w:hyperlink w:anchor="_Toc89799306" w:history="1">
            <w:r w:rsidR="00DB786A" w:rsidRPr="00202DFC">
              <w:rPr>
                <w:rStyle w:val="Hyperlink"/>
                <w:noProof/>
              </w:rPr>
              <w:t>7.1 - Notas Enarmônicas:</w:t>
            </w:r>
            <w:r w:rsidR="00DB786A">
              <w:rPr>
                <w:noProof/>
                <w:webHidden/>
              </w:rPr>
              <w:tab/>
            </w:r>
            <w:r w:rsidR="00DB786A">
              <w:rPr>
                <w:noProof/>
                <w:webHidden/>
              </w:rPr>
              <w:fldChar w:fldCharType="begin"/>
            </w:r>
            <w:r w:rsidR="00DB786A">
              <w:rPr>
                <w:noProof/>
                <w:webHidden/>
              </w:rPr>
              <w:instrText xml:space="preserve"> PAGEREF _Toc89799306 \h </w:instrText>
            </w:r>
            <w:r w:rsidR="00DB786A">
              <w:rPr>
                <w:noProof/>
                <w:webHidden/>
              </w:rPr>
            </w:r>
            <w:r w:rsidR="00DB786A">
              <w:rPr>
                <w:noProof/>
                <w:webHidden/>
              </w:rPr>
              <w:fldChar w:fldCharType="separate"/>
            </w:r>
            <w:r w:rsidR="00D254DB">
              <w:rPr>
                <w:noProof/>
                <w:webHidden/>
              </w:rPr>
              <w:t>72</w:t>
            </w:r>
            <w:r w:rsidR="00DB786A">
              <w:rPr>
                <w:noProof/>
                <w:webHidden/>
              </w:rPr>
              <w:fldChar w:fldCharType="end"/>
            </w:r>
          </w:hyperlink>
        </w:p>
        <w:p w14:paraId="7C85506B" w14:textId="37F46A87" w:rsidR="00DB786A" w:rsidRDefault="00716CE3">
          <w:pPr>
            <w:pStyle w:val="Sumrio2"/>
            <w:tabs>
              <w:tab w:val="right" w:leader="dot" w:pos="8494"/>
            </w:tabs>
            <w:rPr>
              <w:rFonts w:eastAsiaTheme="minorEastAsia"/>
              <w:noProof/>
              <w:lang w:eastAsia="pt-BR"/>
            </w:rPr>
          </w:pPr>
          <w:hyperlink w:anchor="_Toc89799307" w:history="1">
            <w:r w:rsidR="00DB786A" w:rsidRPr="00202DFC">
              <w:rPr>
                <w:rStyle w:val="Hyperlink"/>
                <w:noProof/>
              </w:rPr>
              <w:t>7.2 - Acordes enarmônicos:</w:t>
            </w:r>
            <w:r w:rsidR="00DB786A">
              <w:rPr>
                <w:noProof/>
                <w:webHidden/>
              </w:rPr>
              <w:tab/>
            </w:r>
            <w:r w:rsidR="00DB786A">
              <w:rPr>
                <w:noProof/>
                <w:webHidden/>
              </w:rPr>
              <w:fldChar w:fldCharType="begin"/>
            </w:r>
            <w:r w:rsidR="00DB786A">
              <w:rPr>
                <w:noProof/>
                <w:webHidden/>
              </w:rPr>
              <w:instrText xml:space="preserve"> PAGEREF _Toc89799307 \h </w:instrText>
            </w:r>
            <w:r w:rsidR="00DB786A">
              <w:rPr>
                <w:noProof/>
                <w:webHidden/>
              </w:rPr>
            </w:r>
            <w:r w:rsidR="00DB786A">
              <w:rPr>
                <w:noProof/>
                <w:webHidden/>
              </w:rPr>
              <w:fldChar w:fldCharType="separate"/>
            </w:r>
            <w:r w:rsidR="00D254DB">
              <w:rPr>
                <w:noProof/>
                <w:webHidden/>
              </w:rPr>
              <w:t>73</w:t>
            </w:r>
            <w:r w:rsidR="00DB786A">
              <w:rPr>
                <w:noProof/>
                <w:webHidden/>
              </w:rPr>
              <w:fldChar w:fldCharType="end"/>
            </w:r>
          </w:hyperlink>
        </w:p>
        <w:p w14:paraId="216B1B06" w14:textId="539C8D12" w:rsidR="00DB786A" w:rsidRDefault="00716CE3">
          <w:pPr>
            <w:pStyle w:val="Sumrio2"/>
            <w:tabs>
              <w:tab w:val="right" w:leader="dot" w:pos="8494"/>
            </w:tabs>
            <w:rPr>
              <w:rFonts w:eastAsiaTheme="minorEastAsia"/>
              <w:noProof/>
              <w:lang w:eastAsia="pt-BR"/>
            </w:rPr>
          </w:pPr>
          <w:hyperlink w:anchor="_Toc89799308" w:history="1">
            <w:r w:rsidR="00DB786A" w:rsidRPr="00202DFC">
              <w:rPr>
                <w:rStyle w:val="Hyperlink"/>
                <w:noProof/>
              </w:rPr>
              <w:t>7.3 - Intervalos enarmônicos:</w:t>
            </w:r>
            <w:r w:rsidR="00DB786A">
              <w:rPr>
                <w:noProof/>
                <w:webHidden/>
              </w:rPr>
              <w:tab/>
            </w:r>
            <w:r w:rsidR="00DB786A">
              <w:rPr>
                <w:noProof/>
                <w:webHidden/>
              </w:rPr>
              <w:fldChar w:fldCharType="begin"/>
            </w:r>
            <w:r w:rsidR="00DB786A">
              <w:rPr>
                <w:noProof/>
                <w:webHidden/>
              </w:rPr>
              <w:instrText xml:space="preserve"> PAGEREF _Toc89799308 \h </w:instrText>
            </w:r>
            <w:r w:rsidR="00DB786A">
              <w:rPr>
                <w:noProof/>
                <w:webHidden/>
              </w:rPr>
            </w:r>
            <w:r w:rsidR="00DB786A">
              <w:rPr>
                <w:noProof/>
                <w:webHidden/>
              </w:rPr>
              <w:fldChar w:fldCharType="separate"/>
            </w:r>
            <w:r w:rsidR="00D254DB">
              <w:rPr>
                <w:noProof/>
                <w:webHidden/>
              </w:rPr>
              <w:t>74</w:t>
            </w:r>
            <w:r w:rsidR="00DB786A">
              <w:rPr>
                <w:noProof/>
                <w:webHidden/>
              </w:rPr>
              <w:fldChar w:fldCharType="end"/>
            </w:r>
          </w:hyperlink>
        </w:p>
        <w:p w14:paraId="24F87C4A" w14:textId="2B75ECF2" w:rsidR="00DB786A" w:rsidRDefault="00716CE3">
          <w:pPr>
            <w:pStyle w:val="Sumrio1"/>
            <w:tabs>
              <w:tab w:val="right" w:leader="dot" w:pos="8494"/>
            </w:tabs>
            <w:rPr>
              <w:rFonts w:eastAsiaTheme="minorEastAsia"/>
              <w:noProof/>
              <w:lang w:eastAsia="pt-BR"/>
            </w:rPr>
          </w:pPr>
          <w:hyperlink w:anchor="_Toc89799309" w:history="1">
            <w:r w:rsidR="00DB786A" w:rsidRPr="00202DFC">
              <w:rPr>
                <w:rStyle w:val="Hyperlink"/>
                <w:noProof/>
                <w:lang w:eastAsia="pt-BR"/>
              </w:rPr>
              <w:t>8 - FUNÇÕES HARMÔNICAS</w:t>
            </w:r>
            <w:r w:rsidR="00DB786A">
              <w:rPr>
                <w:noProof/>
                <w:webHidden/>
              </w:rPr>
              <w:tab/>
            </w:r>
            <w:r w:rsidR="00DB786A">
              <w:rPr>
                <w:noProof/>
                <w:webHidden/>
              </w:rPr>
              <w:fldChar w:fldCharType="begin"/>
            </w:r>
            <w:r w:rsidR="00DB786A">
              <w:rPr>
                <w:noProof/>
                <w:webHidden/>
              </w:rPr>
              <w:instrText xml:space="preserve"> PAGEREF _Toc89799309 \h </w:instrText>
            </w:r>
            <w:r w:rsidR="00DB786A">
              <w:rPr>
                <w:noProof/>
                <w:webHidden/>
              </w:rPr>
            </w:r>
            <w:r w:rsidR="00DB786A">
              <w:rPr>
                <w:noProof/>
                <w:webHidden/>
              </w:rPr>
              <w:fldChar w:fldCharType="separate"/>
            </w:r>
            <w:r w:rsidR="00D254DB">
              <w:rPr>
                <w:noProof/>
                <w:webHidden/>
              </w:rPr>
              <w:t>76</w:t>
            </w:r>
            <w:r w:rsidR="00DB786A">
              <w:rPr>
                <w:noProof/>
                <w:webHidden/>
              </w:rPr>
              <w:fldChar w:fldCharType="end"/>
            </w:r>
          </w:hyperlink>
        </w:p>
        <w:p w14:paraId="6BC4E4D1" w14:textId="08415CE0" w:rsidR="00DB786A" w:rsidRDefault="00716CE3">
          <w:pPr>
            <w:pStyle w:val="Sumrio2"/>
            <w:tabs>
              <w:tab w:val="right" w:leader="dot" w:pos="8494"/>
            </w:tabs>
            <w:rPr>
              <w:rFonts w:eastAsiaTheme="minorEastAsia"/>
              <w:noProof/>
              <w:lang w:eastAsia="pt-BR"/>
            </w:rPr>
          </w:pPr>
          <w:hyperlink w:anchor="_Toc89799310" w:history="1">
            <w:r w:rsidR="00DB786A" w:rsidRPr="00202DFC">
              <w:rPr>
                <w:rStyle w:val="Hyperlink"/>
                <w:noProof/>
              </w:rPr>
              <w:t>8.1 - Função tônica:</w:t>
            </w:r>
            <w:r w:rsidR="00DB786A">
              <w:rPr>
                <w:noProof/>
                <w:webHidden/>
              </w:rPr>
              <w:tab/>
            </w:r>
            <w:r w:rsidR="00DB786A">
              <w:rPr>
                <w:noProof/>
                <w:webHidden/>
              </w:rPr>
              <w:fldChar w:fldCharType="begin"/>
            </w:r>
            <w:r w:rsidR="00DB786A">
              <w:rPr>
                <w:noProof/>
                <w:webHidden/>
              </w:rPr>
              <w:instrText xml:space="preserve"> PAGEREF _Toc89799310 \h </w:instrText>
            </w:r>
            <w:r w:rsidR="00DB786A">
              <w:rPr>
                <w:noProof/>
                <w:webHidden/>
              </w:rPr>
            </w:r>
            <w:r w:rsidR="00DB786A">
              <w:rPr>
                <w:noProof/>
                <w:webHidden/>
              </w:rPr>
              <w:fldChar w:fldCharType="separate"/>
            </w:r>
            <w:r w:rsidR="00D254DB">
              <w:rPr>
                <w:noProof/>
                <w:webHidden/>
              </w:rPr>
              <w:t>76</w:t>
            </w:r>
            <w:r w:rsidR="00DB786A">
              <w:rPr>
                <w:noProof/>
                <w:webHidden/>
              </w:rPr>
              <w:fldChar w:fldCharType="end"/>
            </w:r>
          </w:hyperlink>
        </w:p>
        <w:p w14:paraId="7B8B2021" w14:textId="3B6DD48E" w:rsidR="00DB786A" w:rsidRDefault="00716CE3">
          <w:pPr>
            <w:pStyle w:val="Sumrio2"/>
            <w:tabs>
              <w:tab w:val="right" w:leader="dot" w:pos="8494"/>
            </w:tabs>
            <w:rPr>
              <w:rFonts w:eastAsiaTheme="minorEastAsia"/>
              <w:noProof/>
              <w:lang w:eastAsia="pt-BR"/>
            </w:rPr>
          </w:pPr>
          <w:hyperlink w:anchor="_Toc89799311" w:history="1">
            <w:r w:rsidR="00DB786A" w:rsidRPr="00202DFC">
              <w:rPr>
                <w:rStyle w:val="Hyperlink"/>
                <w:noProof/>
              </w:rPr>
              <w:t>8.2 - Função dominante:</w:t>
            </w:r>
            <w:r w:rsidR="00DB786A">
              <w:rPr>
                <w:noProof/>
                <w:webHidden/>
              </w:rPr>
              <w:tab/>
            </w:r>
            <w:r w:rsidR="00DB786A">
              <w:rPr>
                <w:noProof/>
                <w:webHidden/>
              </w:rPr>
              <w:fldChar w:fldCharType="begin"/>
            </w:r>
            <w:r w:rsidR="00DB786A">
              <w:rPr>
                <w:noProof/>
                <w:webHidden/>
              </w:rPr>
              <w:instrText xml:space="preserve"> PAGEREF _Toc89799311 \h </w:instrText>
            </w:r>
            <w:r w:rsidR="00DB786A">
              <w:rPr>
                <w:noProof/>
                <w:webHidden/>
              </w:rPr>
            </w:r>
            <w:r w:rsidR="00DB786A">
              <w:rPr>
                <w:noProof/>
                <w:webHidden/>
              </w:rPr>
              <w:fldChar w:fldCharType="separate"/>
            </w:r>
            <w:r w:rsidR="00D254DB">
              <w:rPr>
                <w:noProof/>
                <w:webHidden/>
              </w:rPr>
              <w:t>76</w:t>
            </w:r>
            <w:r w:rsidR="00DB786A">
              <w:rPr>
                <w:noProof/>
                <w:webHidden/>
              </w:rPr>
              <w:fldChar w:fldCharType="end"/>
            </w:r>
          </w:hyperlink>
        </w:p>
        <w:p w14:paraId="235C9C15" w14:textId="70F7E5FA" w:rsidR="00DB786A" w:rsidRDefault="00716CE3">
          <w:pPr>
            <w:pStyle w:val="Sumrio2"/>
            <w:tabs>
              <w:tab w:val="right" w:leader="dot" w:pos="8494"/>
            </w:tabs>
            <w:rPr>
              <w:rFonts w:eastAsiaTheme="minorEastAsia"/>
              <w:noProof/>
              <w:lang w:eastAsia="pt-BR"/>
            </w:rPr>
          </w:pPr>
          <w:hyperlink w:anchor="_Toc89799312" w:history="1">
            <w:r w:rsidR="00DB786A" w:rsidRPr="00202DFC">
              <w:rPr>
                <w:rStyle w:val="Hyperlink"/>
                <w:noProof/>
              </w:rPr>
              <w:t>8.3 - Função subdominante:</w:t>
            </w:r>
            <w:r w:rsidR="00DB786A">
              <w:rPr>
                <w:noProof/>
                <w:webHidden/>
              </w:rPr>
              <w:tab/>
            </w:r>
            <w:r w:rsidR="00DB786A">
              <w:rPr>
                <w:noProof/>
                <w:webHidden/>
              </w:rPr>
              <w:fldChar w:fldCharType="begin"/>
            </w:r>
            <w:r w:rsidR="00DB786A">
              <w:rPr>
                <w:noProof/>
                <w:webHidden/>
              </w:rPr>
              <w:instrText xml:space="preserve"> PAGEREF _Toc89799312 \h </w:instrText>
            </w:r>
            <w:r w:rsidR="00DB786A">
              <w:rPr>
                <w:noProof/>
                <w:webHidden/>
              </w:rPr>
            </w:r>
            <w:r w:rsidR="00DB786A">
              <w:rPr>
                <w:noProof/>
                <w:webHidden/>
              </w:rPr>
              <w:fldChar w:fldCharType="separate"/>
            </w:r>
            <w:r w:rsidR="00D254DB">
              <w:rPr>
                <w:noProof/>
                <w:webHidden/>
              </w:rPr>
              <w:t>76</w:t>
            </w:r>
            <w:r w:rsidR="00DB786A">
              <w:rPr>
                <w:noProof/>
                <w:webHidden/>
              </w:rPr>
              <w:fldChar w:fldCharType="end"/>
            </w:r>
          </w:hyperlink>
        </w:p>
        <w:p w14:paraId="32DCA27A" w14:textId="0828E951" w:rsidR="00DB786A" w:rsidRDefault="00716CE3">
          <w:pPr>
            <w:pStyle w:val="Sumrio2"/>
            <w:tabs>
              <w:tab w:val="right" w:leader="dot" w:pos="8494"/>
            </w:tabs>
            <w:rPr>
              <w:rFonts w:eastAsiaTheme="minorEastAsia"/>
              <w:noProof/>
              <w:lang w:eastAsia="pt-BR"/>
            </w:rPr>
          </w:pPr>
          <w:hyperlink w:anchor="_Toc89799313" w:history="1">
            <w:r w:rsidR="00DB786A" w:rsidRPr="00202DFC">
              <w:rPr>
                <w:rStyle w:val="Hyperlink"/>
                <w:noProof/>
              </w:rPr>
              <w:t>8.4 – Um pouco mais sobre essas funções:</w:t>
            </w:r>
            <w:r w:rsidR="00DB786A">
              <w:rPr>
                <w:noProof/>
                <w:webHidden/>
              </w:rPr>
              <w:tab/>
            </w:r>
            <w:r w:rsidR="00DB786A">
              <w:rPr>
                <w:noProof/>
                <w:webHidden/>
              </w:rPr>
              <w:fldChar w:fldCharType="begin"/>
            </w:r>
            <w:r w:rsidR="00DB786A">
              <w:rPr>
                <w:noProof/>
                <w:webHidden/>
              </w:rPr>
              <w:instrText xml:space="preserve"> PAGEREF _Toc89799313 \h </w:instrText>
            </w:r>
            <w:r w:rsidR="00DB786A">
              <w:rPr>
                <w:noProof/>
                <w:webHidden/>
              </w:rPr>
            </w:r>
            <w:r w:rsidR="00DB786A">
              <w:rPr>
                <w:noProof/>
                <w:webHidden/>
              </w:rPr>
              <w:fldChar w:fldCharType="separate"/>
            </w:r>
            <w:r w:rsidR="00D254DB">
              <w:rPr>
                <w:noProof/>
                <w:webHidden/>
              </w:rPr>
              <w:t>77</w:t>
            </w:r>
            <w:r w:rsidR="00DB786A">
              <w:rPr>
                <w:noProof/>
                <w:webHidden/>
              </w:rPr>
              <w:fldChar w:fldCharType="end"/>
            </w:r>
          </w:hyperlink>
        </w:p>
        <w:p w14:paraId="5551FBC9" w14:textId="13823C99" w:rsidR="00DB786A" w:rsidRDefault="00716CE3">
          <w:pPr>
            <w:pStyle w:val="Sumrio1"/>
            <w:tabs>
              <w:tab w:val="right" w:leader="dot" w:pos="8494"/>
            </w:tabs>
            <w:rPr>
              <w:rFonts w:eastAsiaTheme="minorEastAsia"/>
              <w:noProof/>
              <w:lang w:eastAsia="pt-BR"/>
            </w:rPr>
          </w:pPr>
          <w:hyperlink w:anchor="_Toc89799314" w:history="1">
            <w:r w:rsidR="00DB786A" w:rsidRPr="00202DFC">
              <w:rPr>
                <w:rStyle w:val="Hyperlink"/>
                <w:noProof/>
                <w:lang w:eastAsia="pt-BR"/>
              </w:rPr>
              <w:t>9 – CADÊNCIAS</w:t>
            </w:r>
            <w:r w:rsidR="00DB786A">
              <w:rPr>
                <w:noProof/>
                <w:webHidden/>
              </w:rPr>
              <w:tab/>
            </w:r>
            <w:r w:rsidR="00DB786A">
              <w:rPr>
                <w:noProof/>
                <w:webHidden/>
              </w:rPr>
              <w:fldChar w:fldCharType="begin"/>
            </w:r>
            <w:r w:rsidR="00DB786A">
              <w:rPr>
                <w:noProof/>
                <w:webHidden/>
              </w:rPr>
              <w:instrText xml:space="preserve"> PAGEREF _Toc89799314 \h </w:instrText>
            </w:r>
            <w:r w:rsidR="00DB786A">
              <w:rPr>
                <w:noProof/>
                <w:webHidden/>
              </w:rPr>
            </w:r>
            <w:r w:rsidR="00DB786A">
              <w:rPr>
                <w:noProof/>
                <w:webHidden/>
              </w:rPr>
              <w:fldChar w:fldCharType="separate"/>
            </w:r>
            <w:r w:rsidR="00D254DB">
              <w:rPr>
                <w:noProof/>
                <w:webHidden/>
              </w:rPr>
              <w:t>78</w:t>
            </w:r>
            <w:r w:rsidR="00DB786A">
              <w:rPr>
                <w:noProof/>
                <w:webHidden/>
              </w:rPr>
              <w:fldChar w:fldCharType="end"/>
            </w:r>
          </w:hyperlink>
        </w:p>
        <w:p w14:paraId="45352337" w14:textId="7BEF7011" w:rsidR="00DB786A" w:rsidRDefault="00716CE3">
          <w:pPr>
            <w:pStyle w:val="Sumrio2"/>
            <w:tabs>
              <w:tab w:val="right" w:leader="dot" w:pos="8494"/>
            </w:tabs>
            <w:rPr>
              <w:rFonts w:eastAsiaTheme="minorEastAsia"/>
              <w:noProof/>
              <w:lang w:eastAsia="pt-BR"/>
            </w:rPr>
          </w:pPr>
          <w:hyperlink w:anchor="_Toc89799315" w:history="1">
            <w:r w:rsidR="00DB786A" w:rsidRPr="00202DFC">
              <w:rPr>
                <w:rStyle w:val="Hyperlink"/>
                <w:noProof/>
              </w:rPr>
              <w:t>9.1 - Perfeita:</w:t>
            </w:r>
            <w:r w:rsidR="00DB786A">
              <w:rPr>
                <w:noProof/>
                <w:webHidden/>
              </w:rPr>
              <w:tab/>
            </w:r>
            <w:r w:rsidR="00DB786A">
              <w:rPr>
                <w:noProof/>
                <w:webHidden/>
              </w:rPr>
              <w:fldChar w:fldCharType="begin"/>
            </w:r>
            <w:r w:rsidR="00DB786A">
              <w:rPr>
                <w:noProof/>
                <w:webHidden/>
              </w:rPr>
              <w:instrText xml:space="preserve"> PAGEREF _Toc89799315 \h </w:instrText>
            </w:r>
            <w:r w:rsidR="00DB786A">
              <w:rPr>
                <w:noProof/>
                <w:webHidden/>
              </w:rPr>
            </w:r>
            <w:r w:rsidR="00DB786A">
              <w:rPr>
                <w:noProof/>
                <w:webHidden/>
              </w:rPr>
              <w:fldChar w:fldCharType="separate"/>
            </w:r>
            <w:r w:rsidR="00D254DB">
              <w:rPr>
                <w:noProof/>
                <w:webHidden/>
              </w:rPr>
              <w:t>78</w:t>
            </w:r>
            <w:r w:rsidR="00DB786A">
              <w:rPr>
                <w:noProof/>
                <w:webHidden/>
              </w:rPr>
              <w:fldChar w:fldCharType="end"/>
            </w:r>
          </w:hyperlink>
        </w:p>
        <w:p w14:paraId="2294BC9D" w14:textId="62D0ABA4" w:rsidR="00DB786A" w:rsidRDefault="00716CE3">
          <w:pPr>
            <w:pStyle w:val="Sumrio2"/>
            <w:tabs>
              <w:tab w:val="right" w:leader="dot" w:pos="8494"/>
            </w:tabs>
            <w:rPr>
              <w:rFonts w:eastAsiaTheme="minorEastAsia"/>
              <w:noProof/>
              <w:lang w:eastAsia="pt-BR"/>
            </w:rPr>
          </w:pPr>
          <w:hyperlink w:anchor="_Toc89799316" w:history="1">
            <w:r w:rsidR="00DB786A" w:rsidRPr="00202DFC">
              <w:rPr>
                <w:rStyle w:val="Hyperlink"/>
                <w:noProof/>
              </w:rPr>
              <w:t>9.2 - À Dominante ou semi-cadência:</w:t>
            </w:r>
            <w:r w:rsidR="00DB786A">
              <w:rPr>
                <w:noProof/>
                <w:webHidden/>
              </w:rPr>
              <w:tab/>
            </w:r>
            <w:r w:rsidR="00DB786A">
              <w:rPr>
                <w:noProof/>
                <w:webHidden/>
              </w:rPr>
              <w:fldChar w:fldCharType="begin"/>
            </w:r>
            <w:r w:rsidR="00DB786A">
              <w:rPr>
                <w:noProof/>
                <w:webHidden/>
              </w:rPr>
              <w:instrText xml:space="preserve"> PAGEREF _Toc89799316 \h </w:instrText>
            </w:r>
            <w:r w:rsidR="00DB786A">
              <w:rPr>
                <w:noProof/>
                <w:webHidden/>
              </w:rPr>
            </w:r>
            <w:r w:rsidR="00DB786A">
              <w:rPr>
                <w:noProof/>
                <w:webHidden/>
              </w:rPr>
              <w:fldChar w:fldCharType="separate"/>
            </w:r>
            <w:r w:rsidR="00D254DB">
              <w:rPr>
                <w:noProof/>
                <w:webHidden/>
              </w:rPr>
              <w:t>79</w:t>
            </w:r>
            <w:r w:rsidR="00DB786A">
              <w:rPr>
                <w:noProof/>
                <w:webHidden/>
              </w:rPr>
              <w:fldChar w:fldCharType="end"/>
            </w:r>
          </w:hyperlink>
        </w:p>
        <w:p w14:paraId="3F149F63" w14:textId="3F2F5416" w:rsidR="00DB786A" w:rsidRDefault="00716CE3">
          <w:pPr>
            <w:pStyle w:val="Sumrio2"/>
            <w:tabs>
              <w:tab w:val="right" w:leader="dot" w:pos="8494"/>
            </w:tabs>
            <w:rPr>
              <w:rFonts w:eastAsiaTheme="minorEastAsia"/>
              <w:noProof/>
              <w:lang w:eastAsia="pt-BR"/>
            </w:rPr>
          </w:pPr>
          <w:hyperlink w:anchor="_Toc89799317" w:history="1">
            <w:r w:rsidR="00DB786A" w:rsidRPr="00202DFC">
              <w:rPr>
                <w:rStyle w:val="Hyperlink"/>
                <w:noProof/>
              </w:rPr>
              <w:t xml:space="preserve">9.3 - </w:t>
            </w:r>
            <w:r w:rsidR="00DB786A" w:rsidRPr="00202DFC">
              <w:rPr>
                <w:rStyle w:val="Hyperlink"/>
                <w:rFonts w:eastAsiaTheme="minorHAnsi"/>
                <w:noProof/>
              </w:rPr>
              <w:t>Plagal:</w:t>
            </w:r>
            <w:r w:rsidR="00DB786A">
              <w:rPr>
                <w:noProof/>
                <w:webHidden/>
              </w:rPr>
              <w:tab/>
            </w:r>
            <w:r w:rsidR="00DB786A">
              <w:rPr>
                <w:noProof/>
                <w:webHidden/>
              </w:rPr>
              <w:fldChar w:fldCharType="begin"/>
            </w:r>
            <w:r w:rsidR="00DB786A">
              <w:rPr>
                <w:noProof/>
                <w:webHidden/>
              </w:rPr>
              <w:instrText xml:space="preserve"> PAGEREF _Toc89799317 \h </w:instrText>
            </w:r>
            <w:r w:rsidR="00DB786A">
              <w:rPr>
                <w:noProof/>
                <w:webHidden/>
              </w:rPr>
            </w:r>
            <w:r w:rsidR="00DB786A">
              <w:rPr>
                <w:noProof/>
                <w:webHidden/>
              </w:rPr>
              <w:fldChar w:fldCharType="separate"/>
            </w:r>
            <w:r w:rsidR="00D254DB">
              <w:rPr>
                <w:noProof/>
                <w:webHidden/>
              </w:rPr>
              <w:t>80</w:t>
            </w:r>
            <w:r w:rsidR="00DB786A">
              <w:rPr>
                <w:noProof/>
                <w:webHidden/>
              </w:rPr>
              <w:fldChar w:fldCharType="end"/>
            </w:r>
          </w:hyperlink>
        </w:p>
        <w:p w14:paraId="15337654" w14:textId="0E6A656B" w:rsidR="00DB786A" w:rsidRDefault="00716CE3">
          <w:pPr>
            <w:pStyle w:val="Sumrio2"/>
            <w:tabs>
              <w:tab w:val="right" w:leader="dot" w:pos="8494"/>
            </w:tabs>
            <w:rPr>
              <w:rFonts w:eastAsiaTheme="minorEastAsia"/>
              <w:noProof/>
              <w:lang w:eastAsia="pt-BR"/>
            </w:rPr>
          </w:pPr>
          <w:hyperlink w:anchor="_Toc89799318" w:history="1">
            <w:r w:rsidR="00DB786A" w:rsidRPr="00202DFC">
              <w:rPr>
                <w:rStyle w:val="Hyperlink"/>
                <w:noProof/>
              </w:rPr>
              <w:t>9.4 - Cadência de engano:</w:t>
            </w:r>
            <w:r w:rsidR="00DB786A">
              <w:rPr>
                <w:noProof/>
                <w:webHidden/>
              </w:rPr>
              <w:tab/>
            </w:r>
            <w:r w:rsidR="00DB786A">
              <w:rPr>
                <w:noProof/>
                <w:webHidden/>
              </w:rPr>
              <w:fldChar w:fldCharType="begin"/>
            </w:r>
            <w:r w:rsidR="00DB786A">
              <w:rPr>
                <w:noProof/>
                <w:webHidden/>
              </w:rPr>
              <w:instrText xml:space="preserve"> PAGEREF _Toc89799318 \h </w:instrText>
            </w:r>
            <w:r w:rsidR="00DB786A">
              <w:rPr>
                <w:noProof/>
                <w:webHidden/>
              </w:rPr>
            </w:r>
            <w:r w:rsidR="00DB786A">
              <w:rPr>
                <w:noProof/>
                <w:webHidden/>
              </w:rPr>
              <w:fldChar w:fldCharType="separate"/>
            </w:r>
            <w:r w:rsidR="00D254DB">
              <w:rPr>
                <w:noProof/>
                <w:webHidden/>
              </w:rPr>
              <w:t>80</w:t>
            </w:r>
            <w:r w:rsidR="00DB786A">
              <w:rPr>
                <w:noProof/>
                <w:webHidden/>
              </w:rPr>
              <w:fldChar w:fldCharType="end"/>
            </w:r>
          </w:hyperlink>
        </w:p>
        <w:p w14:paraId="724F346D" w14:textId="704ACF7C" w:rsidR="00DB786A" w:rsidRDefault="00716CE3">
          <w:pPr>
            <w:pStyle w:val="Sumrio1"/>
            <w:tabs>
              <w:tab w:val="right" w:leader="dot" w:pos="8494"/>
            </w:tabs>
            <w:rPr>
              <w:rFonts w:eastAsiaTheme="minorEastAsia"/>
              <w:noProof/>
              <w:lang w:eastAsia="pt-BR"/>
            </w:rPr>
          </w:pPr>
          <w:hyperlink w:anchor="_Toc89799319" w:history="1">
            <w:r w:rsidR="00DB786A" w:rsidRPr="00202DFC">
              <w:rPr>
                <w:rStyle w:val="Hyperlink"/>
                <w:noProof/>
                <w:lang w:eastAsia="pt-BR"/>
              </w:rPr>
              <w:t>10 - DITADO (Exercício)</w:t>
            </w:r>
            <w:r w:rsidR="00DB786A">
              <w:rPr>
                <w:noProof/>
                <w:webHidden/>
              </w:rPr>
              <w:tab/>
            </w:r>
            <w:r w:rsidR="00DB786A">
              <w:rPr>
                <w:noProof/>
                <w:webHidden/>
              </w:rPr>
              <w:fldChar w:fldCharType="begin"/>
            </w:r>
            <w:r w:rsidR="00DB786A">
              <w:rPr>
                <w:noProof/>
                <w:webHidden/>
              </w:rPr>
              <w:instrText xml:space="preserve"> PAGEREF _Toc89799319 \h </w:instrText>
            </w:r>
            <w:r w:rsidR="00DB786A">
              <w:rPr>
                <w:noProof/>
                <w:webHidden/>
              </w:rPr>
            </w:r>
            <w:r w:rsidR="00DB786A">
              <w:rPr>
                <w:noProof/>
                <w:webHidden/>
              </w:rPr>
              <w:fldChar w:fldCharType="separate"/>
            </w:r>
            <w:r w:rsidR="00D254DB">
              <w:rPr>
                <w:noProof/>
                <w:webHidden/>
              </w:rPr>
              <w:t>81</w:t>
            </w:r>
            <w:r w:rsidR="00DB786A">
              <w:rPr>
                <w:noProof/>
                <w:webHidden/>
              </w:rPr>
              <w:fldChar w:fldCharType="end"/>
            </w:r>
          </w:hyperlink>
        </w:p>
        <w:p w14:paraId="639B377A" w14:textId="7C59CFB3" w:rsidR="00DB786A" w:rsidRDefault="00716CE3">
          <w:pPr>
            <w:pStyle w:val="Sumrio2"/>
            <w:tabs>
              <w:tab w:val="right" w:leader="dot" w:pos="8494"/>
            </w:tabs>
            <w:rPr>
              <w:rFonts w:eastAsiaTheme="minorEastAsia"/>
              <w:noProof/>
              <w:lang w:eastAsia="pt-BR"/>
            </w:rPr>
          </w:pPr>
          <w:hyperlink w:anchor="_Toc89799320" w:history="1">
            <w:r w:rsidR="00DB786A" w:rsidRPr="00202DFC">
              <w:rPr>
                <w:rStyle w:val="Hyperlink"/>
                <w:noProof/>
              </w:rPr>
              <w:t>10.1 - Melódico:</w:t>
            </w:r>
            <w:r w:rsidR="00DB786A">
              <w:rPr>
                <w:noProof/>
                <w:webHidden/>
              </w:rPr>
              <w:tab/>
            </w:r>
            <w:r w:rsidR="00DB786A">
              <w:rPr>
                <w:noProof/>
                <w:webHidden/>
              </w:rPr>
              <w:fldChar w:fldCharType="begin"/>
            </w:r>
            <w:r w:rsidR="00DB786A">
              <w:rPr>
                <w:noProof/>
                <w:webHidden/>
              </w:rPr>
              <w:instrText xml:space="preserve"> PAGEREF _Toc89799320 \h </w:instrText>
            </w:r>
            <w:r w:rsidR="00DB786A">
              <w:rPr>
                <w:noProof/>
                <w:webHidden/>
              </w:rPr>
            </w:r>
            <w:r w:rsidR="00DB786A">
              <w:rPr>
                <w:noProof/>
                <w:webHidden/>
              </w:rPr>
              <w:fldChar w:fldCharType="separate"/>
            </w:r>
            <w:r w:rsidR="00D254DB">
              <w:rPr>
                <w:noProof/>
                <w:webHidden/>
              </w:rPr>
              <w:t>81</w:t>
            </w:r>
            <w:r w:rsidR="00DB786A">
              <w:rPr>
                <w:noProof/>
                <w:webHidden/>
              </w:rPr>
              <w:fldChar w:fldCharType="end"/>
            </w:r>
          </w:hyperlink>
        </w:p>
        <w:p w14:paraId="54AC2327" w14:textId="43C2BC4F" w:rsidR="00DB786A" w:rsidRDefault="00716CE3">
          <w:pPr>
            <w:pStyle w:val="Sumrio2"/>
            <w:tabs>
              <w:tab w:val="right" w:leader="dot" w:pos="8494"/>
            </w:tabs>
            <w:rPr>
              <w:rFonts w:eastAsiaTheme="minorEastAsia"/>
              <w:noProof/>
              <w:lang w:eastAsia="pt-BR"/>
            </w:rPr>
          </w:pPr>
          <w:hyperlink w:anchor="_Toc89799321" w:history="1">
            <w:r w:rsidR="00DB786A" w:rsidRPr="00202DFC">
              <w:rPr>
                <w:rStyle w:val="Hyperlink"/>
                <w:noProof/>
              </w:rPr>
              <w:t>10.2 - Harmônicos:</w:t>
            </w:r>
            <w:r w:rsidR="00DB786A">
              <w:rPr>
                <w:noProof/>
                <w:webHidden/>
              </w:rPr>
              <w:tab/>
            </w:r>
            <w:r w:rsidR="00DB786A">
              <w:rPr>
                <w:noProof/>
                <w:webHidden/>
              </w:rPr>
              <w:fldChar w:fldCharType="begin"/>
            </w:r>
            <w:r w:rsidR="00DB786A">
              <w:rPr>
                <w:noProof/>
                <w:webHidden/>
              </w:rPr>
              <w:instrText xml:space="preserve"> PAGEREF _Toc89799321 \h </w:instrText>
            </w:r>
            <w:r w:rsidR="00DB786A">
              <w:rPr>
                <w:noProof/>
                <w:webHidden/>
              </w:rPr>
            </w:r>
            <w:r w:rsidR="00DB786A">
              <w:rPr>
                <w:noProof/>
                <w:webHidden/>
              </w:rPr>
              <w:fldChar w:fldCharType="separate"/>
            </w:r>
            <w:r w:rsidR="00D254DB">
              <w:rPr>
                <w:noProof/>
                <w:webHidden/>
              </w:rPr>
              <w:t>81</w:t>
            </w:r>
            <w:r w:rsidR="00DB786A">
              <w:rPr>
                <w:noProof/>
                <w:webHidden/>
              </w:rPr>
              <w:fldChar w:fldCharType="end"/>
            </w:r>
          </w:hyperlink>
        </w:p>
        <w:p w14:paraId="6ACD7538" w14:textId="582D7FD9" w:rsidR="00DB786A" w:rsidRDefault="00716CE3">
          <w:pPr>
            <w:pStyle w:val="Sumrio2"/>
            <w:tabs>
              <w:tab w:val="right" w:leader="dot" w:pos="8494"/>
            </w:tabs>
            <w:rPr>
              <w:rFonts w:eastAsiaTheme="minorEastAsia"/>
              <w:noProof/>
              <w:lang w:eastAsia="pt-BR"/>
            </w:rPr>
          </w:pPr>
          <w:hyperlink w:anchor="_Toc89799322" w:history="1">
            <w:r w:rsidR="00DB786A" w:rsidRPr="00202DFC">
              <w:rPr>
                <w:rStyle w:val="Hyperlink"/>
                <w:noProof/>
              </w:rPr>
              <w:t>10.3 - Rítmicos:</w:t>
            </w:r>
            <w:r w:rsidR="00DB786A">
              <w:rPr>
                <w:noProof/>
                <w:webHidden/>
              </w:rPr>
              <w:tab/>
            </w:r>
            <w:r w:rsidR="00DB786A">
              <w:rPr>
                <w:noProof/>
                <w:webHidden/>
              </w:rPr>
              <w:fldChar w:fldCharType="begin"/>
            </w:r>
            <w:r w:rsidR="00DB786A">
              <w:rPr>
                <w:noProof/>
                <w:webHidden/>
              </w:rPr>
              <w:instrText xml:space="preserve"> PAGEREF _Toc89799322 \h </w:instrText>
            </w:r>
            <w:r w:rsidR="00DB786A">
              <w:rPr>
                <w:noProof/>
                <w:webHidden/>
              </w:rPr>
            </w:r>
            <w:r w:rsidR="00DB786A">
              <w:rPr>
                <w:noProof/>
                <w:webHidden/>
              </w:rPr>
              <w:fldChar w:fldCharType="separate"/>
            </w:r>
            <w:r w:rsidR="00D254DB">
              <w:rPr>
                <w:noProof/>
                <w:webHidden/>
              </w:rPr>
              <w:t>81</w:t>
            </w:r>
            <w:r w:rsidR="00DB786A">
              <w:rPr>
                <w:noProof/>
                <w:webHidden/>
              </w:rPr>
              <w:fldChar w:fldCharType="end"/>
            </w:r>
          </w:hyperlink>
        </w:p>
        <w:p w14:paraId="6716CE51" w14:textId="4DBD6ADE" w:rsidR="00DB786A" w:rsidRDefault="00716CE3">
          <w:pPr>
            <w:pStyle w:val="Sumrio2"/>
            <w:tabs>
              <w:tab w:val="right" w:leader="dot" w:pos="8494"/>
            </w:tabs>
            <w:rPr>
              <w:rFonts w:eastAsiaTheme="minorEastAsia"/>
              <w:noProof/>
              <w:lang w:eastAsia="pt-BR"/>
            </w:rPr>
          </w:pPr>
          <w:hyperlink w:anchor="_Toc89799323" w:history="1">
            <w:r w:rsidR="00DB786A" w:rsidRPr="00202DFC">
              <w:rPr>
                <w:rStyle w:val="Hyperlink"/>
                <w:noProof/>
              </w:rPr>
              <w:t>10.4 - A uma ou mais vozes:</w:t>
            </w:r>
            <w:r w:rsidR="00DB786A">
              <w:rPr>
                <w:noProof/>
                <w:webHidden/>
              </w:rPr>
              <w:tab/>
            </w:r>
            <w:r w:rsidR="00DB786A">
              <w:rPr>
                <w:noProof/>
                <w:webHidden/>
              </w:rPr>
              <w:fldChar w:fldCharType="begin"/>
            </w:r>
            <w:r w:rsidR="00DB786A">
              <w:rPr>
                <w:noProof/>
                <w:webHidden/>
              </w:rPr>
              <w:instrText xml:space="preserve"> PAGEREF _Toc89799323 \h </w:instrText>
            </w:r>
            <w:r w:rsidR="00DB786A">
              <w:rPr>
                <w:noProof/>
                <w:webHidden/>
              </w:rPr>
            </w:r>
            <w:r w:rsidR="00DB786A">
              <w:rPr>
                <w:noProof/>
                <w:webHidden/>
              </w:rPr>
              <w:fldChar w:fldCharType="separate"/>
            </w:r>
            <w:r w:rsidR="00D254DB">
              <w:rPr>
                <w:noProof/>
                <w:webHidden/>
              </w:rPr>
              <w:t>82</w:t>
            </w:r>
            <w:r w:rsidR="00DB786A">
              <w:rPr>
                <w:noProof/>
                <w:webHidden/>
              </w:rPr>
              <w:fldChar w:fldCharType="end"/>
            </w:r>
          </w:hyperlink>
        </w:p>
        <w:p w14:paraId="70F5E5B2" w14:textId="49829644" w:rsidR="00DB786A" w:rsidRDefault="00716CE3">
          <w:pPr>
            <w:pStyle w:val="Sumrio1"/>
            <w:tabs>
              <w:tab w:val="right" w:leader="dot" w:pos="8494"/>
            </w:tabs>
            <w:rPr>
              <w:rFonts w:eastAsiaTheme="minorEastAsia"/>
              <w:noProof/>
              <w:lang w:eastAsia="pt-BR"/>
            </w:rPr>
          </w:pPr>
          <w:hyperlink w:anchor="_Toc89799324" w:history="1">
            <w:r w:rsidR="00DB786A" w:rsidRPr="00202DFC">
              <w:rPr>
                <w:rStyle w:val="Hyperlink"/>
                <w:noProof/>
                <w:lang w:eastAsia="pt-BR"/>
              </w:rPr>
              <w:t>11 - TRANSPOSIÇÃO E MODULAÇÃO</w:t>
            </w:r>
            <w:r w:rsidR="00DB786A">
              <w:rPr>
                <w:noProof/>
                <w:webHidden/>
              </w:rPr>
              <w:tab/>
            </w:r>
            <w:r w:rsidR="00DB786A">
              <w:rPr>
                <w:noProof/>
                <w:webHidden/>
              </w:rPr>
              <w:fldChar w:fldCharType="begin"/>
            </w:r>
            <w:r w:rsidR="00DB786A">
              <w:rPr>
                <w:noProof/>
                <w:webHidden/>
              </w:rPr>
              <w:instrText xml:space="preserve"> PAGEREF _Toc89799324 \h </w:instrText>
            </w:r>
            <w:r w:rsidR="00DB786A">
              <w:rPr>
                <w:noProof/>
                <w:webHidden/>
              </w:rPr>
            </w:r>
            <w:r w:rsidR="00DB786A">
              <w:rPr>
                <w:noProof/>
                <w:webHidden/>
              </w:rPr>
              <w:fldChar w:fldCharType="separate"/>
            </w:r>
            <w:r w:rsidR="00D254DB">
              <w:rPr>
                <w:noProof/>
                <w:webHidden/>
              </w:rPr>
              <w:t>82</w:t>
            </w:r>
            <w:r w:rsidR="00DB786A">
              <w:rPr>
                <w:noProof/>
                <w:webHidden/>
              </w:rPr>
              <w:fldChar w:fldCharType="end"/>
            </w:r>
          </w:hyperlink>
        </w:p>
        <w:p w14:paraId="2479C990" w14:textId="660EA784" w:rsidR="00DB786A" w:rsidRDefault="00716CE3">
          <w:pPr>
            <w:pStyle w:val="Sumrio2"/>
            <w:tabs>
              <w:tab w:val="right" w:leader="dot" w:pos="8494"/>
            </w:tabs>
            <w:rPr>
              <w:rFonts w:eastAsiaTheme="minorEastAsia"/>
              <w:noProof/>
              <w:lang w:eastAsia="pt-BR"/>
            </w:rPr>
          </w:pPr>
          <w:hyperlink w:anchor="_Toc89799325" w:history="1">
            <w:r w:rsidR="00DB786A" w:rsidRPr="00202DFC">
              <w:rPr>
                <w:rStyle w:val="Hyperlink"/>
                <w:noProof/>
              </w:rPr>
              <w:t>11.1 - Escrita de trechos para outras claves ou intervalos:</w:t>
            </w:r>
            <w:r w:rsidR="00DB786A">
              <w:rPr>
                <w:noProof/>
                <w:webHidden/>
              </w:rPr>
              <w:tab/>
            </w:r>
            <w:r w:rsidR="00DB786A">
              <w:rPr>
                <w:noProof/>
                <w:webHidden/>
              </w:rPr>
              <w:fldChar w:fldCharType="begin"/>
            </w:r>
            <w:r w:rsidR="00DB786A">
              <w:rPr>
                <w:noProof/>
                <w:webHidden/>
              </w:rPr>
              <w:instrText xml:space="preserve"> PAGEREF _Toc89799325 \h </w:instrText>
            </w:r>
            <w:r w:rsidR="00DB786A">
              <w:rPr>
                <w:noProof/>
                <w:webHidden/>
              </w:rPr>
            </w:r>
            <w:r w:rsidR="00DB786A">
              <w:rPr>
                <w:noProof/>
                <w:webHidden/>
              </w:rPr>
              <w:fldChar w:fldCharType="separate"/>
            </w:r>
            <w:r w:rsidR="00D254DB">
              <w:rPr>
                <w:noProof/>
                <w:webHidden/>
              </w:rPr>
              <w:t>85</w:t>
            </w:r>
            <w:r w:rsidR="00DB786A">
              <w:rPr>
                <w:noProof/>
                <w:webHidden/>
              </w:rPr>
              <w:fldChar w:fldCharType="end"/>
            </w:r>
          </w:hyperlink>
        </w:p>
        <w:p w14:paraId="6F36625D" w14:textId="59F71692" w:rsidR="00DB786A" w:rsidRDefault="00716CE3">
          <w:pPr>
            <w:pStyle w:val="Sumrio1"/>
            <w:tabs>
              <w:tab w:val="right" w:leader="dot" w:pos="8494"/>
            </w:tabs>
            <w:rPr>
              <w:rFonts w:eastAsiaTheme="minorEastAsia"/>
              <w:noProof/>
              <w:lang w:eastAsia="pt-BR"/>
            </w:rPr>
          </w:pPr>
          <w:hyperlink w:anchor="_Toc89799326" w:history="1">
            <w:r w:rsidR="00DB786A" w:rsidRPr="00202DFC">
              <w:rPr>
                <w:rStyle w:val="Hyperlink"/>
                <w:noProof/>
                <w:lang w:eastAsia="pt-BR"/>
              </w:rPr>
              <w:t>12 - CONTRATEMPO, SÍNCOPES E ANACRUSE</w:t>
            </w:r>
            <w:r w:rsidR="00DB786A">
              <w:rPr>
                <w:noProof/>
                <w:webHidden/>
              </w:rPr>
              <w:tab/>
            </w:r>
            <w:r w:rsidR="00DB786A">
              <w:rPr>
                <w:noProof/>
                <w:webHidden/>
              </w:rPr>
              <w:fldChar w:fldCharType="begin"/>
            </w:r>
            <w:r w:rsidR="00DB786A">
              <w:rPr>
                <w:noProof/>
                <w:webHidden/>
              </w:rPr>
              <w:instrText xml:space="preserve"> PAGEREF _Toc89799326 \h </w:instrText>
            </w:r>
            <w:r w:rsidR="00DB786A">
              <w:rPr>
                <w:noProof/>
                <w:webHidden/>
              </w:rPr>
            </w:r>
            <w:r w:rsidR="00DB786A">
              <w:rPr>
                <w:noProof/>
                <w:webHidden/>
              </w:rPr>
              <w:fldChar w:fldCharType="separate"/>
            </w:r>
            <w:r w:rsidR="00D254DB">
              <w:rPr>
                <w:noProof/>
                <w:webHidden/>
              </w:rPr>
              <w:t>86</w:t>
            </w:r>
            <w:r w:rsidR="00DB786A">
              <w:rPr>
                <w:noProof/>
                <w:webHidden/>
              </w:rPr>
              <w:fldChar w:fldCharType="end"/>
            </w:r>
          </w:hyperlink>
        </w:p>
        <w:p w14:paraId="14688DD0" w14:textId="1A3E3807" w:rsidR="00DB786A" w:rsidRDefault="00716CE3">
          <w:pPr>
            <w:pStyle w:val="Sumrio2"/>
            <w:tabs>
              <w:tab w:val="right" w:leader="dot" w:pos="8494"/>
            </w:tabs>
            <w:rPr>
              <w:rFonts w:eastAsiaTheme="minorEastAsia"/>
              <w:noProof/>
              <w:lang w:eastAsia="pt-BR"/>
            </w:rPr>
          </w:pPr>
          <w:hyperlink w:anchor="_Toc89799327" w:history="1">
            <w:r w:rsidR="00DB786A" w:rsidRPr="00202DFC">
              <w:rPr>
                <w:rStyle w:val="Hyperlink"/>
                <w:rFonts w:eastAsiaTheme="minorHAnsi"/>
                <w:noProof/>
              </w:rPr>
              <w:t>12.1 - Contratempo - O que é?</w:t>
            </w:r>
            <w:r w:rsidR="00DB786A">
              <w:rPr>
                <w:noProof/>
                <w:webHidden/>
              </w:rPr>
              <w:tab/>
            </w:r>
            <w:r w:rsidR="00DB786A">
              <w:rPr>
                <w:noProof/>
                <w:webHidden/>
              </w:rPr>
              <w:fldChar w:fldCharType="begin"/>
            </w:r>
            <w:r w:rsidR="00DB786A">
              <w:rPr>
                <w:noProof/>
                <w:webHidden/>
              </w:rPr>
              <w:instrText xml:space="preserve"> PAGEREF _Toc89799327 \h </w:instrText>
            </w:r>
            <w:r w:rsidR="00DB786A">
              <w:rPr>
                <w:noProof/>
                <w:webHidden/>
              </w:rPr>
            </w:r>
            <w:r w:rsidR="00DB786A">
              <w:rPr>
                <w:noProof/>
                <w:webHidden/>
              </w:rPr>
              <w:fldChar w:fldCharType="separate"/>
            </w:r>
            <w:r w:rsidR="00D254DB">
              <w:rPr>
                <w:noProof/>
                <w:webHidden/>
              </w:rPr>
              <w:t>86</w:t>
            </w:r>
            <w:r w:rsidR="00DB786A">
              <w:rPr>
                <w:noProof/>
                <w:webHidden/>
              </w:rPr>
              <w:fldChar w:fldCharType="end"/>
            </w:r>
          </w:hyperlink>
        </w:p>
        <w:p w14:paraId="0A151A24" w14:textId="4F4AA09F" w:rsidR="00DB786A" w:rsidRDefault="00716CE3">
          <w:pPr>
            <w:pStyle w:val="Sumrio2"/>
            <w:tabs>
              <w:tab w:val="right" w:leader="dot" w:pos="8494"/>
            </w:tabs>
            <w:rPr>
              <w:rFonts w:eastAsiaTheme="minorEastAsia"/>
              <w:noProof/>
              <w:lang w:eastAsia="pt-BR"/>
            </w:rPr>
          </w:pPr>
          <w:hyperlink w:anchor="_Toc89799328" w:history="1">
            <w:r w:rsidR="00DB786A" w:rsidRPr="00202DFC">
              <w:rPr>
                <w:rStyle w:val="Hyperlink"/>
                <w:noProof/>
              </w:rPr>
              <w:t>12.2 - Síncope:</w:t>
            </w:r>
            <w:r w:rsidR="00DB786A">
              <w:rPr>
                <w:noProof/>
                <w:webHidden/>
              </w:rPr>
              <w:tab/>
            </w:r>
            <w:r w:rsidR="00DB786A">
              <w:rPr>
                <w:noProof/>
                <w:webHidden/>
              </w:rPr>
              <w:fldChar w:fldCharType="begin"/>
            </w:r>
            <w:r w:rsidR="00DB786A">
              <w:rPr>
                <w:noProof/>
                <w:webHidden/>
              </w:rPr>
              <w:instrText xml:space="preserve"> PAGEREF _Toc89799328 \h </w:instrText>
            </w:r>
            <w:r w:rsidR="00DB786A">
              <w:rPr>
                <w:noProof/>
                <w:webHidden/>
              </w:rPr>
            </w:r>
            <w:r w:rsidR="00DB786A">
              <w:rPr>
                <w:noProof/>
                <w:webHidden/>
              </w:rPr>
              <w:fldChar w:fldCharType="separate"/>
            </w:r>
            <w:r w:rsidR="00D254DB">
              <w:rPr>
                <w:noProof/>
                <w:webHidden/>
              </w:rPr>
              <w:t>87</w:t>
            </w:r>
            <w:r w:rsidR="00DB786A">
              <w:rPr>
                <w:noProof/>
                <w:webHidden/>
              </w:rPr>
              <w:fldChar w:fldCharType="end"/>
            </w:r>
          </w:hyperlink>
        </w:p>
        <w:p w14:paraId="669885AE" w14:textId="231B9BC6" w:rsidR="00DB786A" w:rsidRDefault="00716CE3">
          <w:pPr>
            <w:pStyle w:val="Sumrio1"/>
            <w:tabs>
              <w:tab w:val="right" w:leader="dot" w:pos="8494"/>
            </w:tabs>
            <w:rPr>
              <w:rFonts w:eastAsiaTheme="minorEastAsia"/>
              <w:noProof/>
              <w:lang w:eastAsia="pt-BR"/>
            </w:rPr>
          </w:pPr>
          <w:hyperlink w:anchor="_Toc89799329" w:history="1">
            <w:r w:rsidR="00DB786A" w:rsidRPr="00202DFC">
              <w:rPr>
                <w:rStyle w:val="Hyperlink"/>
                <w:noProof/>
                <w:lang w:eastAsia="pt-BR"/>
              </w:rPr>
              <w:t>13 - SINAIS DE EXPRESSÃO</w:t>
            </w:r>
            <w:r w:rsidR="00DB786A">
              <w:rPr>
                <w:noProof/>
                <w:webHidden/>
              </w:rPr>
              <w:tab/>
            </w:r>
            <w:r w:rsidR="00DB786A">
              <w:rPr>
                <w:noProof/>
                <w:webHidden/>
              </w:rPr>
              <w:fldChar w:fldCharType="begin"/>
            </w:r>
            <w:r w:rsidR="00DB786A">
              <w:rPr>
                <w:noProof/>
                <w:webHidden/>
              </w:rPr>
              <w:instrText xml:space="preserve"> PAGEREF _Toc89799329 \h </w:instrText>
            </w:r>
            <w:r w:rsidR="00DB786A">
              <w:rPr>
                <w:noProof/>
                <w:webHidden/>
              </w:rPr>
            </w:r>
            <w:r w:rsidR="00DB786A">
              <w:rPr>
                <w:noProof/>
                <w:webHidden/>
              </w:rPr>
              <w:fldChar w:fldCharType="separate"/>
            </w:r>
            <w:r w:rsidR="00D254DB">
              <w:rPr>
                <w:noProof/>
                <w:webHidden/>
              </w:rPr>
              <w:t>90</w:t>
            </w:r>
            <w:r w:rsidR="00DB786A">
              <w:rPr>
                <w:noProof/>
                <w:webHidden/>
              </w:rPr>
              <w:fldChar w:fldCharType="end"/>
            </w:r>
          </w:hyperlink>
        </w:p>
        <w:p w14:paraId="044D63AB" w14:textId="5E4E7411" w:rsidR="00DB786A" w:rsidRDefault="00716CE3">
          <w:pPr>
            <w:pStyle w:val="Sumrio2"/>
            <w:tabs>
              <w:tab w:val="right" w:leader="dot" w:pos="8494"/>
            </w:tabs>
            <w:rPr>
              <w:rFonts w:eastAsiaTheme="minorEastAsia"/>
              <w:noProof/>
              <w:lang w:eastAsia="pt-BR"/>
            </w:rPr>
          </w:pPr>
          <w:hyperlink w:anchor="_Toc89799330" w:history="1">
            <w:r w:rsidR="00DB786A" w:rsidRPr="00202DFC">
              <w:rPr>
                <w:rStyle w:val="Hyperlink"/>
                <w:noProof/>
              </w:rPr>
              <w:t>13.1 - Dinâmica:</w:t>
            </w:r>
            <w:r w:rsidR="00DB786A">
              <w:rPr>
                <w:noProof/>
                <w:webHidden/>
              </w:rPr>
              <w:tab/>
            </w:r>
            <w:r w:rsidR="00DB786A">
              <w:rPr>
                <w:noProof/>
                <w:webHidden/>
              </w:rPr>
              <w:fldChar w:fldCharType="begin"/>
            </w:r>
            <w:r w:rsidR="00DB786A">
              <w:rPr>
                <w:noProof/>
                <w:webHidden/>
              </w:rPr>
              <w:instrText xml:space="preserve"> PAGEREF _Toc89799330 \h </w:instrText>
            </w:r>
            <w:r w:rsidR="00DB786A">
              <w:rPr>
                <w:noProof/>
                <w:webHidden/>
              </w:rPr>
            </w:r>
            <w:r w:rsidR="00DB786A">
              <w:rPr>
                <w:noProof/>
                <w:webHidden/>
              </w:rPr>
              <w:fldChar w:fldCharType="separate"/>
            </w:r>
            <w:r w:rsidR="00D254DB">
              <w:rPr>
                <w:noProof/>
                <w:webHidden/>
              </w:rPr>
              <w:t>90</w:t>
            </w:r>
            <w:r w:rsidR="00DB786A">
              <w:rPr>
                <w:noProof/>
                <w:webHidden/>
              </w:rPr>
              <w:fldChar w:fldCharType="end"/>
            </w:r>
          </w:hyperlink>
        </w:p>
        <w:p w14:paraId="27F5497A" w14:textId="3F92E442" w:rsidR="00DB786A" w:rsidRDefault="00716CE3">
          <w:pPr>
            <w:pStyle w:val="Sumrio1"/>
            <w:tabs>
              <w:tab w:val="right" w:leader="dot" w:pos="8494"/>
            </w:tabs>
            <w:rPr>
              <w:rFonts w:eastAsiaTheme="minorEastAsia"/>
              <w:noProof/>
              <w:lang w:eastAsia="pt-BR"/>
            </w:rPr>
          </w:pPr>
          <w:hyperlink w:anchor="_Toc89799331" w:history="1">
            <w:r w:rsidR="00DB786A" w:rsidRPr="00202DFC">
              <w:rPr>
                <w:rStyle w:val="Hyperlink"/>
                <w:noProof/>
                <w:lang w:eastAsia="pt-BR"/>
              </w:rPr>
              <w:t>14 - OSTINATO:</w:t>
            </w:r>
            <w:r w:rsidR="00DB786A">
              <w:rPr>
                <w:noProof/>
                <w:webHidden/>
              </w:rPr>
              <w:tab/>
            </w:r>
            <w:r w:rsidR="00DB786A">
              <w:rPr>
                <w:noProof/>
                <w:webHidden/>
              </w:rPr>
              <w:fldChar w:fldCharType="begin"/>
            </w:r>
            <w:r w:rsidR="00DB786A">
              <w:rPr>
                <w:noProof/>
                <w:webHidden/>
              </w:rPr>
              <w:instrText xml:space="preserve"> PAGEREF _Toc89799331 \h </w:instrText>
            </w:r>
            <w:r w:rsidR="00DB786A">
              <w:rPr>
                <w:noProof/>
                <w:webHidden/>
              </w:rPr>
            </w:r>
            <w:r w:rsidR="00DB786A">
              <w:rPr>
                <w:noProof/>
                <w:webHidden/>
              </w:rPr>
              <w:fldChar w:fldCharType="separate"/>
            </w:r>
            <w:r w:rsidR="00D254DB">
              <w:rPr>
                <w:noProof/>
                <w:webHidden/>
              </w:rPr>
              <w:t>95</w:t>
            </w:r>
            <w:r w:rsidR="00DB786A">
              <w:rPr>
                <w:noProof/>
                <w:webHidden/>
              </w:rPr>
              <w:fldChar w:fldCharType="end"/>
            </w:r>
          </w:hyperlink>
        </w:p>
        <w:p w14:paraId="08108333" w14:textId="4B6524C1" w:rsidR="00DB786A" w:rsidRDefault="00716CE3">
          <w:pPr>
            <w:pStyle w:val="Sumrio2"/>
            <w:tabs>
              <w:tab w:val="right" w:leader="dot" w:pos="8494"/>
            </w:tabs>
            <w:rPr>
              <w:rFonts w:eastAsiaTheme="minorEastAsia"/>
              <w:noProof/>
              <w:lang w:eastAsia="pt-BR"/>
            </w:rPr>
          </w:pPr>
          <w:hyperlink w:anchor="_Toc89799332" w:history="1">
            <w:r w:rsidR="00DB786A" w:rsidRPr="00202DFC">
              <w:rPr>
                <w:rStyle w:val="Hyperlink"/>
                <w:noProof/>
              </w:rPr>
              <w:t>14.1 - Rítmico:</w:t>
            </w:r>
            <w:r w:rsidR="00DB786A">
              <w:rPr>
                <w:noProof/>
                <w:webHidden/>
              </w:rPr>
              <w:tab/>
            </w:r>
            <w:r w:rsidR="00DB786A">
              <w:rPr>
                <w:noProof/>
                <w:webHidden/>
              </w:rPr>
              <w:fldChar w:fldCharType="begin"/>
            </w:r>
            <w:r w:rsidR="00DB786A">
              <w:rPr>
                <w:noProof/>
                <w:webHidden/>
              </w:rPr>
              <w:instrText xml:space="preserve"> PAGEREF _Toc89799332 \h </w:instrText>
            </w:r>
            <w:r w:rsidR="00DB786A">
              <w:rPr>
                <w:noProof/>
                <w:webHidden/>
              </w:rPr>
            </w:r>
            <w:r w:rsidR="00DB786A">
              <w:rPr>
                <w:noProof/>
                <w:webHidden/>
              </w:rPr>
              <w:fldChar w:fldCharType="separate"/>
            </w:r>
            <w:r w:rsidR="00D254DB">
              <w:rPr>
                <w:noProof/>
                <w:webHidden/>
              </w:rPr>
              <w:t>95</w:t>
            </w:r>
            <w:r w:rsidR="00DB786A">
              <w:rPr>
                <w:noProof/>
                <w:webHidden/>
              </w:rPr>
              <w:fldChar w:fldCharType="end"/>
            </w:r>
          </w:hyperlink>
        </w:p>
        <w:p w14:paraId="7C85DFA4" w14:textId="68D5490A" w:rsidR="00DB786A" w:rsidRDefault="00716CE3">
          <w:pPr>
            <w:pStyle w:val="Sumrio2"/>
            <w:tabs>
              <w:tab w:val="right" w:leader="dot" w:pos="8494"/>
            </w:tabs>
            <w:rPr>
              <w:rFonts w:eastAsiaTheme="minorEastAsia"/>
              <w:noProof/>
              <w:lang w:eastAsia="pt-BR"/>
            </w:rPr>
          </w:pPr>
          <w:hyperlink w:anchor="_Toc89799333" w:history="1">
            <w:r w:rsidR="00DB786A" w:rsidRPr="00202DFC">
              <w:rPr>
                <w:rStyle w:val="Hyperlink"/>
                <w:noProof/>
              </w:rPr>
              <w:t>14.2 – Melódico:</w:t>
            </w:r>
            <w:r w:rsidR="00DB786A">
              <w:rPr>
                <w:noProof/>
                <w:webHidden/>
              </w:rPr>
              <w:tab/>
            </w:r>
            <w:r w:rsidR="00DB786A">
              <w:rPr>
                <w:noProof/>
                <w:webHidden/>
              </w:rPr>
              <w:fldChar w:fldCharType="begin"/>
            </w:r>
            <w:r w:rsidR="00DB786A">
              <w:rPr>
                <w:noProof/>
                <w:webHidden/>
              </w:rPr>
              <w:instrText xml:space="preserve"> PAGEREF _Toc89799333 \h </w:instrText>
            </w:r>
            <w:r w:rsidR="00DB786A">
              <w:rPr>
                <w:noProof/>
                <w:webHidden/>
              </w:rPr>
            </w:r>
            <w:r w:rsidR="00DB786A">
              <w:rPr>
                <w:noProof/>
                <w:webHidden/>
              </w:rPr>
              <w:fldChar w:fldCharType="separate"/>
            </w:r>
            <w:r w:rsidR="00D254DB">
              <w:rPr>
                <w:noProof/>
                <w:webHidden/>
              </w:rPr>
              <w:t>96</w:t>
            </w:r>
            <w:r w:rsidR="00DB786A">
              <w:rPr>
                <w:noProof/>
                <w:webHidden/>
              </w:rPr>
              <w:fldChar w:fldCharType="end"/>
            </w:r>
          </w:hyperlink>
        </w:p>
        <w:p w14:paraId="36E1858C" w14:textId="5036D5FD" w:rsidR="00DB786A" w:rsidRDefault="00716CE3">
          <w:pPr>
            <w:pStyle w:val="Sumrio2"/>
            <w:tabs>
              <w:tab w:val="right" w:leader="dot" w:pos="8494"/>
            </w:tabs>
            <w:rPr>
              <w:rFonts w:eastAsiaTheme="minorEastAsia"/>
              <w:noProof/>
              <w:lang w:eastAsia="pt-BR"/>
            </w:rPr>
          </w:pPr>
          <w:hyperlink w:anchor="_Toc89799334" w:history="1">
            <w:r w:rsidR="00DB786A" w:rsidRPr="00202DFC">
              <w:rPr>
                <w:rStyle w:val="Hyperlink"/>
                <w:noProof/>
              </w:rPr>
              <w:t>14.3 – Harmônico:</w:t>
            </w:r>
            <w:r w:rsidR="00DB786A">
              <w:rPr>
                <w:noProof/>
                <w:webHidden/>
              </w:rPr>
              <w:tab/>
            </w:r>
            <w:r w:rsidR="00DB786A">
              <w:rPr>
                <w:noProof/>
                <w:webHidden/>
              </w:rPr>
              <w:fldChar w:fldCharType="begin"/>
            </w:r>
            <w:r w:rsidR="00DB786A">
              <w:rPr>
                <w:noProof/>
                <w:webHidden/>
              </w:rPr>
              <w:instrText xml:space="preserve"> PAGEREF _Toc89799334 \h </w:instrText>
            </w:r>
            <w:r w:rsidR="00DB786A">
              <w:rPr>
                <w:noProof/>
                <w:webHidden/>
              </w:rPr>
            </w:r>
            <w:r w:rsidR="00DB786A">
              <w:rPr>
                <w:noProof/>
                <w:webHidden/>
              </w:rPr>
              <w:fldChar w:fldCharType="separate"/>
            </w:r>
            <w:r w:rsidR="00D254DB">
              <w:rPr>
                <w:noProof/>
                <w:webHidden/>
              </w:rPr>
              <w:t>97</w:t>
            </w:r>
            <w:r w:rsidR="00DB786A">
              <w:rPr>
                <w:noProof/>
                <w:webHidden/>
              </w:rPr>
              <w:fldChar w:fldCharType="end"/>
            </w:r>
          </w:hyperlink>
        </w:p>
        <w:p w14:paraId="04CD2627" w14:textId="6A6FA22A" w:rsidR="00DB786A" w:rsidRDefault="00716CE3">
          <w:pPr>
            <w:pStyle w:val="Sumrio2"/>
            <w:tabs>
              <w:tab w:val="right" w:leader="dot" w:pos="8494"/>
            </w:tabs>
            <w:rPr>
              <w:rFonts w:eastAsiaTheme="minorEastAsia"/>
              <w:noProof/>
              <w:lang w:eastAsia="pt-BR"/>
            </w:rPr>
          </w:pPr>
          <w:hyperlink w:anchor="_Toc89799335" w:history="1">
            <w:r w:rsidR="00DB786A" w:rsidRPr="00202DFC">
              <w:rPr>
                <w:rStyle w:val="Hyperlink"/>
                <w:noProof/>
              </w:rPr>
              <w:t>14.4 – E também suas combinações:</w:t>
            </w:r>
            <w:r w:rsidR="00DB786A">
              <w:rPr>
                <w:noProof/>
                <w:webHidden/>
              </w:rPr>
              <w:tab/>
            </w:r>
            <w:r w:rsidR="00DB786A">
              <w:rPr>
                <w:noProof/>
                <w:webHidden/>
              </w:rPr>
              <w:fldChar w:fldCharType="begin"/>
            </w:r>
            <w:r w:rsidR="00DB786A">
              <w:rPr>
                <w:noProof/>
                <w:webHidden/>
              </w:rPr>
              <w:instrText xml:space="preserve"> PAGEREF _Toc89799335 \h </w:instrText>
            </w:r>
            <w:r w:rsidR="00DB786A">
              <w:rPr>
                <w:noProof/>
                <w:webHidden/>
              </w:rPr>
            </w:r>
            <w:r w:rsidR="00DB786A">
              <w:rPr>
                <w:noProof/>
                <w:webHidden/>
              </w:rPr>
              <w:fldChar w:fldCharType="separate"/>
            </w:r>
            <w:r w:rsidR="00D254DB">
              <w:rPr>
                <w:noProof/>
                <w:webHidden/>
              </w:rPr>
              <w:t>97</w:t>
            </w:r>
            <w:r w:rsidR="00DB786A">
              <w:rPr>
                <w:noProof/>
                <w:webHidden/>
              </w:rPr>
              <w:fldChar w:fldCharType="end"/>
            </w:r>
          </w:hyperlink>
        </w:p>
        <w:p w14:paraId="4D3D54EC" w14:textId="26E7E409" w:rsidR="00DB786A" w:rsidRDefault="00716CE3">
          <w:pPr>
            <w:pStyle w:val="Sumrio1"/>
            <w:tabs>
              <w:tab w:val="right" w:leader="dot" w:pos="8494"/>
            </w:tabs>
            <w:rPr>
              <w:rFonts w:eastAsiaTheme="minorEastAsia"/>
              <w:noProof/>
              <w:lang w:eastAsia="pt-BR"/>
            </w:rPr>
          </w:pPr>
          <w:hyperlink w:anchor="_Toc89799336" w:history="1">
            <w:r w:rsidR="00DB786A" w:rsidRPr="00202DFC">
              <w:rPr>
                <w:rStyle w:val="Hyperlink"/>
                <w:noProof/>
                <w:lang w:eastAsia="pt-BR"/>
              </w:rPr>
              <w:t>15 - ESTRUTURAÇÕES MELÓDICA E RÍTMICA</w:t>
            </w:r>
            <w:r w:rsidR="00DB786A">
              <w:rPr>
                <w:noProof/>
                <w:webHidden/>
              </w:rPr>
              <w:tab/>
            </w:r>
            <w:r w:rsidR="00DB786A">
              <w:rPr>
                <w:noProof/>
                <w:webHidden/>
              </w:rPr>
              <w:fldChar w:fldCharType="begin"/>
            </w:r>
            <w:r w:rsidR="00DB786A">
              <w:rPr>
                <w:noProof/>
                <w:webHidden/>
              </w:rPr>
              <w:instrText xml:space="preserve"> PAGEREF _Toc89799336 \h </w:instrText>
            </w:r>
            <w:r w:rsidR="00DB786A">
              <w:rPr>
                <w:noProof/>
                <w:webHidden/>
              </w:rPr>
            </w:r>
            <w:r w:rsidR="00DB786A">
              <w:rPr>
                <w:noProof/>
                <w:webHidden/>
              </w:rPr>
              <w:fldChar w:fldCharType="separate"/>
            </w:r>
            <w:r w:rsidR="00D254DB">
              <w:rPr>
                <w:noProof/>
                <w:webHidden/>
              </w:rPr>
              <w:t>97</w:t>
            </w:r>
            <w:r w:rsidR="00DB786A">
              <w:rPr>
                <w:noProof/>
                <w:webHidden/>
              </w:rPr>
              <w:fldChar w:fldCharType="end"/>
            </w:r>
          </w:hyperlink>
        </w:p>
        <w:p w14:paraId="44EFC8C3" w14:textId="627459E8" w:rsidR="00DB786A" w:rsidRDefault="00716CE3">
          <w:pPr>
            <w:pStyle w:val="Sumrio2"/>
            <w:tabs>
              <w:tab w:val="right" w:leader="dot" w:pos="8494"/>
            </w:tabs>
            <w:rPr>
              <w:rFonts w:eastAsiaTheme="minorEastAsia"/>
              <w:noProof/>
              <w:lang w:eastAsia="pt-BR"/>
            </w:rPr>
          </w:pPr>
          <w:hyperlink w:anchor="_Toc89799337" w:history="1">
            <w:r w:rsidR="00DB786A" w:rsidRPr="00202DFC">
              <w:rPr>
                <w:rStyle w:val="Hyperlink"/>
                <w:noProof/>
              </w:rPr>
              <w:t>15.1 – Motivos:</w:t>
            </w:r>
            <w:r w:rsidR="00DB786A">
              <w:rPr>
                <w:noProof/>
                <w:webHidden/>
              </w:rPr>
              <w:tab/>
            </w:r>
            <w:r w:rsidR="00DB786A">
              <w:rPr>
                <w:noProof/>
                <w:webHidden/>
              </w:rPr>
              <w:fldChar w:fldCharType="begin"/>
            </w:r>
            <w:r w:rsidR="00DB786A">
              <w:rPr>
                <w:noProof/>
                <w:webHidden/>
              </w:rPr>
              <w:instrText xml:space="preserve"> PAGEREF _Toc89799337 \h </w:instrText>
            </w:r>
            <w:r w:rsidR="00DB786A">
              <w:rPr>
                <w:noProof/>
                <w:webHidden/>
              </w:rPr>
            </w:r>
            <w:r w:rsidR="00DB786A">
              <w:rPr>
                <w:noProof/>
                <w:webHidden/>
              </w:rPr>
              <w:fldChar w:fldCharType="separate"/>
            </w:r>
            <w:r w:rsidR="00D254DB">
              <w:rPr>
                <w:noProof/>
                <w:webHidden/>
              </w:rPr>
              <w:t>97</w:t>
            </w:r>
            <w:r w:rsidR="00DB786A">
              <w:rPr>
                <w:noProof/>
                <w:webHidden/>
              </w:rPr>
              <w:fldChar w:fldCharType="end"/>
            </w:r>
          </w:hyperlink>
        </w:p>
        <w:p w14:paraId="3DF5B150" w14:textId="2B3EEBA1" w:rsidR="00DB786A" w:rsidRDefault="00716CE3">
          <w:pPr>
            <w:pStyle w:val="Sumrio2"/>
            <w:tabs>
              <w:tab w:val="right" w:leader="dot" w:pos="8494"/>
            </w:tabs>
            <w:rPr>
              <w:rFonts w:eastAsiaTheme="minorEastAsia"/>
              <w:noProof/>
              <w:lang w:eastAsia="pt-BR"/>
            </w:rPr>
          </w:pPr>
          <w:hyperlink w:anchor="_Toc89799338" w:history="1">
            <w:r w:rsidR="00DB786A" w:rsidRPr="00202DFC">
              <w:rPr>
                <w:rStyle w:val="Hyperlink"/>
                <w:noProof/>
              </w:rPr>
              <w:t>15.2 – Seções:</w:t>
            </w:r>
            <w:r w:rsidR="00DB786A">
              <w:rPr>
                <w:noProof/>
                <w:webHidden/>
              </w:rPr>
              <w:tab/>
            </w:r>
            <w:r w:rsidR="00DB786A">
              <w:rPr>
                <w:noProof/>
                <w:webHidden/>
              </w:rPr>
              <w:fldChar w:fldCharType="begin"/>
            </w:r>
            <w:r w:rsidR="00DB786A">
              <w:rPr>
                <w:noProof/>
                <w:webHidden/>
              </w:rPr>
              <w:instrText xml:space="preserve"> PAGEREF _Toc89799338 \h </w:instrText>
            </w:r>
            <w:r w:rsidR="00DB786A">
              <w:rPr>
                <w:noProof/>
                <w:webHidden/>
              </w:rPr>
            </w:r>
            <w:r w:rsidR="00DB786A">
              <w:rPr>
                <w:noProof/>
                <w:webHidden/>
              </w:rPr>
              <w:fldChar w:fldCharType="separate"/>
            </w:r>
            <w:r w:rsidR="00D254DB">
              <w:rPr>
                <w:noProof/>
                <w:webHidden/>
              </w:rPr>
              <w:t>98</w:t>
            </w:r>
            <w:r w:rsidR="00DB786A">
              <w:rPr>
                <w:noProof/>
                <w:webHidden/>
              </w:rPr>
              <w:fldChar w:fldCharType="end"/>
            </w:r>
          </w:hyperlink>
        </w:p>
        <w:p w14:paraId="15A0270D" w14:textId="2CF21215" w:rsidR="00DB786A" w:rsidRDefault="00716CE3">
          <w:pPr>
            <w:pStyle w:val="Sumrio2"/>
            <w:tabs>
              <w:tab w:val="right" w:leader="dot" w:pos="8494"/>
            </w:tabs>
            <w:rPr>
              <w:rFonts w:eastAsiaTheme="minorEastAsia"/>
              <w:noProof/>
              <w:lang w:eastAsia="pt-BR"/>
            </w:rPr>
          </w:pPr>
          <w:hyperlink w:anchor="_Toc89799339" w:history="1">
            <w:r w:rsidR="00DB786A" w:rsidRPr="00202DFC">
              <w:rPr>
                <w:rStyle w:val="Hyperlink"/>
                <w:noProof/>
              </w:rPr>
              <w:t>15.3 – Frases:</w:t>
            </w:r>
            <w:r w:rsidR="00DB786A">
              <w:rPr>
                <w:noProof/>
                <w:webHidden/>
              </w:rPr>
              <w:tab/>
            </w:r>
            <w:r w:rsidR="00DB786A">
              <w:rPr>
                <w:noProof/>
                <w:webHidden/>
              </w:rPr>
              <w:fldChar w:fldCharType="begin"/>
            </w:r>
            <w:r w:rsidR="00DB786A">
              <w:rPr>
                <w:noProof/>
                <w:webHidden/>
              </w:rPr>
              <w:instrText xml:space="preserve"> PAGEREF _Toc89799339 \h </w:instrText>
            </w:r>
            <w:r w:rsidR="00DB786A">
              <w:rPr>
                <w:noProof/>
                <w:webHidden/>
              </w:rPr>
            </w:r>
            <w:r w:rsidR="00DB786A">
              <w:rPr>
                <w:noProof/>
                <w:webHidden/>
              </w:rPr>
              <w:fldChar w:fldCharType="separate"/>
            </w:r>
            <w:r w:rsidR="00D254DB">
              <w:rPr>
                <w:noProof/>
                <w:webHidden/>
              </w:rPr>
              <w:t>99</w:t>
            </w:r>
            <w:r w:rsidR="00DB786A">
              <w:rPr>
                <w:noProof/>
                <w:webHidden/>
              </w:rPr>
              <w:fldChar w:fldCharType="end"/>
            </w:r>
          </w:hyperlink>
        </w:p>
        <w:p w14:paraId="3C06E129" w14:textId="3EB2774F" w:rsidR="00DB786A" w:rsidRDefault="00716CE3">
          <w:pPr>
            <w:pStyle w:val="Sumrio2"/>
            <w:tabs>
              <w:tab w:val="right" w:leader="dot" w:pos="8494"/>
            </w:tabs>
            <w:rPr>
              <w:rFonts w:eastAsiaTheme="minorEastAsia"/>
              <w:noProof/>
              <w:lang w:eastAsia="pt-BR"/>
            </w:rPr>
          </w:pPr>
          <w:hyperlink w:anchor="_Toc89799340" w:history="1">
            <w:r w:rsidR="00DB786A" w:rsidRPr="00202DFC">
              <w:rPr>
                <w:rStyle w:val="Hyperlink"/>
                <w:noProof/>
              </w:rPr>
              <w:t>15.4 – Períodos:</w:t>
            </w:r>
            <w:r w:rsidR="00DB786A">
              <w:rPr>
                <w:noProof/>
                <w:webHidden/>
              </w:rPr>
              <w:tab/>
            </w:r>
            <w:r w:rsidR="00DB786A">
              <w:rPr>
                <w:noProof/>
                <w:webHidden/>
              </w:rPr>
              <w:fldChar w:fldCharType="begin"/>
            </w:r>
            <w:r w:rsidR="00DB786A">
              <w:rPr>
                <w:noProof/>
                <w:webHidden/>
              </w:rPr>
              <w:instrText xml:space="preserve"> PAGEREF _Toc89799340 \h </w:instrText>
            </w:r>
            <w:r w:rsidR="00DB786A">
              <w:rPr>
                <w:noProof/>
                <w:webHidden/>
              </w:rPr>
            </w:r>
            <w:r w:rsidR="00DB786A">
              <w:rPr>
                <w:noProof/>
                <w:webHidden/>
              </w:rPr>
              <w:fldChar w:fldCharType="separate"/>
            </w:r>
            <w:r w:rsidR="00D254DB">
              <w:rPr>
                <w:noProof/>
                <w:webHidden/>
              </w:rPr>
              <w:t>100</w:t>
            </w:r>
            <w:r w:rsidR="00DB786A">
              <w:rPr>
                <w:noProof/>
                <w:webHidden/>
              </w:rPr>
              <w:fldChar w:fldCharType="end"/>
            </w:r>
          </w:hyperlink>
        </w:p>
        <w:p w14:paraId="6EF8A7A6" w14:textId="63397309" w:rsidR="00DB786A" w:rsidRDefault="00716CE3">
          <w:pPr>
            <w:pStyle w:val="Sumrio1"/>
            <w:tabs>
              <w:tab w:val="right" w:leader="dot" w:pos="8494"/>
            </w:tabs>
            <w:rPr>
              <w:rFonts w:eastAsiaTheme="minorEastAsia"/>
              <w:noProof/>
              <w:lang w:eastAsia="pt-BR"/>
            </w:rPr>
          </w:pPr>
          <w:hyperlink w:anchor="_Toc89799341" w:history="1">
            <w:r w:rsidR="00DB786A" w:rsidRPr="00202DFC">
              <w:rPr>
                <w:rStyle w:val="Hyperlink"/>
                <w:noProof/>
                <w:lang w:eastAsia="pt-BR"/>
              </w:rPr>
              <w:t>16 - ESTRUTURAÇÕES FORMAIS</w:t>
            </w:r>
            <w:r w:rsidR="00DB786A">
              <w:rPr>
                <w:noProof/>
                <w:webHidden/>
              </w:rPr>
              <w:tab/>
            </w:r>
            <w:r w:rsidR="00DB786A">
              <w:rPr>
                <w:noProof/>
                <w:webHidden/>
              </w:rPr>
              <w:fldChar w:fldCharType="begin"/>
            </w:r>
            <w:r w:rsidR="00DB786A">
              <w:rPr>
                <w:noProof/>
                <w:webHidden/>
              </w:rPr>
              <w:instrText xml:space="preserve"> PAGEREF _Toc89799341 \h </w:instrText>
            </w:r>
            <w:r w:rsidR="00DB786A">
              <w:rPr>
                <w:noProof/>
                <w:webHidden/>
              </w:rPr>
            </w:r>
            <w:r w:rsidR="00DB786A">
              <w:rPr>
                <w:noProof/>
                <w:webHidden/>
              </w:rPr>
              <w:fldChar w:fldCharType="separate"/>
            </w:r>
            <w:r w:rsidR="00D254DB">
              <w:rPr>
                <w:noProof/>
                <w:webHidden/>
              </w:rPr>
              <w:t>100</w:t>
            </w:r>
            <w:r w:rsidR="00DB786A">
              <w:rPr>
                <w:noProof/>
                <w:webHidden/>
              </w:rPr>
              <w:fldChar w:fldCharType="end"/>
            </w:r>
          </w:hyperlink>
        </w:p>
        <w:p w14:paraId="54448FA1" w14:textId="2B0727C0" w:rsidR="00DB786A" w:rsidRDefault="00716CE3">
          <w:pPr>
            <w:pStyle w:val="Sumrio2"/>
            <w:tabs>
              <w:tab w:val="right" w:leader="dot" w:pos="8494"/>
            </w:tabs>
            <w:rPr>
              <w:rFonts w:eastAsiaTheme="minorEastAsia"/>
              <w:noProof/>
              <w:lang w:eastAsia="pt-BR"/>
            </w:rPr>
          </w:pPr>
          <w:hyperlink w:anchor="_Toc89799342" w:history="1">
            <w:r w:rsidR="00DB786A" w:rsidRPr="00202DFC">
              <w:rPr>
                <w:rStyle w:val="Hyperlink"/>
                <w:noProof/>
              </w:rPr>
              <w:t>16.1 - Funcionalidade das Seções:</w:t>
            </w:r>
            <w:r w:rsidR="00DB786A">
              <w:rPr>
                <w:noProof/>
                <w:webHidden/>
              </w:rPr>
              <w:tab/>
            </w:r>
            <w:r w:rsidR="00DB786A">
              <w:rPr>
                <w:noProof/>
                <w:webHidden/>
              </w:rPr>
              <w:fldChar w:fldCharType="begin"/>
            </w:r>
            <w:r w:rsidR="00DB786A">
              <w:rPr>
                <w:noProof/>
                <w:webHidden/>
              </w:rPr>
              <w:instrText xml:space="preserve"> PAGEREF _Toc89799342 \h </w:instrText>
            </w:r>
            <w:r w:rsidR="00DB786A">
              <w:rPr>
                <w:noProof/>
                <w:webHidden/>
              </w:rPr>
            </w:r>
            <w:r w:rsidR="00DB786A">
              <w:rPr>
                <w:noProof/>
                <w:webHidden/>
              </w:rPr>
              <w:fldChar w:fldCharType="separate"/>
            </w:r>
            <w:r w:rsidR="00D254DB">
              <w:rPr>
                <w:noProof/>
                <w:webHidden/>
              </w:rPr>
              <w:t>100</w:t>
            </w:r>
            <w:r w:rsidR="00DB786A">
              <w:rPr>
                <w:noProof/>
                <w:webHidden/>
              </w:rPr>
              <w:fldChar w:fldCharType="end"/>
            </w:r>
          </w:hyperlink>
        </w:p>
        <w:p w14:paraId="6546E4EF" w14:textId="4C202440" w:rsidR="00DB786A" w:rsidRDefault="00716CE3">
          <w:pPr>
            <w:pStyle w:val="Sumrio2"/>
            <w:tabs>
              <w:tab w:val="right" w:leader="dot" w:pos="8494"/>
            </w:tabs>
            <w:rPr>
              <w:rFonts w:eastAsiaTheme="minorEastAsia"/>
              <w:noProof/>
              <w:lang w:eastAsia="pt-BR"/>
            </w:rPr>
          </w:pPr>
          <w:hyperlink w:anchor="_Toc89799343" w:history="1">
            <w:r w:rsidR="00DB786A" w:rsidRPr="00202DFC">
              <w:rPr>
                <w:rStyle w:val="Hyperlink"/>
                <w:noProof/>
              </w:rPr>
              <w:t>16.2 – Binária:</w:t>
            </w:r>
            <w:r w:rsidR="00DB786A">
              <w:rPr>
                <w:noProof/>
                <w:webHidden/>
              </w:rPr>
              <w:tab/>
            </w:r>
            <w:r w:rsidR="00DB786A">
              <w:rPr>
                <w:noProof/>
                <w:webHidden/>
              </w:rPr>
              <w:fldChar w:fldCharType="begin"/>
            </w:r>
            <w:r w:rsidR="00DB786A">
              <w:rPr>
                <w:noProof/>
                <w:webHidden/>
              </w:rPr>
              <w:instrText xml:space="preserve"> PAGEREF _Toc89799343 \h </w:instrText>
            </w:r>
            <w:r w:rsidR="00DB786A">
              <w:rPr>
                <w:noProof/>
                <w:webHidden/>
              </w:rPr>
            </w:r>
            <w:r w:rsidR="00DB786A">
              <w:rPr>
                <w:noProof/>
                <w:webHidden/>
              </w:rPr>
              <w:fldChar w:fldCharType="separate"/>
            </w:r>
            <w:r w:rsidR="00D254DB">
              <w:rPr>
                <w:noProof/>
                <w:webHidden/>
              </w:rPr>
              <w:t>100</w:t>
            </w:r>
            <w:r w:rsidR="00DB786A">
              <w:rPr>
                <w:noProof/>
                <w:webHidden/>
              </w:rPr>
              <w:fldChar w:fldCharType="end"/>
            </w:r>
          </w:hyperlink>
        </w:p>
        <w:p w14:paraId="6BC98FAB" w14:textId="20A88DBB" w:rsidR="00DB786A" w:rsidRDefault="00716CE3">
          <w:pPr>
            <w:pStyle w:val="Sumrio2"/>
            <w:tabs>
              <w:tab w:val="right" w:leader="dot" w:pos="8494"/>
            </w:tabs>
            <w:rPr>
              <w:rFonts w:eastAsiaTheme="minorEastAsia"/>
              <w:noProof/>
              <w:lang w:eastAsia="pt-BR"/>
            </w:rPr>
          </w:pPr>
          <w:hyperlink w:anchor="_Toc89799344" w:history="1">
            <w:r w:rsidR="00DB786A" w:rsidRPr="00202DFC">
              <w:rPr>
                <w:rStyle w:val="Hyperlink"/>
                <w:noProof/>
              </w:rPr>
              <w:t>16.3 – Ternária:</w:t>
            </w:r>
            <w:r w:rsidR="00DB786A">
              <w:rPr>
                <w:noProof/>
                <w:webHidden/>
              </w:rPr>
              <w:tab/>
            </w:r>
            <w:r w:rsidR="00DB786A">
              <w:rPr>
                <w:noProof/>
                <w:webHidden/>
              </w:rPr>
              <w:fldChar w:fldCharType="begin"/>
            </w:r>
            <w:r w:rsidR="00DB786A">
              <w:rPr>
                <w:noProof/>
                <w:webHidden/>
              </w:rPr>
              <w:instrText xml:space="preserve"> PAGEREF _Toc89799344 \h </w:instrText>
            </w:r>
            <w:r w:rsidR="00DB786A">
              <w:rPr>
                <w:noProof/>
                <w:webHidden/>
              </w:rPr>
            </w:r>
            <w:r w:rsidR="00DB786A">
              <w:rPr>
                <w:noProof/>
                <w:webHidden/>
              </w:rPr>
              <w:fldChar w:fldCharType="separate"/>
            </w:r>
            <w:r w:rsidR="00D254DB">
              <w:rPr>
                <w:noProof/>
                <w:webHidden/>
              </w:rPr>
              <w:t>100</w:t>
            </w:r>
            <w:r w:rsidR="00DB786A">
              <w:rPr>
                <w:noProof/>
                <w:webHidden/>
              </w:rPr>
              <w:fldChar w:fldCharType="end"/>
            </w:r>
          </w:hyperlink>
        </w:p>
        <w:p w14:paraId="2E999413" w14:textId="4EB5F652" w:rsidR="00DB786A" w:rsidRDefault="00716CE3">
          <w:pPr>
            <w:pStyle w:val="Sumrio2"/>
            <w:tabs>
              <w:tab w:val="right" w:leader="dot" w:pos="8494"/>
            </w:tabs>
            <w:rPr>
              <w:rFonts w:eastAsiaTheme="minorEastAsia"/>
              <w:noProof/>
              <w:lang w:eastAsia="pt-BR"/>
            </w:rPr>
          </w:pPr>
          <w:hyperlink w:anchor="_Toc89799345" w:history="1">
            <w:r w:rsidR="00DB786A" w:rsidRPr="00202DFC">
              <w:rPr>
                <w:rStyle w:val="Hyperlink"/>
                <w:noProof/>
              </w:rPr>
              <w:t>16.4 – Rondó:</w:t>
            </w:r>
            <w:r w:rsidR="00DB786A">
              <w:rPr>
                <w:noProof/>
                <w:webHidden/>
              </w:rPr>
              <w:tab/>
            </w:r>
            <w:r w:rsidR="00DB786A">
              <w:rPr>
                <w:noProof/>
                <w:webHidden/>
              </w:rPr>
              <w:fldChar w:fldCharType="begin"/>
            </w:r>
            <w:r w:rsidR="00DB786A">
              <w:rPr>
                <w:noProof/>
                <w:webHidden/>
              </w:rPr>
              <w:instrText xml:space="preserve"> PAGEREF _Toc89799345 \h </w:instrText>
            </w:r>
            <w:r w:rsidR="00DB786A">
              <w:rPr>
                <w:noProof/>
                <w:webHidden/>
              </w:rPr>
            </w:r>
            <w:r w:rsidR="00DB786A">
              <w:rPr>
                <w:noProof/>
                <w:webHidden/>
              </w:rPr>
              <w:fldChar w:fldCharType="separate"/>
            </w:r>
            <w:r w:rsidR="00D254DB">
              <w:rPr>
                <w:noProof/>
                <w:webHidden/>
              </w:rPr>
              <w:t>101</w:t>
            </w:r>
            <w:r w:rsidR="00DB786A">
              <w:rPr>
                <w:noProof/>
                <w:webHidden/>
              </w:rPr>
              <w:fldChar w:fldCharType="end"/>
            </w:r>
          </w:hyperlink>
        </w:p>
        <w:p w14:paraId="54D2679B" w14:textId="5CEC0409" w:rsidR="00DB786A" w:rsidRDefault="00716CE3">
          <w:pPr>
            <w:pStyle w:val="Sumrio2"/>
            <w:tabs>
              <w:tab w:val="right" w:leader="dot" w:pos="8494"/>
            </w:tabs>
            <w:rPr>
              <w:rFonts w:eastAsiaTheme="minorEastAsia"/>
              <w:noProof/>
              <w:lang w:eastAsia="pt-BR"/>
            </w:rPr>
          </w:pPr>
          <w:hyperlink w:anchor="_Toc89799346" w:history="1">
            <w:r w:rsidR="00DB786A" w:rsidRPr="00202DFC">
              <w:rPr>
                <w:rStyle w:val="Hyperlink"/>
                <w:noProof/>
              </w:rPr>
              <w:t>16.5 – Tema (e Variações):</w:t>
            </w:r>
            <w:r w:rsidR="00DB786A">
              <w:rPr>
                <w:noProof/>
                <w:webHidden/>
              </w:rPr>
              <w:tab/>
            </w:r>
            <w:r w:rsidR="00DB786A">
              <w:rPr>
                <w:noProof/>
                <w:webHidden/>
              </w:rPr>
              <w:fldChar w:fldCharType="begin"/>
            </w:r>
            <w:r w:rsidR="00DB786A">
              <w:rPr>
                <w:noProof/>
                <w:webHidden/>
              </w:rPr>
              <w:instrText xml:space="preserve"> PAGEREF _Toc89799346 \h </w:instrText>
            </w:r>
            <w:r w:rsidR="00DB786A">
              <w:rPr>
                <w:noProof/>
                <w:webHidden/>
              </w:rPr>
            </w:r>
            <w:r w:rsidR="00DB786A">
              <w:rPr>
                <w:noProof/>
                <w:webHidden/>
              </w:rPr>
              <w:fldChar w:fldCharType="separate"/>
            </w:r>
            <w:r w:rsidR="00D254DB">
              <w:rPr>
                <w:noProof/>
                <w:webHidden/>
              </w:rPr>
              <w:t>101</w:t>
            </w:r>
            <w:r w:rsidR="00DB786A">
              <w:rPr>
                <w:noProof/>
                <w:webHidden/>
              </w:rPr>
              <w:fldChar w:fldCharType="end"/>
            </w:r>
          </w:hyperlink>
        </w:p>
        <w:p w14:paraId="26DD82D2" w14:textId="3F5E7D2F" w:rsidR="00DB786A" w:rsidRDefault="00716CE3">
          <w:pPr>
            <w:pStyle w:val="Sumrio1"/>
            <w:tabs>
              <w:tab w:val="right" w:leader="dot" w:pos="8494"/>
            </w:tabs>
            <w:rPr>
              <w:rFonts w:eastAsiaTheme="minorEastAsia"/>
              <w:noProof/>
              <w:lang w:eastAsia="pt-BR"/>
            </w:rPr>
          </w:pPr>
          <w:hyperlink w:anchor="_Toc89799347" w:history="1">
            <w:r w:rsidR="00DB786A" w:rsidRPr="00202DFC">
              <w:rPr>
                <w:rStyle w:val="Hyperlink"/>
                <w:noProof/>
                <w:lang w:eastAsia="pt-BR"/>
              </w:rPr>
              <w:t>17 - ARTICULAÇÃO</w:t>
            </w:r>
            <w:r w:rsidR="00DB786A">
              <w:rPr>
                <w:noProof/>
                <w:webHidden/>
              </w:rPr>
              <w:tab/>
            </w:r>
            <w:r w:rsidR="00DB786A">
              <w:rPr>
                <w:noProof/>
                <w:webHidden/>
              </w:rPr>
              <w:fldChar w:fldCharType="begin"/>
            </w:r>
            <w:r w:rsidR="00DB786A">
              <w:rPr>
                <w:noProof/>
                <w:webHidden/>
              </w:rPr>
              <w:instrText xml:space="preserve"> PAGEREF _Toc89799347 \h </w:instrText>
            </w:r>
            <w:r w:rsidR="00DB786A">
              <w:rPr>
                <w:noProof/>
                <w:webHidden/>
              </w:rPr>
            </w:r>
            <w:r w:rsidR="00DB786A">
              <w:rPr>
                <w:noProof/>
                <w:webHidden/>
              </w:rPr>
              <w:fldChar w:fldCharType="separate"/>
            </w:r>
            <w:r w:rsidR="00D254DB">
              <w:rPr>
                <w:noProof/>
                <w:webHidden/>
              </w:rPr>
              <w:t>102</w:t>
            </w:r>
            <w:r w:rsidR="00DB786A">
              <w:rPr>
                <w:noProof/>
                <w:webHidden/>
              </w:rPr>
              <w:fldChar w:fldCharType="end"/>
            </w:r>
          </w:hyperlink>
        </w:p>
        <w:p w14:paraId="1AF08024" w14:textId="2A39AD03" w:rsidR="00DB786A" w:rsidRDefault="00716CE3">
          <w:pPr>
            <w:pStyle w:val="Sumrio1"/>
            <w:tabs>
              <w:tab w:val="right" w:leader="dot" w:pos="8494"/>
            </w:tabs>
            <w:rPr>
              <w:rFonts w:eastAsiaTheme="minorEastAsia"/>
              <w:noProof/>
              <w:lang w:eastAsia="pt-BR"/>
            </w:rPr>
          </w:pPr>
          <w:hyperlink w:anchor="_Toc89799348" w:history="1">
            <w:r w:rsidR="00DB786A" w:rsidRPr="00202DFC">
              <w:rPr>
                <w:rStyle w:val="Hyperlink"/>
                <w:noProof/>
                <w:lang w:eastAsia="pt-BR"/>
              </w:rPr>
              <w:t>18 – ORNAMENTOS</w:t>
            </w:r>
            <w:r w:rsidR="00DB786A">
              <w:rPr>
                <w:noProof/>
                <w:webHidden/>
              </w:rPr>
              <w:tab/>
            </w:r>
            <w:r w:rsidR="00DB786A">
              <w:rPr>
                <w:noProof/>
                <w:webHidden/>
              </w:rPr>
              <w:fldChar w:fldCharType="begin"/>
            </w:r>
            <w:r w:rsidR="00DB786A">
              <w:rPr>
                <w:noProof/>
                <w:webHidden/>
              </w:rPr>
              <w:instrText xml:space="preserve"> PAGEREF _Toc89799348 \h </w:instrText>
            </w:r>
            <w:r w:rsidR="00DB786A">
              <w:rPr>
                <w:noProof/>
                <w:webHidden/>
              </w:rPr>
            </w:r>
            <w:r w:rsidR="00DB786A">
              <w:rPr>
                <w:noProof/>
                <w:webHidden/>
              </w:rPr>
              <w:fldChar w:fldCharType="separate"/>
            </w:r>
            <w:r w:rsidR="00D254DB">
              <w:rPr>
                <w:noProof/>
                <w:webHidden/>
              </w:rPr>
              <w:t>105</w:t>
            </w:r>
            <w:r w:rsidR="00DB786A">
              <w:rPr>
                <w:noProof/>
                <w:webHidden/>
              </w:rPr>
              <w:fldChar w:fldCharType="end"/>
            </w:r>
          </w:hyperlink>
        </w:p>
        <w:p w14:paraId="1770B45B" w14:textId="33C29600" w:rsidR="00DB786A" w:rsidRDefault="00716CE3">
          <w:pPr>
            <w:pStyle w:val="Sumrio1"/>
            <w:tabs>
              <w:tab w:val="right" w:leader="dot" w:pos="8494"/>
            </w:tabs>
            <w:rPr>
              <w:rFonts w:eastAsiaTheme="minorEastAsia"/>
              <w:noProof/>
              <w:lang w:eastAsia="pt-BR"/>
            </w:rPr>
          </w:pPr>
          <w:hyperlink w:anchor="_Toc89799349" w:history="1">
            <w:r w:rsidR="00DB786A" w:rsidRPr="00202DFC">
              <w:rPr>
                <w:rStyle w:val="Hyperlink"/>
                <w:noProof/>
                <w:lang w:eastAsia="pt-BR"/>
              </w:rPr>
              <w:t>19 – TIMBRE</w:t>
            </w:r>
            <w:r w:rsidR="00DB786A">
              <w:rPr>
                <w:noProof/>
                <w:webHidden/>
              </w:rPr>
              <w:tab/>
            </w:r>
            <w:r w:rsidR="00DB786A">
              <w:rPr>
                <w:noProof/>
                <w:webHidden/>
              </w:rPr>
              <w:fldChar w:fldCharType="begin"/>
            </w:r>
            <w:r w:rsidR="00DB786A">
              <w:rPr>
                <w:noProof/>
                <w:webHidden/>
              </w:rPr>
              <w:instrText xml:space="preserve"> PAGEREF _Toc89799349 \h </w:instrText>
            </w:r>
            <w:r w:rsidR="00DB786A">
              <w:rPr>
                <w:noProof/>
                <w:webHidden/>
              </w:rPr>
            </w:r>
            <w:r w:rsidR="00DB786A">
              <w:rPr>
                <w:noProof/>
                <w:webHidden/>
              </w:rPr>
              <w:fldChar w:fldCharType="separate"/>
            </w:r>
            <w:r w:rsidR="00D254DB">
              <w:rPr>
                <w:noProof/>
                <w:webHidden/>
              </w:rPr>
              <w:t>107</w:t>
            </w:r>
            <w:r w:rsidR="00DB786A">
              <w:rPr>
                <w:noProof/>
                <w:webHidden/>
              </w:rPr>
              <w:fldChar w:fldCharType="end"/>
            </w:r>
          </w:hyperlink>
        </w:p>
        <w:p w14:paraId="59C3C147" w14:textId="0D32002E" w:rsidR="00DB786A" w:rsidRDefault="00716CE3">
          <w:pPr>
            <w:pStyle w:val="Sumrio2"/>
            <w:tabs>
              <w:tab w:val="right" w:leader="dot" w:pos="8494"/>
            </w:tabs>
            <w:rPr>
              <w:rFonts w:eastAsiaTheme="minorEastAsia"/>
              <w:noProof/>
              <w:lang w:eastAsia="pt-BR"/>
            </w:rPr>
          </w:pPr>
          <w:hyperlink w:anchor="_Toc89799350" w:history="1">
            <w:r w:rsidR="00DB786A" w:rsidRPr="00202DFC">
              <w:rPr>
                <w:rStyle w:val="Hyperlink"/>
                <w:noProof/>
              </w:rPr>
              <w:t>19.1 – Classificação e Extensão Vocal:</w:t>
            </w:r>
            <w:r w:rsidR="00DB786A">
              <w:rPr>
                <w:noProof/>
                <w:webHidden/>
              </w:rPr>
              <w:tab/>
            </w:r>
            <w:r w:rsidR="00DB786A">
              <w:rPr>
                <w:noProof/>
                <w:webHidden/>
              </w:rPr>
              <w:fldChar w:fldCharType="begin"/>
            </w:r>
            <w:r w:rsidR="00DB786A">
              <w:rPr>
                <w:noProof/>
                <w:webHidden/>
              </w:rPr>
              <w:instrText xml:space="preserve"> PAGEREF _Toc89799350 \h </w:instrText>
            </w:r>
            <w:r w:rsidR="00DB786A">
              <w:rPr>
                <w:noProof/>
                <w:webHidden/>
              </w:rPr>
            </w:r>
            <w:r w:rsidR="00DB786A">
              <w:rPr>
                <w:noProof/>
                <w:webHidden/>
              </w:rPr>
              <w:fldChar w:fldCharType="separate"/>
            </w:r>
            <w:r w:rsidR="00D254DB">
              <w:rPr>
                <w:noProof/>
                <w:webHidden/>
              </w:rPr>
              <w:t>107</w:t>
            </w:r>
            <w:r w:rsidR="00DB786A">
              <w:rPr>
                <w:noProof/>
                <w:webHidden/>
              </w:rPr>
              <w:fldChar w:fldCharType="end"/>
            </w:r>
          </w:hyperlink>
        </w:p>
        <w:p w14:paraId="45DA9FCD" w14:textId="22574057" w:rsidR="00DB786A" w:rsidRDefault="00716CE3">
          <w:pPr>
            <w:pStyle w:val="Sumrio2"/>
            <w:tabs>
              <w:tab w:val="right" w:leader="dot" w:pos="8494"/>
            </w:tabs>
            <w:rPr>
              <w:rFonts w:eastAsiaTheme="minorEastAsia"/>
              <w:noProof/>
              <w:lang w:eastAsia="pt-BR"/>
            </w:rPr>
          </w:pPr>
          <w:hyperlink w:anchor="_Toc89799351" w:history="1">
            <w:r w:rsidR="00DB786A" w:rsidRPr="00202DFC">
              <w:rPr>
                <w:rStyle w:val="Hyperlink"/>
                <w:noProof/>
              </w:rPr>
              <w:t>19.2 – Instrumentos da orquestra sinfônica:</w:t>
            </w:r>
            <w:r w:rsidR="00DB786A">
              <w:rPr>
                <w:noProof/>
                <w:webHidden/>
              </w:rPr>
              <w:tab/>
            </w:r>
            <w:r w:rsidR="00DB786A">
              <w:rPr>
                <w:noProof/>
                <w:webHidden/>
              </w:rPr>
              <w:fldChar w:fldCharType="begin"/>
            </w:r>
            <w:r w:rsidR="00DB786A">
              <w:rPr>
                <w:noProof/>
                <w:webHidden/>
              </w:rPr>
              <w:instrText xml:space="preserve"> PAGEREF _Toc89799351 \h </w:instrText>
            </w:r>
            <w:r w:rsidR="00DB786A">
              <w:rPr>
                <w:noProof/>
                <w:webHidden/>
              </w:rPr>
            </w:r>
            <w:r w:rsidR="00DB786A">
              <w:rPr>
                <w:noProof/>
                <w:webHidden/>
              </w:rPr>
              <w:fldChar w:fldCharType="separate"/>
            </w:r>
            <w:r w:rsidR="00D254DB">
              <w:rPr>
                <w:noProof/>
                <w:webHidden/>
              </w:rPr>
              <w:t>110</w:t>
            </w:r>
            <w:r w:rsidR="00DB786A">
              <w:rPr>
                <w:noProof/>
                <w:webHidden/>
              </w:rPr>
              <w:fldChar w:fldCharType="end"/>
            </w:r>
          </w:hyperlink>
        </w:p>
        <w:p w14:paraId="6F316199" w14:textId="6A8B8E82" w:rsidR="00DB786A" w:rsidRDefault="00716CE3">
          <w:pPr>
            <w:pStyle w:val="Sumrio2"/>
            <w:tabs>
              <w:tab w:val="right" w:leader="dot" w:pos="8494"/>
            </w:tabs>
            <w:rPr>
              <w:rFonts w:eastAsiaTheme="minorEastAsia"/>
              <w:noProof/>
              <w:lang w:eastAsia="pt-BR"/>
            </w:rPr>
          </w:pPr>
          <w:hyperlink w:anchor="_Toc89799352" w:history="1">
            <w:r w:rsidR="00DB786A" w:rsidRPr="00202DFC">
              <w:rPr>
                <w:rStyle w:val="Hyperlink"/>
                <w:noProof/>
              </w:rPr>
              <w:t>19.3 – Instrumentos da música popular:</w:t>
            </w:r>
            <w:r w:rsidR="00DB786A">
              <w:rPr>
                <w:noProof/>
                <w:webHidden/>
              </w:rPr>
              <w:tab/>
            </w:r>
            <w:r w:rsidR="00DB786A">
              <w:rPr>
                <w:noProof/>
                <w:webHidden/>
              </w:rPr>
              <w:fldChar w:fldCharType="begin"/>
            </w:r>
            <w:r w:rsidR="00DB786A">
              <w:rPr>
                <w:noProof/>
                <w:webHidden/>
              </w:rPr>
              <w:instrText xml:space="preserve"> PAGEREF _Toc89799352 \h </w:instrText>
            </w:r>
            <w:r w:rsidR="00DB786A">
              <w:rPr>
                <w:noProof/>
                <w:webHidden/>
              </w:rPr>
            </w:r>
            <w:r w:rsidR="00DB786A">
              <w:rPr>
                <w:noProof/>
                <w:webHidden/>
              </w:rPr>
              <w:fldChar w:fldCharType="separate"/>
            </w:r>
            <w:r w:rsidR="00D254DB">
              <w:rPr>
                <w:noProof/>
                <w:webHidden/>
              </w:rPr>
              <w:t>112</w:t>
            </w:r>
            <w:r w:rsidR="00DB786A">
              <w:rPr>
                <w:noProof/>
                <w:webHidden/>
              </w:rPr>
              <w:fldChar w:fldCharType="end"/>
            </w:r>
          </w:hyperlink>
        </w:p>
        <w:p w14:paraId="547A1A86" w14:textId="67753313" w:rsidR="00DB786A" w:rsidRDefault="00716CE3">
          <w:pPr>
            <w:pStyle w:val="Sumrio2"/>
            <w:tabs>
              <w:tab w:val="right" w:leader="dot" w:pos="8494"/>
            </w:tabs>
            <w:rPr>
              <w:rFonts w:eastAsiaTheme="minorEastAsia"/>
              <w:noProof/>
              <w:lang w:eastAsia="pt-BR"/>
            </w:rPr>
          </w:pPr>
          <w:hyperlink w:anchor="_Toc89799353" w:history="1">
            <w:r w:rsidR="00DB786A" w:rsidRPr="00202DFC">
              <w:rPr>
                <w:rStyle w:val="Hyperlink"/>
                <w:noProof/>
              </w:rPr>
              <w:t>19.4 – Quarteto vocal:</w:t>
            </w:r>
            <w:r w:rsidR="00DB786A">
              <w:rPr>
                <w:noProof/>
                <w:webHidden/>
              </w:rPr>
              <w:tab/>
            </w:r>
            <w:r w:rsidR="00DB786A">
              <w:rPr>
                <w:noProof/>
                <w:webHidden/>
              </w:rPr>
              <w:fldChar w:fldCharType="begin"/>
            </w:r>
            <w:r w:rsidR="00DB786A">
              <w:rPr>
                <w:noProof/>
                <w:webHidden/>
              </w:rPr>
              <w:instrText xml:space="preserve"> PAGEREF _Toc89799353 \h </w:instrText>
            </w:r>
            <w:r w:rsidR="00DB786A">
              <w:rPr>
                <w:noProof/>
                <w:webHidden/>
              </w:rPr>
            </w:r>
            <w:r w:rsidR="00DB786A">
              <w:rPr>
                <w:noProof/>
                <w:webHidden/>
              </w:rPr>
              <w:fldChar w:fldCharType="separate"/>
            </w:r>
            <w:r w:rsidR="00D254DB">
              <w:rPr>
                <w:noProof/>
                <w:webHidden/>
              </w:rPr>
              <w:t>113</w:t>
            </w:r>
            <w:r w:rsidR="00DB786A">
              <w:rPr>
                <w:noProof/>
                <w:webHidden/>
              </w:rPr>
              <w:fldChar w:fldCharType="end"/>
            </w:r>
          </w:hyperlink>
        </w:p>
        <w:p w14:paraId="6B586EE7" w14:textId="14A14C6E" w:rsidR="00DB786A" w:rsidRDefault="00716CE3">
          <w:pPr>
            <w:pStyle w:val="Sumrio2"/>
            <w:tabs>
              <w:tab w:val="right" w:leader="dot" w:pos="8494"/>
            </w:tabs>
            <w:rPr>
              <w:rFonts w:eastAsiaTheme="minorEastAsia"/>
              <w:noProof/>
              <w:lang w:eastAsia="pt-BR"/>
            </w:rPr>
          </w:pPr>
          <w:hyperlink w:anchor="_Toc89799354" w:history="1">
            <w:r w:rsidR="00DB786A" w:rsidRPr="00202DFC">
              <w:rPr>
                <w:rStyle w:val="Hyperlink"/>
                <w:noProof/>
              </w:rPr>
              <w:t>19.5 – Instrumentos de Teclado:</w:t>
            </w:r>
            <w:r w:rsidR="00DB786A">
              <w:rPr>
                <w:noProof/>
                <w:webHidden/>
              </w:rPr>
              <w:tab/>
            </w:r>
            <w:r w:rsidR="00DB786A">
              <w:rPr>
                <w:noProof/>
                <w:webHidden/>
              </w:rPr>
              <w:fldChar w:fldCharType="begin"/>
            </w:r>
            <w:r w:rsidR="00DB786A">
              <w:rPr>
                <w:noProof/>
                <w:webHidden/>
              </w:rPr>
              <w:instrText xml:space="preserve"> PAGEREF _Toc89799354 \h </w:instrText>
            </w:r>
            <w:r w:rsidR="00DB786A">
              <w:rPr>
                <w:noProof/>
                <w:webHidden/>
              </w:rPr>
            </w:r>
            <w:r w:rsidR="00DB786A">
              <w:rPr>
                <w:noProof/>
                <w:webHidden/>
              </w:rPr>
              <w:fldChar w:fldCharType="separate"/>
            </w:r>
            <w:r w:rsidR="00D254DB">
              <w:rPr>
                <w:noProof/>
                <w:webHidden/>
              </w:rPr>
              <w:t>114</w:t>
            </w:r>
            <w:r w:rsidR="00DB786A">
              <w:rPr>
                <w:noProof/>
                <w:webHidden/>
              </w:rPr>
              <w:fldChar w:fldCharType="end"/>
            </w:r>
          </w:hyperlink>
        </w:p>
        <w:p w14:paraId="3AA38729" w14:textId="45587A86" w:rsidR="00DB786A" w:rsidRDefault="00716CE3">
          <w:pPr>
            <w:pStyle w:val="Sumrio2"/>
            <w:tabs>
              <w:tab w:val="right" w:leader="dot" w:pos="8494"/>
            </w:tabs>
            <w:rPr>
              <w:rFonts w:eastAsiaTheme="minorEastAsia"/>
              <w:noProof/>
              <w:lang w:eastAsia="pt-BR"/>
            </w:rPr>
          </w:pPr>
          <w:hyperlink w:anchor="_Toc89799355" w:history="1">
            <w:r w:rsidR="00DB786A" w:rsidRPr="00202DFC">
              <w:rPr>
                <w:rStyle w:val="Hyperlink"/>
                <w:noProof/>
              </w:rPr>
              <w:t>19.6 – Instrumentos de cordas dedilhadas:</w:t>
            </w:r>
            <w:r w:rsidR="00DB786A">
              <w:rPr>
                <w:noProof/>
                <w:webHidden/>
              </w:rPr>
              <w:tab/>
            </w:r>
            <w:r w:rsidR="00DB786A">
              <w:rPr>
                <w:noProof/>
                <w:webHidden/>
              </w:rPr>
              <w:fldChar w:fldCharType="begin"/>
            </w:r>
            <w:r w:rsidR="00DB786A">
              <w:rPr>
                <w:noProof/>
                <w:webHidden/>
              </w:rPr>
              <w:instrText xml:space="preserve"> PAGEREF _Toc89799355 \h </w:instrText>
            </w:r>
            <w:r w:rsidR="00DB786A">
              <w:rPr>
                <w:noProof/>
                <w:webHidden/>
              </w:rPr>
            </w:r>
            <w:r w:rsidR="00DB786A">
              <w:rPr>
                <w:noProof/>
                <w:webHidden/>
              </w:rPr>
              <w:fldChar w:fldCharType="separate"/>
            </w:r>
            <w:r w:rsidR="00D254DB">
              <w:rPr>
                <w:noProof/>
                <w:webHidden/>
              </w:rPr>
              <w:t>116</w:t>
            </w:r>
            <w:r w:rsidR="00DB786A">
              <w:rPr>
                <w:noProof/>
                <w:webHidden/>
              </w:rPr>
              <w:fldChar w:fldCharType="end"/>
            </w:r>
          </w:hyperlink>
        </w:p>
        <w:p w14:paraId="2E84F175" w14:textId="23B2E2F7" w:rsidR="00DB786A" w:rsidRDefault="00716CE3">
          <w:pPr>
            <w:pStyle w:val="Sumrio1"/>
            <w:tabs>
              <w:tab w:val="right" w:leader="dot" w:pos="8494"/>
            </w:tabs>
            <w:rPr>
              <w:rFonts w:eastAsiaTheme="minorEastAsia"/>
              <w:noProof/>
              <w:lang w:eastAsia="pt-BR"/>
            </w:rPr>
          </w:pPr>
          <w:hyperlink w:anchor="_Toc89799356" w:history="1">
            <w:r w:rsidR="00DB786A" w:rsidRPr="00202DFC">
              <w:rPr>
                <w:rStyle w:val="Hyperlink"/>
                <w:noProof/>
                <w:lang w:eastAsia="pt-BR"/>
              </w:rPr>
              <w:t>20 – TEXTURA</w:t>
            </w:r>
            <w:r w:rsidR="00DB786A">
              <w:rPr>
                <w:noProof/>
                <w:webHidden/>
              </w:rPr>
              <w:tab/>
            </w:r>
            <w:r w:rsidR="00DB786A">
              <w:rPr>
                <w:noProof/>
                <w:webHidden/>
              </w:rPr>
              <w:fldChar w:fldCharType="begin"/>
            </w:r>
            <w:r w:rsidR="00DB786A">
              <w:rPr>
                <w:noProof/>
                <w:webHidden/>
              </w:rPr>
              <w:instrText xml:space="preserve"> PAGEREF _Toc89799356 \h </w:instrText>
            </w:r>
            <w:r w:rsidR="00DB786A">
              <w:rPr>
                <w:noProof/>
                <w:webHidden/>
              </w:rPr>
            </w:r>
            <w:r w:rsidR="00DB786A">
              <w:rPr>
                <w:noProof/>
                <w:webHidden/>
              </w:rPr>
              <w:fldChar w:fldCharType="separate"/>
            </w:r>
            <w:r w:rsidR="00D254DB">
              <w:rPr>
                <w:noProof/>
                <w:webHidden/>
              </w:rPr>
              <w:t>117</w:t>
            </w:r>
            <w:r w:rsidR="00DB786A">
              <w:rPr>
                <w:noProof/>
                <w:webHidden/>
              </w:rPr>
              <w:fldChar w:fldCharType="end"/>
            </w:r>
          </w:hyperlink>
        </w:p>
        <w:p w14:paraId="3D2FECDF" w14:textId="16421168" w:rsidR="00DB786A" w:rsidRDefault="00716CE3">
          <w:pPr>
            <w:pStyle w:val="Sumrio2"/>
            <w:tabs>
              <w:tab w:val="right" w:leader="dot" w:pos="8494"/>
            </w:tabs>
            <w:rPr>
              <w:rFonts w:eastAsiaTheme="minorEastAsia"/>
              <w:noProof/>
              <w:lang w:eastAsia="pt-BR"/>
            </w:rPr>
          </w:pPr>
          <w:hyperlink w:anchor="_Toc89799357" w:history="1">
            <w:r w:rsidR="00DB786A" w:rsidRPr="00202DFC">
              <w:rPr>
                <w:rStyle w:val="Hyperlink"/>
                <w:noProof/>
                <w:bdr w:val="none" w:sz="0" w:space="0" w:color="auto" w:frame="1"/>
              </w:rPr>
              <w:t>20.1 – Monodia ou Monofonia:</w:t>
            </w:r>
            <w:r w:rsidR="00DB786A">
              <w:rPr>
                <w:noProof/>
                <w:webHidden/>
              </w:rPr>
              <w:tab/>
            </w:r>
            <w:r w:rsidR="00DB786A">
              <w:rPr>
                <w:noProof/>
                <w:webHidden/>
              </w:rPr>
              <w:fldChar w:fldCharType="begin"/>
            </w:r>
            <w:r w:rsidR="00DB786A">
              <w:rPr>
                <w:noProof/>
                <w:webHidden/>
              </w:rPr>
              <w:instrText xml:space="preserve"> PAGEREF _Toc89799357 \h </w:instrText>
            </w:r>
            <w:r w:rsidR="00DB786A">
              <w:rPr>
                <w:noProof/>
                <w:webHidden/>
              </w:rPr>
            </w:r>
            <w:r w:rsidR="00DB786A">
              <w:rPr>
                <w:noProof/>
                <w:webHidden/>
              </w:rPr>
              <w:fldChar w:fldCharType="separate"/>
            </w:r>
            <w:r w:rsidR="00D254DB">
              <w:rPr>
                <w:noProof/>
                <w:webHidden/>
              </w:rPr>
              <w:t>118</w:t>
            </w:r>
            <w:r w:rsidR="00DB786A">
              <w:rPr>
                <w:noProof/>
                <w:webHidden/>
              </w:rPr>
              <w:fldChar w:fldCharType="end"/>
            </w:r>
          </w:hyperlink>
        </w:p>
        <w:p w14:paraId="729EF8E8" w14:textId="1A48A97E" w:rsidR="00DB786A" w:rsidRDefault="00716CE3">
          <w:pPr>
            <w:pStyle w:val="Sumrio2"/>
            <w:tabs>
              <w:tab w:val="right" w:leader="dot" w:pos="8494"/>
            </w:tabs>
            <w:rPr>
              <w:rFonts w:eastAsiaTheme="minorEastAsia"/>
              <w:noProof/>
              <w:lang w:eastAsia="pt-BR"/>
            </w:rPr>
          </w:pPr>
          <w:hyperlink w:anchor="_Toc89799358" w:history="1">
            <w:r w:rsidR="00DB786A" w:rsidRPr="00202DFC">
              <w:rPr>
                <w:rStyle w:val="Hyperlink"/>
                <w:noProof/>
                <w:bdr w:val="none" w:sz="0" w:space="0" w:color="auto" w:frame="1"/>
              </w:rPr>
              <w:t>20.2 – Polifonia:</w:t>
            </w:r>
            <w:r w:rsidR="00DB786A">
              <w:rPr>
                <w:noProof/>
                <w:webHidden/>
              </w:rPr>
              <w:tab/>
            </w:r>
            <w:r w:rsidR="00DB786A">
              <w:rPr>
                <w:noProof/>
                <w:webHidden/>
              </w:rPr>
              <w:fldChar w:fldCharType="begin"/>
            </w:r>
            <w:r w:rsidR="00DB786A">
              <w:rPr>
                <w:noProof/>
                <w:webHidden/>
              </w:rPr>
              <w:instrText xml:space="preserve"> PAGEREF _Toc89799358 \h </w:instrText>
            </w:r>
            <w:r w:rsidR="00DB786A">
              <w:rPr>
                <w:noProof/>
                <w:webHidden/>
              </w:rPr>
            </w:r>
            <w:r w:rsidR="00DB786A">
              <w:rPr>
                <w:noProof/>
                <w:webHidden/>
              </w:rPr>
              <w:fldChar w:fldCharType="separate"/>
            </w:r>
            <w:r w:rsidR="00D254DB">
              <w:rPr>
                <w:noProof/>
                <w:webHidden/>
              </w:rPr>
              <w:t>118</w:t>
            </w:r>
            <w:r w:rsidR="00DB786A">
              <w:rPr>
                <w:noProof/>
                <w:webHidden/>
              </w:rPr>
              <w:fldChar w:fldCharType="end"/>
            </w:r>
          </w:hyperlink>
        </w:p>
        <w:p w14:paraId="57BFCA93" w14:textId="04513CFF" w:rsidR="00DB786A" w:rsidRDefault="00716CE3">
          <w:pPr>
            <w:pStyle w:val="Sumrio2"/>
            <w:tabs>
              <w:tab w:val="right" w:leader="dot" w:pos="8494"/>
            </w:tabs>
            <w:rPr>
              <w:rFonts w:eastAsiaTheme="minorEastAsia"/>
              <w:noProof/>
              <w:lang w:eastAsia="pt-BR"/>
            </w:rPr>
          </w:pPr>
          <w:hyperlink w:anchor="_Toc89799359" w:history="1">
            <w:r w:rsidR="00DB786A" w:rsidRPr="00202DFC">
              <w:rPr>
                <w:rStyle w:val="Hyperlink"/>
                <w:noProof/>
                <w:bdr w:val="none" w:sz="0" w:space="0" w:color="auto" w:frame="1"/>
              </w:rPr>
              <w:t>20.3 – Homofonia:</w:t>
            </w:r>
            <w:r w:rsidR="00DB786A">
              <w:rPr>
                <w:noProof/>
                <w:webHidden/>
              </w:rPr>
              <w:tab/>
            </w:r>
            <w:r w:rsidR="00DB786A">
              <w:rPr>
                <w:noProof/>
                <w:webHidden/>
              </w:rPr>
              <w:fldChar w:fldCharType="begin"/>
            </w:r>
            <w:r w:rsidR="00DB786A">
              <w:rPr>
                <w:noProof/>
                <w:webHidden/>
              </w:rPr>
              <w:instrText xml:space="preserve"> PAGEREF _Toc89799359 \h </w:instrText>
            </w:r>
            <w:r w:rsidR="00DB786A">
              <w:rPr>
                <w:noProof/>
                <w:webHidden/>
              </w:rPr>
            </w:r>
            <w:r w:rsidR="00DB786A">
              <w:rPr>
                <w:noProof/>
                <w:webHidden/>
              </w:rPr>
              <w:fldChar w:fldCharType="separate"/>
            </w:r>
            <w:r w:rsidR="00D254DB">
              <w:rPr>
                <w:noProof/>
                <w:webHidden/>
              </w:rPr>
              <w:t>119</w:t>
            </w:r>
            <w:r w:rsidR="00DB786A">
              <w:rPr>
                <w:noProof/>
                <w:webHidden/>
              </w:rPr>
              <w:fldChar w:fldCharType="end"/>
            </w:r>
          </w:hyperlink>
        </w:p>
        <w:p w14:paraId="73CB51A0" w14:textId="2AB6DB59" w:rsidR="00DB786A" w:rsidRDefault="00716CE3">
          <w:pPr>
            <w:pStyle w:val="Sumrio2"/>
            <w:tabs>
              <w:tab w:val="right" w:leader="dot" w:pos="8494"/>
            </w:tabs>
            <w:rPr>
              <w:rFonts w:eastAsiaTheme="minorEastAsia"/>
              <w:noProof/>
              <w:lang w:eastAsia="pt-BR"/>
            </w:rPr>
          </w:pPr>
          <w:hyperlink w:anchor="_Toc89799360" w:history="1">
            <w:r w:rsidR="00DB786A" w:rsidRPr="00202DFC">
              <w:rPr>
                <w:rStyle w:val="Hyperlink"/>
                <w:noProof/>
                <w:bdr w:val="none" w:sz="0" w:space="0" w:color="auto" w:frame="1"/>
              </w:rPr>
              <w:t>20.4 – Heterofonia:</w:t>
            </w:r>
            <w:r w:rsidR="00DB786A">
              <w:rPr>
                <w:noProof/>
                <w:webHidden/>
              </w:rPr>
              <w:tab/>
            </w:r>
            <w:r w:rsidR="00DB786A">
              <w:rPr>
                <w:noProof/>
                <w:webHidden/>
              </w:rPr>
              <w:fldChar w:fldCharType="begin"/>
            </w:r>
            <w:r w:rsidR="00DB786A">
              <w:rPr>
                <w:noProof/>
                <w:webHidden/>
              </w:rPr>
              <w:instrText xml:space="preserve"> PAGEREF _Toc89799360 \h </w:instrText>
            </w:r>
            <w:r w:rsidR="00DB786A">
              <w:rPr>
                <w:noProof/>
                <w:webHidden/>
              </w:rPr>
            </w:r>
            <w:r w:rsidR="00DB786A">
              <w:rPr>
                <w:noProof/>
                <w:webHidden/>
              </w:rPr>
              <w:fldChar w:fldCharType="separate"/>
            </w:r>
            <w:r w:rsidR="00D254DB">
              <w:rPr>
                <w:noProof/>
                <w:webHidden/>
              </w:rPr>
              <w:t>119</w:t>
            </w:r>
            <w:r w:rsidR="00DB786A">
              <w:rPr>
                <w:noProof/>
                <w:webHidden/>
              </w:rPr>
              <w:fldChar w:fldCharType="end"/>
            </w:r>
          </w:hyperlink>
        </w:p>
        <w:p w14:paraId="5A075A5D" w14:textId="44511428" w:rsidR="00DB786A" w:rsidRDefault="00716CE3">
          <w:pPr>
            <w:pStyle w:val="Sumrio2"/>
            <w:tabs>
              <w:tab w:val="right" w:leader="dot" w:pos="8494"/>
            </w:tabs>
            <w:rPr>
              <w:rFonts w:eastAsiaTheme="minorEastAsia"/>
              <w:noProof/>
              <w:lang w:eastAsia="pt-BR"/>
            </w:rPr>
          </w:pPr>
          <w:hyperlink w:anchor="_Toc89799361" w:history="1">
            <w:r w:rsidR="00DB786A" w:rsidRPr="00202DFC">
              <w:rPr>
                <w:rStyle w:val="Hyperlink"/>
                <w:noProof/>
              </w:rPr>
              <w:t>20.5 – Variações de densidade:</w:t>
            </w:r>
            <w:r w:rsidR="00DB786A">
              <w:rPr>
                <w:noProof/>
                <w:webHidden/>
              </w:rPr>
              <w:tab/>
            </w:r>
            <w:r w:rsidR="00DB786A">
              <w:rPr>
                <w:noProof/>
                <w:webHidden/>
              </w:rPr>
              <w:fldChar w:fldCharType="begin"/>
            </w:r>
            <w:r w:rsidR="00DB786A">
              <w:rPr>
                <w:noProof/>
                <w:webHidden/>
              </w:rPr>
              <w:instrText xml:space="preserve"> PAGEREF _Toc89799361 \h </w:instrText>
            </w:r>
            <w:r w:rsidR="00DB786A">
              <w:rPr>
                <w:noProof/>
                <w:webHidden/>
              </w:rPr>
            </w:r>
            <w:r w:rsidR="00DB786A">
              <w:rPr>
                <w:noProof/>
                <w:webHidden/>
              </w:rPr>
              <w:fldChar w:fldCharType="separate"/>
            </w:r>
            <w:r w:rsidR="00D254DB">
              <w:rPr>
                <w:noProof/>
                <w:webHidden/>
              </w:rPr>
              <w:t>120</w:t>
            </w:r>
            <w:r w:rsidR="00DB786A">
              <w:rPr>
                <w:noProof/>
                <w:webHidden/>
              </w:rPr>
              <w:fldChar w:fldCharType="end"/>
            </w:r>
          </w:hyperlink>
        </w:p>
        <w:p w14:paraId="672289B5" w14:textId="29B22BB3" w:rsidR="00DB786A" w:rsidRDefault="00716CE3">
          <w:pPr>
            <w:pStyle w:val="Sumrio1"/>
            <w:tabs>
              <w:tab w:val="right" w:leader="dot" w:pos="8494"/>
            </w:tabs>
            <w:rPr>
              <w:rFonts w:eastAsiaTheme="minorEastAsia"/>
              <w:noProof/>
              <w:lang w:eastAsia="pt-BR"/>
            </w:rPr>
          </w:pPr>
          <w:hyperlink w:anchor="_Toc89799362" w:history="1">
            <w:r w:rsidR="00DB786A" w:rsidRPr="00202DFC">
              <w:rPr>
                <w:rStyle w:val="Hyperlink"/>
                <w:rFonts w:ascii="Calibri" w:hAnsi="Calibri" w:cs="Calibri"/>
                <w:iCs/>
                <w:noProof/>
              </w:rPr>
              <w:t>21- ESTILOS MUSICAIS NA HISTÓRIA DA MÚSICA OCIDENTAL</w:t>
            </w:r>
            <w:r w:rsidR="00DB786A">
              <w:rPr>
                <w:noProof/>
                <w:webHidden/>
              </w:rPr>
              <w:tab/>
            </w:r>
            <w:r w:rsidR="00DB786A">
              <w:rPr>
                <w:noProof/>
                <w:webHidden/>
              </w:rPr>
              <w:fldChar w:fldCharType="begin"/>
            </w:r>
            <w:r w:rsidR="00DB786A">
              <w:rPr>
                <w:noProof/>
                <w:webHidden/>
              </w:rPr>
              <w:instrText xml:space="preserve"> PAGEREF _Toc89799362 \h </w:instrText>
            </w:r>
            <w:r w:rsidR="00DB786A">
              <w:rPr>
                <w:noProof/>
                <w:webHidden/>
              </w:rPr>
            </w:r>
            <w:r w:rsidR="00DB786A">
              <w:rPr>
                <w:noProof/>
                <w:webHidden/>
              </w:rPr>
              <w:fldChar w:fldCharType="separate"/>
            </w:r>
            <w:r w:rsidR="00D254DB">
              <w:rPr>
                <w:noProof/>
                <w:webHidden/>
              </w:rPr>
              <w:t>121</w:t>
            </w:r>
            <w:r w:rsidR="00DB786A">
              <w:rPr>
                <w:noProof/>
                <w:webHidden/>
              </w:rPr>
              <w:fldChar w:fldCharType="end"/>
            </w:r>
          </w:hyperlink>
        </w:p>
        <w:p w14:paraId="3309E27C" w14:textId="3788D7E8" w:rsidR="00DB786A" w:rsidRDefault="00716CE3">
          <w:pPr>
            <w:pStyle w:val="Sumrio2"/>
            <w:tabs>
              <w:tab w:val="right" w:leader="dot" w:pos="8494"/>
            </w:tabs>
            <w:rPr>
              <w:rFonts w:eastAsiaTheme="minorEastAsia"/>
              <w:noProof/>
              <w:lang w:eastAsia="pt-BR"/>
            </w:rPr>
          </w:pPr>
          <w:hyperlink w:anchor="_Toc89799363" w:history="1">
            <w:r w:rsidR="00DB786A" w:rsidRPr="00202DFC">
              <w:rPr>
                <w:rStyle w:val="Hyperlink"/>
                <w:noProof/>
              </w:rPr>
              <w:t>21.1 – Medieval: (Séc. V-XIV):</w:t>
            </w:r>
            <w:r w:rsidR="00DB786A">
              <w:rPr>
                <w:noProof/>
                <w:webHidden/>
              </w:rPr>
              <w:tab/>
            </w:r>
            <w:r w:rsidR="00DB786A">
              <w:rPr>
                <w:noProof/>
                <w:webHidden/>
              </w:rPr>
              <w:fldChar w:fldCharType="begin"/>
            </w:r>
            <w:r w:rsidR="00DB786A">
              <w:rPr>
                <w:noProof/>
                <w:webHidden/>
              </w:rPr>
              <w:instrText xml:space="preserve"> PAGEREF _Toc89799363 \h </w:instrText>
            </w:r>
            <w:r w:rsidR="00DB786A">
              <w:rPr>
                <w:noProof/>
                <w:webHidden/>
              </w:rPr>
            </w:r>
            <w:r w:rsidR="00DB786A">
              <w:rPr>
                <w:noProof/>
                <w:webHidden/>
              </w:rPr>
              <w:fldChar w:fldCharType="separate"/>
            </w:r>
            <w:r w:rsidR="00D254DB">
              <w:rPr>
                <w:noProof/>
                <w:webHidden/>
              </w:rPr>
              <w:t>122</w:t>
            </w:r>
            <w:r w:rsidR="00DB786A">
              <w:rPr>
                <w:noProof/>
                <w:webHidden/>
              </w:rPr>
              <w:fldChar w:fldCharType="end"/>
            </w:r>
          </w:hyperlink>
        </w:p>
        <w:p w14:paraId="1D4280F2" w14:textId="17C6E2E2" w:rsidR="00DB786A" w:rsidRDefault="00716CE3">
          <w:pPr>
            <w:pStyle w:val="Sumrio2"/>
            <w:tabs>
              <w:tab w:val="right" w:leader="dot" w:pos="8494"/>
            </w:tabs>
            <w:rPr>
              <w:rFonts w:eastAsiaTheme="minorEastAsia"/>
              <w:noProof/>
              <w:lang w:eastAsia="pt-BR"/>
            </w:rPr>
          </w:pPr>
          <w:hyperlink w:anchor="_Toc89799364" w:history="1">
            <w:r w:rsidR="00DB786A" w:rsidRPr="00202DFC">
              <w:rPr>
                <w:rStyle w:val="Hyperlink"/>
                <w:noProof/>
              </w:rPr>
              <w:t>21.2 – Renascentista: (Séc. XIV-XVI):</w:t>
            </w:r>
            <w:r w:rsidR="00DB786A">
              <w:rPr>
                <w:noProof/>
                <w:webHidden/>
              </w:rPr>
              <w:tab/>
            </w:r>
            <w:r w:rsidR="00DB786A">
              <w:rPr>
                <w:noProof/>
                <w:webHidden/>
              </w:rPr>
              <w:fldChar w:fldCharType="begin"/>
            </w:r>
            <w:r w:rsidR="00DB786A">
              <w:rPr>
                <w:noProof/>
                <w:webHidden/>
              </w:rPr>
              <w:instrText xml:space="preserve"> PAGEREF _Toc89799364 \h </w:instrText>
            </w:r>
            <w:r w:rsidR="00DB786A">
              <w:rPr>
                <w:noProof/>
                <w:webHidden/>
              </w:rPr>
            </w:r>
            <w:r w:rsidR="00DB786A">
              <w:rPr>
                <w:noProof/>
                <w:webHidden/>
              </w:rPr>
              <w:fldChar w:fldCharType="separate"/>
            </w:r>
            <w:r w:rsidR="00D254DB">
              <w:rPr>
                <w:noProof/>
                <w:webHidden/>
              </w:rPr>
              <w:t>123</w:t>
            </w:r>
            <w:r w:rsidR="00DB786A">
              <w:rPr>
                <w:noProof/>
                <w:webHidden/>
              </w:rPr>
              <w:fldChar w:fldCharType="end"/>
            </w:r>
          </w:hyperlink>
        </w:p>
        <w:p w14:paraId="1B598BD9" w14:textId="0546FF67" w:rsidR="00DB786A" w:rsidRDefault="00716CE3">
          <w:pPr>
            <w:pStyle w:val="Sumrio2"/>
            <w:tabs>
              <w:tab w:val="right" w:leader="dot" w:pos="8494"/>
            </w:tabs>
            <w:rPr>
              <w:rFonts w:eastAsiaTheme="minorEastAsia"/>
              <w:noProof/>
              <w:lang w:eastAsia="pt-BR"/>
            </w:rPr>
          </w:pPr>
          <w:hyperlink w:anchor="_Toc89799365" w:history="1">
            <w:r w:rsidR="00DB786A" w:rsidRPr="00202DFC">
              <w:rPr>
                <w:rStyle w:val="Hyperlink"/>
                <w:noProof/>
              </w:rPr>
              <w:t>21.3 – Barroco (Séc. XVI-XVIII):</w:t>
            </w:r>
            <w:r w:rsidR="00DB786A">
              <w:rPr>
                <w:noProof/>
                <w:webHidden/>
              </w:rPr>
              <w:tab/>
            </w:r>
            <w:r w:rsidR="00DB786A">
              <w:rPr>
                <w:noProof/>
                <w:webHidden/>
              </w:rPr>
              <w:fldChar w:fldCharType="begin"/>
            </w:r>
            <w:r w:rsidR="00DB786A">
              <w:rPr>
                <w:noProof/>
                <w:webHidden/>
              </w:rPr>
              <w:instrText xml:space="preserve"> PAGEREF _Toc89799365 \h </w:instrText>
            </w:r>
            <w:r w:rsidR="00DB786A">
              <w:rPr>
                <w:noProof/>
                <w:webHidden/>
              </w:rPr>
            </w:r>
            <w:r w:rsidR="00DB786A">
              <w:rPr>
                <w:noProof/>
                <w:webHidden/>
              </w:rPr>
              <w:fldChar w:fldCharType="separate"/>
            </w:r>
            <w:r w:rsidR="00D254DB">
              <w:rPr>
                <w:noProof/>
                <w:webHidden/>
              </w:rPr>
              <w:t>125</w:t>
            </w:r>
            <w:r w:rsidR="00DB786A">
              <w:rPr>
                <w:noProof/>
                <w:webHidden/>
              </w:rPr>
              <w:fldChar w:fldCharType="end"/>
            </w:r>
          </w:hyperlink>
        </w:p>
        <w:p w14:paraId="5556C5B1" w14:textId="72A56627" w:rsidR="00DB786A" w:rsidRDefault="00716CE3">
          <w:pPr>
            <w:pStyle w:val="Sumrio2"/>
            <w:tabs>
              <w:tab w:val="right" w:leader="dot" w:pos="8494"/>
            </w:tabs>
            <w:rPr>
              <w:rFonts w:eastAsiaTheme="minorEastAsia"/>
              <w:noProof/>
              <w:lang w:eastAsia="pt-BR"/>
            </w:rPr>
          </w:pPr>
          <w:hyperlink w:anchor="_Toc89799366" w:history="1">
            <w:r w:rsidR="00DB786A" w:rsidRPr="00202DFC">
              <w:rPr>
                <w:rStyle w:val="Hyperlink"/>
                <w:noProof/>
              </w:rPr>
              <w:t>21.4 – Clássico (Séc. XVIII-XIX):</w:t>
            </w:r>
            <w:r w:rsidR="00DB786A">
              <w:rPr>
                <w:noProof/>
                <w:webHidden/>
              </w:rPr>
              <w:tab/>
            </w:r>
            <w:r w:rsidR="00DB786A">
              <w:rPr>
                <w:noProof/>
                <w:webHidden/>
              </w:rPr>
              <w:fldChar w:fldCharType="begin"/>
            </w:r>
            <w:r w:rsidR="00DB786A">
              <w:rPr>
                <w:noProof/>
                <w:webHidden/>
              </w:rPr>
              <w:instrText xml:space="preserve"> PAGEREF _Toc89799366 \h </w:instrText>
            </w:r>
            <w:r w:rsidR="00DB786A">
              <w:rPr>
                <w:noProof/>
                <w:webHidden/>
              </w:rPr>
            </w:r>
            <w:r w:rsidR="00DB786A">
              <w:rPr>
                <w:noProof/>
                <w:webHidden/>
              </w:rPr>
              <w:fldChar w:fldCharType="separate"/>
            </w:r>
            <w:r w:rsidR="00D254DB">
              <w:rPr>
                <w:noProof/>
                <w:webHidden/>
              </w:rPr>
              <w:t>127</w:t>
            </w:r>
            <w:r w:rsidR="00DB786A">
              <w:rPr>
                <w:noProof/>
                <w:webHidden/>
              </w:rPr>
              <w:fldChar w:fldCharType="end"/>
            </w:r>
          </w:hyperlink>
        </w:p>
        <w:p w14:paraId="7CEB0A89" w14:textId="74E436A3" w:rsidR="00DB786A" w:rsidRDefault="00716CE3">
          <w:pPr>
            <w:pStyle w:val="Sumrio2"/>
            <w:tabs>
              <w:tab w:val="right" w:leader="dot" w:pos="8494"/>
            </w:tabs>
            <w:rPr>
              <w:rFonts w:eastAsiaTheme="minorEastAsia"/>
              <w:noProof/>
              <w:lang w:eastAsia="pt-BR"/>
            </w:rPr>
          </w:pPr>
          <w:hyperlink w:anchor="_Toc89799367" w:history="1">
            <w:r w:rsidR="00DB786A" w:rsidRPr="00202DFC">
              <w:rPr>
                <w:rStyle w:val="Hyperlink"/>
                <w:noProof/>
              </w:rPr>
              <w:t>21.5 – Romântico: (XIX-XX):</w:t>
            </w:r>
            <w:r w:rsidR="00DB786A">
              <w:rPr>
                <w:noProof/>
                <w:webHidden/>
              </w:rPr>
              <w:tab/>
            </w:r>
            <w:r w:rsidR="00DB786A">
              <w:rPr>
                <w:noProof/>
                <w:webHidden/>
              </w:rPr>
              <w:fldChar w:fldCharType="begin"/>
            </w:r>
            <w:r w:rsidR="00DB786A">
              <w:rPr>
                <w:noProof/>
                <w:webHidden/>
              </w:rPr>
              <w:instrText xml:space="preserve"> PAGEREF _Toc89799367 \h </w:instrText>
            </w:r>
            <w:r w:rsidR="00DB786A">
              <w:rPr>
                <w:noProof/>
                <w:webHidden/>
              </w:rPr>
            </w:r>
            <w:r w:rsidR="00DB786A">
              <w:rPr>
                <w:noProof/>
                <w:webHidden/>
              </w:rPr>
              <w:fldChar w:fldCharType="separate"/>
            </w:r>
            <w:r w:rsidR="00D254DB">
              <w:rPr>
                <w:noProof/>
                <w:webHidden/>
              </w:rPr>
              <w:t>128</w:t>
            </w:r>
            <w:r w:rsidR="00DB786A">
              <w:rPr>
                <w:noProof/>
                <w:webHidden/>
              </w:rPr>
              <w:fldChar w:fldCharType="end"/>
            </w:r>
          </w:hyperlink>
        </w:p>
        <w:p w14:paraId="600037E8" w14:textId="136B7423" w:rsidR="00DB786A" w:rsidRDefault="00716CE3">
          <w:pPr>
            <w:pStyle w:val="Sumrio2"/>
            <w:tabs>
              <w:tab w:val="right" w:leader="dot" w:pos="8494"/>
            </w:tabs>
            <w:rPr>
              <w:rFonts w:eastAsiaTheme="minorEastAsia"/>
              <w:noProof/>
              <w:lang w:eastAsia="pt-BR"/>
            </w:rPr>
          </w:pPr>
          <w:hyperlink w:anchor="_Toc89799368" w:history="1">
            <w:r w:rsidR="00DB786A" w:rsidRPr="00202DFC">
              <w:rPr>
                <w:rStyle w:val="Hyperlink"/>
                <w:noProof/>
              </w:rPr>
              <w:t>21.6 – Século XX:</w:t>
            </w:r>
            <w:r w:rsidR="00DB786A">
              <w:rPr>
                <w:noProof/>
                <w:webHidden/>
              </w:rPr>
              <w:tab/>
            </w:r>
            <w:r w:rsidR="00DB786A">
              <w:rPr>
                <w:noProof/>
                <w:webHidden/>
              </w:rPr>
              <w:fldChar w:fldCharType="begin"/>
            </w:r>
            <w:r w:rsidR="00DB786A">
              <w:rPr>
                <w:noProof/>
                <w:webHidden/>
              </w:rPr>
              <w:instrText xml:space="preserve"> PAGEREF _Toc89799368 \h </w:instrText>
            </w:r>
            <w:r w:rsidR="00DB786A">
              <w:rPr>
                <w:noProof/>
                <w:webHidden/>
              </w:rPr>
            </w:r>
            <w:r w:rsidR="00DB786A">
              <w:rPr>
                <w:noProof/>
                <w:webHidden/>
              </w:rPr>
              <w:fldChar w:fldCharType="separate"/>
            </w:r>
            <w:r w:rsidR="00D254DB">
              <w:rPr>
                <w:noProof/>
                <w:webHidden/>
              </w:rPr>
              <w:t>131</w:t>
            </w:r>
            <w:r w:rsidR="00DB786A">
              <w:rPr>
                <w:noProof/>
                <w:webHidden/>
              </w:rPr>
              <w:fldChar w:fldCharType="end"/>
            </w:r>
          </w:hyperlink>
        </w:p>
        <w:p w14:paraId="036DAF27" w14:textId="39003910" w:rsidR="00DB786A" w:rsidRDefault="00716CE3">
          <w:pPr>
            <w:pStyle w:val="Sumrio1"/>
            <w:tabs>
              <w:tab w:val="right" w:leader="dot" w:pos="8494"/>
            </w:tabs>
            <w:rPr>
              <w:rFonts w:eastAsiaTheme="minorEastAsia"/>
              <w:noProof/>
              <w:lang w:eastAsia="pt-BR"/>
            </w:rPr>
          </w:pPr>
          <w:hyperlink w:anchor="_Toc89799369" w:history="1">
            <w:r w:rsidR="00DB786A" w:rsidRPr="00202DFC">
              <w:rPr>
                <w:rStyle w:val="Hyperlink"/>
                <w:noProof/>
                <w:lang w:eastAsia="pt-BR"/>
              </w:rPr>
              <w:t>22 – EDITAL DE 2020 (UFMG)</w:t>
            </w:r>
            <w:r w:rsidR="00DB786A">
              <w:rPr>
                <w:noProof/>
                <w:webHidden/>
              </w:rPr>
              <w:tab/>
            </w:r>
            <w:r w:rsidR="00DB786A">
              <w:rPr>
                <w:noProof/>
                <w:webHidden/>
              </w:rPr>
              <w:fldChar w:fldCharType="begin"/>
            </w:r>
            <w:r w:rsidR="00DB786A">
              <w:rPr>
                <w:noProof/>
                <w:webHidden/>
              </w:rPr>
              <w:instrText xml:space="preserve"> PAGEREF _Toc89799369 \h </w:instrText>
            </w:r>
            <w:r w:rsidR="00DB786A">
              <w:rPr>
                <w:noProof/>
                <w:webHidden/>
              </w:rPr>
            </w:r>
            <w:r w:rsidR="00DB786A">
              <w:rPr>
                <w:noProof/>
                <w:webHidden/>
              </w:rPr>
              <w:fldChar w:fldCharType="separate"/>
            </w:r>
            <w:r w:rsidR="00D254DB">
              <w:rPr>
                <w:noProof/>
                <w:webHidden/>
              </w:rPr>
              <w:t>136</w:t>
            </w:r>
            <w:r w:rsidR="00DB786A">
              <w:rPr>
                <w:noProof/>
                <w:webHidden/>
              </w:rPr>
              <w:fldChar w:fldCharType="end"/>
            </w:r>
          </w:hyperlink>
        </w:p>
        <w:p w14:paraId="21E525EA" w14:textId="22FB56FC" w:rsidR="00DB786A" w:rsidRDefault="00716CE3">
          <w:pPr>
            <w:pStyle w:val="Sumrio1"/>
            <w:tabs>
              <w:tab w:val="right" w:leader="dot" w:pos="8494"/>
            </w:tabs>
            <w:rPr>
              <w:rFonts w:eastAsiaTheme="minorEastAsia"/>
              <w:noProof/>
              <w:lang w:eastAsia="pt-BR"/>
            </w:rPr>
          </w:pPr>
          <w:hyperlink w:anchor="_Toc89799370" w:history="1">
            <w:r w:rsidR="00DB786A" w:rsidRPr="00202DFC">
              <w:rPr>
                <w:rStyle w:val="Hyperlink"/>
                <w:noProof/>
                <w:lang w:eastAsia="pt-BR"/>
              </w:rPr>
              <w:t>23 – VÍDEOS</w:t>
            </w:r>
            <w:r w:rsidR="00DB786A">
              <w:rPr>
                <w:noProof/>
                <w:webHidden/>
              </w:rPr>
              <w:tab/>
            </w:r>
            <w:r w:rsidR="00DB786A">
              <w:rPr>
                <w:noProof/>
                <w:webHidden/>
              </w:rPr>
              <w:fldChar w:fldCharType="begin"/>
            </w:r>
            <w:r w:rsidR="00DB786A">
              <w:rPr>
                <w:noProof/>
                <w:webHidden/>
              </w:rPr>
              <w:instrText xml:space="preserve"> PAGEREF _Toc89799370 \h </w:instrText>
            </w:r>
            <w:r w:rsidR="00DB786A">
              <w:rPr>
                <w:noProof/>
                <w:webHidden/>
              </w:rPr>
            </w:r>
            <w:r w:rsidR="00DB786A">
              <w:rPr>
                <w:noProof/>
                <w:webHidden/>
              </w:rPr>
              <w:fldChar w:fldCharType="separate"/>
            </w:r>
            <w:r w:rsidR="00D254DB">
              <w:rPr>
                <w:noProof/>
                <w:webHidden/>
              </w:rPr>
              <w:t>138</w:t>
            </w:r>
            <w:r w:rsidR="00DB786A">
              <w:rPr>
                <w:noProof/>
                <w:webHidden/>
              </w:rPr>
              <w:fldChar w:fldCharType="end"/>
            </w:r>
          </w:hyperlink>
        </w:p>
        <w:p w14:paraId="6EEC4511" w14:textId="2A8DF118" w:rsidR="00DB786A" w:rsidRDefault="00716CE3">
          <w:pPr>
            <w:pStyle w:val="Sumrio1"/>
            <w:tabs>
              <w:tab w:val="right" w:leader="dot" w:pos="8494"/>
            </w:tabs>
            <w:rPr>
              <w:rFonts w:eastAsiaTheme="minorEastAsia"/>
              <w:noProof/>
              <w:lang w:eastAsia="pt-BR"/>
            </w:rPr>
          </w:pPr>
          <w:hyperlink w:anchor="_Toc89799371" w:history="1">
            <w:r w:rsidR="00DB786A" w:rsidRPr="00202DFC">
              <w:rPr>
                <w:rStyle w:val="Hyperlink"/>
                <w:noProof/>
                <w:lang w:eastAsia="pt-BR"/>
              </w:rPr>
              <w:t>24 – APLICATIVOS</w:t>
            </w:r>
            <w:r w:rsidR="00DB786A">
              <w:rPr>
                <w:noProof/>
                <w:webHidden/>
              </w:rPr>
              <w:tab/>
            </w:r>
            <w:r w:rsidR="00DB786A">
              <w:rPr>
                <w:noProof/>
                <w:webHidden/>
              </w:rPr>
              <w:fldChar w:fldCharType="begin"/>
            </w:r>
            <w:r w:rsidR="00DB786A">
              <w:rPr>
                <w:noProof/>
                <w:webHidden/>
              </w:rPr>
              <w:instrText xml:space="preserve"> PAGEREF _Toc89799371 \h </w:instrText>
            </w:r>
            <w:r w:rsidR="00DB786A">
              <w:rPr>
                <w:noProof/>
                <w:webHidden/>
              </w:rPr>
            </w:r>
            <w:r w:rsidR="00DB786A">
              <w:rPr>
                <w:noProof/>
                <w:webHidden/>
              </w:rPr>
              <w:fldChar w:fldCharType="separate"/>
            </w:r>
            <w:r w:rsidR="00D254DB">
              <w:rPr>
                <w:noProof/>
                <w:webHidden/>
              </w:rPr>
              <w:t>146</w:t>
            </w:r>
            <w:r w:rsidR="00DB786A">
              <w:rPr>
                <w:noProof/>
                <w:webHidden/>
              </w:rPr>
              <w:fldChar w:fldCharType="end"/>
            </w:r>
          </w:hyperlink>
        </w:p>
        <w:p w14:paraId="79228CD1" w14:textId="61C640E2" w:rsidR="00DB786A" w:rsidRDefault="00716CE3">
          <w:pPr>
            <w:pStyle w:val="Sumrio2"/>
            <w:tabs>
              <w:tab w:val="right" w:leader="dot" w:pos="8494"/>
            </w:tabs>
            <w:rPr>
              <w:rFonts w:eastAsiaTheme="minorEastAsia"/>
              <w:noProof/>
              <w:lang w:eastAsia="pt-BR"/>
            </w:rPr>
          </w:pPr>
          <w:hyperlink w:anchor="_Toc89799372" w:history="1">
            <w:r w:rsidR="00DB786A" w:rsidRPr="00202DFC">
              <w:rPr>
                <w:rStyle w:val="Hyperlink"/>
                <w:noProof/>
              </w:rPr>
              <w:t>24.1 – Aplicativo Ouvido Perfeito:</w:t>
            </w:r>
            <w:r w:rsidR="00DB786A">
              <w:rPr>
                <w:noProof/>
                <w:webHidden/>
              </w:rPr>
              <w:tab/>
            </w:r>
            <w:r w:rsidR="00DB786A">
              <w:rPr>
                <w:noProof/>
                <w:webHidden/>
              </w:rPr>
              <w:fldChar w:fldCharType="begin"/>
            </w:r>
            <w:r w:rsidR="00DB786A">
              <w:rPr>
                <w:noProof/>
                <w:webHidden/>
              </w:rPr>
              <w:instrText xml:space="preserve"> PAGEREF _Toc89799372 \h </w:instrText>
            </w:r>
            <w:r w:rsidR="00DB786A">
              <w:rPr>
                <w:noProof/>
                <w:webHidden/>
              </w:rPr>
            </w:r>
            <w:r w:rsidR="00DB786A">
              <w:rPr>
                <w:noProof/>
                <w:webHidden/>
              </w:rPr>
              <w:fldChar w:fldCharType="separate"/>
            </w:r>
            <w:r w:rsidR="00D254DB">
              <w:rPr>
                <w:noProof/>
                <w:webHidden/>
              </w:rPr>
              <w:t>146</w:t>
            </w:r>
            <w:r w:rsidR="00DB786A">
              <w:rPr>
                <w:noProof/>
                <w:webHidden/>
              </w:rPr>
              <w:fldChar w:fldCharType="end"/>
            </w:r>
          </w:hyperlink>
        </w:p>
        <w:p w14:paraId="3D8120A4" w14:textId="4CF3A1F2" w:rsidR="00DB786A" w:rsidRDefault="00716CE3">
          <w:pPr>
            <w:pStyle w:val="Sumrio2"/>
            <w:tabs>
              <w:tab w:val="right" w:leader="dot" w:pos="8494"/>
            </w:tabs>
            <w:rPr>
              <w:rFonts w:eastAsiaTheme="minorEastAsia"/>
              <w:noProof/>
              <w:lang w:eastAsia="pt-BR"/>
            </w:rPr>
          </w:pPr>
          <w:hyperlink w:anchor="_Toc89799373" w:history="1">
            <w:r w:rsidR="00DB786A" w:rsidRPr="00202DFC">
              <w:rPr>
                <w:rStyle w:val="Hyperlink"/>
                <w:noProof/>
              </w:rPr>
              <w:t>24.2 – Aplicativo Ear Training:</w:t>
            </w:r>
            <w:r w:rsidR="00DB786A">
              <w:rPr>
                <w:noProof/>
                <w:webHidden/>
              </w:rPr>
              <w:tab/>
            </w:r>
            <w:r w:rsidR="00DB786A">
              <w:rPr>
                <w:noProof/>
                <w:webHidden/>
              </w:rPr>
              <w:fldChar w:fldCharType="begin"/>
            </w:r>
            <w:r w:rsidR="00DB786A">
              <w:rPr>
                <w:noProof/>
                <w:webHidden/>
              </w:rPr>
              <w:instrText xml:space="preserve"> PAGEREF _Toc89799373 \h </w:instrText>
            </w:r>
            <w:r w:rsidR="00DB786A">
              <w:rPr>
                <w:noProof/>
                <w:webHidden/>
              </w:rPr>
            </w:r>
            <w:r w:rsidR="00DB786A">
              <w:rPr>
                <w:noProof/>
                <w:webHidden/>
              </w:rPr>
              <w:fldChar w:fldCharType="separate"/>
            </w:r>
            <w:r w:rsidR="00D254DB">
              <w:rPr>
                <w:noProof/>
                <w:webHidden/>
              </w:rPr>
              <w:t>147</w:t>
            </w:r>
            <w:r w:rsidR="00DB786A">
              <w:rPr>
                <w:noProof/>
                <w:webHidden/>
              </w:rPr>
              <w:fldChar w:fldCharType="end"/>
            </w:r>
          </w:hyperlink>
        </w:p>
        <w:p w14:paraId="1DCE1104" w14:textId="2F1C6849" w:rsidR="00DB786A" w:rsidRDefault="00716CE3">
          <w:pPr>
            <w:pStyle w:val="Sumrio2"/>
            <w:tabs>
              <w:tab w:val="right" w:leader="dot" w:pos="8494"/>
            </w:tabs>
            <w:rPr>
              <w:rFonts w:eastAsiaTheme="minorEastAsia"/>
              <w:noProof/>
              <w:lang w:eastAsia="pt-BR"/>
            </w:rPr>
          </w:pPr>
          <w:hyperlink w:anchor="_Toc89799374" w:history="1">
            <w:r w:rsidR="00DB786A" w:rsidRPr="00202DFC">
              <w:rPr>
                <w:rStyle w:val="Hyperlink"/>
                <w:noProof/>
              </w:rPr>
              <w:t>24.3 – Aplicativo Teoria Musical:</w:t>
            </w:r>
            <w:r w:rsidR="00DB786A">
              <w:rPr>
                <w:noProof/>
                <w:webHidden/>
              </w:rPr>
              <w:tab/>
            </w:r>
            <w:r w:rsidR="00DB786A">
              <w:rPr>
                <w:noProof/>
                <w:webHidden/>
              </w:rPr>
              <w:fldChar w:fldCharType="begin"/>
            </w:r>
            <w:r w:rsidR="00DB786A">
              <w:rPr>
                <w:noProof/>
                <w:webHidden/>
              </w:rPr>
              <w:instrText xml:space="preserve"> PAGEREF _Toc89799374 \h </w:instrText>
            </w:r>
            <w:r w:rsidR="00DB786A">
              <w:rPr>
                <w:noProof/>
                <w:webHidden/>
              </w:rPr>
            </w:r>
            <w:r w:rsidR="00DB786A">
              <w:rPr>
                <w:noProof/>
                <w:webHidden/>
              </w:rPr>
              <w:fldChar w:fldCharType="separate"/>
            </w:r>
            <w:r w:rsidR="00D254DB">
              <w:rPr>
                <w:noProof/>
                <w:webHidden/>
              </w:rPr>
              <w:t>147</w:t>
            </w:r>
            <w:r w:rsidR="00DB786A">
              <w:rPr>
                <w:noProof/>
                <w:webHidden/>
              </w:rPr>
              <w:fldChar w:fldCharType="end"/>
            </w:r>
          </w:hyperlink>
        </w:p>
        <w:p w14:paraId="056F8D57" w14:textId="076C3522" w:rsidR="00DB786A" w:rsidRDefault="00716CE3">
          <w:pPr>
            <w:pStyle w:val="Sumrio2"/>
            <w:tabs>
              <w:tab w:val="right" w:leader="dot" w:pos="8494"/>
            </w:tabs>
            <w:rPr>
              <w:rFonts w:eastAsiaTheme="minorEastAsia"/>
              <w:noProof/>
              <w:lang w:eastAsia="pt-BR"/>
            </w:rPr>
          </w:pPr>
          <w:hyperlink w:anchor="_Toc89799375" w:history="1">
            <w:r w:rsidR="00DB786A" w:rsidRPr="00202DFC">
              <w:rPr>
                <w:rStyle w:val="Hyperlink"/>
                <w:noProof/>
              </w:rPr>
              <w:t>24.4 – Aplicativo Jungle Music:</w:t>
            </w:r>
            <w:r w:rsidR="00DB786A">
              <w:rPr>
                <w:noProof/>
                <w:webHidden/>
              </w:rPr>
              <w:tab/>
            </w:r>
            <w:r w:rsidR="00DB786A">
              <w:rPr>
                <w:noProof/>
                <w:webHidden/>
              </w:rPr>
              <w:fldChar w:fldCharType="begin"/>
            </w:r>
            <w:r w:rsidR="00DB786A">
              <w:rPr>
                <w:noProof/>
                <w:webHidden/>
              </w:rPr>
              <w:instrText xml:space="preserve"> PAGEREF _Toc89799375 \h </w:instrText>
            </w:r>
            <w:r w:rsidR="00DB786A">
              <w:rPr>
                <w:noProof/>
                <w:webHidden/>
              </w:rPr>
            </w:r>
            <w:r w:rsidR="00DB786A">
              <w:rPr>
                <w:noProof/>
                <w:webHidden/>
              </w:rPr>
              <w:fldChar w:fldCharType="separate"/>
            </w:r>
            <w:r w:rsidR="00D254DB">
              <w:rPr>
                <w:noProof/>
                <w:webHidden/>
              </w:rPr>
              <w:t>148</w:t>
            </w:r>
            <w:r w:rsidR="00DB786A">
              <w:rPr>
                <w:noProof/>
                <w:webHidden/>
              </w:rPr>
              <w:fldChar w:fldCharType="end"/>
            </w:r>
          </w:hyperlink>
        </w:p>
        <w:p w14:paraId="238DEFA4" w14:textId="58A7DDFF" w:rsidR="00DB786A" w:rsidRDefault="00716CE3">
          <w:pPr>
            <w:pStyle w:val="Sumrio2"/>
            <w:tabs>
              <w:tab w:val="right" w:leader="dot" w:pos="8494"/>
            </w:tabs>
            <w:rPr>
              <w:rFonts w:eastAsiaTheme="minorEastAsia"/>
              <w:noProof/>
              <w:lang w:eastAsia="pt-BR"/>
            </w:rPr>
          </w:pPr>
          <w:hyperlink w:anchor="_Toc89799376" w:history="1">
            <w:r w:rsidR="00DB786A" w:rsidRPr="00202DFC">
              <w:rPr>
                <w:rStyle w:val="Hyperlink"/>
                <w:noProof/>
                <w:lang w:val="en-US"/>
              </w:rPr>
              <w:t>24.5 – Aplicativo Masterpiece of Classical Music:</w:t>
            </w:r>
            <w:r w:rsidR="00DB786A">
              <w:rPr>
                <w:noProof/>
                <w:webHidden/>
              </w:rPr>
              <w:tab/>
            </w:r>
            <w:r w:rsidR="00DB786A">
              <w:rPr>
                <w:noProof/>
                <w:webHidden/>
              </w:rPr>
              <w:fldChar w:fldCharType="begin"/>
            </w:r>
            <w:r w:rsidR="00DB786A">
              <w:rPr>
                <w:noProof/>
                <w:webHidden/>
              </w:rPr>
              <w:instrText xml:space="preserve"> PAGEREF _Toc89799376 \h </w:instrText>
            </w:r>
            <w:r w:rsidR="00DB786A">
              <w:rPr>
                <w:noProof/>
                <w:webHidden/>
              </w:rPr>
            </w:r>
            <w:r w:rsidR="00DB786A">
              <w:rPr>
                <w:noProof/>
                <w:webHidden/>
              </w:rPr>
              <w:fldChar w:fldCharType="separate"/>
            </w:r>
            <w:r w:rsidR="00D254DB">
              <w:rPr>
                <w:noProof/>
                <w:webHidden/>
              </w:rPr>
              <w:t>148</w:t>
            </w:r>
            <w:r w:rsidR="00DB786A">
              <w:rPr>
                <w:noProof/>
                <w:webHidden/>
              </w:rPr>
              <w:fldChar w:fldCharType="end"/>
            </w:r>
          </w:hyperlink>
        </w:p>
        <w:p w14:paraId="172F206D" w14:textId="7CDC3C2E" w:rsidR="00DB786A" w:rsidRDefault="00716CE3">
          <w:pPr>
            <w:pStyle w:val="Sumrio1"/>
            <w:tabs>
              <w:tab w:val="right" w:leader="dot" w:pos="8494"/>
            </w:tabs>
            <w:rPr>
              <w:rFonts w:eastAsiaTheme="minorEastAsia"/>
              <w:noProof/>
              <w:lang w:eastAsia="pt-BR"/>
            </w:rPr>
          </w:pPr>
          <w:hyperlink w:anchor="_Toc89799377" w:history="1">
            <w:r w:rsidR="00DB786A" w:rsidRPr="00202DFC">
              <w:rPr>
                <w:rStyle w:val="Hyperlink"/>
                <w:noProof/>
                <w:lang w:eastAsia="pt-BR"/>
              </w:rPr>
              <w:t>25- GLOSSÁRIO</w:t>
            </w:r>
            <w:r w:rsidR="00DB786A">
              <w:rPr>
                <w:noProof/>
                <w:webHidden/>
              </w:rPr>
              <w:tab/>
            </w:r>
            <w:r w:rsidR="00DB786A">
              <w:rPr>
                <w:noProof/>
                <w:webHidden/>
              </w:rPr>
              <w:fldChar w:fldCharType="begin"/>
            </w:r>
            <w:r w:rsidR="00DB786A">
              <w:rPr>
                <w:noProof/>
                <w:webHidden/>
              </w:rPr>
              <w:instrText xml:space="preserve"> PAGEREF _Toc89799377 \h </w:instrText>
            </w:r>
            <w:r w:rsidR="00DB786A">
              <w:rPr>
                <w:noProof/>
                <w:webHidden/>
              </w:rPr>
            </w:r>
            <w:r w:rsidR="00DB786A">
              <w:rPr>
                <w:noProof/>
                <w:webHidden/>
              </w:rPr>
              <w:fldChar w:fldCharType="separate"/>
            </w:r>
            <w:r w:rsidR="00D254DB">
              <w:rPr>
                <w:noProof/>
                <w:webHidden/>
              </w:rPr>
              <w:t>149</w:t>
            </w:r>
            <w:r w:rsidR="00DB786A">
              <w:rPr>
                <w:noProof/>
                <w:webHidden/>
              </w:rPr>
              <w:fldChar w:fldCharType="end"/>
            </w:r>
          </w:hyperlink>
        </w:p>
        <w:p w14:paraId="05FBB1C5" w14:textId="4A285660" w:rsidR="00DB786A" w:rsidRDefault="00716CE3">
          <w:pPr>
            <w:pStyle w:val="Sumrio1"/>
            <w:tabs>
              <w:tab w:val="right" w:leader="dot" w:pos="8494"/>
            </w:tabs>
            <w:rPr>
              <w:rFonts w:eastAsiaTheme="minorEastAsia"/>
              <w:noProof/>
              <w:lang w:eastAsia="pt-BR"/>
            </w:rPr>
          </w:pPr>
          <w:hyperlink w:anchor="_Toc89799378" w:history="1">
            <w:r w:rsidR="00DB786A" w:rsidRPr="00202DFC">
              <w:rPr>
                <w:rStyle w:val="Hyperlink"/>
                <w:noProof/>
                <w:lang w:eastAsia="pt-BR"/>
              </w:rPr>
              <w:t>26 - REFERÊNCIAS</w:t>
            </w:r>
            <w:r w:rsidR="00DB786A">
              <w:rPr>
                <w:noProof/>
                <w:webHidden/>
              </w:rPr>
              <w:tab/>
            </w:r>
            <w:r w:rsidR="00DB786A">
              <w:rPr>
                <w:noProof/>
                <w:webHidden/>
              </w:rPr>
              <w:fldChar w:fldCharType="begin"/>
            </w:r>
            <w:r w:rsidR="00DB786A">
              <w:rPr>
                <w:noProof/>
                <w:webHidden/>
              </w:rPr>
              <w:instrText xml:space="preserve"> PAGEREF _Toc89799378 \h </w:instrText>
            </w:r>
            <w:r w:rsidR="00DB786A">
              <w:rPr>
                <w:noProof/>
                <w:webHidden/>
              </w:rPr>
            </w:r>
            <w:r w:rsidR="00DB786A">
              <w:rPr>
                <w:noProof/>
                <w:webHidden/>
              </w:rPr>
              <w:fldChar w:fldCharType="separate"/>
            </w:r>
            <w:r w:rsidR="00D254DB">
              <w:rPr>
                <w:noProof/>
                <w:webHidden/>
              </w:rPr>
              <w:t>163</w:t>
            </w:r>
            <w:r w:rsidR="00DB786A">
              <w:rPr>
                <w:noProof/>
                <w:webHidden/>
              </w:rPr>
              <w:fldChar w:fldCharType="end"/>
            </w:r>
          </w:hyperlink>
        </w:p>
        <w:p w14:paraId="5903F100" w14:textId="0CCD919B" w:rsidR="00DF73CA" w:rsidRPr="004A215D" w:rsidRDefault="004D29F6">
          <w:r w:rsidRPr="004A215D">
            <w:fldChar w:fldCharType="end"/>
          </w:r>
        </w:p>
      </w:sdtContent>
    </w:sdt>
    <w:p w14:paraId="0741724F" w14:textId="77777777" w:rsidR="00DF73CA" w:rsidRPr="004A215D" w:rsidRDefault="00DF73CA">
      <w:pPr>
        <w:rPr>
          <w:color w:val="4F81BD" w:themeColor="accent1"/>
        </w:rPr>
      </w:pPr>
    </w:p>
    <w:p w14:paraId="6FA91A20" w14:textId="455C25C6" w:rsidR="00C12559" w:rsidRPr="00C12559" w:rsidRDefault="00552471" w:rsidP="00C12559">
      <w:pPr>
        <w:pStyle w:val="Ttulo1"/>
        <w:rPr>
          <w:noProof/>
          <w:color w:val="17365D"/>
          <w:szCs w:val="44"/>
          <w:lang w:eastAsia="pt-BR"/>
        </w:rPr>
      </w:pPr>
      <w:r w:rsidRPr="004A215D">
        <w:br w:type="page"/>
      </w:r>
      <w:bookmarkStart w:id="1" w:name="_Toc38405927"/>
      <w:bookmarkStart w:id="2" w:name="_Toc38406434"/>
      <w:bookmarkStart w:id="3" w:name="_Toc89799260"/>
      <w:r w:rsidRPr="00D81D33">
        <w:rPr>
          <w:noProof/>
          <w:color w:val="17365D"/>
          <w:szCs w:val="44"/>
          <w:lang w:eastAsia="pt-BR"/>
        </w:rPr>
        <w:lastRenderedPageBreak/>
        <w:t>1.0</w:t>
      </w:r>
      <w:r w:rsidR="002035D8" w:rsidRPr="00D81D33">
        <w:rPr>
          <w:noProof/>
          <w:color w:val="17365D"/>
          <w:szCs w:val="44"/>
          <w:lang w:eastAsia="pt-BR"/>
        </w:rPr>
        <w:t xml:space="preserve"> </w:t>
      </w:r>
      <w:r w:rsidR="00D81D33">
        <w:rPr>
          <w:noProof/>
          <w:color w:val="17365D"/>
          <w:szCs w:val="44"/>
          <w:lang w:eastAsia="pt-BR"/>
        </w:rPr>
        <w:t>–</w:t>
      </w:r>
      <w:r w:rsidRPr="00D81D33">
        <w:rPr>
          <w:noProof/>
          <w:color w:val="17365D"/>
          <w:szCs w:val="44"/>
          <w:lang w:eastAsia="pt-BR"/>
        </w:rPr>
        <w:t xml:space="preserve"> </w:t>
      </w:r>
      <w:bookmarkEnd w:id="1"/>
      <w:bookmarkEnd w:id="2"/>
      <w:r w:rsidR="00D81D33">
        <w:rPr>
          <w:noProof/>
          <w:color w:val="17365D"/>
          <w:szCs w:val="44"/>
          <w:lang w:eastAsia="pt-BR"/>
        </w:rPr>
        <w:t>ENTENDENDO O SOM E SUAS PROPRIEDADES</w:t>
      </w:r>
      <w:bookmarkStart w:id="4" w:name="_Toc38405928"/>
      <w:bookmarkStart w:id="5" w:name="_Toc38406435"/>
      <w:bookmarkStart w:id="6" w:name="_Toc39171236"/>
      <w:bookmarkEnd w:id="3"/>
    </w:p>
    <w:p w14:paraId="629D24F8" w14:textId="3D57E2EB" w:rsidR="002535AE" w:rsidRPr="004A215D" w:rsidRDefault="00552471" w:rsidP="00D75D16">
      <w:pPr>
        <w:pStyle w:val="Ttulo2"/>
      </w:pPr>
      <w:bookmarkStart w:id="7" w:name="_Toc89799261"/>
      <w:r w:rsidRPr="004A215D">
        <w:t>1.01 – Som:</w:t>
      </w:r>
      <w:bookmarkEnd w:id="4"/>
      <w:bookmarkEnd w:id="5"/>
      <w:bookmarkEnd w:id="6"/>
      <w:bookmarkEnd w:id="7"/>
      <w:r w:rsidRPr="004A215D">
        <w:t xml:space="preserve"> </w:t>
      </w:r>
    </w:p>
    <w:p w14:paraId="41A03C6C" w14:textId="77777777" w:rsidR="002535AE" w:rsidRPr="004A215D" w:rsidRDefault="00552471">
      <w:pPr>
        <w:rPr>
          <w:sz w:val="28"/>
          <w:szCs w:val="32"/>
        </w:rPr>
      </w:pPr>
      <w:r w:rsidRPr="004A215D">
        <w:rPr>
          <w:sz w:val="24"/>
        </w:rPr>
        <w:t>Onda capaz de se propagar por difere</w:t>
      </w:r>
      <w:r w:rsidR="00067B8F" w:rsidRPr="004A215D">
        <w:rPr>
          <w:sz w:val="24"/>
        </w:rPr>
        <w:t>ntes meios (principalmente o ar)</w:t>
      </w:r>
      <w:r w:rsidRPr="004A215D">
        <w:rPr>
          <w:sz w:val="24"/>
        </w:rPr>
        <w:t xml:space="preserve"> através da vibração de suas moléculas, transmitindo energi</w:t>
      </w:r>
      <w:r w:rsidR="005512D8" w:rsidRPr="004A215D">
        <w:rPr>
          <w:sz w:val="24"/>
        </w:rPr>
        <w:t xml:space="preserve">a. </w:t>
      </w:r>
      <w:r w:rsidRPr="004A215D">
        <w:rPr>
          <w:sz w:val="24"/>
        </w:rPr>
        <w:t>A velocidade do som depende unicamente do meio em que ele está sendo propagado. Ele também pode ser definido como todo e qualquer ruído que é capaz de ser percebido pelo ouvido humano. Mas, fica a dúvida: Há ruídos que não são capazes de serem percebidos por nós? Sim, o nosso ouvido é capaz de perceber o som com uma frequência 20 a 20.000 Hz. E... O que é Hz? O que é frequência? Preste atenção nos conceitos abaixo.</w:t>
      </w:r>
    </w:p>
    <w:p w14:paraId="3B3ADE84" w14:textId="77777777" w:rsidR="002535AE" w:rsidRPr="004A215D" w:rsidRDefault="00552471">
      <w:pPr>
        <w:rPr>
          <w:rFonts w:cs="Arial"/>
          <w:b/>
          <w:color w:val="76923C"/>
          <w:sz w:val="24"/>
          <w:szCs w:val="24"/>
          <w:shd w:val="clear" w:color="auto" w:fill="FFFFFF"/>
        </w:rPr>
      </w:pPr>
      <w:r w:rsidRPr="004A215D">
        <w:rPr>
          <w:b/>
          <w:i/>
          <w:color w:val="76923C"/>
          <w:sz w:val="24"/>
          <w:szCs w:val="24"/>
        </w:rPr>
        <w:t>Hertz (Hz)</w:t>
      </w:r>
      <w:r w:rsidRPr="004A215D">
        <w:rPr>
          <w:b/>
          <w:color w:val="76923C"/>
          <w:sz w:val="24"/>
          <w:szCs w:val="24"/>
        </w:rPr>
        <w:t xml:space="preserve">: </w:t>
      </w:r>
      <w:r w:rsidR="0074075F" w:rsidRPr="004A215D">
        <w:rPr>
          <w:b/>
          <w:color w:val="76923C"/>
          <w:sz w:val="24"/>
          <w:szCs w:val="24"/>
        </w:rPr>
        <w:t>unida</w:t>
      </w:r>
      <w:r w:rsidR="00E00675" w:rsidRPr="004A215D">
        <w:rPr>
          <w:b/>
          <w:color w:val="76923C"/>
          <w:sz w:val="24"/>
          <w:szCs w:val="24"/>
        </w:rPr>
        <w:t>de de medida da</w:t>
      </w:r>
      <w:r w:rsidR="0074075F" w:rsidRPr="004A215D">
        <w:rPr>
          <w:b/>
          <w:color w:val="76923C"/>
          <w:sz w:val="24"/>
          <w:szCs w:val="24"/>
        </w:rPr>
        <w:t xml:space="preserve"> frequência</w:t>
      </w:r>
      <w:r w:rsidR="00E00675" w:rsidRPr="004A215D">
        <w:rPr>
          <w:b/>
          <w:color w:val="76923C"/>
          <w:sz w:val="24"/>
          <w:szCs w:val="24"/>
        </w:rPr>
        <w:t>,</w:t>
      </w:r>
      <w:r w:rsidRPr="004A215D">
        <w:rPr>
          <w:b/>
          <w:color w:val="76923C"/>
          <w:sz w:val="24"/>
          <w:szCs w:val="24"/>
        </w:rPr>
        <w:t xml:space="preserve"> </w:t>
      </w:r>
      <w:r w:rsidRPr="004A215D">
        <w:rPr>
          <w:rFonts w:cs="Arial"/>
          <w:b/>
          <w:color w:val="76923C"/>
          <w:sz w:val="24"/>
          <w:szCs w:val="24"/>
          <w:shd w:val="clear" w:color="auto" w:fill="FFFFFF"/>
        </w:rPr>
        <w:t>que equivale à q</w:t>
      </w:r>
      <w:r w:rsidR="00E00675" w:rsidRPr="004A215D">
        <w:rPr>
          <w:rFonts w:cs="Arial"/>
          <w:b/>
          <w:color w:val="76923C"/>
          <w:sz w:val="24"/>
          <w:szCs w:val="24"/>
          <w:shd w:val="clear" w:color="auto" w:fill="FFFFFF"/>
        </w:rPr>
        <w:t>uantidade de ciclos por segundo. Dessa forma,</w:t>
      </w:r>
      <w:r w:rsidRPr="004A215D">
        <w:rPr>
          <w:rFonts w:cs="Arial"/>
          <w:b/>
          <w:color w:val="76923C"/>
          <w:sz w:val="24"/>
          <w:szCs w:val="24"/>
          <w:shd w:val="clear" w:color="auto" w:fill="FFFFFF"/>
        </w:rPr>
        <w:t xml:space="preserve"> se dizemos que uma onda vibra 60 Hz significa que ela oscila 60 vezes por segundo.</w:t>
      </w:r>
    </w:p>
    <w:p w14:paraId="5C773B47" w14:textId="77777777" w:rsidR="002535AE" w:rsidRPr="004A215D" w:rsidRDefault="00552471">
      <w:pPr>
        <w:pStyle w:val="SemEspaamento"/>
        <w:keepNext/>
        <w:jc w:val="center"/>
      </w:pPr>
      <w:r w:rsidRPr="004A215D">
        <w:rPr>
          <w:noProof/>
          <w:sz w:val="40"/>
          <w:szCs w:val="40"/>
          <w:lang w:eastAsia="pt-BR"/>
        </w:rPr>
        <w:drawing>
          <wp:inline distT="0" distB="0" distL="0" distR="0" wp14:anchorId="612BBA65" wp14:editId="0A394A17">
            <wp:extent cx="2253939" cy="1733550"/>
            <wp:effectExtent l="19050" t="0" r="0" b="0"/>
            <wp:docPr id="1036" name="Image1" descr="F:\Arquivos baixados\Som_f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2253939" cy="1733550"/>
                    </a:xfrm>
                    <a:prstGeom prst="rect">
                      <a:avLst/>
                    </a:prstGeom>
                  </pic:spPr>
                </pic:pic>
              </a:graphicData>
            </a:graphic>
          </wp:inline>
        </w:drawing>
      </w:r>
    </w:p>
    <w:p w14:paraId="6529FE03" w14:textId="77777777" w:rsidR="002535AE" w:rsidRPr="004A215D" w:rsidRDefault="00552471">
      <w:pPr>
        <w:pStyle w:val="Legenda"/>
        <w:jc w:val="center"/>
        <w:rPr>
          <w:sz w:val="40"/>
          <w:szCs w:val="40"/>
        </w:rPr>
      </w:pPr>
      <w:r w:rsidRPr="004A215D">
        <w:t>Figura 1.0.1</w:t>
      </w:r>
    </w:p>
    <w:p w14:paraId="1702B686" w14:textId="77777777" w:rsidR="005512D8" w:rsidRPr="004A215D" w:rsidRDefault="00552471">
      <w:pPr>
        <w:rPr>
          <w:b/>
          <w:color w:val="76923C"/>
          <w:sz w:val="24"/>
          <w:szCs w:val="24"/>
        </w:rPr>
      </w:pPr>
      <w:r w:rsidRPr="004A215D">
        <w:rPr>
          <w:b/>
          <w:i/>
          <w:color w:val="76923C"/>
          <w:sz w:val="24"/>
          <w:szCs w:val="24"/>
        </w:rPr>
        <w:t>Frequência</w:t>
      </w:r>
      <w:r w:rsidR="00E00675" w:rsidRPr="004A215D">
        <w:rPr>
          <w:b/>
          <w:color w:val="76923C"/>
          <w:sz w:val="24"/>
          <w:szCs w:val="24"/>
        </w:rPr>
        <w:t>: i</w:t>
      </w:r>
      <w:r w:rsidRPr="004A215D">
        <w:rPr>
          <w:b/>
          <w:color w:val="76923C"/>
          <w:sz w:val="24"/>
          <w:szCs w:val="24"/>
        </w:rPr>
        <w:t>ndica o número de ocorrências de um determinad</w:t>
      </w:r>
      <w:r w:rsidR="005512D8" w:rsidRPr="004A215D">
        <w:rPr>
          <w:b/>
          <w:color w:val="76923C"/>
          <w:sz w:val="24"/>
          <w:szCs w:val="24"/>
        </w:rPr>
        <w:t>o e</w:t>
      </w:r>
      <w:r w:rsidRPr="004A215D">
        <w:rPr>
          <w:b/>
          <w:color w:val="76923C"/>
          <w:sz w:val="24"/>
          <w:szCs w:val="24"/>
        </w:rPr>
        <w:t>vento em u</w:t>
      </w:r>
      <w:r w:rsidR="005512D8" w:rsidRPr="004A215D">
        <w:rPr>
          <w:b/>
          <w:color w:val="76923C"/>
          <w:sz w:val="24"/>
          <w:szCs w:val="24"/>
        </w:rPr>
        <w:t>m pe</w:t>
      </w:r>
      <w:r w:rsidRPr="004A215D">
        <w:rPr>
          <w:b/>
          <w:color w:val="76923C"/>
          <w:sz w:val="24"/>
          <w:szCs w:val="24"/>
        </w:rPr>
        <w:t>ríodo de tempo, isso em qualquer âmbito. Na música não é diferente, quando falamos de frequência estamos nos referindo à quantidade de ondas sonoras ocorrentes em um determinado tempo. Essa ocorrência</w:t>
      </w:r>
      <w:r w:rsidR="005512D8" w:rsidRPr="004A215D">
        <w:rPr>
          <w:b/>
          <w:color w:val="76923C"/>
          <w:sz w:val="24"/>
          <w:szCs w:val="24"/>
        </w:rPr>
        <w:t xml:space="preserve"> indica a frequência das ondas.</w:t>
      </w:r>
      <w:r w:rsidRPr="004A215D">
        <w:rPr>
          <w:b/>
          <w:color w:val="76923C"/>
          <w:sz w:val="24"/>
          <w:szCs w:val="24"/>
        </w:rPr>
        <w:t xml:space="preserve"> </w:t>
      </w:r>
      <w:r w:rsidR="00922D12" w:rsidRPr="004A215D">
        <w:rPr>
          <w:b/>
          <w:color w:val="76923C"/>
          <w:sz w:val="24"/>
          <w:szCs w:val="24"/>
        </w:rPr>
        <w:t xml:space="preserve">A frequência relaciona-se </w:t>
      </w:r>
      <w:r w:rsidR="005512D8" w:rsidRPr="004A215D">
        <w:rPr>
          <w:b/>
          <w:color w:val="76923C"/>
          <w:sz w:val="24"/>
          <w:szCs w:val="24"/>
        </w:rPr>
        <w:t>à a</w:t>
      </w:r>
      <w:r w:rsidR="00922D12" w:rsidRPr="004A215D">
        <w:rPr>
          <w:b/>
          <w:color w:val="76923C"/>
          <w:sz w:val="24"/>
          <w:szCs w:val="24"/>
        </w:rPr>
        <w:t>ltura, como veremos no tópico Altura</w:t>
      </w:r>
      <w:r w:rsidR="00C22AE7" w:rsidRPr="004A215D">
        <w:rPr>
          <w:b/>
          <w:color w:val="76923C"/>
          <w:sz w:val="24"/>
          <w:szCs w:val="24"/>
        </w:rPr>
        <w:t xml:space="preserve"> um pouco </w:t>
      </w:r>
      <w:r w:rsidR="0092149A" w:rsidRPr="004A215D">
        <w:rPr>
          <w:b/>
          <w:color w:val="76923C"/>
          <w:sz w:val="24"/>
          <w:szCs w:val="24"/>
        </w:rPr>
        <w:t>mais à</w:t>
      </w:r>
      <w:r w:rsidR="00067B8F" w:rsidRPr="004A215D">
        <w:rPr>
          <w:b/>
          <w:color w:val="76923C"/>
          <w:sz w:val="24"/>
          <w:szCs w:val="24"/>
        </w:rPr>
        <w:t xml:space="preserve"> </w:t>
      </w:r>
      <w:r w:rsidR="00922D12" w:rsidRPr="004A215D">
        <w:rPr>
          <w:b/>
          <w:color w:val="76923C"/>
          <w:sz w:val="24"/>
          <w:szCs w:val="24"/>
        </w:rPr>
        <w:t>fren</w:t>
      </w:r>
      <w:r w:rsidR="005512D8" w:rsidRPr="004A215D">
        <w:rPr>
          <w:b/>
          <w:color w:val="76923C"/>
          <w:sz w:val="24"/>
          <w:szCs w:val="24"/>
        </w:rPr>
        <w:t>te.</w:t>
      </w:r>
    </w:p>
    <w:p w14:paraId="2F8C19CF" w14:textId="0BA2B981" w:rsidR="002535AE" w:rsidRPr="00E100BF" w:rsidRDefault="00716CE3">
      <w:pPr>
        <w:rPr>
          <w:b/>
          <w:sz w:val="24"/>
          <w:szCs w:val="24"/>
        </w:rPr>
      </w:pPr>
      <w:hyperlink r:id="rId12" w:history="1">
        <w:r w:rsidR="00552471" w:rsidRPr="004A215D">
          <w:rPr>
            <w:rStyle w:val="Hyperlink"/>
          </w:rPr>
          <w:t>https://www.youtube.com/watch?v=kR5FSlOPrhI</w:t>
        </w:r>
      </w:hyperlink>
      <w:r w:rsidR="00D32416">
        <w:t xml:space="preserve"> - Para dúvidas veja esse vídeo </w:t>
      </w:r>
      <w:r w:rsidR="00D32416" w:rsidRPr="00D2676F">
        <w:t>sobre</w:t>
      </w:r>
      <w:r w:rsidR="00D32416" w:rsidRPr="000B5C33">
        <w:rPr>
          <w:b/>
        </w:rPr>
        <w:t xml:space="preserve"> Ondas Sonoras do canal Brasil Escola.</w:t>
      </w:r>
    </w:p>
    <w:p w14:paraId="2CC6DA90" w14:textId="65A5880D" w:rsidR="002535AE" w:rsidRPr="004A215D" w:rsidRDefault="00552471" w:rsidP="00D75D16">
      <w:pPr>
        <w:pStyle w:val="Ttulo2"/>
      </w:pPr>
      <w:bookmarkStart w:id="8" w:name="_Toc38405929"/>
      <w:bookmarkStart w:id="9" w:name="_Toc38406436"/>
      <w:bookmarkStart w:id="10" w:name="_Toc39171237"/>
      <w:bookmarkStart w:id="11" w:name="_Toc89799262"/>
      <w:r w:rsidRPr="004A215D">
        <w:lastRenderedPageBreak/>
        <w:t>1.02 – As notas musicais (as teclas do teclado</w:t>
      </w:r>
      <w:r w:rsidR="00D65237">
        <w:t>: nossas companheiras</w:t>
      </w:r>
      <w:r w:rsidRPr="004A215D">
        <w:t>)</w:t>
      </w:r>
      <w:bookmarkEnd w:id="8"/>
      <w:bookmarkEnd w:id="9"/>
      <w:bookmarkEnd w:id="10"/>
      <w:r w:rsidR="00D65237">
        <w:t>:</w:t>
      </w:r>
      <w:bookmarkEnd w:id="11"/>
    </w:p>
    <w:p w14:paraId="63BBA146" w14:textId="77777777" w:rsidR="002535AE" w:rsidRPr="004A215D" w:rsidRDefault="00552471">
      <w:pPr>
        <w:rPr>
          <w:sz w:val="24"/>
          <w:szCs w:val="24"/>
        </w:rPr>
      </w:pPr>
      <w:r w:rsidRPr="004A215D">
        <w:rPr>
          <w:sz w:val="24"/>
          <w:szCs w:val="24"/>
        </w:rPr>
        <w:t>Bom, agora que você já está sabendo tudo de frequência, vamos relacioná-la com as notas musicais? As notas musicais são muito famosas, você provavelmente conhece:</w:t>
      </w:r>
    </w:p>
    <w:p w14:paraId="3026E7E7" w14:textId="77777777" w:rsidR="002535AE" w:rsidRPr="00594E5D" w:rsidRDefault="0074075F" w:rsidP="00593E11">
      <w:pPr>
        <w:jc w:val="center"/>
        <w:rPr>
          <w:sz w:val="24"/>
          <w:szCs w:val="28"/>
        </w:rPr>
      </w:pPr>
      <w:r w:rsidRPr="00594E5D">
        <w:rPr>
          <w:sz w:val="24"/>
          <w:szCs w:val="28"/>
        </w:rPr>
        <w:t>DÓ</w:t>
      </w:r>
      <w:r w:rsidR="00373B83" w:rsidRPr="00594E5D">
        <w:rPr>
          <w:sz w:val="24"/>
          <w:szCs w:val="28"/>
        </w:rPr>
        <w:t xml:space="preserve">  RÉ  MI  FÁ  SOL  LÁ  </w:t>
      </w:r>
      <w:r w:rsidR="00552471" w:rsidRPr="00594E5D">
        <w:rPr>
          <w:sz w:val="24"/>
          <w:szCs w:val="28"/>
        </w:rPr>
        <w:t>SI</w:t>
      </w:r>
    </w:p>
    <w:p w14:paraId="5F9B4ADA" w14:textId="77777777" w:rsidR="002535AE" w:rsidRPr="004A215D" w:rsidRDefault="00552471">
      <w:pPr>
        <w:rPr>
          <w:sz w:val="24"/>
          <w:szCs w:val="24"/>
        </w:rPr>
      </w:pPr>
      <w:r w:rsidRPr="004A215D">
        <w:rPr>
          <w:sz w:val="24"/>
          <w:szCs w:val="24"/>
        </w:rPr>
        <w:t xml:space="preserve">Cada nota tem a sua frequência, até por que uma nota é mais grave ou aguda do que outra, certo? </w:t>
      </w:r>
      <w:r w:rsidR="008B21D3" w:rsidRPr="004A215D">
        <w:rPr>
          <w:sz w:val="24"/>
          <w:szCs w:val="24"/>
        </w:rPr>
        <w:t xml:space="preserve">As notas musicais que tanto aprendemos, cantamos e </w:t>
      </w:r>
      <w:r w:rsidR="00067B8F" w:rsidRPr="004A215D">
        <w:rPr>
          <w:sz w:val="24"/>
          <w:szCs w:val="24"/>
        </w:rPr>
        <w:t>ensinamo</w:t>
      </w:r>
      <w:r w:rsidR="005512D8" w:rsidRPr="004A215D">
        <w:rPr>
          <w:sz w:val="24"/>
          <w:szCs w:val="24"/>
        </w:rPr>
        <w:t xml:space="preserve">s </w:t>
      </w:r>
      <w:r w:rsidR="00067B8F" w:rsidRPr="004A215D">
        <w:rPr>
          <w:sz w:val="24"/>
          <w:szCs w:val="24"/>
        </w:rPr>
        <w:t>sã</w:t>
      </w:r>
      <w:r w:rsidR="005512D8" w:rsidRPr="004A215D">
        <w:rPr>
          <w:sz w:val="24"/>
          <w:szCs w:val="24"/>
        </w:rPr>
        <w:t>o s</w:t>
      </w:r>
      <w:r w:rsidR="008B21D3" w:rsidRPr="004A215D">
        <w:rPr>
          <w:sz w:val="24"/>
          <w:szCs w:val="24"/>
        </w:rPr>
        <w:t>omente o nome que damos para as frequências.</w:t>
      </w:r>
      <w:r w:rsidRPr="004A215D">
        <w:rPr>
          <w:sz w:val="24"/>
          <w:szCs w:val="24"/>
        </w:rPr>
        <w:t xml:space="preserve"> Como assim? </w:t>
      </w:r>
    </w:p>
    <w:p w14:paraId="63938767" w14:textId="5B64D159" w:rsidR="002535AE" w:rsidRPr="004A215D" w:rsidRDefault="00552471">
      <w:pPr>
        <w:rPr>
          <w:sz w:val="24"/>
          <w:szCs w:val="24"/>
        </w:rPr>
      </w:pPr>
      <w:r w:rsidRPr="004A215D">
        <w:rPr>
          <w:sz w:val="24"/>
          <w:szCs w:val="24"/>
        </w:rPr>
        <w:t>Se eu fizer um som, com 261</w:t>
      </w:r>
      <w:r w:rsidR="0074075F" w:rsidRPr="004A215D">
        <w:rPr>
          <w:sz w:val="24"/>
          <w:szCs w:val="24"/>
        </w:rPr>
        <w:t xml:space="preserve"> </w:t>
      </w:r>
      <w:r w:rsidRPr="004A215D">
        <w:rPr>
          <w:sz w:val="24"/>
          <w:szCs w:val="24"/>
        </w:rPr>
        <w:t>Hz (Como vimos lá em cima, ao estudarmos frequência) estar</w:t>
      </w:r>
      <w:r w:rsidR="00594E5D">
        <w:rPr>
          <w:sz w:val="24"/>
          <w:szCs w:val="24"/>
        </w:rPr>
        <w:t xml:space="preserve">ei fazendo um Dó! Agora imagine </w:t>
      </w:r>
      <w:r w:rsidRPr="004A215D">
        <w:rPr>
          <w:sz w:val="24"/>
          <w:szCs w:val="24"/>
        </w:rPr>
        <w:t>se não tivéssemos essas notas, esse</w:t>
      </w:r>
      <w:r w:rsidR="00594E5D">
        <w:rPr>
          <w:sz w:val="24"/>
          <w:szCs w:val="24"/>
        </w:rPr>
        <w:t>s nomes? Vamos imaginar juntos, como se estivéssemos em uma sala:</w:t>
      </w:r>
    </w:p>
    <w:p w14:paraId="2DBE5E13" w14:textId="77777777" w:rsidR="002535AE" w:rsidRPr="004A215D" w:rsidRDefault="00552471">
      <w:pPr>
        <w:rPr>
          <w:sz w:val="24"/>
          <w:szCs w:val="24"/>
        </w:rPr>
      </w:pPr>
      <w:r w:rsidRPr="004A215D">
        <w:rPr>
          <w:sz w:val="24"/>
          <w:szCs w:val="24"/>
        </w:rPr>
        <w:t>-Professor!</w:t>
      </w:r>
    </w:p>
    <w:p w14:paraId="7B2BC8B4" w14:textId="77777777" w:rsidR="002535AE" w:rsidRPr="004A215D" w:rsidRDefault="00552471">
      <w:pPr>
        <w:rPr>
          <w:sz w:val="24"/>
          <w:szCs w:val="24"/>
        </w:rPr>
      </w:pPr>
      <w:r w:rsidRPr="004A215D">
        <w:rPr>
          <w:sz w:val="24"/>
          <w:szCs w:val="24"/>
        </w:rPr>
        <w:t>- Diga.</w:t>
      </w:r>
    </w:p>
    <w:p w14:paraId="59BF9E5F" w14:textId="77777777" w:rsidR="002535AE" w:rsidRPr="004A215D" w:rsidRDefault="00552471">
      <w:pPr>
        <w:rPr>
          <w:sz w:val="24"/>
          <w:szCs w:val="24"/>
        </w:rPr>
      </w:pPr>
      <w:r w:rsidRPr="004A215D">
        <w:rPr>
          <w:sz w:val="24"/>
          <w:szCs w:val="24"/>
        </w:rPr>
        <w:t>- Nessa música aqui, essa parte tem 261</w:t>
      </w:r>
      <w:r w:rsidR="0074075F" w:rsidRPr="004A215D">
        <w:rPr>
          <w:sz w:val="24"/>
          <w:szCs w:val="24"/>
        </w:rPr>
        <w:t xml:space="preserve"> </w:t>
      </w:r>
      <w:r w:rsidRPr="004A215D">
        <w:rPr>
          <w:sz w:val="24"/>
          <w:szCs w:val="24"/>
        </w:rPr>
        <w:t>Hz?</w:t>
      </w:r>
    </w:p>
    <w:p w14:paraId="272B7B74" w14:textId="77777777" w:rsidR="002535AE" w:rsidRPr="004A215D" w:rsidRDefault="0059325E">
      <w:pPr>
        <w:rPr>
          <w:sz w:val="24"/>
          <w:szCs w:val="24"/>
        </w:rPr>
      </w:pPr>
      <w:r w:rsidRPr="004A215D">
        <w:rPr>
          <w:sz w:val="24"/>
          <w:szCs w:val="24"/>
        </w:rPr>
        <w:t>-Isso mesmo, depois ve</w:t>
      </w:r>
      <w:r w:rsidR="00552471" w:rsidRPr="004A215D">
        <w:rPr>
          <w:sz w:val="24"/>
          <w:szCs w:val="24"/>
        </w:rPr>
        <w:t>m 329</w:t>
      </w:r>
      <w:r w:rsidR="0074075F" w:rsidRPr="004A215D">
        <w:rPr>
          <w:sz w:val="24"/>
          <w:szCs w:val="24"/>
        </w:rPr>
        <w:t xml:space="preserve"> </w:t>
      </w:r>
      <w:r w:rsidR="00552471" w:rsidRPr="004A215D">
        <w:rPr>
          <w:sz w:val="24"/>
          <w:szCs w:val="24"/>
        </w:rPr>
        <w:t>Hz.</w:t>
      </w:r>
    </w:p>
    <w:p w14:paraId="4A2BDBEB" w14:textId="77777777" w:rsidR="002535AE" w:rsidRPr="004A215D" w:rsidRDefault="008B21D3">
      <w:pPr>
        <w:rPr>
          <w:sz w:val="24"/>
          <w:szCs w:val="24"/>
        </w:rPr>
      </w:pPr>
      <w:r w:rsidRPr="004A215D">
        <w:rPr>
          <w:sz w:val="24"/>
          <w:szCs w:val="24"/>
        </w:rPr>
        <w:t>- Ahh, então é como pensei!</w:t>
      </w:r>
    </w:p>
    <w:p w14:paraId="0FA0AADA" w14:textId="77777777" w:rsidR="002535AE" w:rsidRPr="004A215D" w:rsidRDefault="00552471">
      <w:pPr>
        <w:rPr>
          <w:sz w:val="24"/>
          <w:szCs w:val="24"/>
        </w:rPr>
      </w:pPr>
      <w:r w:rsidRPr="004A215D">
        <w:rPr>
          <w:sz w:val="24"/>
          <w:szCs w:val="24"/>
        </w:rPr>
        <w:t xml:space="preserve">Uma loucura! Vamos trocar esse diálogo, vamos colocar as notas, os nomes dessas respectivas frequências. </w:t>
      </w:r>
    </w:p>
    <w:p w14:paraId="21C736ED" w14:textId="77777777" w:rsidR="002535AE" w:rsidRPr="004A215D" w:rsidRDefault="00552471">
      <w:pPr>
        <w:rPr>
          <w:sz w:val="24"/>
          <w:szCs w:val="24"/>
        </w:rPr>
      </w:pPr>
      <w:r w:rsidRPr="004A215D">
        <w:rPr>
          <w:sz w:val="24"/>
          <w:szCs w:val="24"/>
        </w:rPr>
        <w:t>-Professor!</w:t>
      </w:r>
    </w:p>
    <w:p w14:paraId="7292F1BE" w14:textId="77777777" w:rsidR="002535AE" w:rsidRPr="004A215D" w:rsidRDefault="00552471">
      <w:pPr>
        <w:rPr>
          <w:sz w:val="24"/>
          <w:szCs w:val="24"/>
        </w:rPr>
      </w:pPr>
      <w:r w:rsidRPr="004A215D">
        <w:rPr>
          <w:sz w:val="24"/>
          <w:szCs w:val="24"/>
        </w:rPr>
        <w:t>- Diga.</w:t>
      </w:r>
    </w:p>
    <w:p w14:paraId="0A510974" w14:textId="77777777" w:rsidR="002535AE" w:rsidRPr="004A215D" w:rsidRDefault="00552471">
      <w:pPr>
        <w:rPr>
          <w:sz w:val="24"/>
          <w:szCs w:val="24"/>
        </w:rPr>
      </w:pPr>
      <w:r w:rsidRPr="004A215D">
        <w:rPr>
          <w:sz w:val="24"/>
          <w:szCs w:val="24"/>
        </w:rPr>
        <w:t>- Nessa música aqui, essa parte é um Dó?</w:t>
      </w:r>
    </w:p>
    <w:p w14:paraId="61E44B54" w14:textId="77777777" w:rsidR="002535AE" w:rsidRPr="004A215D" w:rsidRDefault="0074075F">
      <w:pPr>
        <w:rPr>
          <w:sz w:val="24"/>
          <w:szCs w:val="24"/>
        </w:rPr>
      </w:pPr>
      <w:r w:rsidRPr="004A215D">
        <w:rPr>
          <w:sz w:val="24"/>
          <w:szCs w:val="24"/>
        </w:rPr>
        <w:t>- Isso mesmo, depois ve</w:t>
      </w:r>
      <w:r w:rsidR="00552471" w:rsidRPr="004A215D">
        <w:rPr>
          <w:sz w:val="24"/>
          <w:szCs w:val="24"/>
        </w:rPr>
        <w:t>m um Mi.</w:t>
      </w:r>
    </w:p>
    <w:p w14:paraId="0E2ACB75" w14:textId="77777777" w:rsidR="002535AE" w:rsidRPr="004A215D" w:rsidRDefault="00113CFB">
      <w:pPr>
        <w:rPr>
          <w:sz w:val="24"/>
          <w:szCs w:val="24"/>
        </w:rPr>
      </w:pPr>
      <w:r w:rsidRPr="004A215D">
        <w:rPr>
          <w:sz w:val="24"/>
          <w:szCs w:val="24"/>
        </w:rPr>
        <w:t xml:space="preserve">- </w:t>
      </w:r>
      <w:r w:rsidR="008B21D3" w:rsidRPr="004A215D">
        <w:rPr>
          <w:sz w:val="24"/>
          <w:szCs w:val="24"/>
        </w:rPr>
        <w:t>Ahh</w:t>
      </w:r>
      <w:r w:rsidRPr="004A215D">
        <w:rPr>
          <w:sz w:val="24"/>
          <w:szCs w:val="24"/>
        </w:rPr>
        <w:t xml:space="preserve">, é </w:t>
      </w:r>
      <w:r w:rsidR="0074075F" w:rsidRPr="004A215D">
        <w:rPr>
          <w:sz w:val="24"/>
          <w:szCs w:val="24"/>
        </w:rPr>
        <w:t>como pensei!</w:t>
      </w:r>
    </w:p>
    <w:p w14:paraId="3ACB6F08" w14:textId="77777777" w:rsidR="00594E5D" w:rsidRDefault="00552471">
      <w:pPr>
        <w:rPr>
          <w:sz w:val="24"/>
          <w:szCs w:val="24"/>
        </w:rPr>
      </w:pPr>
      <w:r w:rsidRPr="004A215D">
        <w:rPr>
          <w:sz w:val="24"/>
          <w:szCs w:val="24"/>
        </w:rPr>
        <w:t>Bem melhor</w:t>
      </w:r>
      <w:r w:rsidR="0092149A" w:rsidRPr="004A215D">
        <w:rPr>
          <w:sz w:val="24"/>
          <w:szCs w:val="24"/>
        </w:rPr>
        <w:t>,</w:t>
      </w:r>
      <w:r w:rsidRPr="004A215D">
        <w:rPr>
          <w:sz w:val="24"/>
          <w:szCs w:val="24"/>
        </w:rPr>
        <w:t xml:space="preserve"> não é? As notas nos auxiliam de uma maneira incrível na música, se tornou bem mais fácil aprender, fazer música e ensinar quando as frequências foram nome</w:t>
      </w:r>
      <w:r w:rsidR="0074075F" w:rsidRPr="004A215D">
        <w:rPr>
          <w:sz w:val="24"/>
          <w:szCs w:val="24"/>
        </w:rPr>
        <w:t xml:space="preserve">adas, isso é, quando criaram </w:t>
      </w:r>
      <w:r w:rsidRPr="004A215D">
        <w:rPr>
          <w:sz w:val="24"/>
          <w:szCs w:val="24"/>
        </w:rPr>
        <w:t>as notas!</w:t>
      </w:r>
    </w:p>
    <w:p w14:paraId="1DD88753" w14:textId="296F5C4D" w:rsidR="002535AE" w:rsidRPr="004A215D" w:rsidRDefault="00552471">
      <w:pPr>
        <w:rPr>
          <w:sz w:val="24"/>
          <w:szCs w:val="24"/>
        </w:rPr>
      </w:pPr>
      <w:r w:rsidRPr="004A215D">
        <w:rPr>
          <w:sz w:val="24"/>
          <w:szCs w:val="24"/>
        </w:rPr>
        <w:t>Agora, mas e essa sequência de notas que tão comumente os músicos falam? Dó, Ré, Mi, Fá, Sol, Lá e Si? Essa sequência se chama “Escala”. Escala lembra escada</w:t>
      </w:r>
      <w:r w:rsidR="0092149A" w:rsidRPr="004A215D">
        <w:rPr>
          <w:sz w:val="24"/>
          <w:szCs w:val="24"/>
        </w:rPr>
        <w:t>,</w:t>
      </w:r>
      <w:r w:rsidRPr="004A215D">
        <w:rPr>
          <w:sz w:val="24"/>
          <w:szCs w:val="24"/>
        </w:rPr>
        <w:t xml:space="preserve"> não é?</w:t>
      </w:r>
    </w:p>
    <w:p w14:paraId="16CC3C6B" w14:textId="77777777" w:rsidR="002535AE" w:rsidRPr="004A215D" w:rsidRDefault="00552471">
      <w:pPr>
        <w:rPr>
          <w:sz w:val="24"/>
          <w:szCs w:val="24"/>
        </w:rPr>
      </w:pPr>
      <w:r w:rsidRPr="004A215D">
        <w:rPr>
          <w:sz w:val="24"/>
          <w:szCs w:val="24"/>
        </w:rPr>
        <w:lastRenderedPageBreak/>
        <w:t>Podemos associar a isso mesmo. A escala tem uma ideia de subir e descer, que é exatamente para o que a escada serve. Tanto é que temos a escala na forma ascendente e descendente.</w:t>
      </w:r>
    </w:p>
    <w:p w14:paraId="3436905D" w14:textId="77777777" w:rsidR="002535AE" w:rsidRPr="004A215D" w:rsidRDefault="00165A3D">
      <w:pPr>
        <w:keepNext/>
        <w:jc w:val="center"/>
      </w:pPr>
      <w:r w:rsidRPr="004A215D">
        <w:rPr>
          <w:noProof/>
          <w:lang w:eastAsia="pt-BR"/>
        </w:rPr>
        <w:drawing>
          <wp:inline distT="0" distB="0" distL="0" distR="0" wp14:anchorId="7785901D" wp14:editId="0EEB28EA">
            <wp:extent cx="2281274" cy="1567543"/>
            <wp:effectExtent l="0" t="0" r="0" b="0"/>
            <wp:docPr id="21" name="Imagem 89" descr="C:\Users\Usuario\Desktop\tainá\Imagens\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uario\Desktop\tainá\Imagens\Escala (2).png"/>
                    <pic:cNvPicPr>
                      <a:picLocks noChangeAspect="1" noChangeArrowheads="1"/>
                    </pic:cNvPicPr>
                  </pic:nvPicPr>
                  <pic:blipFill rotWithShape="1">
                    <a:blip r:embed="rId13" cstate="print"/>
                    <a:srcRect b="4133"/>
                    <a:stretch/>
                  </pic:blipFill>
                  <pic:spPr bwMode="auto">
                    <a:xfrm>
                      <a:off x="0" y="0"/>
                      <a:ext cx="2294241" cy="1576453"/>
                    </a:xfrm>
                    <a:prstGeom prst="rect">
                      <a:avLst/>
                    </a:prstGeom>
                    <a:noFill/>
                    <a:ln>
                      <a:noFill/>
                    </a:ln>
                    <a:extLst>
                      <a:ext uri="{53640926-AAD7-44D8-BBD7-CCE9431645EC}">
                        <a14:shadowObscured xmlns:a14="http://schemas.microsoft.com/office/drawing/2010/main"/>
                      </a:ext>
                    </a:extLst>
                  </pic:spPr>
                </pic:pic>
              </a:graphicData>
            </a:graphic>
          </wp:inline>
        </w:drawing>
      </w:r>
    </w:p>
    <w:p w14:paraId="6BBDF0B6" w14:textId="5A98BD65" w:rsidR="009767CC" w:rsidRPr="009767CC" w:rsidRDefault="00593E11" w:rsidP="00E100BF">
      <w:pPr>
        <w:pStyle w:val="Legenda"/>
        <w:jc w:val="center"/>
      </w:pPr>
      <w:r w:rsidRPr="004A215D">
        <w:t>Figura 1.0.2</w:t>
      </w:r>
    </w:p>
    <w:p w14:paraId="143F96F4" w14:textId="28F1A21C" w:rsidR="00594E5D" w:rsidRDefault="00552471" w:rsidP="008F2EA4">
      <w:pPr>
        <w:rPr>
          <w:sz w:val="24"/>
          <w:szCs w:val="24"/>
        </w:rPr>
      </w:pPr>
      <w:r w:rsidRPr="004A215D">
        <w:rPr>
          <w:sz w:val="24"/>
          <w:szCs w:val="24"/>
        </w:rPr>
        <w:t>Escala é uma sequência de notas.</w:t>
      </w:r>
      <w:r w:rsidR="00594E5D">
        <w:rPr>
          <w:sz w:val="24"/>
          <w:szCs w:val="24"/>
        </w:rPr>
        <w:t xml:space="preserve"> </w:t>
      </w:r>
    </w:p>
    <w:p w14:paraId="068F72D8" w14:textId="668EBE71" w:rsidR="008F2EA4" w:rsidRPr="00594E5D" w:rsidRDefault="00552471" w:rsidP="008F2EA4">
      <w:pPr>
        <w:rPr>
          <w:sz w:val="24"/>
          <w:szCs w:val="24"/>
        </w:rPr>
      </w:pPr>
      <w:r w:rsidRPr="004A215D">
        <w:rPr>
          <w:sz w:val="24"/>
          <w:szCs w:val="24"/>
        </w:rPr>
        <w:t xml:space="preserve">Existem também os sustenidos (#), figura musical que faz com que </w:t>
      </w:r>
      <w:r w:rsidR="008F2EA4" w:rsidRPr="004A215D">
        <w:rPr>
          <w:sz w:val="24"/>
          <w:szCs w:val="24"/>
        </w:rPr>
        <w:t xml:space="preserve">a nota suba meio tom (O semitom, ou meio tom, </w:t>
      </w:r>
      <w:r w:rsidR="008F2EA4" w:rsidRPr="004A215D">
        <w:rPr>
          <w:sz w:val="24"/>
        </w:rPr>
        <w:t>é o menor intervalo adotado entre duas notas na música ocidental. Quando alteramos as notas</w:t>
      </w:r>
      <w:r w:rsidR="00D12ED1" w:rsidRPr="004A215D">
        <w:rPr>
          <w:sz w:val="24"/>
        </w:rPr>
        <w:t xml:space="preserve"> com acidentes, sustenido e bemo</w:t>
      </w:r>
      <w:r w:rsidR="00165A3D" w:rsidRPr="004A215D">
        <w:rPr>
          <w:sz w:val="24"/>
        </w:rPr>
        <w:t xml:space="preserve">l </w:t>
      </w:r>
      <w:r w:rsidR="008F2EA4" w:rsidRPr="004A215D">
        <w:rPr>
          <w:sz w:val="24"/>
        </w:rPr>
        <w:t>estamos aumentando ou diminuindo a nota com semitons).</w:t>
      </w:r>
    </w:p>
    <w:p w14:paraId="55DE34AC" w14:textId="77777777" w:rsidR="002223BC" w:rsidRDefault="00D65237" w:rsidP="002223BC">
      <w:pPr>
        <w:keepNext/>
      </w:pPr>
      <w:r>
        <w:rPr>
          <w:noProof/>
          <w:sz w:val="24"/>
          <w:szCs w:val="24"/>
          <w:lang w:eastAsia="pt-BR"/>
        </w:rPr>
        <w:drawing>
          <wp:inline distT="0" distB="0" distL="0" distR="0" wp14:anchorId="6E0ED696" wp14:editId="463B0EEA">
            <wp:extent cx="5218386" cy="1521261"/>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5872" cy="1526358"/>
                    </a:xfrm>
                    <a:prstGeom prst="rect">
                      <a:avLst/>
                    </a:prstGeom>
                    <a:noFill/>
                    <a:ln>
                      <a:noFill/>
                    </a:ln>
                  </pic:spPr>
                </pic:pic>
              </a:graphicData>
            </a:graphic>
          </wp:inline>
        </w:drawing>
      </w:r>
    </w:p>
    <w:p w14:paraId="0FE69790" w14:textId="5F092356" w:rsidR="00D65237" w:rsidRPr="004A215D" w:rsidRDefault="002223BC" w:rsidP="002223BC">
      <w:pPr>
        <w:pStyle w:val="Legenda"/>
        <w:jc w:val="center"/>
        <w:rPr>
          <w:sz w:val="24"/>
          <w:szCs w:val="24"/>
        </w:rPr>
      </w:pPr>
      <w:r>
        <w:t>Figura 2.0.3</w:t>
      </w:r>
    </w:p>
    <w:p w14:paraId="48358263" w14:textId="77777777" w:rsidR="002535AE" w:rsidRPr="004A215D" w:rsidRDefault="00552471">
      <w:pPr>
        <w:rPr>
          <w:sz w:val="24"/>
          <w:szCs w:val="24"/>
        </w:rPr>
      </w:pPr>
      <w:r w:rsidRPr="004A215D">
        <w:rPr>
          <w:sz w:val="24"/>
          <w:szCs w:val="24"/>
        </w:rPr>
        <w:t>A escala com os sustenidos fica assim:</w:t>
      </w:r>
    </w:p>
    <w:p w14:paraId="47D7F977" w14:textId="77777777" w:rsidR="00EE0490" w:rsidRPr="004A215D" w:rsidRDefault="00552471">
      <w:pPr>
        <w:rPr>
          <w:sz w:val="24"/>
          <w:szCs w:val="24"/>
        </w:rPr>
      </w:pPr>
      <w:r w:rsidRPr="004A215D">
        <w:rPr>
          <w:sz w:val="24"/>
          <w:szCs w:val="24"/>
        </w:rPr>
        <w:t>DÓ - DÓ# - RÉ - RÉ# - MI - FÁ - FÁ# - SOL - SOL# - LÁ - LÁ# - SI</w:t>
      </w:r>
      <w:r w:rsidR="00EE0490" w:rsidRPr="004A215D">
        <w:rPr>
          <w:sz w:val="24"/>
          <w:szCs w:val="24"/>
        </w:rPr>
        <w:t xml:space="preserve"> - DÓ</w:t>
      </w:r>
    </w:p>
    <w:p w14:paraId="5B39637F" w14:textId="55ABED92" w:rsidR="002223BC" w:rsidRPr="002223BC" w:rsidRDefault="00716CE3" w:rsidP="002223BC">
      <w:pPr>
        <w:keepNext/>
        <w:jc w:val="center"/>
      </w:pPr>
      <w:r>
        <w:rPr>
          <w:noProof/>
          <w:sz w:val="24"/>
          <w:szCs w:val="24"/>
          <w:lang w:eastAsia="pt-BR"/>
        </w:rPr>
        <w:pict w14:anchorId="48330DA3">
          <v:roundrect id="_x0000_s7580" style="position:absolute;left:0;text-align:left;margin-left:151.55pt;margin-top:39.55pt;width:114.95pt;height:35.2pt;z-index:-251622912" arcsize="10923f" fillcolor="#4f81bd [3204]" strokecolor="#f2f2f2 [3041]" strokeweight="3pt">
            <v:shadow on="t" type="perspective" color="#243f60 [1604]" opacity=".5" offset="1pt" offset2="-1pt"/>
          </v:roundrect>
        </w:pict>
      </w:r>
      <w:r w:rsidR="00EE0490" w:rsidRPr="004A215D">
        <w:rPr>
          <w:noProof/>
          <w:sz w:val="24"/>
          <w:szCs w:val="24"/>
          <w:lang w:eastAsia="pt-BR"/>
        </w:rPr>
        <w:drawing>
          <wp:inline distT="0" distB="0" distL="0" distR="0" wp14:anchorId="682CBB8A" wp14:editId="754CFA26">
            <wp:extent cx="4981903" cy="410122"/>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5044095" cy="415242"/>
                    </a:xfrm>
                    <a:prstGeom prst="rect">
                      <a:avLst/>
                    </a:prstGeom>
                    <a:noFill/>
                    <a:ln w="9525">
                      <a:noFill/>
                      <a:miter lim="800000"/>
                      <a:headEnd/>
                      <a:tailEnd/>
                    </a:ln>
                  </pic:spPr>
                </pic:pic>
              </a:graphicData>
            </a:graphic>
          </wp:inline>
        </w:drawing>
      </w:r>
    </w:p>
    <w:p w14:paraId="6C24B5E2" w14:textId="1DF50123" w:rsidR="009767CC" w:rsidRPr="002223BC" w:rsidRDefault="00D65237" w:rsidP="002223BC">
      <w:pPr>
        <w:pStyle w:val="Legenda"/>
        <w:jc w:val="center"/>
      </w:pPr>
      <w:r w:rsidRPr="004A215D">
        <w:rPr>
          <w:sz w:val="24"/>
          <w:szCs w:val="24"/>
        </w:rPr>
        <w:object w:dxaOrig="5042" w:dyaOrig="1080" w14:anchorId="699EF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28.05pt" o:ole="">
            <v:imagedata r:id="rId16" o:title=""/>
          </v:shape>
          <o:OLEObject Type="Embed" ProgID="Package" ShapeID="_x0000_i1025" DrawAspect="Content" ObjectID="_1754494705" r:id="rId17"/>
        </w:object>
      </w:r>
    </w:p>
    <w:p w14:paraId="6910097D" w14:textId="77777777" w:rsidR="006D525F" w:rsidRDefault="006D525F">
      <w:pPr>
        <w:rPr>
          <w:sz w:val="24"/>
          <w:szCs w:val="24"/>
        </w:rPr>
      </w:pPr>
    </w:p>
    <w:p w14:paraId="67D4C82B" w14:textId="2748E185" w:rsidR="006D525F" w:rsidRPr="004A215D" w:rsidRDefault="00113CFB">
      <w:pPr>
        <w:rPr>
          <w:sz w:val="24"/>
          <w:szCs w:val="24"/>
        </w:rPr>
      </w:pPr>
      <w:r w:rsidRPr="004A215D">
        <w:rPr>
          <w:sz w:val="24"/>
          <w:szCs w:val="24"/>
        </w:rPr>
        <w:t>A</w:t>
      </w:r>
      <w:r w:rsidR="00552471" w:rsidRPr="004A215D">
        <w:rPr>
          <w:sz w:val="24"/>
          <w:szCs w:val="24"/>
        </w:rPr>
        <w:t xml:space="preserve">s distâncias de Mi para Fá, e de Si para </w:t>
      </w:r>
      <w:r w:rsidR="00E00675" w:rsidRPr="004A215D">
        <w:rPr>
          <w:sz w:val="24"/>
          <w:szCs w:val="24"/>
        </w:rPr>
        <w:t xml:space="preserve">Dó, já são um semitom, por isso, nós </w:t>
      </w:r>
      <w:r w:rsidRPr="004A215D">
        <w:rPr>
          <w:sz w:val="24"/>
          <w:szCs w:val="24"/>
        </w:rPr>
        <w:t>não colocamos o sustenido.</w:t>
      </w:r>
    </w:p>
    <w:p w14:paraId="6A4806F0" w14:textId="77777777" w:rsidR="002535AE" w:rsidRPr="004A215D" w:rsidRDefault="00552471">
      <w:pPr>
        <w:rPr>
          <w:sz w:val="24"/>
          <w:szCs w:val="24"/>
        </w:rPr>
      </w:pPr>
      <w:r w:rsidRPr="004A215D">
        <w:rPr>
          <w:sz w:val="24"/>
          <w:szCs w:val="24"/>
        </w:rPr>
        <w:lastRenderedPageBreak/>
        <w:t>E os bemóis (b), f</w:t>
      </w:r>
      <w:r w:rsidR="005512D8" w:rsidRPr="004A215D">
        <w:rPr>
          <w:sz w:val="24"/>
          <w:szCs w:val="24"/>
        </w:rPr>
        <w:t>aze</w:t>
      </w:r>
      <w:r w:rsidR="00067B8F" w:rsidRPr="004A215D">
        <w:rPr>
          <w:sz w:val="24"/>
          <w:szCs w:val="24"/>
        </w:rPr>
        <w:t>m</w:t>
      </w:r>
      <w:r w:rsidRPr="004A215D">
        <w:rPr>
          <w:sz w:val="24"/>
          <w:szCs w:val="24"/>
        </w:rPr>
        <w:t xml:space="preserve"> </w:t>
      </w:r>
      <w:r w:rsidR="00113CFB" w:rsidRPr="004A215D">
        <w:rPr>
          <w:sz w:val="24"/>
          <w:szCs w:val="24"/>
        </w:rPr>
        <w:t>com que a nota abaixe meio tom.</w:t>
      </w:r>
      <w:r w:rsidRPr="004A215D">
        <w:rPr>
          <w:sz w:val="24"/>
          <w:szCs w:val="24"/>
        </w:rPr>
        <w:t xml:space="preserve"> A escala com bemóis fica assim:</w:t>
      </w:r>
    </w:p>
    <w:p w14:paraId="683F06E4" w14:textId="77777777" w:rsidR="002535AE" w:rsidRPr="004A215D" w:rsidRDefault="00552471" w:rsidP="00AF6534">
      <w:pPr>
        <w:jc w:val="center"/>
        <w:rPr>
          <w:sz w:val="24"/>
          <w:szCs w:val="24"/>
        </w:rPr>
      </w:pPr>
      <w:r w:rsidRPr="004A215D">
        <w:rPr>
          <w:sz w:val="24"/>
          <w:szCs w:val="24"/>
        </w:rPr>
        <w:t>DÓ</w:t>
      </w:r>
      <w:r w:rsidR="00EE0490" w:rsidRPr="004A215D">
        <w:rPr>
          <w:sz w:val="24"/>
          <w:szCs w:val="24"/>
        </w:rPr>
        <w:t xml:space="preserve"> – SI – SIb – LÁ – LÁb – SOL – SOLb – FÁ – MI – MIb - RÉ - RÉb - DÓ</w:t>
      </w:r>
    </w:p>
    <w:p w14:paraId="54F853A2" w14:textId="77777777" w:rsidR="004072F0" w:rsidRPr="004A215D" w:rsidRDefault="00716CE3" w:rsidP="00AF6534">
      <w:pPr>
        <w:jc w:val="center"/>
        <w:rPr>
          <w:sz w:val="24"/>
          <w:szCs w:val="24"/>
        </w:rPr>
      </w:pPr>
      <w:r>
        <w:rPr>
          <w:noProof/>
          <w:sz w:val="24"/>
          <w:szCs w:val="24"/>
          <w:lang w:eastAsia="pt-BR"/>
        </w:rPr>
        <w:pict w14:anchorId="11ACE376">
          <v:roundrect id="_x0000_s6715" style="position:absolute;left:0;text-align:left;margin-left:162pt;margin-top:39.05pt;width:97.8pt;height:36.2pt;z-index:-251683328" arcsize="10923f" fillcolor="#4f81bd [3204]" strokecolor="#f2f2f2 [3041]" strokeweight="3pt">
            <v:shadow on="t" type="perspective" color="#243f60 [1604]" opacity=".5" offset="1pt" offset2="-1pt"/>
            <v:textbox style="mso-next-textbox:#_x0000_s6715">
              <w:txbxContent>
                <w:p w14:paraId="4CD295D1" w14:textId="77777777" w:rsidR="006D525F" w:rsidRDefault="006D525F">
                  <w:pPr>
                    <w:rPr>
                      <w:sz w:val="24"/>
                      <w:szCs w:val="24"/>
                    </w:rPr>
                  </w:pPr>
                </w:p>
                <w:p w14:paraId="45CA4B6B" w14:textId="77777777" w:rsidR="006D525F" w:rsidRDefault="006D525F"/>
              </w:txbxContent>
            </v:textbox>
          </v:roundrect>
        </w:pict>
      </w:r>
      <w:r w:rsidR="008F2EA4" w:rsidRPr="004A215D">
        <w:rPr>
          <w:noProof/>
          <w:sz w:val="24"/>
          <w:szCs w:val="24"/>
          <w:lang w:eastAsia="pt-BR"/>
        </w:rPr>
        <w:drawing>
          <wp:inline distT="0" distB="0" distL="0" distR="0" wp14:anchorId="309EECC0" wp14:editId="615094B1">
            <wp:extent cx="4763069" cy="424654"/>
            <wp:effectExtent l="0" t="0" r="0" b="0"/>
            <wp:docPr id="26"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cstate="print"/>
                    <a:srcRect/>
                    <a:stretch>
                      <a:fillRect/>
                    </a:stretch>
                  </pic:blipFill>
                  <pic:spPr bwMode="auto">
                    <a:xfrm>
                      <a:off x="0" y="0"/>
                      <a:ext cx="4779991" cy="426163"/>
                    </a:xfrm>
                    <a:prstGeom prst="rect">
                      <a:avLst/>
                    </a:prstGeom>
                    <a:noFill/>
                    <a:ln w="9525">
                      <a:noFill/>
                      <a:miter lim="800000"/>
                      <a:headEnd/>
                      <a:tailEnd/>
                    </a:ln>
                  </pic:spPr>
                </pic:pic>
              </a:graphicData>
            </a:graphic>
          </wp:inline>
        </w:drawing>
      </w:r>
    </w:p>
    <w:p w14:paraId="1D555AE8" w14:textId="15E67CF5" w:rsidR="002223BC" w:rsidRPr="004A215D" w:rsidRDefault="002223BC" w:rsidP="002223BC">
      <w:pPr>
        <w:jc w:val="center"/>
        <w:rPr>
          <w:sz w:val="24"/>
          <w:szCs w:val="24"/>
        </w:rPr>
      </w:pPr>
      <w:r w:rsidRPr="004A215D">
        <w:rPr>
          <w:sz w:val="24"/>
          <w:szCs w:val="24"/>
        </w:rPr>
        <w:object w:dxaOrig="2476" w:dyaOrig="810" w14:anchorId="3AE84CA6">
          <v:shape id="_x0000_i1026" type="#_x0000_t75" style="width:79.5pt;height:28.05pt" o:ole="">
            <v:imagedata r:id="rId19" o:title=""/>
          </v:shape>
          <o:OLEObject Type="Embed" ProgID="Package" ShapeID="_x0000_i1026" DrawAspect="Content" ObjectID="_1754494706" r:id="rId20"/>
        </w:object>
      </w:r>
    </w:p>
    <w:p w14:paraId="72AAA3A9" w14:textId="2945D42A" w:rsidR="002535AE" w:rsidRPr="004A215D" w:rsidRDefault="00E00675" w:rsidP="00E100BF">
      <w:pPr>
        <w:rPr>
          <w:sz w:val="24"/>
          <w:szCs w:val="24"/>
        </w:rPr>
      </w:pPr>
      <w:r w:rsidRPr="004A215D">
        <w:rPr>
          <w:sz w:val="24"/>
          <w:szCs w:val="24"/>
        </w:rPr>
        <w:t>A</w:t>
      </w:r>
      <w:r w:rsidR="008F2EA4" w:rsidRPr="004A215D">
        <w:rPr>
          <w:sz w:val="24"/>
          <w:szCs w:val="24"/>
        </w:rPr>
        <w:t>s distâncias de Fá para Mi</w:t>
      </w:r>
      <w:r w:rsidR="00552471" w:rsidRPr="004A215D">
        <w:rPr>
          <w:sz w:val="24"/>
          <w:szCs w:val="24"/>
        </w:rPr>
        <w:t>, e de Dó para Si, já são um semitom, por isso não colocamos o bemol</w:t>
      </w:r>
      <w:r w:rsidRPr="004A215D">
        <w:rPr>
          <w:sz w:val="24"/>
          <w:szCs w:val="24"/>
        </w:rPr>
        <w:t>.</w:t>
      </w:r>
    </w:p>
    <w:p w14:paraId="17557026" w14:textId="77777777" w:rsidR="002535AE" w:rsidRPr="004A215D" w:rsidRDefault="00997047">
      <w:pPr>
        <w:keepNext/>
        <w:jc w:val="center"/>
      </w:pPr>
      <w:r w:rsidRPr="004A215D">
        <w:rPr>
          <w:noProof/>
          <w:lang w:eastAsia="pt-BR"/>
        </w:rPr>
        <w:drawing>
          <wp:inline distT="0" distB="0" distL="0" distR="0" wp14:anchorId="7CD15ED5" wp14:editId="0185B497">
            <wp:extent cx="2552586" cy="1543089"/>
            <wp:effectExtent l="0" t="0" r="0" b="0"/>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2561380" cy="1548405"/>
                    </a:xfrm>
                    <a:prstGeom prst="rect">
                      <a:avLst/>
                    </a:prstGeom>
                    <a:noFill/>
                    <a:ln w="9525">
                      <a:noFill/>
                      <a:miter lim="800000"/>
                      <a:headEnd/>
                      <a:tailEnd/>
                    </a:ln>
                  </pic:spPr>
                </pic:pic>
              </a:graphicData>
            </a:graphic>
          </wp:inline>
        </w:drawing>
      </w:r>
    </w:p>
    <w:p w14:paraId="43BC2F0E" w14:textId="77777777" w:rsidR="002535AE" w:rsidRPr="004A215D" w:rsidRDefault="00552471">
      <w:pPr>
        <w:pStyle w:val="Legenda"/>
        <w:jc w:val="center"/>
      </w:pPr>
      <w:r w:rsidRPr="004A215D">
        <w:t xml:space="preserve">Figura 1.0.3 </w:t>
      </w:r>
    </w:p>
    <w:p w14:paraId="25661058" w14:textId="77777777" w:rsidR="002535AE" w:rsidRPr="004A215D" w:rsidRDefault="00552471">
      <w:pPr>
        <w:rPr>
          <w:sz w:val="24"/>
          <w:szCs w:val="24"/>
        </w:rPr>
      </w:pPr>
      <w:r w:rsidRPr="004A215D">
        <w:rPr>
          <w:sz w:val="24"/>
          <w:szCs w:val="24"/>
        </w:rPr>
        <w:t xml:space="preserve">Também existem os duplos bemóis e os duplos sustenidos. Basicamente eles aumentam (no caso do sustenido) e diminuem (no caso do bemol) duas vezes. Acaba sendo um tom! </w:t>
      </w:r>
    </w:p>
    <w:p w14:paraId="578DB4CB" w14:textId="77777777" w:rsidR="00997047" w:rsidRPr="004A215D" w:rsidRDefault="00552471">
      <w:pPr>
        <w:rPr>
          <w:sz w:val="24"/>
          <w:szCs w:val="24"/>
        </w:rPr>
      </w:pPr>
      <w:r w:rsidRPr="004A215D">
        <w:rPr>
          <w:sz w:val="24"/>
          <w:szCs w:val="24"/>
        </w:rPr>
        <w:t xml:space="preserve">Veja, se colocamos um sustenido, a nota não </w:t>
      </w:r>
      <w:r w:rsidR="00113CFB" w:rsidRPr="004A215D">
        <w:rPr>
          <w:sz w:val="24"/>
          <w:szCs w:val="24"/>
        </w:rPr>
        <w:t>aumenta meio tom? Se colocarmos</w:t>
      </w:r>
      <w:r w:rsidRPr="004A215D">
        <w:rPr>
          <w:sz w:val="24"/>
          <w:szCs w:val="24"/>
        </w:rPr>
        <w:t xml:space="preserve"> um </w:t>
      </w:r>
      <w:r w:rsidR="0014079A" w:rsidRPr="004A215D">
        <w:rPr>
          <w:sz w:val="24"/>
          <w:szCs w:val="24"/>
        </w:rPr>
        <w:t>d</w:t>
      </w:r>
      <w:r w:rsidRPr="004A215D">
        <w:rPr>
          <w:sz w:val="24"/>
          <w:szCs w:val="24"/>
        </w:rPr>
        <w:t>obrado sustenido, ela aumenta duas vezes meio tom, ou seja, um tom!</w:t>
      </w:r>
    </w:p>
    <w:p w14:paraId="725DABC1" w14:textId="77777777" w:rsidR="009C00C3" w:rsidRPr="004A215D" w:rsidRDefault="00552471">
      <w:pPr>
        <w:rPr>
          <w:sz w:val="24"/>
          <w:szCs w:val="24"/>
        </w:rPr>
      </w:pPr>
      <w:r w:rsidRPr="004A215D">
        <w:rPr>
          <w:sz w:val="24"/>
          <w:szCs w:val="24"/>
        </w:rPr>
        <w:t>E o dobrado bemol o mesmo, só que diminui.</w:t>
      </w:r>
    </w:p>
    <w:p w14:paraId="44A98176" w14:textId="691488C0" w:rsidR="00D65237" w:rsidRDefault="009C00C3">
      <w:pPr>
        <w:rPr>
          <w:sz w:val="24"/>
          <w:szCs w:val="24"/>
        </w:rPr>
      </w:pPr>
      <w:r w:rsidRPr="004A215D">
        <w:rPr>
          <w:noProof/>
          <w:sz w:val="24"/>
          <w:szCs w:val="24"/>
          <w:lang w:eastAsia="pt-BR"/>
        </w:rPr>
        <w:drawing>
          <wp:inline distT="0" distB="0" distL="0" distR="0" wp14:anchorId="594D7C64" wp14:editId="0C1D5821">
            <wp:extent cx="318053" cy="308416"/>
            <wp:effectExtent l="0" t="0" r="0" b="0"/>
            <wp:docPr id="1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330581" cy="320564"/>
                    </a:xfrm>
                    <a:prstGeom prst="rect">
                      <a:avLst/>
                    </a:prstGeom>
                    <a:noFill/>
                    <a:ln w="9525">
                      <a:noFill/>
                      <a:miter lim="800000"/>
                      <a:headEnd/>
                      <a:tailEnd/>
                    </a:ln>
                  </pic:spPr>
                </pic:pic>
              </a:graphicData>
            </a:graphic>
          </wp:inline>
        </w:drawing>
      </w:r>
      <w:r w:rsidRPr="004A215D">
        <w:rPr>
          <w:sz w:val="24"/>
          <w:szCs w:val="24"/>
        </w:rPr>
        <w:t xml:space="preserve"> </w:t>
      </w:r>
      <w:r w:rsidR="00D65237">
        <w:rPr>
          <w:sz w:val="24"/>
          <w:szCs w:val="24"/>
        </w:rPr>
        <w:t xml:space="preserve">  </w:t>
      </w:r>
      <w:r w:rsidR="0014079A" w:rsidRPr="004A215D">
        <w:rPr>
          <w:sz w:val="24"/>
          <w:szCs w:val="24"/>
        </w:rPr>
        <w:t>Dobrado sustenido</w:t>
      </w:r>
      <w:r w:rsidR="00D65237">
        <w:rPr>
          <w:sz w:val="24"/>
          <w:szCs w:val="24"/>
        </w:rPr>
        <w:t xml:space="preserve">                            </w:t>
      </w:r>
      <w:r w:rsidR="0014079A" w:rsidRPr="004A215D">
        <w:rPr>
          <w:noProof/>
          <w:sz w:val="24"/>
          <w:szCs w:val="24"/>
          <w:lang w:eastAsia="pt-BR"/>
        </w:rPr>
        <w:drawing>
          <wp:inline distT="0" distB="0" distL="0" distR="0" wp14:anchorId="6D72F07D" wp14:editId="5CCAAFF9">
            <wp:extent cx="254442" cy="401749"/>
            <wp:effectExtent l="0" t="0" r="0" b="0"/>
            <wp:docPr id="1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264800" cy="418104"/>
                    </a:xfrm>
                    <a:prstGeom prst="rect">
                      <a:avLst/>
                    </a:prstGeom>
                    <a:noFill/>
                    <a:ln w="9525">
                      <a:noFill/>
                      <a:miter lim="800000"/>
                      <a:headEnd/>
                      <a:tailEnd/>
                    </a:ln>
                  </pic:spPr>
                </pic:pic>
              </a:graphicData>
            </a:graphic>
          </wp:inline>
        </w:drawing>
      </w:r>
      <w:r w:rsidR="0014079A" w:rsidRPr="004A215D">
        <w:rPr>
          <w:sz w:val="24"/>
          <w:szCs w:val="24"/>
        </w:rPr>
        <w:t xml:space="preserve"> </w:t>
      </w:r>
      <w:r w:rsidR="00D65237">
        <w:rPr>
          <w:sz w:val="24"/>
          <w:szCs w:val="24"/>
        </w:rPr>
        <w:t xml:space="preserve">  </w:t>
      </w:r>
      <w:r w:rsidR="0014079A" w:rsidRPr="004A215D">
        <w:rPr>
          <w:sz w:val="24"/>
          <w:szCs w:val="24"/>
        </w:rPr>
        <w:t>Dobrado bemol</w:t>
      </w:r>
    </w:p>
    <w:p w14:paraId="531431E7" w14:textId="77777777" w:rsidR="00D65237" w:rsidRPr="004A215D" w:rsidRDefault="00D65237">
      <w:pPr>
        <w:rPr>
          <w:sz w:val="24"/>
          <w:szCs w:val="24"/>
        </w:rPr>
      </w:pPr>
    </w:p>
    <w:p w14:paraId="6CC8B147" w14:textId="77777777" w:rsidR="0094072C" w:rsidRPr="004A215D" w:rsidRDefault="00552471" w:rsidP="00D65237">
      <w:pPr>
        <w:rPr>
          <w:sz w:val="24"/>
          <w:szCs w:val="24"/>
        </w:rPr>
      </w:pPr>
      <w:r w:rsidRPr="004A215D">
        <w:rPr>
          <w:sz w:val="24"/>
          <w:szCs w:val="24"/>
        </w:rPr>
        <w:t>Ah, as notas musicais também são nomeadas por cifras! Veja:</w:t>
      </w:r>
    </w:p>
    <w:p w14:paraId="6A45EBBF" w14:textId="77777777" w:rsidR="002535AE" w:rsidRPr="004A215D" w:rsidRDefault="00552471">
      <w:pPr>
        <w:jc w:val="center"/>
        <w:rPr>
          <w:sz w:val="24"/>
          <w:szCs w:val="24"/>
        </w:rPr>
      </w:pPr>
      <w:r w:rsidRPr="004A215D">
        <w:rPr>
          <w:noProof/>
          <w:sz w:val="24"/>
          <w:szCs w:val="24"/>
          <w:lang w:eastAsia="pt-BR"/>
        </w:rPr>
        <w:drawing>
          <wp:inline distT="0" distB="0" distL="0" distR="0" wp14:anchorId="02244285" wp14:editId="66CDBB75">
            <wp:extent cx="2225386" cy="547654"/>
            <wp:effectExtent l="0" t="0" r="0"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a:off x="0" y="0"/>
                      <a:ext cx="2230997" cy="549035"/>
                    </a:xfrm>
                    <a:prstGeom prst="rect">
                      <a:avLst/>
                    </a:prstGeom>
                  </pic:spPr>
                </pic:pic>
              </a:graphicData>
            </a:graphic>
          </wp:inline>
        </w:drawing>
      </w:r>
    </w:p>
    <w:p w14:paraId="17720170" w14:textId="77777777" w:rsidR="002535AE" w:rsidRPr="00EE0FA5" w:rsidRDefault="00552471">
      <w:pPr>
        <w:pStyle w:val="Legenda"/>
        <w:jc w:val="center"/>
        <w:rPr>
          <w:sz w:val="24"/>
          <w:szCs w:val="24"/>
        </w:rPr>
      </w:pPr>
      <w:r w:rsidRPr="00EE0FA5">
        <w:t>Figura 1.0.4</w:t>
      </w:r>
    </w:p>
    <w:p w14:paraId="0BADF39E" w14:textId="77777777" w:rsidR="002535AE" w:rsidRPr="004A215D" w:rsidRDefault="00552471">
      <w:pPr>
        <w:rPr>
          <w:sz w:val="24"/>
          <w:szCs w:val="24"/>
        </w:rPr>
      </w:pPr>
      <w:r w:rsidRPr="00EE0FA5">
        <w:rPr>
          <w:sz w:val="24"/>
          <w:szCs w:val="24"/>
        </w:rPr>
        <w:t>Dica: Se pensarmos no abecedário, talvez, facilite. Grave em sua cabeça que o Lá é o A. Você com certeza já deve t</w:t>
      </w:r>
      <w:r w:rsidR="00037121" w:rsidRPr="00EE0FA5">
        <w:rPr>
          <w:sz w:val="24"/>
          <w:szCs w:val="24"/>
        </w:rPr>
        <w:t>er gravado a ordem das</w:t>
      </w:r>
      <w:r w:rsidR="00037121" w:rsidRPr="004A215D">
        <w:rPr>
          <w:sz w:val="24"/>
          <w:szCs w:val="24"/>
        </w:rPr>
        <w:t xml:space="preserve"> notas. Dó</w:t>
      </w:r>
      <w:r w:rsidRPr="004A215D">
        <w:rPr>
          <w:sz w:val="24"/>
          <w:szCs w:val="24"/>
        </w:rPr>
        <w:t xml:space="preserve">, Ré, Mi, Fá, Sol, Lá e Si. </w:t>
      </w:r>
    </w:p>
    <w:p w14:paraId="2B67A447" w14:textId="77777777" w:rsidR="002535AE" w:rsidRPr="004A215D" w:rsidRDefault="00552471">
      <w:pPr>
        <w:rPr>
          <w:sz w:val="24"/>
          <w:szCs w:val="24"/>
        </w:rPr>
      </w:pPr>
      <w:r w:rsidRPr="004A215D">
        <w:rPr>
          <w:sz w:val="24"/>
          <w:szCs w:val="24"/>
        </w:rPr>
        <w:lastRenderedPageBreak/>
        <w:t>Agora que já sabemos isso, basta começar do A. Igual está no quadro acima.</w:t>
      </w:r>
    </w:p>
    <w:p w14:paraId="42161441" w14:textId="77777777" w:rsidR="0094072C" w:rsidRPr="004A215D" w:rsidRDefault="00552471">
      <w:pPr>
        <w:jc w:val="center"/>
        <w:rPr>
          <w:sz w:val="24"/>
          <w:szCs w:val="24"/>
        </w:rPr>
      </w:pPr>
      <w:r w:rsidRPr="004A215D">
        <w:rPr>
          <w:sz w:val="24"/>
          <w:szCs w:val="24"/>
        </w:rPr>
        <w:t xml:space="preserve">A – B – C </w:t>
      </w:r>
      <w:r w:rsidR="00E00675" w:rsidRPr="004A215D">
        <w:rPr>
          <w:sz w:val="24"/>
          <w:szCs w:val="24"/>
        </w:rPr>
        <w:t xml:space="preserve">– D – E – F – G. Começando do A, </w:t>
      </w:r>
      <w:r w:rsidRPr="004A215D">
        <w:rPr>
          <w:sz w:val="24"/>
          <w:szCs w:val="24"/>
        </w:rPr>
        <w:t>é só pensar na escala a partir do Lá:</w:t>
      </w:r>
    </w:p>
    <w:p w14:paraId="6413E0FF" w14:textId="77777777" w:rsidR="0094072C" w:rsidRPr="004A215D" w:rsidRDefault="00552471" w:rsidP="0094072C">
      <w:pPr>
        <w:jc w:val="center"/>
        <w:rPr>
          <w:sz w:val="24"/>
          <w:szCs w:val="24"/>
        </w:rPr>
      </w:pPr>
      <w:r w:rsidRPr="004A215D">
        <w:rPr>
          <w:noProof/>
          <w:sz w:val="24"/>
          <w:szCs w:val="24"/>
          <w:lang w:eastAsia="pt-BR"/>
        </w:rPr>
        <w:drawing>
          <wp:inline distT="0" distB="0" distL="0" distR="0" wp14:anchorId="7C82AA6C" wp14:editId="7D9D717C">
            <wp:extent cx="3086100" cy="609600"/>
            <wp:effectExtent l="19050" t="0" r="0" b="0"/>
            <wp:docPr id="104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25" cstate="print">
                      <a:extLst>
                        <a:ext uri="{28A0092B-C50C-407E-A947-70E740481C1C}">
                          <a14:useLocalDpi xmlns:a14="http://schemas.microsoft.com/office/drawing/2010/main" val="0"/>
                        </a:ext>
                      </a:extLst>
                    </a:blip>
                    <a:srcRect/>
                    <a:stretch>
                      <a:fillRect/>
                    </a:stretch>
                  </pic:blipFill>
                  <pic:spPr>
                    <a:xfrm>
                      <a:off x="0" y="0"/>
                      <a:ext cx="3086100" cy="609600"/>
                    </a:xfrm>
                    <a:prstGeom prst="rect">
                      <a:avLst/>
                    </a:prstGeom>
                  </pic:spPr>
                </pic:pic>
              </a:graphicData>
            </a:graphic>
          </wp:inline>
        </w:drawing>
      </w:r>
    </w:p>
    <w:p w14:paraId="69AB793D" w14:textId="77777777" w:rsidR="0094072C" w:rsidRPr="004A215D" w:rsidRDefault="00552471" w:rsidP="0034050A">
      <w:pPr>
        <w:pStyle w:val="Legenda"/>
        <w:jc w:val="center"/>
      </w:pPr>
      <w:r w:rsidRPr="004A215D">
        <w:t>Figura 1.0.5</w:t>
      </w:r>
    </w:p>
    <w:p w14:paraId="6EBF4270" w14:textId="4B3CA958" w:rsidR="0092149A" w:rsidRPr="004A215D" w:rsidRDefault="0034050A" w:rsidP="0092149A">
      <w:r>
        <w:t>É importante lembrar que ao lermos as cifras dos acordes não falamos as letras do alfabeto, e sim o nome das notas. Se vemos a cifra A, falamos Lá; se vemos a cifra B falamos Si, assim por diante.</w:t>
      </w:r>
    </w:p>
    <w:p w14:paraId="3A64B8B3" w14:textId="77777777" w:rsidR="0092149A" w:rsidRPr="004A215D" w:rsidRDefault="0092149A">
      <w:pPr>
        <w:pStyle w:val="Legenda"/>
        <w:jc w:val="center"/>
        <w:rPr>
          <w:rStyle w:val="Refdecomentrio"/>
          <w:b w:val="0"/>
          <w:bCs w:val="0"/>
          <w:color w:val="auto"/>
        </w:rPr>
      </w:pPr>
      <w:r w:rsidRPr="004A215D">
        <w:rPr>
          <w:rStyle w:val="Refdecomentrio"/>
          <w:b w:val="0"/>
          <w:bCs w:val="0"/>
          <w:noProof/>
          <w:color w:val="auto"/>
          <w:lang w:eastAsia="pt-BR"/>
        </w:rPr>
        <w:drawing>
          <wp:inline distT="0" distB="0" distL="0" distR="0" wp14:anchorId="415ECFE5" wp14:editId="43219535">
            <wp:extent cx="3643952" cy="3413414"/>
            <wp:effectExtent l="0" t="0" r="0" b="0"/>
            <wp:docPr id="134" name="Imagem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6" cstate="print"/>
                    <a:srcRect/>
                    <a:stretch>
                      <a:fillRect/>
                    </a:stretch>
                  </pic:blipFill>
                  <pic:spPr bwMode="auto">
                    <a:xfrm>
                      <a:off x="0" y="0"/>
                      <a:ext cx="3665016" cy="3433145"/>
                    </a:xfrm>
                    <a:prstGeom prst="rect">
                      <a:avLst/>
                    </a:prstGeom>
                    <a:noFill/>
                    <a:ln w="9525">
                      <a:noFill/>
                      <a:miter lim="800000"/>
                      <a:headEnd/>
                      <a:tailEnd/>
                    </a:ln>
                  </pic:spPr>
                </pic:pic>
              </a:graphicData>
            </a:graphic>
          </wp:inline>
        </w:drawing>
      </w:r>
    </w:p>
    <w:p w14:paraId="6C1F5692" w14:textId="53CF0BF8" w:rsidR="00AF6534" w:rsidRPr="00AF6534" w:rsidRDefault="00552471" w:rsidP="00AF6534">
      <w:pPr>
        <w:pStyle w:val="Legenda"/>
        <w:jc w:val="center"/>
        <w:rPr>
          <w:sz w:val="24"/>
          <w:szCs w:val="24"/>
        </w:rPr>
      </w:pPr>
      <w:r w:rsidRPr="004A215D">
        <w:t>Figura 1.0.7</w:t>
      </w:r>
    </w:p>
    <w:p w14:paraId="1D5BF6FF" w14:textId="09491940" w:rsidR="00AF6534" w:rsidRDefault="00552471">
      <w:pPr>
        <w:rPr>
          <w:sz w:val="24"/>
          <w:szCs w:val="24"/>
        </w:rPr>
      </w:pPr>
      <w:r w:rsidRPr="004A215D">
        <w:rPr>
          <w:b/>
          <w:color w:val="31849B"/>
          <w:sz w:val="24"/>
          <w:szCs w:val="24"/>
        </w:rPr>
        <w:t>Observação:</w:t>
      </w:r>
      <w:r w:rsidRPr="004A215D">
        <w:rPr>
          <w:sz w:val="24"/>
          <w:szCs w:val="24"/>
        </w:rPr>
        <w:t xml:space="preserve"> </w:t>
      </w:r>
    </w:p>
    <w:p w14:paraId="320EF85E" w14:textId="2089C18C" w:rsidR="004072F0" w:rsidRDefault="00552471">
      <w:pPr>
        <w:rPr>
          <w:sz w:val="24"/>
          <w:szCs w:val="24"/>
        </w:rPr>
      </w:pPr>
      <w:r w:rsidRPr="004A215D">
        <w:rPr>
          <w:sz w:val="24"/>
          <w:szCs w:val="24"/>
        </w:rPr>
        <w:t>*Embora algumas nomenclaturas considerem o Dó Central como D</w:t>
      </w:r>
      <w:r w:rsidR="00B41FED" w:rsidRPr="004A215D">
        <w:rPr>
          <w:sz w:val="24"/>
          <w:szCs w:val="24"/>
        </w:rPr>
        <w:t>ó 4</w:t>
      </w:r>
      <w:r w:rsidRPr="004A215D">
        <w:rPr>
          <w:sz w:val="24"/>
          <w:szCs w:val="24"/>
        </w:rPr>
        <w:t>, nesta apostila iremos sempre considerar o Dó Centr</w:t>
      </w:r>
      <w:r w:rsidR="004072F0" w:rsidRPr="004A215D">
        <w:rPr>
          <w:sz w:val="24"/>
          <w:szCs w:val="24"/>
        </w:rPr>
        <w:t>al como Dó 3.</w:t>
      </w:r>
    </w:p>
    <w:p w14:paraId="484B27AD" w14:textId="77777777" w:rsidR="00AF6534" w:rsidRDefault="00F35C5E" w:rsidP="00AF6534">
      <w:pPr>
        <w:pStyle w:val="Legenda"/>
        <w:jc w:val="center"/>
      </w:pPr>
      <w:r w:rsidRPr="004A215D">
        <w:rPr>
          <w:noProof/>
          <w:sz w:val="24"/>
          <w:szCs w:val="24"/>
          <w:lang w:eastAsia="pt-BR"/>
        </w:rPr>
        <w:drawing>
          <wp:inline distT="0" distB="0" distL="0" distR="0" wp14:anchorId="1F4042D3" wp14:editId="6787DEE1">
            <wp:extent cx="4612943" cy="1649974"/>
            <wp:effectExtent l="0" t="0" r="0" b="0"/>
            <wp:docPr id="10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27" cstate="print">
                      <a:extLst>
                        <a:ext uri="{28A0092B-C50C-407E-A947-70E740481C1C}">
                          <a14:useLocalDpi xmlns:a14="http://schemas.microsoft.com/office/drawing/2010/main" val="0"/>
                        </a:ext>
                      </a:extLst>
                    </a:blip>
                    <a:srcRect/>
                    <a:stretch>
                      <a:fillRect/>
                    </a:stretch>
                  </pic:blipFill>
                  <pic:spPr>
                    <a:xfrm>
                      <a:off x="0" y="0"/>
                      <a:ext cx="4628434" cy="1655515"/>
                    </a:xfrm>
                    <a:prstGeom prst="rect">
                      <a:avLst/>
                    </a:prstGeom>
                  </pic:spPr>
                </pic:pic>
              </a:graphicData>
            </a:graphic>
          </wp:inline>
        </w:drawing>
      </w:r>
    </w:p>
    <w:p w14:paraId="5FD2D3F3" w14:textId="063DE5ED" w:rsidR="00F35C5E" w:rsidRPr="00AF6534" w:rsidRDefault="00F35C5E" w:rsidP="00AF6534">
      <w:pPr>
        <w:pStyle w:val="Legenda"/>
        <w:jc w:val="center"/>
      </w:pPr>
      <w:r w:rsidRPr="004A215D">
        <w:lastRenderedPageBreak/>
        <w:t>Figura 1.0.6</w:t>
      </w:r>
    </w:p>
    <w:p w14:paraId="035B0CDD" w14:textId="77777777" w:rsidR="002535AE" w:rsidRPr="004A215D" w:rsidRDefault="00552471">
      <w:pPr>
        <w:rPr>
          <w:b/>
          <w:i/>
          <w:color w:val="76923C"/>
          <w:sz w:val="24"/>
          <w:szCs w:val="24"/>
        </w:rPr>
      </w:pPr>
      <w:r w:rsidRPr="004A215D">
        <w:rPr>
          <w:b/>
          <w:i/>
          <w:color w:val="76923C"/>
          <w:sz w:val="24"/>
          <w:szCs w:val="24"/>
        </w:rPr>
        <w:t>*</w:t>
      </w:r>
      <w:r w:rsidRPr="004A215D">
        <w:rPr>
          <w:b/>
          <w:i/>
          <w:color w:val="76923C"/>
          <w:sz w:val="24"/>
          <w:szCs w:val="24"/>
          <w:u w:val="single"/>
        </w:rPr>
        <w:t>Oitava</w:t>
      </w:r>
      <w:r w:rsidRPr="004A215D">
        <w:rPr>
          <w:b/>
          <w:i/>
          <w:color w:val="76923C"/>
          <w:sz w:val="24"/>
          <w:szCs w:val="24"/>
        </w:rPr>
        <w:t>: é o intervalo entre duas notas, sendo uma delas com a</w:t>
      </w:r>
      <w:r w:rsidR="00067B8F" w:rsidRPr="004A215D">
        <w:rPr>
          <w:b/>
          <w:i/>
          <w:color w:val="76923C"/>
          <w:sz w:val="24"/>
          <w:szCs w:val="24"/>
        </w:rPr>
        <w:t xml:space="preserve"> metade ou o dobro da </w:t>
      </w:r>
      <w:r w:rsidR="004072F0" w:rsidRPr="004A215D">
        <w:rPr>
          <w:b/>
          <w:i/>
          <w:color w:val="76923C"/>
          <w:sz w:val="24"/>
          <w:szCs w:val="24"/>
        </w:rPr>
        <w:t>frequência</w:t>
      </w:r>
      <w:r w:rsidR="00653595" w:rsidRPr="004A215D">
        <w:rPr>
          <w:rStyle w:val="Refdecomentrio"/>
        </w:rPr>
        <w:t xml:space="preserve"> </w:t>
      </w:r>
      <w:r w:rsidR="00653595" w:rsidRPr="004A215D">
        <w:rPr>
          <w:b/>
          <w:i/>
          <w:color w:val="76923C"/>
          <w:sz w:val="24"/>
          <w:szCs w:val="24"/>
        </w:rPr>
        <w:t>da</w:t>
      </w:r>
      <w:r w:rsidRPr="004A215D">
        <w:rPr>
          <w:b/>
          <w:i/>
          <w:color w:val="76923C"/>
          <w:sz w:val="24"/>
          <w:szCs w:val="24"/>
        </w:rPr>
        <w:t xml:space="preserve"> outra. Vamos ver isso em uma escala, quando cantamos a escala de Dó a Dó, estamos cantando a oitava também. Observe no nosso quadro, a frequência do primeiro Dó e o segundo Dó. Está vendo alguma relação com o que vimos acima?</w:t>
      </w:r>
    </w:p>
    <w:p w14:paraId="57091E2D" w14:textId="77777777" w:rsidR="004072F0" w:rsidRPr="004A215D" w:rsidRDefault="0092149A">
      <w:pPr>
        <w:rPr>
          <w:b/>
          <w:i/>
          <w:color w:val="76923C"/>
          <w:sz w:val="24"/>
          <w:szCs w:val="24"/>
        </w:rPr>
      </w:pPr>
      <w:r w:rsidRPr="004A215D">
        <w:rPr>
          <w:b/>
          <w:i/>
          <w:color w:val="76923C"/>
          <w:sz w:val="24"/>
          <w:szCs w:val="24"/>
        </w:rPr>
        <w:t>A frequ</w:t>
      </w:r>
      <w:r w:rsidR="004072F0" w:rsidRPr="004A215D">
        <w:rPr>
          <w:b/>
          <w:i/>
          <w:color w:val="76923C"/>
          <w:sz w:val="24"/>
          <w:szCs w:val="24"/>
        </w:rPr>
        <w:t>ência do primeiro é aproximadamente 260, e a do segundo 520. Lembra que dissemos que o dobro ou a metade? Isso depende se vai ser uma oitava para baixo (mais grave) ou uma oitava acima (mais agudo).</w:t>
      </w:r>
    </w:p>
    <w:p w14:paraId="13D77E6A" w14:textId="77777777" w:rsidR="0003500C" w:rsidRPr="004A215D" w:rsidRDefault="008B21D3">
      <w:pPr>
        <w:rPr>
          <w:rStyle w:val="Refdecomentrio"/>
        </w:rPr>
      </w:pPr>
      <w:r w:rsidRPr="004A215D">
        <w:rPr>
          <w:b/>
          <w:i/>
          <w:color w:val="76923C"/>
          <w:sz w:val="24"/>
          <w:szCs w:val="24"/>
        </w:rPr>
        <w:t>Nesse caso é uma oitava acima.</w:t>
      </w:r>
    </w:p>
    <w:p w14:paraId="4D1968B9" w14:textId="77777777" w:rsidR="002535AE" w:rsidRPr="004A215D" w:rsidRDefault="0003500C">
      <w:pPr>
        <w:rPr>
          <w:b/>
          <w:i/>
          <w:color w:val="76923C"/>
          <w:sz w:val="24"/>
          <w:szCs w:val="24"/>
        </w:rPr>
      </w:pPr>
      <w:r w:rsidRPr="004A215D">
        <w:rPr>
          <w:b/>
          <w:i/>
          <w:color w:val="76923C"/>
          <w:sz w:val="24"/>
          <w:szCs w:val="24"/>
        </w:rPr>
        <w:t xml:space="preserve"> </w:t>
      </w:r>
      <w:r w:rsidR="00552471" w:rsidRPr="004A215D">
        <w:rPr>
          <w:b/>
          <w:i/>
          <w:color w:val="76923C"/>
          <w:sz w:val="24"/>
          <w:szCs w:val="24"/>
        </w:rPr>
        <w:t>260 + 260 = 520</w:t>
      </w:r>
    </w:p>
    <w:p w14:paraId="62D34E3B" w14:textId="77777777" w:rsidR="00E20262" w:rsidRPr="004A215D" w:rsidRDefault="00552471">
      <w:pPr>
        <w:rPr>
          <w:sz w:val="24"/>
          <w:szCs w:val="24"/>
        </w:rPr>
      </w:pPr>
      <w:r w:rsidRPr="004A215D">
        <w:rPr>
          <w:sz w:val="24"/>
          <w:szCs w:val="24"/>
        </w:rPr>
        <w:t xml:space="preserve">- Essas duas escalas são cromáticas, isso é, que possuem 12 notas, com intervalos de semitons entre elas. </w:t>
      </w:r>
      <w:r w:rsidR="008B21D3" w:rsidRPr="004A215D">
        <w:rPr>
          <w:sz w:val="24"/>
          <w:szCs w:val="24"/>
        </w:rPr>
        <w:t>Veja só, a escala</w:t>
      </w:r>
      <w:r w:rsidR="008F2EA4" w:rsidRPr="004A215D">
        <w:rPr>
          <w:sz w:val="24"/>
          <w:szCs w:val="24"/>
        </w:rPr>
        <w:t xml:space="preserve"> diatônica tem sete notas “Dó, Ré, Mi, Fá, S</w:t>
      </w:r>
      <w:r w:rsidR="008B21D3" w:rsidRPr="004A215D">
        <w:rPr>
          <w:sz w:val="24"/>
          <w:szCs w:val="24"/>
        </w:rPr>
        <w:t xml:space="preserve">ol, </w:t>
      </w:r>
      <w:r w:rsidR="008F2EA4" w:rsidRPr="004A215D">
        <w:rPr>
          <w:sz w:val="24"/>
          <w:szCs w:val="24"/>
        </w:rPr>
        <w:t>Lá e S</w:t>
      </w:r>
      <w:r w:rsidR="004072F0" w:rsidRPr="004A215D">
        <w:rPr>
          <w:sz w:val="24"/>
          <w:szCs w:val="24"/>
        </w:rPr>
        <w:t>i”, na cromática temos doze notas,</w:t>
      </w:r>
      <w:r w:rsidR="008B21D3" w:rsidRPr="004A215D">
        <w:rPr>
          <w:sz w:val="24"/>
          <w:szCs w:val="24"/>
        </w:rPr>
        <w:t xml:space="preserve"> “Dó, Dó#, Ré, Ré#, Mi, Fá, Fá#, Sol, Sol#, Lá, Lá# e Si”, confira </w:t>
      </w:r>
      <w:r w:rsidR="008B21D3" w:rsidRPr="004A215D">
        <w:rPr>
          <w:i/>
          <w:sz w:val="24"/>
          <w:szCs w:val="24"/>
        </w:rPr>
        <w:t xml:space="preserve">no quadro </w:t>
      </w:r>
      <w:r w:rsidR="008B21D3" w:rsidRPr="004A215D">
        <w:rPr>
          <w:sz w:val="24"/>
          <w:szCs w:val="24"/>
        </w:rPr>
        <w:t xml:space="preserve">acima. </w:t>
      </w:r>
    </w:p>
    <w:p w14:paraId="5F6D2325" w14:textId="77777777" w:rsidR="00D8371F" w:rsidRPr="004A215D" w:rsidRDefault="00E20262">
      <w:pPr>
        <w:rPr>
          <w:sz w:val="24"/>
          <w:szCs w:val="24"/>
        </w:rPr>
      </w:pPr>
      <w:r w:rsidRPr="004A215D">
        <w:rPr>
          <w:sz w:val="24"/>
          <w:szCs w:val="24"/>
        </w:rPr>
        <w:t>A escala diat</w:t>
      </w:r>
      <w:r w:rsidR="00D8371F" w:rsidRPr="004A215D">
        <w:rPr>
          <w:sz w:val="24"/>
          <w:szCs w:val="24"/>
        </w:rPr>
        <w:t>ônica pode ser vista como uma escala</w:t>
      </w:r>
      <w:r w:rsidR="007E36F9" w:rsidRPr="004A215D">
        <w:rPr>
          <w:sz w:val="24"/>
          <w:szCs w:val="24"/>
        </w:rPr>
        <w:t xml:space="preserve"> natural de tons e semitons;</w:t>
      </w:r>
      <w:r w:rsidR="00D8371F" w:rsidRPr="004A215D">
        <w:rPr>
          <w:sz w:val="24"/>
          <w:szCs w:val="24"/>
        </w:rPr>
        <w:t xml:space="preserve"> que tem variação de intervalo. Se formos parar para pensar na escala Cromática, só temos intervalos de </w:t>
      </w:r>
      <w:r w:rsidR="008F2EA4" w:rsidRPr="004A215D">
        <w:rPr>
          <w:sz w:val="24"/>
          <w:szCs w:val="24"/>
        </w:rPr>
        <w:t>s</w:t>
      </w:r>
      <w:r w:rsidR="00D8371F" w:rsidRPr="004A215D">
        <w:rPr>
          <w:sz w:val="24"/>
          <w:szCs w:val="24"/>
        </w:rPr>
        <w:t>emitom. Já</w:t>
      </w:r>
      <w:r w:rsidR="007E36F9" w:rsidRPr="004A215D">
        <w:rPr>
          <w:sz w:val="24"/>
          <w:szCs w:val="24"/>
        </w:rPr>
        <w:t>, as escalas diatônicas tê</w:t>
      </w:r>
      <w:r w:rsidR="00D8371F" w:rsidRPr="004A215D">
        <w:rPr>
          <w:sz w:val="24"/>
          <w:szCs w:val="24"/>
        </w:rPr>
        <w:t xml:space="preserve">m disposições de intervalos de tom e semitom. </w:t>
      </w:r>
    </w:p>
    <w:p w14:paraId="78EA29FD" w14:textId="77777777" w:rsidR="002535AE" w:rsidRPr="004A215D" w:rsidRDefault="00552471">
      <w:pPr>
        <w:rPr>
          <w:sz w:val="24"/>
          <w:szCs w:val="24"/>
        </w:rPr>
      </w:pPr>
      <w:r w:rsidRPr="004A215D">
        <w:rPr>
          <w:sz w:val="24"/>
          <w:szCs w:val="24"/>
        </w:rPr>
        <w:t xml:space="preserve">Calma, talvez você ainda não conheça esses termos, mas por enquanto está tudo bem em não saber, nós vamos ver mais para frente. Mas, caso já queira ver agora, está no tópico 5 </w:t>
      </w:r>
      <w:r w:rsidR="004072F0" w:rsidRPr="004A215D">
        <w:rPr>
          <w:sz w:val="24"/>
          <w:szCs w:val="24"/>
        </w:rPr>
        <w:t>da a</w:t>
      </w:r>
      <w:r w:rsidRPr="004A215D">
        <w:rPr>
          <w:sz w:val="24"/>
          <w:szCs w:val="24"/>
        </w:rPr>
        <w:t>postila.</w:t>
      </w:r>
    </w:p>
    <w:p w14:paraId="4A59D029" w14:textId="77777777" w:rsidR="002535AE" w:rsidRPr="004A215D" w:rsidRDefault="00552471">
      <w:pPr>
        <w:rPr>
          <w:sz w:val="24"/>
          <w:szCs w:val="24"/>
        </w:rPr>
      </w:pPr>
      <w:r w:rsidRPr="004A215D">
        <w:rPr>
          <w:sz w:val="24"/>
          <w:szCs w:val="24"/>
        </w:rPr>
        <w:t>Nos instrumentos temperados* a menor distância entre as notas musicais é de meio tom</w:t>
      </w:r>
    </w:p>
    <w:p w14:paraId="2116BBE6" w14:textId="6F725E0E" w:rsidR="0094072C" w:rsidRPr="00565F26" w:rsidRDefault="00552471" w:rsidP="00565F26">
      <w:pPr>
        <w:rPr>
          <w:b/>
          <w:i/>
          <w:color w:val="76923C"/>
          <w:sz w:val="24"/>
          <w:szCs w:val="24"/>
        </w:rPr>
      </w:pPr>
      <w:r w:rsidRPr="004A215D">
        <w:rPr>
          <w:rStyle w:val="Hyperlink"/>
          <w:b/>
          <w:i/>
          <w:color w:val="76923C"/>
          <w:sz w:val="24"/>
          <w:szCs w:val="24"/>
          <w:u w:val="none"/>
        </w:rPr>
        <w:t>*</w:t>
      </w:r>
      <w:r w:rsidRPr="004A215D">
        <w:rPr>
          <w:rStyle w:val="Hyperlink"/>
          <w:b/>
          <w:i/>
          <w:color w:val="76923C"/>
          <w:sz w:val="24"/>
          <w:szCs w:val="24"/>
        </w:rPr>
        <w:t>Instrumentos temperados</w:t>
      </w:r>
      <w:r w:rsidR="00B41FED" w:rsidRPr="004A215D">
        <w:rPr>
          <w:rStyle w:val="Hyperlink"/>
          <w:b/>
          <w:i/>
          <w:color w:val="76923C"/>
          <w:sz w:val="24"/>
          <w:szCs w:val="24"/>
          <w:u w:val="none"/>
        </w:rPr>
        <w:t xml:space="preserve">: são </w:t>
      </w:r>
      <w:r w:rsidR="008B21D3" w:rsidRPr="004A215D">
        <w:rPr>
          <w:rStyle w:val="Hyperlink"/>
          <w:b/>
          <w:i/>
          <w:color w:val="76923C"/>
          <w:sz w:val="24"/>
          <w:szCs w:val="24"/>
          <w:u w:val="none"/>
        </w:rPr>
        <w:t>àqueles que têm</w:t>
      </w:r>
      <w:r w:rsidRPr="004A215D">
        <w:rPr>
          <w:rStyle w:val="Hyperlink"/>
          <w:b/>
          <w:i/>
          <w:color w:val="76923C"/>
          <w:sz w:val="24"/>
          <w:szCs w:val="24"/>
          <w:u w:val="none"/>
        </w:rPr>
        <w:t xml:space="preserve"> o semitom como seu menor intervalo. Mas, pera lá... Existem in</w:t>
      </w:r>
      <w:r w:rsidR="00B41FED" w:rsidRPr="004A215D">
        <w:rPr>
          <w:rStyle w:val="Hyperlink"/>
          <w:b/>
          <w:i/>
          <w:color w:val="76923C"/>
          <w:sz w:val="24"/>
          <w:szCs w:val="24"/>
          <w:u w:val="none"/>
        </w:rPr>
        <w:t>tervalos menores que um semitom?</w:t>
      </w:r>
      <w:r w:rsidRPr="004A215D">
        <w:rPr>
          <w:rStyle w:val="Hyperlink"/>
          <w:b/>
          <w:i/>
          <w:color w:val="76923C"/>
          <w:sz w:val="24"/>
          <w:szCs w:val="24"/>
          <w:u w:val="none"/>
        </w:rPr>
        <w:t xml:space="preserve"> Tem sim, mas por enquanto, é melhor focarmos somente em tons e</w:t>
      </w:r>
      <w:r w:rsidR="00B41FED" w:rsidRPr="004A215D">
        <w:rPr>
          <w:rStyle w:val="Hyperlink"/>
          <w:b/>
          <w:i/>
          <w:color w:val="76923C"/>
          <w:sz w:val="24"/>
          <w:szCs w:val="24"/>
          <w:u w:val="none"/>
        </w:rPr>
        <w:t xml:space="preserve"> semitons. </w:t>
      </w:r>
      <w:r w:rsidR="008B21D3" w:rsidRPr="004A215D">
        <w:rPr>
          <w:rStyle w:val="Hyperlink"/>
          <w:b/>
          <w:i/>
          <w:color w:val="76923C"/>
          <w:sz w:val="24"/>
          <w:szCs w:val="24"/>
          <w:u w:val="none"/>
        </w:rPr>
        <w:t>Esses instrumentos utilizam desse sistema cromático que acabamos de ver, com acidentes, as 12 notas.</w:t>
      </w:r>
      <w:r w:rsidRPr="004A215D">
        <w:rPr>
          <w:rStyle w:val="Hyperlink"/>
          <w:b/>
          <w:i/>
          <w:color w:val="76923C"/>
          <w:sz w:val="24"/>
          <w:szCs w:val="24"/>
          <w:u w:val="none"/>
        </w:rPr>
        <w:t xml:space="preserve"> O que mais caracteriza os instrumentos temperados é a separação visível desses semitons. Por exemplo</w:t>
      </w:r>
      <w:r w:rsidR="00B41FED" w:rsidRPr="004A215D">
        <w:rPr>
          <w:rStyle w:val="Hyperlink"/>
          <w:b/>
          <w:i/>
          <w:color w:val="76923C"/>
          <w:sz w:val="24"/>
          <w:szCs w:val="24"/>
          <w:u w:val="none"/>
        </w:rPr>
        <w:t>,</w:t>
      </w:r>
      <w:r w:rsidRPr="004A215D">
        <w:rPr>
          <w:rStyle w:val="Hyperlink"/>
          <w:b/>
          <w:i/>
          <w:color w:val="76923C"/>
          <w:sz w:val="24"/>
          <w:szCs w:val="24"/>
          <w:u w:val="none"/>
        </w:rPr>
        <w:t xml:space="preserve"> </w:t>
      </w:r>
      <w:r w:rsidR="00067B8F" w:rsidRPr="004A215D">
        <w:rPr>
          <w:rStyle w:val="Hyperlink"/>
          <w:b/>
          <w:i/>
          <w:color w:val="76923C"/>
          <w:sz w:val="24"/>
          <w:szCs w:val="24"/>
          <w:u w:val="none"/>
        </w:rPr>
        <w:t>no Piano</w:t>
      </w:r>
      <w:r w:rsidR="004072F0" w:rsidRPr="004A215D">
        <w:rPr>
          <w:rStyle w:val="Hyperlink"/>
          <w:b/>
          <w:i/>
          <w:color w:val="76923C"/>
          <w:sz w:val="24"/>
          <w:szCs w:val="24"/>
          <w:u w:val="none"/>
        </w:rPr>
        <w:t xml:space="preserve"> vem</w:t>
      </w:r>
      <w:r w:rsidRPr="004A215D">
        <w:rPr>
          <w:rStyle w:val="Hyperlink"/>
          <w:b/>
          <w:i/>
          <w:color w:val="76923C"/>
          <w:sz w:val="24"/>
          <w:szCs w:val="24"/>
          <w:u w:val="none"/>
        </w:rPr>
        <w:t>os perfeitamente a diferenciação de teclas brancas e pretas, nos auxiliando para sabermos as distâncias de semitom. Vamos pensar também, por exemplo, no violão. Vemos através dos “trastes” a divisão entre as casas, por causa deles sabemos onde começa cada casa, e sabemos que em cada casa se aumenta meio tom. Vamos ver em figuras.</w:t>
      </w:r>
    </w:p>
    <w:p w14:paraId="2208962F" w14:textId="77777777" w:rsidR="00AF6534" w:rsidRDefault="00AF6534" w:rsidP="006D525F">
      <w:pPr>
        <w:rPr>
          <w:b/>
          <w:caps/>
        </w:rPr>
      </w:pPr>
    </w:p>
    <w:p w14:paraId="32006E61" w14:textId="77777777" w:rsidR="006D525F" w:rsidRDefault="006D525F" w:rsidP="006D525F">
      <w:pPr>
        <w:rPr>
          <w:b/>
          <w:caps/>
        </w:rPr>
      </w:pPr>
    </w:p>
    <w:p w14:paraId="003327BF" w14:textId="3529C582" w:rsidR="002535AE" w:rsidRPr="004A215D" w:rsidRDefault="00552471">
      <w:pPr>
        <w:jc w:val="center"/>
        <w:rPr>
          <w:b/>
          <w:caps/>
        </w:rPr>
      </w:pPr>
      <w:r w:rsidRPr="004A215D">
        <w:rPr>
          <w:b/>
          <w:caps/>
        </w:rPr>
        <w:lastRenderedPageBreak/>
        <w:t xml:space="preserve">Subindo </w:t>
      </w:r>
      <w:r w:rsidR="00AF6534">
        <w:rPr>
          <w:b/>
          <w:caps/>
        </w:rPr>
        <w:t xml:space="preserve">- </w:t>
      </w:r>
      <w:r w:rsidRPr="004A215D">
        <w:rPr>
          <w:b/>
          <w:caps/>
        </w:rPr>
        <w:t>Sustenido</w:t>
      </w:r>
    </w:p>
    <w:p w14:paraId="45887EE9" w14:textId="77777777" w:rsidR="002535AE" w:rsidRPr="004A215D" w:rsidRDefault="00552471">
      <w:pPr>
        <w:jc w:val="center"/>
        <w:rPr>
          <w:sz w:val="36"/>
          <w:szCs w:val="36"/>
        </w:rPr>
      </w:pPr>
      <w:r w:rsidRPr="004A215D">
        <w:rPr>
          <w:noProof/>
          <w:sz w:val="36"/>
          <w:szCs w:val="36"/>
          <w:lang w:eastAsia="pt-BR"/>
        </w:rPr>
        <w:drawing>
          <wp:inline distT="0" distB="0" distL="0" distR="0" wp14:anchorId="3CF6202D" wp14:editId="23340F33">
            <wp:extent cx="4595854" cy="2236533"/>
            <wp:effectExtent l="0" t="0" r="0" b="0"/>
            <wp:docPr id="104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8" cstate="print">
                      <a:extLst>
                        <a:ext uri="{28A0092B-C50C-407E-A947-70E740481C1C}">
                          <a14:useLocalDpi xmlns:a14="http://schemas.microsoft.com/office/drawing/2010/main" val="0"/>
                        </a:ext>
                      </a:extLst>
                    </a:blip>
                    <a:srcRect/>
                    <a:stretch>
                      <a:fillRect/>
                    </a:stretch>
                  </pic:blipFill>
                  <pic:spPr>
                    <a:xfrm>
                      <a:off x="0" y="0"/>
                      <a:ext cx="4614428" cy="2245572"/>
                    </a:xfrm>
                    <a:prstGeom prst="rect">
                      <a:avLst/>
                    </a:prstGeom>
                  </pic:spPr>
                </pic:pic>
              </a:graphicData>
            </a:graphic>
          </wp:inline>
        </w:drawing>
      </w:r>
    </w:p>
    <w:p w14:paraId="20799726" w14:textId="77777777" w:rsidR="002535AE" w:rsidRPr="004A215D" w:rsidRDefault="00552471">
      <w:pPr>
        <w:pStyle w:val="Legenda"/>
        <w:jc w:val="center"/>
        <w:rPr>
          <w:sz w:val="36"/>
          <w:szCs w:val="36"/>
        </w:rPr>
      </w:pPr>
      <w:r w:rsidRPr="004A215D">
        <w:t>Figura 1.0.8</w:t>
      </w:r>
    </w:p>
    <w:p w14:paraId="3958ACC7" w14:textId="545A699E" w:rsidR="00F35C5E" w:rsidRPr="00AF6534" w:rsidRDefault="00552471" w:rsidP="00AF6534">
      <w:pPr>
        <w:jc w:val="center"/>
        <w:rPr>
          <w:sz w:val="28"/>
          <w:szCs w:val="36"/>
        </w:rPr>
      </w:pPr>
      <w:r w:rsidRPr="00AF6534">
        <w:rPr>
          <w:sz w:val="28"/>
          <w:szCs w:val="36"/>
        </w:rPr>
        <w:t>DA MÃO DO VIOLÃO À BOCA DO VIOLÃO</w:t>
      </w:r>
    </w:p>
    <w:p w14:paraId="1DA7A2ED" w14:textId="1E8AECE3" w:rsidR="002535AE" w:rsidRPr="004A215D" w:rsidRDefault="00552471">
      <w:pPr>
        <w:jc w:val="center"/>
        <w:rPr>
          <w:b/>
          <w:caps/>
        </w:rPr>
      </w:pPr>
      <w:r w:rsidRPr="004A215D">
        <w:rPr>
          <w:b/>
          <w:caps/>
        </w:rPr>
        <w:t>descendo</w:t>
      </w:r>
      <w:r w:rsidR="00AF6534">
        <w:rPr>
          <w:b/>
          <w:caps/>
        </w:rPr>
        <w:t xml:space="preserve"> -</w:t>
      </w:r>
      <w:r w:rsidRPr="004A215D">
        <w:rPr>
          <w:b/>
          <w:caps/>
        </w:rPr>
        <w:t xml:space="preserve"> bemol</w:t>
      </w:r>
    </w:p>
    <w:p w14:paraId="43222D72" w14:textId="77777777" w:rsidR="002535AE" w:rsidRPr="004A215D" w:rsidRDefault="00552471">
      <w:pPr>
        <w:jc w:val="center"/>
      </w:pPr>
      <w:r w:rsidRPr="004A215D">
        <w:rPr>
          <w:noProof/>
          <w:lang w:eastAsia="pt-BR"/>
        </w:rPr>
        <w:drawing>
          <wp:inline distT="0" distB="0" distL="0" distR="0" wp14:anchorId="4C39DFC4" wp14:editId="3FD02446">
            <wp:extent cx="4564048" cy="2256946"/>
            <wp:effectExtent l="0" t="0" r="0" b="0"/>
            <wp:docPr id="104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9" cstate="print">
                      <a:extLst>
                        <a:ext uri="{28A0092B-C50C-407E-A947-70E740481C1C}">
                          <a14:useLocalDpi xmlns:a14="http://schemas.microsoft.com/office/drawing/2010/main" val="0"/>
                        </a:ext>
                      </a:extLst>
                    </a:blip>
                    <a:srcRect/>
                    <a:stretch>
                      <a:fillRect/>
                    </a:stretch>
                  </pic:blipFill>
                  <pic:spPr>
                    <a:xfrm>
                      <a:off x="0" y="0"/>
                      <a:ext cx="4588288" cy="2268933"/>
                    </a:xfrm>
                    <a:prstGeom prst="rect">
                      <a:avLst/>
                    </a:prstGeom>
                  </pic:spPr>
                </pic:pic>
              </a:graphicData>
            </a:graphic>
          </wp:inline>
        </w:drawing>
      </w:r>
    </w:p>
    <w:p w14:paraId="113655F8" w14:textId="77777777" w:rsidR="002535AE" w:rsidRPr="004A215D" w:rsidRDefault="00552471">
      <w:pPr>
        <w:pStyle w:val="Legenda"/>
        <w:jc w:val="center"/>
      </w:pPr>
      <w:r w:rsidRPr="004A215D">
        <w:t>Figura 1.0.9</w:t>
      </w:r>
    </w:p>
    <w:p w14:paraId="6C8CBF9E" w14:textId="77777777" w:rsidR="002535AE" w:rsidRPr="00AF6534" w:rsidRDefault="00552471">
      <w:pPr>
        <w:jc w:val="center"/>
        <w:rPr>
          <w:sz w:val="28"/>
          <w:szCs w:val="36"/>
        </w:rPr>
      </w:pPr>
      <w:r w:rsidRPr="00AF6534">
        <w:rPr>
          <w:sz w:val="28"/>
          <w:szCs w:val="36"/>
        </w:rPr>
        <w:t>DA BOCA DO VIOLÃO À MÃO DO VIOLÃO</w:t>
      </w:r>
    </w:p>
    <w:p w14:paraId="6E9FF6E6" w14:textId="77777777" w:rsidR="002535AE" w:rsidRPr="004A215D" w:rsidRDefault="00552471" w:rsidP="00AF6534">
      <w:r w:rsidRPr="004A215D">
        <w:rPr>
          <w:sz w:val="24"/>
          <w:szCs w:val="24"/>
        </w:rPr>
        <w:t>*Também olhe a figura de teclado presente nesse mesmo tópico, e veja as notas naturais e com os sustenidos.</w:t>
      </w:r>
      <w:r w:rsidRPr="004A215D">
        <w:t xml:space="preserve"> </w:t>
      </w:r>
    </w:p>
    <w:p w14:paraId="6F5DECE7" w14:textId="26B6F0BA" w:rsidR="002223BC" w:rsidRPr="004A215D" w:rsidRDefault="00552471">
      <w:pPr>
        <w:rPr>
          <w:sz w:val="24"/>
          <w:szCs w:val="24"/>
        </w:rPr>
      </w:pPr>
      <w:r w:rsidRPr="004A215D">
        <w:rPr>
          <w:sz w:val="24"/>
          <w:szCs w:val="24"/>
        </w:rPr>
        <w:t>Obs</w:t>
      </w:r>
      <w:r w:rsidR="00B41FED" w:rsidRPr="004A215D">
        <w:rPr>
          <w:sz w:val="24"/>
          <w:szCs w:val="24"/>
        </w:rPr>
        <w:t>.</w:t>
      </w:r>
      <w:r w:rsidRPr="004A215D">
        <w:rPr>
          <w:sz w:val="24"/>
          <w:szCs w:val="24"/>
        </w:rPr>
        <w:t xml:space="preserve">: Você sabe por que </w:t>
      </w:r>
      <w:r w:rsidR="00B41FED" w:rsidRPr="004A215D">
        <w:rPr>
          <w:sz w:val="24"/>
          <w:szCs w:val="24"/>
        </w:rPr>
        <w:t>nesse tópico intitulamos como “</w:t>
      </w:r>
      <w:r w:rsidRPr="004A215D">
        <w:rPr>
          <w:sz w:val="24"/>
          <w:szCs w:val="24"/>
        </w:rPr>
        <w:t xml:space="preserve">Teclas do teclado: Nossas </w:t>
      </w:r>
      <w:r w:rsidR="00B41FED" w:rsidRPr="004A215D">
        <w:rPr>
          <w:sz w:val="24"/>
          <w:szCs w:val="24"/>
        </w:rPr>
        <w:t>companheiras”</w:t>
      </w:r>
      <w:r w:rsidRPr="004A215D">
        <w:rPr>
          <w:sz w:val="24"/>
          <w:szCs w:val="24"/>
        </w:rPr>
        <w:t xml:space="preserve">? Como vimos nesse primeiro tópico, usamos bastante o teclado e vamos ver muito nessa apostila. O teclado nos auxilia sempre. É muito importante </w:t>
      </w:r>
      <w:r w:rsidR="0092149A" w:rsidRPr="004A215D">
        <w:rPr>
          <w:sz w:val="24"/>
          <w:szCs w:val="24"/>
        </w:rPr>
        <w:t xml:space="preserve">que você o tenha </w:t>
      </w:r>
      <w:r w:rsidRPr="004A215D">
        <w:rPr>
          <w:sz w:val="24"/>
          <w:szCs w:val="24"/>
        </w:rPr>
        <w:t xml:space="preserve">guardado na cabeça. Sempre na hora que esquecer algo, se você se lembrar das teclas, talvez você consiga fazer uma relação e lembrar. Uma dica é que na </w:t>
      </w:r>
      <w:r w:rsidR="00AF6534" w:rsidRPr="004A215D">
        <w:rPr>
          <w:sz w:val="24"/>
          <w:szCs w:val="24"/>
        </w:rPr>
        <w:t>hora da prova mesmo é muito importante tê-lo na cabeça! Facilita muito. Existem pessoas que fazem um pequeno teclado no cantinho da prova para ajudar!</w:t>
      </w:r>
    </w:p>
    <w:p w14:paraId="0251675F" w14:textId="53FD1FF0" w:rsidR="002535AE" w:rsidRPr="004A215D" w:rsidRDefault="00552471" w:rsidP="00D75D16">
      <w:pPr>
        <w:pStyle w:val="Ttulo2"/>
        <w:rPr>
          <w:caps/>
        </w:rPr>
      </w:pPr>
      <w:bookmarkStart w:id="12" w:name="_Toc38405930"/>
      <w:bookmarkStart w:id="13" w:name="_Toc38406437"/>
      <w:bookmarkStart w:id="14" w:name="_Toc39171238"/>
      <w:bookmarkStart w:id="15" w:name="_Toc89799263"/>
      <w:r w:rsidRPr="004A215D">
        <w:lastRenderedPageBreak/>
        <w:t>1.1 – Altura</w:t>
      </w:r>
      <w:bookmarkEnd w:id="12"/>
      <w:bookmarkEnd w:id="13"/>
      <w:r w:rsidRPr="004A215D">
        <w:t>:</w:t>
      </w:r>
      <w:bookmarkEnd w:id="14"/>
      <w:bookmarkEnd w:id="15"/>
      <w:r w:rsidRPr="004A215D">
        <w:t xml:space="preserve"> </w:t>
      </w:r>
    </w:p>
    <w:p w14:paraId="0890FB33" w14:textId="77777777" w:rsidR="00565F26" w:rsidRDefault="00552471">
      <w:pPr>
        <w:rPr>
          <w:sz w:val="24"/>
          <w:szCs w:val="24"/>
        </w:rPr>
      </w:pPr>
      <w:r w:rsidRPr="004A215D">
        <w:rPr>
          <w:sz w:val="24"/>
          <w:szCs w:val="24"/>
        </w:rPr>
        <w:t>Forma com que o ouvido humano percebe a frequência dos sons. A altura, em outras palavras, é a capacidade do som de ser grave médio e agudo, e é determinada pela frequência das ondas sonoras. Quanto maior a frequência</w:t>
      </w:r>
      <w:r w:rsidR="0059325E" w:rsidRPr="004A215D">
        <w:rPr>
          <w:sz w:val="24"/>
          <w:szCs w:val="24"/>
        </w:rPr>
        <w:t>,</w:t>
      </w:r>
      <w:r w:rsidRPr="004A215D">
        <w:rPr>
          <w:sz w:val="24"/>
          <w:szCs w:val="24"/>
        </w:rPr>
        <w:t xml:space="preserve"> mais agudo é o som, quanto menor a frequência sonora mais grave é o som. </w:t>
      </w:r>
      <w:r w:rsidR="008B21D3" w:rsidRPr="004A215D">
        <w:rPr>
          <w:sz w:val="24"/>
          <w:szCs w:val="24"/>
        </w:rPr>
        <w:t>Caso esteja confuso, re</w:t>
      </w:r>
      <w:r w:rsidR="00D12ED1" w:rsidRPr="004A215D">
        <w:rPr>
          <w:sz w:val="24"/>
          <w:szCs w:val="24"/>
        </w:rPr>
        <w:t xml:space="preserve">veja no tópico anterior o que é </w:t>
      </w:r>
      <w:r w:rsidR="008B21D3" w:rsidRPr="004A215D">
        <w:rPr>
          <w:sz w:val="24"/>
          <w:szCs w:val="24"/>
        </w:rPr>
        <w:t>frequência.</w:t>
      </w:r>
      <w:r w:rsidRPr="004A215D">
        <w:rPr>
          <w:sz w:val="24"/>
          <w:szCs w:val="24"/>
        </w:rPr>
        <w:t xml:space="preserve"> O s</w:t>
      </w:r>
      <w:r w:rsidR="00113CFB" w:rsidRPr="004A215D">
        <w:rPr>
          <w:sz w:val="24"/>
          <w:szCs w:val="24"/>
        </w:rPr>
        <w:t>om agudo é comumente associado à</w:t>
      </w:r>
      <w:r w:rsidR="006E423E" w:rsidRPr="004A215D">
        <w:rPr>
          <w:sz w:val="24"/>
          <w:szCs w:val="24"/>
        </w:rPr>
        <w:t xml:space="preserve"> voz da</w:t>
      </w:r>
      <w:r w:rsidRPr="004A215D">
        <w:rPr>
          <w:sz w:val="24"/>
          <w:szCs w:val="24"/>
        </w:rPr>
        <w:t xml:space="preserve"> mulher, e o som grave à voz de um homem. </w:t>
      </w:r>
    </w:p>
    <w:p w14:paraId="34B5ACC1" w14:textId="28BD7DD4" w:rsidR="002C0799" w:rsidRPr="004A215D" w:rsidRDefault="002C0799">
      <w:pPr>
        <w:rPr>
          <w:sz w:val="24"/>
          <w:szCs w:val="24"/>
        </w:rPr>
      </w:pPr>
      <w:r>
        <w:rPr>
          <w:sz w:val="24"/>
          <w:szCs w:val="24"/>
        </w:rPr>
        <w:t>É bom lembrar que muitas vezes ouvimos popularmente pessoas dizerem “fale mais alto”, mas o termo técnico correto seria “mais forte”, já que altura se refere à frequência. Veja o tema abaixo e você entenderá melhor.</w:t>
      </w:r>
    </w:p>
    <w:p w14:paraId="38B12DDD" w14:textId="77777777" w:rsidR="002535AE" w:rsidRPr="004A215D" w:rsidRDefault="00552471" w:rsidP="00D75D16">
      <w:pPr>
        <w:pStyle w:val="Ttulo2"/>
      </w:pPr>
      <w:bookmarkStart w:id="16" w:name="_Toc38405931"/>
      <w:bookmarkStart w:id="17" w:name="_Toc38406438"/>
      <w:bookmarkStart w:id="18" w:name="_Toc39171239"/>
      <w:bookmarkStart w:id="19" w:name="_Toc89799264"/>
      <w:r w:rsidRPr="004A215D">
        <w:t>1.2 - Intensidade:</w:t>
      </w:r>
      <w:bookmarkEnd w:id="16"/>
      <w:bookmarkEnd w:id="17"/>
      <w:bookmarkEnd w:id="18"/>
      <w:bookmarkEnd w:id="19"/>
    </w:p>
    <w:p w14:paraId="00394600" w14:textId="77777777" w:rsidR="002535AE" w:rsidRPr="004A215D" w:rsidRDefault="00552471">
      <w:pPr>
        <w:rPr>
          <w:sz w:val="24"/>
          <w:szCs w:val="24"/>
        </w:rPr>
      </w:pPr>
      <w:r w:rsidRPr="004A215D">
        <w:rPr>
          <w:sz w:val="24"/>
          <w:szCs w:val="24"/>
        </w:rPr>
        <w:t xml:space="preserve">Capacidade do som de ser forte ou fraco mais comumente chamado de volume. Existem figuras que mexem com a dinâmica da música. Mas, o que é dinâmica? </w:t>
      </w:r>
    </w:p>
    <w:p w14:paraId="303F2D8A" w14:textId="77777777" w:rsidR="002535AE" w:rsidRPr="004A215D" w:rsidRDefault="00552471">
      <w:pPr>
        <w:rPr>
          <w:b/>
          <w:color w:val="76923C"/>
          <w:sz w:val="24"/>
          <w:szCs w:val="24"/>
        </w:rPr>
      </w:pPr>
      <w:r w:rsidRPr="004A215D">
        <w:rPr>
          <w:b/>
          <w:i/>
          <w:color w:val="76923C"/>
          <w:sz w:val="24"/>
          <w:szCs w:val="24"/>
        </w:rPr>
        <w:t>Dinâmica:</w:t>
      </w:r>
      <w:r w:rsidRPr="004A215D">
        <w:rPr>
          <w:b/>
          <w:color w:val="76923C"/>
          <w:sz w:val="24"/>
          <w:szCs w:val="24"/>
        </w:rPr>
        <w:t xml:space="preserve"> Refere-se à indicação que um compositor faz na música em relação </w:t>
      </w:r>
      <w:r w:rsidR="003132AB" w:rsidRPr="004A215D">
        <w:rPr>
          <w:b/>
          <w:color w:val="76923C"/>
          <w:sz w:val="24"/>
          <w:szCs w:val="24"/>
        </w:rPr>
        <w:t>à</w:t>
      </w:r>
      <w:r w:rsidRPr="004A215D">
        <w:rPr>
          <w:b/>
          <w:color w:val="76923C"/>
          <w:sz w:val="24"/>
          <w:szCs w:val="24"/>
        </w:rPr>
        <w:t xml:space="preserve"> intensidade, se devemos tocar ou cantar um determinado trecho de maneira mais forte ou fraca. </w:t>
      </w:r>
    </w:p>
    <w:p w14:paraId="7179065D" w14:textId="77777777" w:rsidR="00EF0243" w:rsidRDefault="00552471" w:rsidP="00EF0243">
      <w:pPr>
        <w:rPr>
          <w:sz w:val="24"/>
          <w:szCs w:val="24"/>
        </w:rPr>
      </w:pPr>
      <w:r w:rsidRPr="004A215D">
        <w:rPr>
          <w:b/>
          <w:color w:val="76923C"/>
          <w:sz w:val="24"/>
          <w:szCs w:val="24"/>
        </w:rPr>
        <w:t xml:space="preserve"> </w:t>
      </w:r>
      <w:r w:rsidRPr="004A215D">
        <w:rPr>
          <w:sz w:val="24"/>
          <w:szCs w:val="24"/>
        </w:rPr>
        <w:t>Podemos ver essas figuras (que alteram a dinâmica) no tópico 13 da nossa apostila.</w:t>
      </w:r>
    </w:p>
    <w:p w14:paraId="096B8E73" w14:textId="1037BA7B" w:rsidR="002535AE" w:rsidRPr="004A215D" w:rsidRDefault="00EF0243" w:rsidP="00EF0243">
      <w:pPr>
        <w:rPr>
          <w:b/>
          <w:sz w:val="24"/>
          <w:szCs w:val="24"/>
        </w:rPr>
      </w:pPr>
      <w:r>
        <w:rPr>
          <w:b/>
          <w:sz w:val="24"/>
          <w:szCs w:val="24"/>
        </w:rPr>
        <w:t xml:space="preserve">                         </w:t>
      </w:r>
      <w:r w:rsidR="00D0218E" w:rsidRPr="004A215D">
        <w:rPr>
          <w:b/>
          <w:sz w:val="24"/>
          <w:szCs w:val="24"/>
        </w:rPr>
        <w:t>Som forte</w:t>
      </w:r>
      <w:r w:rsidR="00552471" w:rsidRPr="004A215D">
        <w:rPr>
          <w:b/>
          <w:sz w:val="24"/>
          <w:szCs w:val="24"/>
        </w:rPr>
        <w:t>:</w:t>
      </w:r>
    </w:p>
    <w:p w14:paraId="38ED8C26" w14:textId="77777777" w:rsidR="00EF0243" w:rsidRDefault="00EF0243">
      <w:pPr>
        <w:pStyle w:val="Legenda"/>
        <w:jc w:val="center"/>
        <w:rPr>
          <w:sz w:val="24"/>
          <w:szCs w:val="24"/>
        </w:rPr>
        <w:sectPr w:rsidR="00EF0243" w:rsidSect="00A71B99">
          <w:pgSz w:w="11906" w:h="16838"/>
          <w:pgMar w:top="1418" w:right="1701" w:bottom="1418" w:left="1701" w:header="708" w:footer="708" w:gutter="0"/>
          <w:cols w:space="708"/>
          <w:docGrid w:linePitch="360"/>
        </w:sectPr>
      </w:pPr>
    </w:p>
    <w:p w14:paraId="7E448ACC" w14:textId="14AFD791" w:rsidR="002535AE" w:rsidRPr="004A215D" w:rsidRDefault="00552471">
      <w:pPr>
        <w:pStyle w:val="Legenda"/>
        <w:jc w:val="center"/>
        <w:rPr>
          <w:sz w:val="24"/>
          <w:szCs w:val="24"/>
        </w:rPr>
      </w:pPr>
      <w:r w:rsidRPr="004A215D">
        <w:rPr>
          <w:noProof/>
          <w:sz w:val="24"/>
          <w:szCs w:val="24"/>
          <w:lang w:eastAsia="pt-BR"/>
        </w:rPr>
        <w:drawing>
          <wp:inline distT="0" distB="0" distL="0" distR="0" wp14:anchorId="31198D3D" wp14:editId="2837528A">
            <wp:extent cx="2415654" cy="1358806"/>
            <wp:effectExtent l="0" t="0" r="0" b="0"/>
            <wp:docPr id="1045" name="Image1" descr="F:\Arquivos baixados\gulls-429728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30" cstate="print">
                      <a:extLst>
                        <a:ext uri="{28A0092B-C50C-407E-A947-70E740481C1C}">
                          <a14:useLocalDpi xmlns:a14="http://schemas.microsoft.com/office/drawing/2010/main" val="0"/>
                        </a:ext>
                      </a:extLst>
                    </a:blip>
                    <a:srcRect/>
                    <a:stretch>
                      <a:fillRect/>
                    </a:stretch>
                  </pic:blipFill>
                  <pic:spPr>
                    <a:xfrm>
                      <a:off x="0" y="0"/>
                      <a:ext cx="2422926" cy="1362897"/>
                    </a:xfrm>
                    <a:prstGeom prst="rect">
                      <a:avLst/>
                    </a:prstGeom>
                  </pic:spPr>
                </pic:pic>
              </a:graphicData>
            </a:graphic>
          </wp:inline>
        </w:drawing>
      </w:r>
    </w:p>
    <w:p w14:paraId="268DADB6" w14:textId="77777777" w:rsidR="002535AE" w:rsidRPr="004A215D" w:rsidRDefault="00552471">
      <w:pPr>
        <w:pStyle w:val="Legenda"/>
        <w:jc w:val="center"/>
      </w:pPr>
      <w:r w:rsidRPr="004A215D">
        <w:t>Figura 1.2.1</w:t>
      </w:r>
      <w:r w:rsidRPr="004A215D">
        <w:rPr>
          <w:color w:val="auto"/>
        </w:rPr>
        <w:t xml:space="preserve"> </w:t>
      </w:r>
    </w:p>
    <w:p w14:paraId="244DE22E" w14:textId="77777777" w:rsidR="002535AE" w:rsidRPr="004A215D" w:rsidRDefault="00552471">
      <w:pPr>
        <w:keepNext/>
        <w:jc w:val="center"/>
        <w:rPr>
          <w:b/>
        </w:rPr>
      </w:pPr>
      <w:r w:rsidRPr="004A215D">
        <w:rPr>
          <w:b/>
        </w:rPr>
        <w:t>Som fraco:</w:t>
      </w:r>
    </w:p>
    <w:p w14:paraId="5AEAC7FD" w14:textId="77777777" w:rsidR="002535AE" w:rsidRPr="004A215D" w:rsidRDefault="00552471">
      <w:pPr>
        <w:keepNext/>
        <w:jc w:val="center"/>
      </w:pPr>
      <w:r w:rsidRPr="004A215D">
        <w:rPr>
          <w:noProof/>
          <w:sz w:val="24"/>
          <w:szCs w:val="24"/>
          <w:lang w:eastAsia="pt-BR"/>
        </w:rPr>
        <w:drawing>
          <wp:inline distT="0" distB="0" distL="0" distR="0" wp14:anchorId="528AD0CF" wp14:editId="6D665378">
            <wp:extent cx="1311834" cy="1964551"/>
            <wp:effectExtent l="0" t="0" r="0" b="0"/>
            <wp:docPr id="1046" name="Image1" descr="F:\Arquivos baixados\meerkat-4144260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31" cstate="print">
                      <a:extLst>
                        <a:ext uri="{28A0092B-C50C-407E-A947-70E740481C1C}">
                          <a14:useLocalDpi xmlns:a14="http://schemas.microsoft.com/office/drawing/2010/main" val="0"/>
                        </a:ext>
                      </a:extLst>
                    </a:blip>
                    <a:srcRect/>
                    <a:stretch>
                      <a:fillRect/>
                    </a:stretch>
                  </pic:blipFill>
                  <pic:spPr>
                    <a:xfrm>
                      <a:off x="0" y="0"/>
                      <a:ext cx="1313574" cy="1967156"/>
                    </a:xfrm>
                    <a:prstGeom prst="rect">
                      <a:avLst/>
                    </a:prstGeom>
                  </pic:spPr>
                </pic:pic>
              </a:graphicData>
            </a:graphic>
          </wp:inline>
        </w:drawing>
      </w:r>
    </w:p>
    <w:p w14:paraId="58354E40" w14:textId="77777777" w:rsidR="00EF0243" w:rsidRDefault="00552471" w:rsidP="00EF0243">
      <w:pPr>
        <w:pStyle w:val="Legenda"/>
        <w:jc w:val="center"/>
      </w:pPr>
      <w:bookmarkStart w:id="20" w:name="_Toc38538606"/>
      <w:bookmarkStart w:id="21" w:name="_Toc38408955"/>
      <w:r w:rsidRPr="004A215D">
        <w:t xml:space="preserve">Figura </w:t>
      </w:r>
      <w:r w:rsidR="002C0799">
        <w:t>1</w:t>
      </w:r>
      <w:r w:rsidRPr="004A215D">
        <w:t>.2.2</w:t>
      </w:r>
      <w:bookmarkEnd w:id="20"/>
      <w:bookmarkEnd w:id="21"/>
    </w:p>
    <w:p w14:paraId="38B0931F" w14:textId="77777777" w:rsidR="00EF0243" w:rsidRDefault="00EF0243" w:rsidP="006D525F">
      <w:pPr>
        <w:pStyle w:val="Legenda"/>
        <w:rPr>
          <w:b w:val="0"/>
          <w:sz w:val="24"/>
          <w:szCs w:val="24"/>
        </w:rPr>
        <w:sectPr w:rsidR="00EF0243" w:rsidSect="00A71B99">
          <w:type w:val="continuous"/>
          <w:pgSz w:w="11906" w:h="16838"/>
          <w:pgMar w:top="1418" w:right="1701" w:bottom="1418" w:left="1701" w:header="708" w:footer="708" w:gutter="0"/>
          <w:cols w:num="2" w:space="708"/>
          <w:docGrid w:linePitch="360"/>
        </w:sectPr>
      </w:pPr>
    </w:p>
    <w:p w14:paraId="2F0C576A" w14:textId="77777777" w:rsidR="006D525F" w:rsidRDefault="006D525F" w:rsidP="006D525F"/>
    <w:p w14:paraId="2C5E1A07" w14:textId="77777777" w:rsidR="006D525F" w:rsidRPr="006D525F" w:rsidRDefault="006D525F" w:rsidP="006D525F"/>
    <w:p w14:paraId="01330FB2" w14:textId="0C2669AC" w:rsidR="00EF0243" w:rsidRPr="004A215D" w:rsidRDefault="00EF0243" w:rsidP="00EF0243">
      <w:pPr>
        <w:pStyle w:val="Legenda"/>
        <w:rPr>
          <w:b w:val="0"/>
          <w:sz w:val="24"/>
          <w:szCs w:val="24"/>
        </w:rPr>
      </w:pPr>
      <w:r w:rsidRPr="004A215D">
        <w:rPr>
          <w:b w:val="0"/>
          <w:sz w:val="24"/>
          <w:szCs w:val="24"/>
        </w:rPr>
        <w:lastRenderedPageBreak/>
        <w:t>Exemplos:</w:t>
      </w:r>
    </w:p>
    <w:p w14:paraId="1EEDCD99" w14:textId="77777777" w:rsidR="00EF0243" w:rsidRDefault="00EF0243" w:rsidP="00EF0243">
      <w:pPr>
        <w:rPr>
          <w:sz w:val="24"/>
          <w:szCs w:val="24"/>
        </w:rPr>
      </w:pPr>
      <w:r w:rsidRPr="004A215D">
        <w:rPr>
          <w:sz w:val="24"/>
          <w:szCs w:val="24"/>
        </w:rPr>
        <w:t>Som forte: Bomba, foguete, trio elétrico, bateria, rugido de um leão, televisão no volume máximo</w:t>
      </w:r>
      <w:r>
        <w:rPr>
          <w:sz w:val="24"/>
          <w:szCs w:val="24"/>
        </w:rPr>
        <w:t xml:space="preserve">. </w:t>
      </w:r>
    </w:p>
    <w:p w14:paraId="2A03C8B0" w14:textId="0EE6E39E" w:rsidR="00680A11" w:rsidRDefault="00EF0243" w:rsidP="00EF0243">
      <w:pPr>
        <w:rPr>
          <w:sz w:val="24"/>
          <w:szCs w:val="24"/>
        </w:rPr>
      </w:pPr>
      <w:r w:rsidRPr="004A215D">
        <w:rPr>
          <w:sz w:val="24"/>
          <w:szCs w:val="24"/>
        </w:rPr>
        <w:t>Som fraco/piano: Vento balançado as folhas das árvores, piado de um pintinho, cochicho, sussurro</w:t>
      </w:r>
      <w:r>
        <w:rPr>
          <w:sz w:val="24"/>
          <w:szCs w:val="24"/>
        </w:rPr>
        <w:t>.</w:t>
      </w:r>
      <w:bookmarkStart w:id="22" w:name="_Toc38405932"/>
      <w:bookmarkStart w:id="23" w:name="_Toc38406439"/>
      <w:bookmarkStart w:id="24" w:name="_Toc39171240"/>
    </w:p>
    <w:p w14:paraId="428C6FE9" w14:textId="33BF957A" w:rsidR="00F35C5E" w:rsidRPr="00EF0243" w:rsidRDefault="00F35C5E" w:rsidP="00EF0243">
      <w:pPr>
        <w:rPr>
          <w:rFonts w:eastAsia="Times New Roman" w:cstheme="minorHAnsi"/>
          <w:b/>
          <w:bCs/>
          <w:i/>
          <w:color w:val="4F81BD" w:themeColor="accent1"/>
          <w:sz w:val="32"/>
          <w:shd w:val="clear" w:color="auto" w:fill="FFFFFF"/>
          <w:lang w:eastAsia="pt-BR"/>
        </w:rPr>
      </w:pPr>
      <w:r w:rsidRPr="00EF0243">
        <w:rPr>
          <w:rFonts w:eastAsia="Times New Roman" w:cstheme="minorHAnsi"/>
          <w:b/>
          <w:bCs/>
          <w:i/>
          <w:color w:val="4F81BD" w:themeColor="accent1"/>
          <w:sz w:val="32"/>
          <w:shd w:val="clear" w:color="auto" w:fill="FFFFFF"/>
          <w:lang w:eastAsia="pt-BR"/>
        </w:rPr>
        <w:t>1.3 - Timbre:</w:t>
      </w:r>
      <w:bookmarkEnd w:id="22"/>
      <w:bookmarkEnd w:id="23"/>
      <w:bookmarkEnd w:id="24"/>
      <w:r w:rsidRPr="00EF0243">
        <w:rPr>
          <w:rFonts w:eastAsia="Times New Roman" w:cstheme="minorHAnsi"/>
          <w:b/>
          <w:bCs/>
          <w:i/>
          <w:color w:val="4F81BD" w:themeColor="accent1"/>
          <w:sz w:val="32"/>
          <w:shd w:val="clear" w:color="auto" w:fill="FFFFFF"/>
          <w:lang w:eastAsia="pt-BR"/>
        </w:rPr>
        <w:t xml:space="preserve"> </w:t>
      </w:r>
    </w:p>
    <w:p w14:paraId="20AE2160" w14:textId="77777777" w:rsidR="00F35C5E" w:rsidRPr="004A215D" w:rsidRDefault="00F35C5E" w:rsidP="00F35C5E">
      <w:pPr>
        <w:rPr>
          <w:rFonts w:cs="Arial"/>
          <w:sz w:val="24"/>
          <w:szCs w:val="24"/>
        </w:rPr>
      </w:pPr>
      <w:r w:rsidRPr="004A215D">
        <w:rPr>
          <w:rFonts w:cs="Arial"/>
          <w:sz w:val="24"/>
          <w:szCs w:val="24"/>
        </w:rPr>
        <w:t>Característica sonora que permite que a emissão de um som possa ser diferente de outra, ainda que estes possuam a mesma duração, altura e intensidade. Pode ser percebido se tratando de instrumentos diferentes ou de vozes de pessoas diferentes. Em termos vocais, podemos fazer uma analogia entre o timbre e a impressão digital. Cada pessoa possui com a sua voz um timbre único e individual, assim como a impressão digital.</w:t>
      </w:r>
    </w:p>
    <w:p w14:paraId="534330A6" w14:textId="77777777" w:rsidR="00F35C5E" w:rsidRPr="004A215D" w:rsidRDefault="00F35C5E" w:rsidP="00F35C5E">
      <w:pPr>
        <w:pStyle w:val="Ttulo2"/>
      </w:pPr>
      <w:bookmarkStart w:id="25" w:name="_Toc38405933"/>
      <w:bookmarkStart w:id="26" w:name="_Toc38406440"/>
      <w:bookmarkStart w:id="27" w:name="_Toc39171241"/>
      <w:bookmarkStart w:id="28" w:name="_Toc89799265"/>
      <w:r w:rsidRPr="004A215D">
        <w:t>1.4 - Duração:</w:t>
      </w:r>
      <w:bookmarkEnd w:id="25"/>
      <w:bookmarkEnd w:id="26"/>
      <w:bookmarkEnd w:id="27"/>
      <w:bookmarkEnd w:id="28"/>
      <w:r w:rsidRPr="004A215D">
        <w:t xml:space="preserve"> </w:t>
      </w:r>
    </w:p>
    <w:p w14:paraId="53AE22CD" w14:textId="77777777" w:rsidR="00F35C5E" w:rsidRDefault="00F35C5E" w:rsidP="00F35C5E">
      <w:pPr>
        <w:rPr>
          <w:rFonts w:cs="Arial"/>
          <w:sz w:val="24"/>
          <w:szCs w:val="24"/>
          <w:shd w:val="clear" w:color="auto" w:fill="FFFFFF"/>
        </w:rPr>
      </w:pPr>
      <w:r w:rsidRPr="004A215D">
        <w:rPr>
          <w:rFonts w:cs="Arial"/>
          <w:sz w:val="24"/>
          <w:szCs w:val="24"/>
          <w:shd w:val="clear" w:color="auto" w:fill="FFFFFF"/>
        </w:rPr>
        <w:t xml:space="preserve">Tempo de prolongação de um som ou silêncio. A duração é indicada por figuras rítmicas (também chamada de valores), que determinam quanto tempo um som deverá durar. A duração é uma “medida relativa”, pois um som pode ser considerado curto ou longo se comparado com outro. O tópico que fala sobre as figuras rítmicas já se encontra na próxima página, é indicado verificar para saber do que se trata, caso não as conheça. </w:t>
      </w:r>
    </w:p>
    <w:p w14:paraId="3F93EF64" w14:textId="77777777" w:rsidR="00AF6534" w:rsidRPr="004A215D" w:rsidRDefault="00AF6534" w:rsidP="00F35C5E">
      <w:pPr>
        <w:rPr>
          <w:rFonts w:cs="Arial"/>
          <w:sz w:val="24"/>
          <w:szCs w:val="24"/>
          <w:shd w:val="clear" w:color="auto" w:fill="FFFFFF"/>
        </w:rPr>
      </w:pPr>
    </w:p>
    <w:tbl>
      <w:tblPr>
        <w:tblW w:w="479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89"/>
        <w:gridCol w:w="2790"/>
        <w:gridCol w:w="2790"/>
      </w:tblGrid>
      <w:tr w:rsidR="00F35C5E" w:rsidRPr="004A215D" w14:paraId="39BADAFA" w14:textId="77777777" w:rsidTr="00F35C5E">
        <w:trPr>
          <w:trHeight w:val="1079"/>
        </w:trPr>
        <w:tc>
          <w:tcPr>
            <w:tcW w:w="1666" w:type="pct"/>
            <w:vAlign w:val="center"/>
          </w:tcPr>
          <w:p w14:paraId="5A79EBC9" w14:textId="77777777" w:rsidR="00F35C5E" w:rsidRPr="004A215D" w:rsidRDefault="00F35C5E" w:rsidP="00F35C5E">
            <w:pPr>
              <w:jc w:val="center"/>
              <w:rPr>
                <w:rFonts w:ascii="Calibri" w:hAnsi="Calibri" w:cs="Times New Roman"/>
              </w:rPr>
            </w:pPr>
            <w:r w:rsidRPr="004A215D">
              <w:rPr>
                <w:rFonts w:ascii="Calibri" w:hAnsi="Calibri" w:cs="Times New Roman"/>
              </w:rPr>
              <w:t>___  ___  ___  ___</w:t>
            </w:r>
          </w:p>
          <w:p w14:paraId="12576BA5" w14:textId="77777777" w:rsidR="00F35C5E" w:rsidRPr="004A215D" w:rsidRDefault="00F35C5E" w:rsidP="00F35C5E">
            <w:pPr>
              <w:jc w:val="center"/>
              <w:rPr>
                <w:rFonts w:ascii="Calibri" w:hAnsi="Calibri" w:cs="Times New Roman"/>
              </w:rPr>
            </w:pPr>
            <w:r w:rsidRPr="004A215D">
              <w:rPr>
                <w:rFonts w:ascii="Calibri" w:hAnsi="Calibri" w:cs="Times New Roman"/>
              </w:rPr>
              <w:t>(sons curtos)</w:t>
            </w:r>
          </w:p>
        </w:tc>
        <w:tc>
          <w:tcPr>
            <w:tcW w:w="1667" w:type="pct"/>
            <w:vAlign w:val="center"/>
          </w:tcPr>
          <w:p w14:paraId="3EC94274" w14:textId="77777777" w:rsidR="00F35C5E" w:rsidRPr="004A215D" w:rsidRDefault="00F35C5E" w:rsidP="00F35C5E">
            <w:pPr>
              <w:jc w:val="center"/>
              <w:rPr>
                <w:rFonts w:ascii="Calibri" w:hAnsi="Calibri" w:cs="Times New Roman"/>
                <w:b/>
              </w:rPr>
            </w:pPr>
            <w:r w:rsidRPr="004A215D">
              <w:rPr>
                <w:rFonts w:ascii="Calibri" w:hAnsi="Calibri" w:cs="Times New Roman"/>
                <w:b/>
              </w:rPr>
              <w:t>________  ________</w:t>
            </w:r>
          </w:p>
          <w:p w14:paraId="4A0727BE" w14:textId="77777777" w:rsidR="00F35C5E" w:rsidRPr="004A215D" w:rsidRDefault="00F35C5E" w:rsidP="00F35C5E">
            <w:pPr>
              <w:jc w:val="center"/>
              <w:rPr>
                <w:rFonts w:ascii="Calibri" w:hAnsi="Calibri" w:cs="Times New Roman"/>
              </w:rPr>
            </w:pPr>
            <w:r w:rsidRPr="004A215D">
              <w:rPr>
                <w:rFonts w:ascii="Calibri" w:hAnsi="Calibri" w:cs="Times New Roman"/>
              </w:rPr>
              <w:t>(sons médios)</w:t>
            </w:r>
          </w:p>
        </w:tc>
        <w:tc>
          <w:tcPr>
            <w:tcW w:w="1667" w:type="pct"/>
            <w:vAlign w:val="center"/>
          </w:tcPr>
          <w:p w14:paraId="0F8C886E" w14:textId="77777777" w:rsidR="00F35C5E" w:rsidRPr="004A215D" w:rsidRDefault="00F35C5E" w:rsidP="00F35C5E">
            <w:pPr>
              <w:jc w:val="center"/>
              <w:rPr>
                <w:rFonts w:ascii="Calibri" w:hAnsi="Calibri" w:cs="Times New Roman"/>
                <w:b/>
              </w:rPr>
            </w:pPr>
            <w:r w:rsidRPr="004A215D">
              <w:rPr>
                <w:rFonts w:ascii="Calibri" w:hAnsi="Calibri" w:cs="Times New Roman"/>
                <w:b/>
              </w:rPr>
              <w:t>___________________</w:t>
            </w:r>
          </w:p>
          <w:p w14:paraId="1D5AA6B9" w14:textId="77777777" w:rsidR="00F35C5E" w:rsidRPr="004A215D" w:rsidRDefault="00F35C5E" w:rsidP="00F35C5E">
            <w:pPr>
              <w:jc w:val="center"/>
              <w:rPr>
                <w:rFonts w:ascii="Calibri" w:hAnsi="Calibri" w:cs="Times New Roman"/>
              </w:rPr>
            </w:pPr>
            <w:r w:rsidRPr="004A215D">
              <w:rPr>
                <w:rFonts w:ascii="Calibri" w:hAnsi="Calibri" w:cs="Times New Roman"/>
              </w:rPr>
              <w:t>(som longo)</w:t>
            </w:r>
          </w:p>
        </w:tc>
      </w:tr>
    </w:tbl>
    <w:p w14:paraId="506F8582" w14:textId="77777777" w:rsidR="00F35C5E" w:rsidRPr="004A215D" w:rsidRDefault="00F35C5E" w:rsidP="00F35C5E">
      <w:pPr>
        <w:pStyle w:val="Legenda"/>
        <w:jc w:val="center"/>
      </w:pPr>
    </w:p>
    <w:p w14:paraId="06047920" w14:textId="7CF7125F" w:rsidR="00F35C5E" w:rsidRDefault="00F35C5E" w:rsidP="00EF0243">
      <w:pPr>
        <w:pStyle w:val="Legenda"/>
        <w:jc w:val="center"/>
      </w:pPr>
      <w:r w:rsidRPr="004A215D">
        <w:t>Figura 1.4.1</w:t>
      </w:r>
    </w:p>
    <w:p w14:paraId="24CB3D30" w14:textId="77777777" w:rsidR="00EF0243" w:rsidRDefault="00EF0243" w:rsidP="00EF0243"/>
    <w:p w14:paraId="3BBEEDD6" w14:textId="77777777" w:rsidR="00AF6534" w:rsidRDefault="00AF6534" w:rsidP="00EF0243"/>
    <w:p w14:paraId="015641FF" w14:textId="77777777" w:rsidR="002223BC" w:rsidRDefault="002223BC" w:rsidP="00EF0243"/>
    <w:p w14:paraId="602B929B" w14:textId="77777777" w:rsidR="002223BC" w:rsidRDefault="002223BC" w:rsidP="00EF0243"/>
    <w:p w14:paraId="29D31953" w14:textId="77777777" w:rsidR="002223BC" w:rsidRDefault="002223BC" w:rsidP="00EF0243"/>
    <w:p w14:paraId="227F4FB5" w14:textId="77777777" w:rsidR="002223BC" w:rsidRPr="00EF0243" w:rsidRDefault="002223BC" w:rsidP="00EF0243"/>
    <w:p w14:paraId="28950A7F" w14:textId="6776BFA1" w:rsidR="00F35C5E" w:rsidRDefault="00F35C5E" w:rsidP="00F35C5E">
      <w:pPr>
        <w:pStyle w:val="Legenda"/>
        <w:rPr>
          <w:rFonts w:cs="Helvetica"/>
          <w:sz w:val="28"/>
          <w:szCs w:val="28"/>
          <w:shd w:val="clear" w:color="auto" w:fill="FFFFFF"/>
        </w:rPr>
      </w:pPr>
      <w:r w:rsidRPr="00EF0243">
        <w:rPr>
          <w:rFonts w:cs="Helvetica"/>
          <w:sz w:val="28"/>
          <w:szCs w:val="28"/>
          <w:shd w:val="clear" w:color="auto" w:fill="FFFFFF"/>
        </w:rPr>
        <w:lastRenderedPageBreak/>
        <w:t>Figura resumo:</w:t>
      </w:r>
    </w:p>
    <w:p w14:paraId="1211D463" w14:textId="643F55A4" w:rsidR="0003500C" w:rsidRDefault="00F35C5E">
      <w:pPr>
        <w:pStyle w:val="Legenda"/>
      </w:pPr>
      <w:r w:rsidRPr="004A215D">
        <w:rPr>
          <w:noProof/>
          <w:lang w:eastAsia="pt-BR"/>
        </w:rPr>
        <w:drawing>
          <wp:inline distT="0" distB="0" distL="0" distR="0" wp14:anchorId="6D09375E" wp14:editId="099D0C8C">
            <wp:extent cx="5833861" cy="4571220"/>
            <wp:effectExtent l="0" t="0" r="0" b="0"/>
            <wp:docPr id="17"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 cstate="print"/>
                    <a:srcRect/>
                    <a:stretch>
                      <a:fillRect/>
                    </a:stretch>
                  </pic:blipFill>
                  <pic:spPr bwMode="auto">
                    <a:xfrm>
                      <a:off x="0" y="0"/>
                      <a:ext cx="5851560" cy="4585088"/>
                    </a:xfrm>
                    <a:prstGeom prst="rect">
                      <a:avLst/>
                    </a:prstGeom>
                    <a:noFill/>
                    <a:ln w="9525">
                      <a:noFill/>
                      <a:miter lim="800000"/>
                      <a:headEnd/>
                      <a:tailEnd/>
                    </a:ln>
                  </pic:spPr>
                </pic:pic>
              </a:graphicData>
            </a:graphic>
          </wp:inline>
        </w:drawing>
      </w:r>
    </w:p>
    <w:p w14:paraId="0921A255" w14:textId="77777777" w:rsidR="002223BC" w:rsidRDefault="002223BC" w:rsidP="002223BC"/>
    <w:p w14:paraId="6A5D469B" w14:textId="77777777" w:rsidR="002223BC" w:rsidRDefault="002223BC" w:rsidP="002223BC"/>
    <w:p w14:paraId="176A9D33" w14:textId="77777777" w:rsidR="002223BC" w:rsidRDefault="002223BC" w:rsidP="002223BC"/>
    <w:p w14:paraId="0A70BE14" w14:textId="77777777" w:rsidR="00AF6534" w:rsidRDefault="00AF6534" w:rsidP="002223BC"/>
    <w:p w14:paraId="2238CC00" w14:textId="77777777" w:rsidR="00AF6534" w:rsidRDefault="00AF6534" w:rsidP="002223BC"/>
    <w:p w14:paraId="593B4DAB" w14:textId="77777777" w:rsidR="002223BC" w:rsidRDefault="002223BC" w:rsidP="002223BC"/>
    <w:p w14:paraId="31193637" w14:textId="77777777" w:rsidR="006D525F" w:rsidRPr="002223BC" w:rsidRDefault="006D525F" w:rsidP="002223BC"/>
    <w:p w14:paraId="13408DA5" w14:textId="7F5C8B43" w:rsidR="00E2130F" w:rsidRDefault="008B21D3" w:rsidP="00E2130F">
      <w:pPr>
        <w:pStyle w:val="Ttulo1"/>
        <w:rPr>
          <w:color w:val="17365D"/>
          <w:szCs w:val="44"/>
          <w:shd w:val="clear" w:color="auto" w:fill="FFFFFF"/>
        </w:rPr>
      </w:pPr>
      <w:bookmarkStart w:id="29" w:name="_Toc38405934"/>
      <w:bookmarkStart w:id="30" w:name="_Toc38406441"/>
      <w:bookmarkStart w:id="31" w:name="_Toc39171242"/>
      <w:bookmarkStart w:id="32" w:name="_Toc89799266"/>
      <w:r w:rsidRPr="004A215D">
        <w:rPr>
          <w:color w:val="17365D"/>
          <w:szCs w:val="44"/>
          <w:shd w:val="clear" w:color="auto" w:fill="FFFFFF"/>
        </w:rPr>
        <w:lastRenderedPageBreak/>
        <w:t>2 - GRAFIA MUSICAL</w:t>
      </w:r>
      <w:bookmarkStart w:id="33" w:name="_Toc38405936"/>
      <w:bookmarkStart w:id="34" w:name="_Toc38406443"/>
      <w:bookmarkStart w:id="35" w:name="_Toc39171243"/>
      <w:bookmarkEnd w:id="29"/>
      <w:bookmarkEnd w:id="30"/>
      <w:bookmarkEnd w:id="31"/>
      <w:bookmarkEnd w:id="32"/>
    </w:p>
    <w:p w14:paraId="4A4C3129" w14:textId="0EC0BDDD" w:rsidR="002535AE" w:rsidRPr="00E2130F" w:rsidRDefault="00552471" w:rsidP="00E2130F">
      <w:pPr>
        <w:pStyle w:val="Ttulo2"/>
        <w:rPr>
          <w:sz w:val="28"/>
        </w:rPr>
      </w:pPr>
      <w:bookmarkStart w:id="36" w:name="_Toc89799267"/>
      <w:r w:rsidRPr="004A215D">
        <w:t>2.1 - Pentagrama:</w:t>
      </w:r>
      <w:bookmarkEnd w:id="33"/>
      <w:bookmarkEnd w:id="34"/>
      <w:bookmarkEnd w:id="35"/>
      <w:bookmarkEnd w:id="36"/>
      <w:r w:rsidRPr="004A215D">
        <w:t xml:space="preserve"> </w:t>
      </w:r>
    </w:p>
    <w:p w14:paraId="6806E0A3" w14:textId="55CE28D3" w:rsidR="002535AE" w:rsidRPr="004A215D" w:rsidRDefault="0091664E">
      <w:pPr>
        <w:rPr>
          <w:sz w:val="24"/>
        </w:rPr>
      </w:pPr>
      <w:r w:rsidRPr="006C6336">
        <w:rPr>
          <w:sz w:val="24"/>
        </w:rPr>
        <w:t>As c</w:t>
      </w:r>
      <w:r w:rsidR="00552471" w:rsidRPr="006C6336">
        <w:rPr>
          <w:sz w:val="24"/>
        </w:rPr>
        <w:t xml:space="preserve">inco linhas </w:t>
      </w:r>
      <w:r w:rsidR="006C6336" w:rsidRPr="006C6336">
        <w:rPr>
          <w:sz w:val="24"/>
        </w:rPr>
        <w:t xml:space="preserve">e quatros espaços da nossa partitura </w:t>
      </w:r>
      <w:r w:rsidR="00552471" w:rsidRPr="006C6336">
        <w:rPr>
          <w:sz w:val="24"/>
        </w:rPr>
        <w:t xml:space="preserve">onde se </w:t>
      </w:r>
      <w:r w:rsidRPr="006C6336">
        <w:rPr>
          <w:sz w:val="24"/>
        </w:rPr>
        <w:t>encontram sinais, figuras e símbolos da notação musical; parte importante a qual compõe, junto a outras figuras e símbolos, a partitura</w:t>
      </w:r>
      <w:r w:rsidR="00113CFB" w:rsidRPr="006C6336">
        <w:rPr>
          <w:sz w:val="24"/>
        </w:rPr>
        <w:t>.</w:t>
      </w:r>
      <w:r w:rsidR="0040342F">
        <w:rPr>
          <w:sz w:val="24"/>
        </w:rPr>
        <w:t xml:space="preserve"> </w:t>
      </w:r>
    </w:p>
    <w:p w14:paraId="6AE4B8E2" w14:textId="77777777" w:rsidR="002535AE" w:rsidRPr="004A215D" w:rsidRDefault="00552471">
      <w:pPr>
        <w:rPr>
          <w:b/>
          <w:sz w:val="24"/>
        </w:rPr>
      </w:pPr>
      <w:r w:rsidRPr="004A215D">
        <w:rPr>
          <w:b/>
          <w:i/>
          <w:color w:val="76923C"/>
          <w:sz w:val="24"/>
        </w:rPr>
        <w:t>Pentagrama:</w:t>
      </w:r>
      <w:r w:rsidRPr="004A215D">
        <w:rPr>
          <w:b/>
          <w:color w:val="76923C"/>
          <w:sz w:val="24"/>
        </w:rPr>
        <w:t xml:space="preserve"> vem do Grego PENTAGRAMMON, “o que tem cinco linhas”, de PENTA, “cinco”, mais GRAMMA, “desenho, linha, letra”.  Penta = 5 / Grama = Linha </w:t>
      </w:r>
    </w:p>
    <w:p w14:paraId="6395B6FA" w14:textId="77777777" w:rsidR="002535AE" w:rsidRPr="004A215D" w:rsidRDefault="002E65E8">
      <w:pPr>
        <w:rPr>
          <w:sz w:val="24"/>
        </w:rPr>
      </w:pPr>
      <w:r w:rsidRPr="004A215D">
        <w:rPr>
          <w:sz w:val="24"/>
        </w:rPr>
        <w:t xml:space="preserve">Por isso, </w:t>
      </w:r>
      <w:r w:rsidR="008B21D3" w:rsidRPr="004A215D">
        <w:rPr>
          <w:sz w:val="24"/>
        </w:rPr>
        <w:t>cinco</w:t>
      </w:r>
      <w:r w:rsidR="00552471" w:rsidRPr="004A215D">
        <w:rPr>
          <w:sz w:val="24"/>
        </w:rPr>
        <w:t xml:space="preserve"> linhas e, naturalmente, quatro espaços entre estas linhas.</w:t>
      </w:r>
    </w:p>
    <w:p w14:paraId="01997ED9" w14:textId="77777777" w:rsidR="002535AE" w:rsidRPr="004A215D" w:rsidRDefault="00552471">
      <w:pPr>
        <w:jc w:val="center"/>
        <w:rPr>
          <w:rFonts w:cs="Helvetica"/>
          <w:color w:val="333333"/>
          <w:sz w:val="16"/>
          <w:szCs w:val="16"/>
          <w:shd w:val="clear" w:color="auto" w:fill="FFFFFF"/>
        </w:rPr>
      </w:pPr>
      <w:r w:rsidRPr="0040342F">
        <w:rPr>
          <w:noProof/>
          <w:sz w:val="16"/>
          <w:szCs w:val="16"/>
          <w:lang w:eastAsia="pt-BR"/>
        </w:rPr>
        <w:drawing>
          <wp:inline distT="0" distB="0" distL="0" distR="0" wp14:anchorId="7D868312" wp14:editId="68F70457">
            <wp:extent cx="2207995" cy="982639"/>
            <wp:effectExtent l="0" t="0" r="0" b="0"/>
            <wp:docPr id="1048" name="Image1" descr="C:\Users\Usuario\Desktop\Tainá- Trabalhos\Apostila de Teoria Musical\como-ler-parti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33" cstate="print">
                      <a:extLst>
                        <a:ext uri="{28A0092B-C50C-407E-A947-70E740481C1C}">
                          <a14:useLocalDpi xmlns:a14="http://schemas.microsoft.com/office/drawing/2010/main" val="0"/>
                        </a:ext>
                      </a:extLst>
                    </a:blip>
                    <a:srcRect/>
                    <a:stretch>
                      <a:fillRect/>
                    </a:stretch>
                  </pic:blipFill>
                  <pic:spPr>
                    <a:xfrm>
                      <a:off x="0" y="0"/>
                      <a:ext cx="2223544" cy="989559"/>
                    </a:xfrm>
                    <a:prstGeom prst="rect">
                      <a:avLst/>
                    </a:prstGeom>
                  </pic:spPr>
                </pic:pic>
              </a:graphicData>
            </a:graphic>
          </wp:inline>
        </w:drawing>
      </w:r>
    </w:p>
    <w:p w14:paraId="467F8CF3" w14:textId="50D8D7DE" w:rsidR="002535AE" w:rsidRPr="0040342F" w:rsidRDefault="00CB2B15" w:rsidP="0040342F">
      <w:pPr>
        <w:pStyle w:val="Legenda"/>
        <w:jc w:val="center"/>
        <w:rPr>
          <w:rFonts w:cs="Helvetica"/>
          <w:color w:val="333333"/>
          <w:sz w:val="16"/>
          <w:szCs w:val="16"/>
          <w:shd w:val="clear" w:color="auto" w:fill="FFFFFF"/>
        </w:rPr>
      </w:pPr>
      <w:r w:rsidRPr="004A215D">
        <w:t>Figura 2.1</w:t>
      </w:r>
      <w:r w:rsidR="00552471" w:rsidRPr="004A215D">
        <w:t>.1</w:t>
      </w:r>
    </w:p>
    <w:p w14:paraId="264F2450" w14:textId="575E81C6" w:rsidR="002C0799" w:rsidRPr="004A215D" w:rsidRDefault="005A3961" w:rsidP="002C0799">
      <w:pPr>
        <w:rPr>
          <w:rFonts w:cs="Helvetica"/>
          <w:sz w:val="24"/>
          <w:szCs w:val="16"/>
          <w:shd w:val="clear" w:color="auto" w:fill="FFFFFF"/>
        </w:rPr>
      </w:pPr>
      <w:r w:rsidRPr="004A215D">
        <w:rPr>
          <w:rFonts w:cs="Helvetica"/>
          <w:sz w:val="24"/>
          <w:szCs w:val="16"/>
          <w:shd w:val="clear" w:color="auto" w:fill="FFFFFF"/>
        </w:rPr>
        <w:t>Também existem as linhas suplementares. Podemos falar que é como se fossem “linhas invisíveis” que continuam o pentagrama. As notas vão ficando mais agudas infinitamente, e ficando mais graves infinitamente também. Como poderíamos colocar todas essas linhas representando-as? Por isso, criaram o pentagrama e na falta de notas mais graves ou agudas (que ultrapassem essas cinco linhas) tem</w:t>
      </w:r>
      <w:r w:rsidR="002C0799">
        <w:rPr>
          <w:rFonts w:cs="Helvetica"/>
          <w:sz w:val="24"/>
          <w:szCs w:val="16"/>
          <w:shd w:val="clear" w:color="auto" w:fill="FFFFFF"/>
        </w:rPr>
        <w:t>os as linhas suplementares. Olhe</w:t>
      </w:r>
      <w:r w:rsidRPr="004A215D">
        <w:rPr>
          <w:rFonts w:cs="Helvetica"/>
          <w:sz w:val="24"/>
          <w:szCs w:val="16"/>
          <w:shd w:val="clear" w:color="auto" w:fill="FFFFFF"/>
        </w:rPr>
        <w:t xml:space="preserve"> só</w:t>
      </w:r>
      <w:r w:rsidR="00ED101A">
        <w:rPr>
          <w:rFonts w:cs="Helvetica"/>
          <w:sz w:val="24"/>
          <w:szCs w:val="16"/>
          <w:shd w:val="clear" w:color="auto" w:fill="FFFFFF"/>
        </w:rPr>
        <w:t>, no desenho a</w:t>
      </w:r>
      <w:r w:rsidR="002C0799" w:rsidRPr="004A215D">
        <w:rPr>
          <w:rFonts w:cs="Helvetica"/>
          <w:sz w:val="24"/>
          <w:szCs w:val="16"/>
          <w:shd w:val="clear" w:color="auto" w:fill="FFFFFF"/>
        </w:rPr>
        <w:t>baixo nós fizemos</w:t>
      </w:r>
      <w:r w:rsidR="005C6EC1">
        <w:rPr>
          <w:rFonts w:cs="Helvetica"/>
          <w:sz w:val="24"/>
          <w:szCs w:val="16"/>
          <w:shd w:val="clear" w:color="auto" w:fill="FFFFFF"/>
        </w:rPr>
        <w:t xml:space="preserve"> as linhas suplementares mais finas e claras</w:t>
      </w:r>
      <w:r w:rsidR="002C0799" w:rsidRPr="004A215D">
        <w:rPr>
          <w:rFonts w:cs="Helvetica"/>
          <w:sz w:val="24"/>
          <w:szCs w:val="16"/>
          <w:shd w:val="clear" w:color="auto" w:fill="FFFFFF"/>
        </w:rPr>
        <w:t xml:space="preserve"> para ficar mais visível para você. Em cima deixamos do jeito que é de fato, para que você faça a c</w:t>
      </w:r>
      <w:r w:rsidR="002C0799">
        <w:rPr>
          <w:rFonts w:cs="Helvetica"/>
          <w:sz w:val="24"/>
          <w:szCs w:val="16"/>
          <w:shd w:val="clear" w:color="auto" w:fill="FFFFFF"/>
        </w:rPr>
        <w:t>omparação e entenda por que diss</w:t>
      </w:r>
      <w:r w:rsidR="002C0799" w:rsidRPr="004A215D">
        <w:rPr>
          <w:rFonts w:cs="Helvetica"/>
          <w:sz w:val="24"/>
          <w:szCs w:val="16"/>
          <w:shd w:val="clear" w:color="auto" w:fill="FFFFFF"/>
        </w:rPr>
        <w:t>emos que são linhas invisíveis.</w:t>
      </w:r>
      <w:r w:rsidR="002C0799">
        <w:rPr>
          <w:rFonts w:cs="Helvetica"/>
          <w:sz w:val="24"/>
          <w:szCs w:val="16"/>
          <w:shd w:val="clear" w:color="auto" w:fill="FFFFFF"/>
        </w:rPr>
        <w:t xml:space="preserve"> </w:t>
      </w:r>
    </w:p>
    <w:p w14:paraId="4530E954" w14:textId="77777777" w:rsidR="002535AE" w:rsidRPr="004A215D" w:rsidRDefault="002535AE">
      <w:pPr>
        <w:rPr>
          <w:rFonts w:cs="Helvetica"/>
          <w:sz w:val="24"/>
          <w:szCs w:val="16"/>
          <w:shd w:val="clear" w:color="auto" w:fill="FFFFFF"/>
        </w:rPr>
      </w:pPr>
    </w:p>
    <w:p w14:paraId="0074144F" w14:textId="3A39AF8A" w:rsidR="00CB2B15" w:rsidRDefault="00CC1420" w:rsidP="0094072C">
      <w:pPr>
        <w:keepNext/>
        <w:jc w:val="center"/>
      </w:pPr>
      <w:r>
        <w:rPr>
          <w:noProof/>
          <w:lang w:eastAsia="pt-BR"/>
        </w:rPr>
        <w:drawing>
          <wp:inline distT="0" distB="0" distL="0" distR="0" wp14:anchorId="37E6BBAB" wp14:editId="676E6142">
            <wp:extent cx="4295775" cy="77152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95775" cy="771525"/>
                    </a:xfrm>
                    <a:prstGeom prst="rect">
                      <a:avLst/>
                    </a:prstGeom>
                    <a:noFill/>
                    <a:ln>
                      <a:noFill/>
                    </a:ln>
                  </pic:spPr>
                </pic:pic>
              </a:graphicData>
            </a:graphic>
          </wp:inline>
        </w:drawing>
      </w:r>
    </w:p>
    <w:p w14:paraId="003BD78C" w14:textId="75A21BA0" w:rsidR="0003500C" w:rsidRPr="004A215D" w:rsidRDefault="00716CE3" w:rsidP="0003500C">
      <w:pPr>
        <w:pStyle w:val="Legenda"/>
        <w:jc w:val="center"/>
        <w:rPr>
          <w:rFonts w:cs="Helvetica"/>
          <w:color w:val="333333"/>
          <w:sz w:val="24"/>
          <w:szCs w:val="16"/>
          <w:shd w:val="clear" w:color="auto" w:fill="FFFFFF"/>
        </w:rPr>
      </w:pPr>
      <w:r>
        <w:rPr>
          <w:rFonts w:cs="Helvetica"/>
          <w:noProof/>
          <w:color w:val="333333"/>
          <w:sz w:val="24"/>
          <w:szCs w:val="16"/>
          <w:lang w:eastAsia="pt-BR"/>
        </w:rPr>
        <w:pict w14:anchorId="64B14B9C">
          <v:roundrect id="_x0000_s6798" style="position:absolute;left:0;text-align:left;margin-left:156.55pt;margin-top:15.25pt;width:112pt;height:34.8pt;z-index:-251654656" arcsize="10923f" fillcolor="#4f81bd [3204]" strokecolor="#f2f2f2 [3041]" strokeweight="3pt">
            <v:shadow on="t" type="perspective" color="#243f60 [1604]" opacity=".5" offset="1pt" offset2="-1pt"/>
            <v:textbox>
              <w:txbxContent>
                <w:p w14:paraId="55A014BB" w14:textId="77777777" w:rsidR="006D525F" w:rsidRDefault="006D525F"/>
              </w:txbxContent>
            </v:textbox>
          </v:roundrect>
        </w:pict>
      </w:r>
      <w:r w:rsidR="0003500C" w:rsidRPr="004A215D">
        <w:t xml:space="preserve">Figura </w:t>
      </w:r>
      <w:r w:rsidR="0042091C">
        <w:rPr>
          <w:noProof/>
        </w:rPr>
        <w:fldChar w:fldCharType="begin"/>
      </w:r>
      <w:r w:rsidR="0042091C">
        <w:rPr>
          <w:noProof/>
        </w:rPr>
        <w:instrText xml:space="preserve"> SEQ Figura \* ARABIC </w:instrText>
      </w:r>
      <w:r w:rsidR="0042091C">
        <w:rPr>
          <w:noProof/>
        </w:rPr>
        <w:fldChar w:fldCharType="separate"/>
      </w:r>
      <w:r w:rsidR="00D254DB">
        <w:rPr>
          <w:noProof/>
        </w:rPr>
        <w:t>1</w:t>
      </w:r>
      <w:r w:rsidR="0042091C">
        <w:rPr>
          <w:noProof/>
        </w:rPr>
        <w:fldChar w:fldCharType="end"/>
      </w:r>
      <w:r w:rsidR="0003500C" w:rsidRPr="004A215D">
        <w:t>.1.2</w:t>
      </w:r>
    </w:p>
    <w:p w14:paraId="12C8B5DC" w14:textId="1114DEFD" w:rsidR="0003500C" w:rsidRPr="004A215D" w:rsidRDefault="0003500C" w:rsidP="0094072C">
      <w:pPr>
        <w:pStyle w:val="Legenda"/>
        <w:jc w:val="center"/>
        <w:rPr>
          <w:sz w:val="22"/>
          <w:szCs w:val="22"/>
        </w:rPr>
      </w:pPr>
      <w:r w:rsidRPr="004A215D">
        <w:rPr>
          <w:sz w:val="22"/>
          <w:szCs w:val="22"/>
        </w:rPr>
        <w:object w:dxaOrig="2655" w:dyaOrig="810" w14:anchorId="00AE9CF5">
          <v:shape id="_x0000_i1027" type="#_x0000_t75" style="width:100.05pt;height:28.05pt" o:ole="">
            <v:imagedata r:id="rId35" o:title=""/>
          </v:shape>
          <o:OLEObject Type="Embed" ProgID="Package" ShapeID="_x0000_i1027" DrawAspect="Content" ObjectID="_1754494707" r:id="rId36"/>
        </w:object>
      </w:r>
    </w:p>
    <w:p w14:paraId="38F5670A" w14:textId="10FC00ED" w:rsidR="002535AE" w:rsidRPr="004A215D" w:rsidRDefault="0059325E" w:rsidP="00D75D16">
      <w:pPr>
        <w:pStyle w:val="Ttulo2"/>
      </w:pPr>
      <w:bookmarkStart w:id="37" w:name="_Toc38405937"/>
      <w:bookmarkStart w:id="38" w:name="_Toc38406444"/>
      <w:bookmarkStart w:id="39" w:name="_Toc39171244"/>
      <w:bookmarkStart w:id="40" w:name="_Toc89799268"/>
      <w:r w:rsidRPr="004A215D">
        <w:lastRenderedPageBreak/>
        <w:t xml:space="preserve">2.2 </w:t>
      </w:r>
      <w:r w:rsidR="00552471" w:rsidRPr="004A215D">
        <w:t>- Claves:</w:t>
      </w:r>
      <w:bookmarkEnd w:id="37"/>
      <w:bookmarkEnd w:id="38"/>
      <w:bookmarkEnd w:id="39"/>
      <w:bookmarkEnd w:id="40"/>
      <w:r w:rsidR="00552471" w:rsidRPr="004A215D">
        <w:t xml:space="preserve"> </w:t>
      </w:r>
    </w:p>
    <w:p w14:paraId="5A6228EC" w14:textId="03F7B697" w:rsidR="00E76CEA" w:rsidRPr="00204C8F" w:rsidRDefault="00E76CEA" w:rsidP="00E76CEA">
      <w:pPr>
        <w:spacing w:after="0" w:line="240" w:lineRule="auto"/>
        <w:rPr>
          <w:sz w:val="24"/>
          <w:szCs w:val="24"/>
        </w:rPr>
      </w:pPr>
      <w:r w:rsidRPr="00204C8F">
        <w:rPr>
          <w:sz w:val="24"/>
          <w:szCs w:val="24"/>
        </w:rPr>
        <w:t>Clave é o sinal colocado no início do pentagrama que define quais nomes de notas serão relacionados para cada linha e cada espaço.</w:t>
      </w:r>
    </w:p>
    <w:p w14:paraId="4394157C" w14:textId="52A1D63E" w:rsidR="00E76CEA" w:rsidRPr="00204C8F" w:rsidRDefault="00E76CEA" w:rsidP="00E76CEA">
      <w:pPr>
        <w:spacing w:after="0" w:line="240" w:lineRule="auto"/>
        <w:rPr>
          <w:sz w:val="24"/>
          <w:szCs w:val="24"/>
        </w:rPr>
      </w:pPr>
      <w:r w:rsidRPr="00204C8F">
        <w:rPr>
          <w:sz w:val="24"/>
          <w:szCs w:val="24"/>
        </w:rPr>
        <w:t>O termo clave vem do latim "Clavis", que significa "chave". </w:t>
      </w:r>
    </w:p>
    <w:p w14:paraId="25A4F9BE" w14:textId="77777777" w:rsidR="00F02441" w:rsidRPr="00204C8F" w:rsidRDefault="00F02441" w:rsidP="00E76CEA">
      <w:pPr>
        <w:spacing w:after="0" w:line="240" w:lineRule="auto"/>
        <w:rPr>
          <w:sz w:val="24"/>
          <w:szCs w:val="24"/>
        </w:rPr>
      </w:pPr>
    </w:p>
    <w:p w14:paraId="71238418" w14:textId="4451A3D0" w:rsidR="00781DC3" w:rsidRPr="004A215D" w:rsidRDefault="00781DC3" w:rsidP="00781DC3">
      <w:pPr>
        <w:rPr>
          <w:rFonts w:cstheme="minorHAnsi"/>
          <w:sz w:val="24"/>
          <w:szCs w:val="24"/>
          <w:shd w:val="clear" w:color="auto" w:fill="FFFFFF"/>
        </w:rPr>
      </w:pPr>
      <w:r>
        <w:rPr>
          <w:rFonts w:cstheme="minorHAnsi"/>
          <w:sz w:val="24"/>
          <w:szCs w:val="24"/>
          <w:shd w:val="clear" w:color="auto" w:fill="FFFFFF"/>
        </w:rPr>
        <w:t xml:space="preserve">Na imagem </w:t>
      </w:r>
      <w:r w:rsidR="00EF0243">
        <w:rPr>
          <w:rFonts w:cstheme="minorHAnsi"/>
          <w:sz w:val="24"/>
          <w:szCs w:val="24"/>
          <w:shd w:val="clear" w:color="auto" w:fill="FFFFFF"/>
        </w:rPr>
        <w:t xml:space="preserve">abaixo </w:t>
      </w:r>
      <w:r>
        <w:rPr>
          <w:rFonts w:cstheme="minorHAnsi"/>
          <w:sz w:val="24"/>
          <w:szCs w:val="24"/>
          <w:shd w:val="clear" w:color="auto" w:fill="FFFFFF"/>
        </w:rPr>
        <w:t>temos exemplos da evolução histórica de grafia de cada uma das três claves:</w:t>
      </w:r>
    </w:p>
    <w:p w14:paraId="15016244" w14:textId="77777777" w:rsidR="00781DC3" w:rsidRDefault="00552471" w:rsidP="00EF0243">
      <w:pPr>
        <w:jc w:val="center"/>
        <w:rPr>
          <w:sz w:val="24"/>
          <w:szCs w:val="24"/>
        </w:rPr>
        <w:sectPr w:rsidR="00781DC3"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inline distT="0" distB="0" distL="0" distR="0" wp14:anchorId="45C80B17" wp14:editId="10961126">
            <wp:extent cx="2257158" cy="2774731"/>
            <wp:effectExtent l="0" t="0" r="0" b="0"/>
            <wp:docPr id="1049" name="Image1" descr="WhatsApp Image 2020-04-20 at 5.58.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37" cstate="print">
                      <a:extLst>
                        <a:ext uri="{28A0092B-C50C-407E-A947-70E740481C1C}">
                          <a14:useLocalDpi xmlns:a14="http://schemas.microsoft.com/office/drawing/2010/main" val="0"/>
                        </a:ext>
                      </a:extLst>
                    </a:blip>
                    <a:srcRect/>
                    <a:stretch>
                      <a:fillRect/>
                    </a:stretch>
                  </pic:blipFill>
                  <pic:spPr>
                    <a:xfrm>
                      <a:off x="0" y="0"/>
                      <a:ext cx="2257158" cy="2774731"/>
                    </a:xfrm>
                    <a:prstGeom prst="rect">
                      <a:avLst/>
                    </a:prstGeom>
                  </pic:spPr>
                </pic:pic>
              </a:graphicData>
            </a:graphic>
          </wp:inline>
        </w:drawing>
      </w:r>
    </w:p>
    <w:p w14:paraId="5903CC22" w14:textId="2659A32D" w:rsidR="00EF0243" w:rsidRDefault="00781DC3" w:rsidP="00680A11">
      <w:pPr>
        <w:pStyle w:val="Legenda"/>
        <w:jc w:val="center"/>
        <w:rPr>
          <w:sz w:val="24"/>
          <w:szCs w:val="24"/>
        </w:rPr>
        <w:sectPr w:rsidR="00EF0243" w:rsidSect="00A71B99">
          <w:type w:val="continuous"/>
          <w:pgSz w:w="11906" w:h="16838"/>
          <w:pgMar w:top="1418" w:right="1701" w:bottom="1418" w:left="1701" w:header="708" w:footer="708" w:gutter="0"/>
          <w:cols w:space="708"/>
          <w:docGrid w:linePitch="360"/>
        </w:sectPr>
      </w:pPr>
      <w:r>
        <w:t>F</w:t>
      </w:r>
      <w:r w:rsidR="00CB2B15" w:rsidRPr="004A215D">
        <w:t>igura 2.2</w:t>
      </w:r>
      <w:r w:rsidR="00552471" w:rsidRPr="004A215D">
        <w:t>.1</w:t>
      </w:r>
    </w:p>
    <w:p w14:paraId="575DB527" w14:textId="43F7D4FF" w:rsidR="00E76CEA" w:rsidRPr="00204C8F" w:rsidRDefault="00F02441">
      <w:pPr>
        <w:rPr>
          <w:sz w:val="24"/>
          <w:szCs w:val="24"/>
        </w:rPr>
      </w:pPr>
      <w:r>
        <w:rPr>
          <w:sz w:val="24"/>
          <w:szCs w:val="24"/>
        </w:rPr>
        <w:t xml:space="preserve">As claves serão sempre a nossa </w:t>
      </w:r>
      <w:r w:rsidRPr="004A215D">
        <w:rPr>
          <w:sz w:val="24"/>
          <w:szCs w:val="24"/>
        </w:rPr>
        <w:t>referência</w:t>
      </w:r>
      <w:r>
        <w:rPr>
          <w:sz w:val="24"/>
          <w:szCs w:val="24"/>
        </w:rPr>
        <w:t xml:space="preserve"> na partitura</w:t>
      </w:r>
      <w:r w:rsidR="00204C8F">
        <w:rPr>
          <w:sz w:val="24"/>
          <w:szCs w:val="24"/>
        </w:rPr>
        <w:t>. C</w:t>
      </w:r>
      <w:r w:rsidRPr="004A215D">
        <w:rPr>
          <w:sz w:val="24"/>
          <w:szCs w:val="24"/>
        </w:rPr>
        <w:t>aso já saibamos a escala</w:t>
      </w:r>
      <w:r w:rsidR="00204C8F">
        <w:rPr>
          <w:sz w:val="24"/>
          <w:szCs w:val="24"/>
        </w:rPr>
        <w:t xml:space="preserve">, fica </w:t>
      </w:r>
      <w:r w:rsidR="00204C8F" w:rsidRPr="00204C8F">
        <w:rPr>
          <w:sz w:val="24"/>
          <w:szCs w:val="24"/>
        </w:rPr>
        <w:t>mais fácil</w:t>
      </w:r>
      <w:r w:rsidRPr="00204C8F">
        <w:rPr>
          <w:sz w:val="24"/>
          <w:szCs w:val="24"/>
        </w:rPr>
        <w:t xml:space="preserve"> mais ainda. </w:t>
      </w:r>
    </w:p>
    <w:p w14:paraId="40FB86B7" w14:textId="3D05A240" w:rsidR="00E76CEA" w:rsidRPr="00204C8F" w:rsidRDefault="00E76CEA" w:rsidP="00E76CEA">
      <w:pPr>
        <w:spacing w:after="0" w:line="240" w:lineRule="auto"/>
        <w:rPr>
          <w:sz w:val="24"/>
          <w:szCs w:val="24"/>
        </w:rPr>
      </w:pPr>
      <w:r w:rsidRPr="00204C8F">
        <w:rPr>
          <w:sz w:val="24"/>
          <w:szCs w:val="24"/>
        </w:rPr>
        <w:t>Por exemplo: A Clave de Sol coloca a 2a linha com o nome de Sol. Assim, por consequência a linha de cima é Si e a de baixo é Mi. Lembrando que sempre se contam as linhas de baixo pra cima.</w:t>
      </w:r>
    </w:p>
    <w:p w14:paraId="21FF1CB1" w14:textId="3BBF21BB" w:rsidR="00E76CEA" w:rsidRPr="00204C8F" w:rsidRDefault="00E76CEA" w:rsidP="00E76CEA">
      <w:pPr>
        <w:spacing w:after="0" w:line="240" w:lineRule="auto"/>
        <w:rPr>
          <w:sz w:val="24"/>
          <w:szCs w:val="24"/>
        </w:rPr>
      </w:pPr>
      <w:r w:rsidRPr="00204C8F">
        <w:rPr>
          <w:sz w:val="24"/>
          <w:szCs w:val="24"/>
        </w:rPr>
        <w:t>Já a Clave de Fá coloca a 4a linha como um Fá mais grave. Estas duas são as claves mais utilizadas. Menos comum é a clave de Dó, que ainda é utilizada para alguns instrumentos de orquestra.</w:t>
      </w:r>
    </w:p>
    <w:p w14:paraId="2E7DE517" w14:textId="77777777" w:rsidR="00E76CEA" w:rsidRPr="00204C8F" w:rsidRDefault="00E76CEA" w:rsidP="00E76CEA">
      <w:pPr>
        <w:spacing w:after="0" w:line="240" w:lineRule="auto"/>
        <w:rPr>
          <w:sz w:val="24"/>
          <w:szCs w:val="24"/>
        </w:rPr>
      </w:pPr>
    </w:p>
    <w:p w14:paraId="573A1CC3" w14:textId="77777777" w:rsidR="00E76CEA" w:rsidRPr="00204C8F" w:rsidRDefault="00E76CEA" w:rsidP="00E76CEA">
      <w:pPr>
        <w:spacing w:after="0" w:line="240" w:lineRule="auto"/>
        <w:rPr>
          <w:sz w:val="24"/>
          <w:szCs w:val="24"/>
        </w:rPr>
      </w:pPr>
      <w:r w:rsidRPr="00204C8F">
        <w:rPr>
          <w:sz w:val="24"/>
          <w:szCs w:val="24"/>
        </w:rPr>
        <w:t>Portanto, cada clave é utilizada para facilitar a leitura e a adaptação de acordo com um determinado instrumento. Ex.: Contrabaixo e Tuba (orquestra) usam clave de Fá, Violino e Flauta usam Clave de Sol e Viola de Orquestra usa clave de dó. </w:t>
      </w:r>
    </w:p>
    <w:p w14:paraId="6B6E4545" w14:textId="77777777" w:rsidR="00E76CEA" w:rsidRPr="00204C8F" w:rsidRDefault="00E76CEA" w:rsidP="00E76CEA">
      <w:pPr>
        <w:spacing w:after="0" w:line="240" w:lineRule="auto"/>
        <w:rPr>
          <w:sz w:val="24"/>
          <w:szCs w:val="24"/>
        </w:rPr>
      </w:pPr>
    </w:p>
    <w:p w14:paraId="7D34374A" w14:textId="77777777" w:rsidR="00E76CEA" w:rsidRPr="004A215D" w:rsidRDefault="00E76CEA">
      <w:pPr>
        <w:rPr>
          <w:sz w:val="24"/>
          <w:szCs w:val="24"/>
        </w:rPr>
      </w:pPr>
    </w:p>
    <w:p w14:paraId="6D5186A7" w14:textId="77777777" w:rsidR="000827F3" w:rsidRPr="004A215D" w:rsidRDefault="00552471" w:rsidP="000827F3">
      <w:pPr>
        <w:keepNext/>
        <w:jc w:val="center"/>
      </w:pPr>
      <w:r w:rsidRPr="004A215D">
        <w:rPr>
          <w:noProof/>
          <w:sz w:val="24"/>
          <w:szCs w:val="24"/>
          <w:lang w:eastAsia="pt-BR"/>
        </w:rPr>
        <w:lastRenderedPageBreak/>
        <w:drawing>
          <wp:inline distT="0" distB="0" distL="0" distR="0" wp14:anchorId="0B7D2E89" wp14:editId="681C8F0E">
            <wp:extent cx="4576042" cy="3048000"/>
            <wp:effectExtent l="0" t="0" r="0" b="0"/>
            <wp:docPr id="10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38" cstate="print">
                      <a:extLst>
                        <a:ext uri="{28A0092B-C50C-407E-A947-70E740481C1C}">
                          <a14:useLocalDpi xmlns:a14="http://schemas.microsoft.com/office/drawing/2010/main" val="0"/>
                        </a:ext>
                      </a:extLst>
                    </a:blip>
                    <a:srcRect/>
                    <a:stretch>
                      <a:fillRect/>
                    </a:stretch>
                  </pic:blipFill>
                  <pic:spPr>
                    <a:xfrm>
                      <a:off x="0" y="0"/>
                      <a:ext cx="4576042" cy="3048000"/>
                    </a:xfrm>
                    <a:prstGeom prst="rect">
                      <a:avLst/>
                    </a:prstGeom>
                  </pic:spPr>
                </pic:pic>
              </a:graphicData>
            </a:graphic>
          </wp:inline>
        </w:drawing>
      </w:r>
    </w:p>
    <w:p w14:paraId="6BA7A030" w14:textId="77777777" w:rsidR="002535AE" w:rsidRPr="004A215D" w:rsidRDefault="00CB2B15">
      <w:pPr>
        <w:pStyle w:val="Legenda"/>
        <w:jc w:val="center"/>
      </w:pPr>
      <w:r w:rsidRPr="004A215D">
        <w:t>Figura 2.2</w:t>
      </w:r>
      <w:r w:rsidR="00552471" w:rsidRPr="004A215D">
        <w:t>.2</w:t>
      </w:r>
    </w:p>
    <w:p w14:paraId="18B94475" w14:textId="77777777" w:rsidR="00D12ED1" w:rsidRPr="004A215D" w:rsidRDefault="00D12ED1" w:rsidP="0003500C">
      <w:pPr>
        <w:jc w:val="center"/>
        <w:rPr>
          <w:sz w:val="24"/>
          <w:szCs w:val="24"/>
        </w:rPr>
      </w:pPr>
    </w:p>
    <w:p w14:paraId="1683E917" w14:textId="77777777" w:rsidR="0003500C" w:rsidRPr="004A215D" w:rsidRDefault="0003500C" w:rsidP="0003500C">
      <w:pPr>
        <w:jc w:val="center"/>
        <w:rPr>
          <w:sz w:val="24"/>
          <w:szCs w:val="24"/>
        </w:rPr>
      </w:pPr>
      <w:r w:rsidRPr="004A215D">
        <w:rPr>
          <w:sz w:val="24"/>
          <w:szCs w:val="24"/>
        </w:rPr>
        <w:object w:dxaOrig="3762" w:dyaOrig="1080" w14:anchorId="272F8F4D">
          <v:shape id="_x0000_i1028" type="#_x0000_t75" style="width:122.5pt;height:36.45pt" o:ole="">
            <v:imagedata r:id="rId39" o:title=""/>
          </v:shape>
          <o:OLEObject Type="Embed" ProgID="Package" ShapeID="_x0000_i1028" DrawAspect="Content" ObjectID="_1754494708" r:id="rId40"/>
        </w:object>
      </w:r>
    </w:p>
    <w:p w14:paraId="5D91CDC0" w14:textId="77777777" w:rsidR="0003500C" w:rsidRPr="004A215D" w:rsidRDefault="00716CE3" w:rsidP="0003500C">
      <w:pPr>
        <w:jc w:val="center"/>
        <w:rPr>
          <w:sz w:val="24"/>
          <w:szCs w:val="24"/>
        </w:rPr>
      </w:pPr>
      <w:r>
        <w:rPr>
          <w:noProof/>
          <w:lang w:eastAsia="pt-BR"/>
        </w:rPr>
        <w:pict w14:anchorId="66994E1E">
          <v:roundrect id="_x0000_s6707" style="position:absolute;left:0;text-align:left;margin-left:133.35pt;margin-top:-55.3pt;width:153pt;height:148.05pt;z-index:-251677184" arcsize="10923f" fillcolor="#4f81bd [3204]" strokecolor="#f2f2f2 [3041]" strokeweight="3pt">
            <v:shadow on="t" type="perspective" color="#243f60 [1604]" opacity=".5" offset="1pt" offset2="-1pt"/>
            <v:textbox>
              <w:txbxContent>
                <w:p w14:paraId="629391F1" w14:textId="77777777" w:rsidR="006D525F" w:rsidRDefault="006D525F"/>
                <w:p w14:paraId="5252AC2E" w14:textId="77777777" w:rsidR="006D525F" w:rsidRDefault="006D525F"/>
              </w:txbxContent>
            </v:textbox>
          </v:roundrect>
        </w:pict>
      </w:r>
      <w:r w:rsidR="001424C0" w:rsidRPr="004A215D">
        <w:rPr>
          <w:sz w:val="24"/>
          <w:szCs w:val="24"/>
        </w:rPr>
        <w:object w:dxaOrig="2820" w:dyaOrig="810" w14:anchorId="2256CA3D">
          <v:shape id="_x0000_i1029" type="#_x0000_t75" style="width:122.5pt;height:36.45pt" o:ole="">
            <v:imagedata r:id="rId41" o:title=""/>
          </v:shape>
          <o:OLEObject Type="Embed" ProgID="Package" ShapeID="_x0000_i1029" DrawAspect="Content" ObjectID="_1754494709" r:id="rId42"/>
        </w:object>
      </w:r>
    </w:p>
    <w:p w14:paraId="3AB130D9" w14:textId="6D74ED28" w:rsidR="00244258" w:rsidRDefault="001424C0" w:rsidP="00E76CEA">
      <w:pPr>
        <w:jc w:val="center"/>
      </w:pPr>
      <w:r w:rsidRPr="004A215D">
        <w:object w:dxaOrig="2745" w:dyaOrig="810" w14:anchorId="76994ADE">
          <v:shape id="_x0000_i1030" type="#_x0000_t75" style="width:115.95pt;height:36.45pt" o:ole="">
            <v:imagedata r:id="rId43" o:title=""/>
          </v:shape>
          <o:OLEObject Type="Embed" ProgID="Package" ShapeID="_x0000_i1030" DrawAspect="Content" ObjectID="_1754494710" r:id="rId44"/>
        </w:object>
      </w:r>
    </w:p>
    <w:p w14:paraId="39BB0FA4" w14:textId="77777777" w:rsidR="00E76CEA" w:rsidRPr="00E76CEA" w:rsidRDefault="00E76CEA" w:rsidP="00E76CEA">
      <w:pPr>
        <w:jc w:val="center"/>
      </w:pPr>
    </w:p>
    <w:p w14:paraId="760B9925" w14:textId="77777777" w:rsidR="00204C8F" w:rsidRDefault="00552471">
      <w:pPr>
        <w:rPr>
          <w:sz w:val="24"/>
          <w:szCs w:val="24"/>
        </w:rPr>
      </w:pPr>
      <w:r w:rsidRPr="00204C8F">
        <w:rPr>
          <w:sz w:val="24"/>
          <w:szCs w:val="24"/>
        </w:rPr>
        <w:t xml:space="preserve">É importante que você leia e observe bem a imagem abaixo. </w:t>
      </w:r>
    </w:p>
    <w:p w14:paraId="3AABD1AB" w14:textId="38CEF14B" w:rsidR="002535AE" w:rsidRPr="004A215D" w:rsidRDefault="00552471">
      <w:pPr>
        <w:rPr>
          <w:sz w:val="24"/>
          <w:szCs w:val="24"/>
        </w:rPr>
      </w:pPr>
      <w:r w:rsidRPr="00204C8F">
        <w:rPr>
          <w:sz w:val="24"/>
          <w:szCs w:val="24"/>
        </w:rPr>
        <w:t>Vamos pensar o seguinte</w:t>
      </w:r>
      <w:r w:rsidR="00204C8F">
        <w:rPr>
          <w:sz w:val="24"/>
          <w:szCs w:val="24"/>
        </w:rPr>
        <w:t>:</w:t>
      </w:r>
      <w:r w:rsidRPr="00204C8F">
        <w:rPr>
          <w:sz w:val="24"/>
          <w:szCs w:val="24"/>
        </w:rPr>
        <w:t xml:space="preserve"> no pentagrama utilizamos sempre a linha e o espaço, e assim contaremos as notas no pentagrama. Sabemos que o Sol está na segunda linha, o próximo espaço (para cima) será o Lá, pois ele vem depois do Sol na escala. Já o espaço abaixo será o Fá, pois ele vem antes do Sol na escala. E assim </w:t>
      </w:r>
      <w:r w:rsidR="00E76CEA" w:rsidRPr="00204C8F">
        <w:rPr>
          <w:sz w:val="24"/>
          <w:szCs w:val="24"/>
        </w:rPr>
        <w:t>por diante</w:t>
      </w:r>
      <w:r w:rsidRPr="00204C8F">
        <w:rPr>
          <w:sz w:val="24"/>
          <w:szCs w:val="24"/>
        </w:rPr>
        <w:t>, sempre lembrando a escala, e lembrando que na música é sempre linha e espaço, linha e espaço.</w:t>
      </w:r>
      <w:r w:rsidRPr="004A215D">
        <w:rPr>
          <w:sz w:val="24"/>
          <w:szCs w:val="24"/>
        </w:rPr>
        <w:t xml:space="preserve"> </w:t>
      </w:r>
    </w:p>
    <w:p w14:paraId="6C9768FB" w14:textId="77777777" w:rsidR="002535AE" w:rsidRPr="004A215D" w:rsidRDefault="00552471">
      <w:pPr>
        <w:keepNext/>
        <w:jc w:val="center"/>
      </w:pPr>
      <w:r w:rsidRPr="004A215D">
        <w:rPr>
          <w:rFonts w:cstheme="minorHAnsi"/>
          <w:noProof/>
          <w:sz w:val="24"/>
          <w:szCs w:val="24"/>
          <w:lang w:eastAsia="pt-BR"/>
        </w:rPr>
        <w:drawing>
          <wp:inline distT="0" distB="0" distL="0" distR="0" wp14:anchorId="71DA1624" wp14:editId="2AA90B64">
            <wp:extent cx="4905375" cy="709419"/>
            <wp:effectExtent l="0" t="0" r="0" b="0"/>
            <wp:docPr id="105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45" cstate="print">
                      <a:extLst>
                        <a:ext uri="{28A0092B-C50C-407E-A947-70E740481C1C}">
                          <a14:useLocalDpi xmlns:a14="http://schemas.microsoft.com/office/drawing/2010/main" val="0"/>
                        </a:ext>
                      </a:extLst>
                    </a:blip>
                    <a:srcRect/>
                    <a:stretch>
                      <a:fillRect/>
                    </a:stretch>
                  </pic:blipFill>
                  <pic:spPr>
                    <a:xfrm>
                      <a:off x="0" y="0"/>
                      <a:ext cx="4913861" cy="710646"/>
                    </a:xfrm>
                    <a:prstGeom prst="rect">
                      <a:avLst/>
                    </a:prstGeom>
                  </pic:spPr>
                </pic:pic>
              </a:graphicData>
            </a:graphic>
          </wp:inline>
        </w:drawing>
      </w:r>
    </w:p>
    <w:p w14:paraId="20AF2D26" w14:textId="5853E702" w:rsidR="002535AE" w:rsidRPr="00E76CEA" w:rsidRDefault="00552471" w:rsidP="00E76CEA">
      <w:pPr>
        <w:pStyle w:val="Legenda"/>
        <w:jc w:val="center"/>
        <w:rPr>
          <w:rFonts w:cstheme="minorHAnsi"/>
          <w:sz w:val="24"/>
          <w:szCs w:val="24"/>
        </w:rPr>
      </w:pPr>
      <w:r w:rsidRPr="004A215D">
        <w:t>Figura 2</w:t>
      </w:r>
      <w:r w:rsidR="00CB2B15" w:rsidRPr="004A215D">
        <w:t>.2</w:t>
      </w:r>
      <w:r w:rsidRPr="004A215D">
        <w:t>.3</w:t>
      </w:r>
    </w:p>
    <w:p w14:paraId="03650F0C" w14:textId="77777777" w:rsidR="00F02441" w:rsidRDefault="001424C0">
      <w:pPr>
        <w:rPr>
          <w:sz w:val="24"/>
          <w:szCs w:val="24"/>
        </w:rPr>
      </w:pPr>
      <w:r w:rsidRPr="004A215D">
        <w:rPr>
          <w:sz w:val="24"/>
          <w:szCs w:val="24"/>
        </w:rPr>
        <w:lastRenderedPageBreak/>
        <w:t>Viu por que a c</w:t>
      </w:r>
      <w:r w:rsidR="00552471" w:rsidRPr="004A215D">
        <w:rPr>
          <w:sz w:val="24"/>
          <w:szCs w:val="24"/>
        </w:rPr>
        <w:t>lave nos dá uma base para a leitura da partitura</w:t>
      </w:r>
      <w:r w:rsidR="00F02441">
        <w:rPr>
          <w:sz w:val="24"/>
          <w:szCs w:val="24"/>
        </w:rPr>
        <w:t xml:space="preserve">? </w:t>
      </w:r>
    </w:p>
    <w:p w14:paraId="3D597863" w14:textId="563326D1" w:rsidR="002535AE" w:rsidRPr="004A215D" w:rsidRDefault="00552471">
      <w:pPr>
        <w:rPr>
          <w:sz w:val="24"/>
          <w:szCs w:val="24"/>
        </w:rPr>
      </w:pPr>
      <w:r w:rsidRPr="004A215D">
        <w:rPr>
          <w:sz w:val="24"/>
          <w:szCs w:val="24"/>
        </w:rPr>
        <w:t>Por</w:t>
      </w:r>
      <w:r w:rsidR="001424C0" w:rsidRPr="004A215D">
        <w:rPr>
          <w:sz w:val="24"/>
          <w:szCs w:val="24"/>
        </w:rPr>
        <w:t xml:space="preserve"> isso quando se altera a cl</w:t>
      </w:r>
      <w:r w:rsidR="001E06AE" w:rsidRPr="004A215D">
        <w:rPr>
          <w:sz w:val="24"/>
          <w:szCs w:val="24"/>
        </w:rPr>
        <w:t xml:space="preserve">ave, </w:t>
      </w:r>
      <w:r w:rsidRPr="004A215D">
        <w:rPr>
          <w:sz w:val="24"/>
          <w:szCs w:val="24"/>
        </w:rPr>
        <w:t>também há mudança no local</w:t>
      </w:r>
      <w:r w:rsidR="007777E2" w:rsidRPr="004A215D">
        <w:rPr>
          <w:sz w:val="24"/>
          <w:szCs w:val="24"/>
        </w:rPr>
        <w:t xml:space="preserve"> onde as notas se encontrarão, </w:t>
      </w:r>
      <w:r w:rsidR="001424C0" w:rsidRPr="004A215D">
        <w:rPr>
          <w:sz w:val="24"/>
          <w:szCs w:val="24"/>
        </w:rPr>
        <w:t>já que podemos ver a c</w:t>
      </w:r>
      <w:r w:rsidRPr="004A215D">
        <w:rPr>
          <w:sz w:val="24"/>
          <w:szCs w:val="24"/>
        </w:rPr>
        <w:t xml:space="preserve">lave como nosso ponto de referência. </w:t>
      </w:r>
    </w:p>
    <w:p w14:paraId="2C6C4D80" w14:textId="77777777" w:rsidR="002535AE" w:rsidRPr="004A215D" w:rsidRDefault="001424C0">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b/>
        </w:rPr>
        <w:t>- A C</w:t>
      </w:r>
      <w:r w:rsidR="00552471" w:rsidRPr="004A215D">
        <w:rPr>
          <w:rFonts w:asciiTheme="minorHAnsi" w:hAnsiTheme="minorHAnsi" w:cs="Helvetica"/>
          <w:b/>
        </w:rPr>
        <w:t xml:space="preserve">lave de </w:t>
      </w:r>
      <w:r w:rsidRPr="004A215D">
        <w:rPr>
          <w:rFonts w:asciiTheme="minorHAnsi" w:hAnsiTheme="minorHAnsi" w:cs="Helvetica"/>
          <w:b/>
        </w:rPr>
        <w:t>S</w:t>
      </w:r>
      <w:r w:rsidR="00552471" w:rsidRPr="004A215D">
        <w:rPr>
          <w:rFonts w:asciiTheme="minorHAnsi" w:hAnsiTheme="minorHAnsi" w:cs="Helvetica"/>
          <w:b/>
        </w:rPr>
        <w:t>ol</w:t>
      </w:r>
      <w:r w:rsidRPr="004A215D">
        <w:rPr>
          <w:rFonts w:asciiTheme="minorHAnsi" w:hAnsiTheme="minorHAnsi" w:cs="Helvetica"/>
        </w:rPr>
        <w:t>: marca o lugar da nota S</w:t>
      </w:r>
      <w:r w:rsidR="00552471" w:rsidRPr="004A215D">
        <w:rPr>
          <w:rFonts w:asciiTheme="minorHAnsi" w:hAnsiTheme="minorHAnsi" w:cs="Helvetica"/>
        </w:rPr>
        <w:t>ol na segunda linha.</w:t>
      </w:r>
    </w:p>
    <w:p w14:paraId="51E5F1AE" w14:textId="77777777" w:rsidR="002535AE" w:rsidRPr="004A215D" w:rsidRDefault="00552471">
      <w:pPr>
        <w:pStyle w:val="NormalWeb"/>
        <w:keepNext/>
        <w:shd w:val="clear" w:color="auto" w:fill="FFFFFF"/>
        <w:spacing w:before="0" w:beforeAutospacing="0" w:after="150" w:afterAutospacing="0"/>
      </w:pPr>
      <w:r w:rsidRPr="004A215D">
        <w:rPr>
          <w:rFonts w:asciiTheme="minorHAnsi" w:hAnsiTheme="minorHAnsi" w:cs="Helvetica"/>
          <w:noProof/>
        </w:rPr>
        <w:drawing>
          <wp:inline distT="0" distB="0" distL="0" distR="0" wp14:anchorId="781BC27E" wp14:editId="3226C61C">
            <wp:extent cx="942975" cy="1157830"/>
            <wp:effectExtent l="19050" t="0" r="9525" b="0"/>
            <wp:docPr id="105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46" cstate="print">
                      <a:extLst>
                        <a:ext uri="{28A0092B-C50C-407E-A947-70E740481C1C}">
                          <a14:useLocalDpi xmlns:a14="http://schemas.microsoft.com/office/drawing/2010/main" val="0"/>
                        </a:ext>
                      </a:extLst>
                    </a:blip>
                    <a:srcRect/>
                    <a:stretch>
                      <a:fillRect/>
                    </a:stretch>
                  </pic:blipFill>
                  <pic:spPr>
                    <a:xfrm>
                      <a:off x="0" y="0"/>
                      <a:ext cx="942975" cy="1157830"/>
                    </a:xfrm>
                    <a:prstGeom prst="rect">
                      <a:avLst/>
                    </a:prstGeom>
                  </pic:spPr>
                </pic:pic>
              </a:graphicData>
            </a:graphic>
          </wp:inline>
        </w:drawing>
      </w:r>
    </w:p>
    <w:p w14:paraId="7D75734E" w14:textId="77777777" w:rsidR="00CB2B15" w:rsidRPr="004A215D" w:rsidRDefault="00CB2B15" w:rsidP="00947C8A">
      <w:pPr>
        <w:pStyle w:val="Legenda"/>
      </w:pPr>
      <w:r w:rsidRPr="004A215D">
        <w:t xml:space="preserve">            </w:t>
      </w:r>
    </w:p>
    <w:p w14:paraId="42FBC23D" w14:textId="7CE09A8C" w:rsidR="002535AE" w:rsidRPr="004A215D" w:rsidRDefault="00552471">
      <w:pPr>
        <w:rPr>
          <w:sz w:val="24"/>
        </w:rPr>
      </w:pPr>
      <w:r w:rsidRPr="004A215D">
        <w:rPr>
          <w:sz w:val="24"/>
        </w:rPr>
        <w:t>Instrumentos que utilizam essa clave:</w:t>
      </w:r>
      <w:r w:rsidR="00F02441">
        <w:rPr>
          <w:sz w:val="24"/>
        </w:rPr>
        <w:t xml:space="preserve"> f</w:t>
      </w:r>
      <w:r w:rsidRPr="004A215D">
        <w:rPr>
          <w:sz w:val="24"/>
        </w:rPr>
        <w:t>lautas</w:t>
      </w:r>
      <w:r w:rsidR="00F02441">
        <w:rPr>
          <w:sz w:val="24"/>
        </w:rPr>
        <w:t>, c</w:t>
      </w:r>
      <w:r w:rsidRPr="004A215D">
        <w:rPr>
          <w:sz w:val="24"/>
        </w:rPr>
        <w:t>larinete</w:t>
      </w:r>
      <w:r w:rsidR="00F02441">
        <w:rPr>
          <w:sz w:val="24"/>
        </w:rPr>
        <w:t>, o</w:t>
      </w:r>
      <w:r w:rsidRPr="004A215D">
        <w:rPr>
          <w:sz w:val="24"/>
        </w:rPr>
        <w:t>boé</w:t>
      </w:r>
      <w:r w:rsidR="00F02441">
        <w:rPr>
          <w:sz w:val="24"/>
        </w:rPr>
        <w:t>, t</w:t>
      </w:r>
      <w:r w:rsidRPr="004A215D">
        <w:rPr>
          <w:sz w:val="24"/>
        </w:rPr>
        <w:t>rompete</w:t>
      </w:r>
      <w:r w:rsidR="00F02441">
        <w:rPr>
          <w:sz w:val="24"/>
        </w:rPr>
        <w:t>, t</w:t>
      </w:r>
      <w:r w:rsidRPr="004A215D">
        <w:rPr>
          <w:sz w:val="24"/>
        </w:rPr>
        <w:t>rompa</w:t>
      </w:r>
      <w:r w:rsidR="00F02441">
        <w:rPr>
          <w:sz w:val="24"/>
        </w:rPr>
        <w:t>, v</w:t>
      </w:r>
      <w:r w:rsidRPr="004A215D">
        <w:rPr>
          <w:sz w:val="24"/>
        </w:rPr>
        <w:t>iolino</w:t>
      </w:r>
      <w:r w:rsidR="00F02441">
        <w:rPr>
          <w:sz w:val="24"/>
        </w:rPr>
        <w:t xml:space="preserve"> e v</w:t>
      </w:r>
      <w:r w:rsidRPr="004A215D">
        <w:rPr>
          <w:sz w:val="24"/>
        </w:rPr>
        <w:t>iolão</w:t>
      </w:r>
      <w:r w:rsidR="00F02441">
        <w:rPr>
          <w:sz w:val="24"/>
        </w:rPr>
        <w:t>, por exemplo.</w:t>
      </w:r>
    </w:p>
    <w:p w14:paraId="112D5C06" w14:textId="77777777" w:rsidR="00680A11" w:rsidRPr="004A215D" w:rsidRDefault="00680A11">
      <w:pPr>
        <w:rPr>
          <w:sz w:val="24"/>
        </w:rPr>
      </w:pPr>
    </w:p>
    <w:p w14:paraId="670887AC" w14:textId="77777777" w:rsidR="002535AE" w:rsidRPr="004A215D" w:rsidRDefault="001424C0">
      <w:pPr>
        <w:rPr>
          <w:sz w:val="24"/>
        </w:rPr>
      </w:pPr>
      <w:r w:rsidRPr="004A215D">
        <w:rPr>
          <w:b/>
          <w:sz w:val="24"/>
        </w:rPr>
        <w:t>- A Clave de D</w:t>
      </w:r>
      <w:r w:rsidR="00552471" w:rsidRPr="004A215D">
        <w:rPr>
          <w:b/>
          <w:sz w:val="24"/>
        </w:rPr>
        <w:t xml:space="preserve">ó: </w:t>
      </w:r>
      <w:r w:rsidRPr="004A215D">
        <w:rPr>
          <w:sz w:val="24"/>
        </w:rPr>
        <w:t>marca o lugar da nota D</w:t>
      </w:r>
      <w:r w:rsidR="00552471" w:rsidRPr="004A215D">
        <w:rPr>
          <w:sz w:val="24"/>
        </w:rPr>
        <w:t>ó na quarta, terceira, primeira e segunda linha</w:t>
      </w:r>
      <w:r w:rsidR="00ED101A">
        <w:rPr>
          <w:sz w:val="24"/>
        </w:rPr>
        <w:t xml:space="preserve"> (no caso das duas últimas, não são utilizadas atualmente)</w:t>
      </w:r>
      <w:r w:rsidR="00552471" w:rsidRPr="004A215D">
        <w:rPr>
          <w:sz w:val="24"/>
        </w:rPr>
        <w:t>.</w:t>
      </w:r>
    </w:p>
    <w:p w14:paraId="4D49CE3D" w14:textId="77777777"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drawing>
          <wp:inline distT="0" distB="0" distL="0" distR="0" wp14:anchorId="397A8B6E" wp14:editId="148ADE4A">
            <wp:extent cx="1924050" cy="923924"/>
            <wp:effectExtent l="19050" t="0" r="0" b="0"/>
            <wp:docPr id="105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1">
                    <a:blip r:embed="rId47" cstate="print">
                      <a:extLst>
                        <a:ext uri="{28A0092B-C50C-407E-A947-70E740481C1C}">
                          <a14:useLocalDpi xmlns:a14="http://schemas.microsoft.com/office/drawing/2010/main" val="0"/>
                        </a:ext>
                      </a:extLst>
                    </a:blip>
                    <a:srcRect/>
                    <a:stretch>
                      <a:fillRect/>
                    </a:stretch>
                  </pic:blipFill>
                  <pic:spPr>
                    <a:xfrm>
                      <a:off x="0" y="0"/>
                      <a:ext cx="1924050" cy="923924"/>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terceira linha</w:t>
      </w:r>
      <w:r w:rsidR="0087582A" w:rsidRPr="004A215D">
        <w:rPr>
          <w:rFonts w:asciiTheme="minorHAnsi" w:hAnsiTheme="minorHAnsi"/>
        </w:rPr>
        <w:t>.</w:t>
      </w:r>
      <w:r w:rsidRPr="004A215D">
        <w:rPr>
          <w:rFonts w:asciiTheme="minorHAnsi" w:hAnsiTheme="minorHAnsi" w:cs="Helvetica"/>
        </w:rPr>
        <w:t xml:space="preserve">          </w:t>
      </w:r>
      <w:r w:rsidRPr="004A215D">
        <w:rPr>
          <w:rFonts w:asciiTheme="minorHAnsi" w:hAnsiTheme="minorHAnsi" w:cs="Helvetica"/>
          <w:noProof/>
        </w:rPr>
        <w:drawing>
          <wp:inline distT="0" distB="0" distL="0" distR="0" wp14:anchorId="1D0E3C3E" wp14:editId="2E7E869D">
            <wp:extent cx="609600" cy="811809"/>
            <wp:effectExtent l="19050" t="0" r="0" b="0"/>
            <wp:docPr id="105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1">
                    <a:blip r:embed="rId48" cstate="print">
                      <a:extLst>
                        <a:ext uri="{28A0092B-C50C-407E-A947-70E740481C1C}">
                          <a14:useLocalDpi xmlns:a14="http://schemas.microsoft.com/office/drawing/2010/main" val="0"/>
                        </a:ext>
                      </a:extLst>
                    </a:blip>
                    <a:srcRect/>
                    <a:stretch>
                      <a:fillRect/>
                    </a:stretch>
                  </pic:blipFill>
                  <pic:spPr>
                    <a:xfrm>
                      <a:off x="0" y="0"/>
                      <a:ext cx="609600" cy="811809"/>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0087582A" w:rsidRPr="004A215D">
        <w:rPr>
          <w:rFonts w:asciiTheme="minorHAnsi" w:hAnsiTheme="minorHAnsi"/>
        </w:rPr>
        <w:t>.</w:t>
      </w:r>
      <w:r w:rsidR="00ED101A">
        <w:rPr>
          <w:rFonts w:asciiTheme="minorHAnsi" w:hAnsiTheme="minorHAnsi"/>
        </w:rPr>
        <w:t>***</w:t>
      </w:r>
    </w:p>
    <w:p w14:paraId="2379E48F" w14:textId="77777777" w:rsidR="002535AE" w:rsidRPr="004A215D" w:rsidRDefault="000A31FC">
      <w:pPr>
        <w:rPr>
          <w:sz w:val="24"/>
        </w:rPr>
      </w:pPr>
      <w:r>
        <w:rPr>
          <w:sz w:val="24"/>
        </w:rPr>
        <w:t xml:space="preserve">A Clave de Dó na terceira linha é utilizada ao tocar a viola de orquestra. </w:t>
      </w:r>
    </w:p>
    <w:p w14:paraId="16421918" w14:textId="77777777" w:rsidR="002535AE" w:rsidRDefault="000A31FC">
      <w:pPr>
        <w:rPr>
          <w:sz w:val="24"/>
        </w:rPr>
      </w:pPr>
      <w:r>
        <w:rPr>
          <w:sz w:val="24"/>
        </w:rPr>
        <w:t>O violoncelo, fagote e t</w:t>
      </w:r>
      <w:r w:rsidR="00ED101A">
        <w:rPr>
          <w:sz w:val="24"/>
        </w:rPr>
        <w:t>rombone são instrumentos</w:t>
      </w:r>
      <w:r w:rsidR="00552471" w:rsidRPr="004A215D">
        <w:rPr>
          <w:sz w:val="24"/>
        </w:rPr>
        <w:t xml:space="preserve"> que em passagens mais agu</w:t>
      </w:r>
      <w:r w:rsidR="00ED101A">
        <w:rPr>
          <w:sz w:val="24"/>
        </w:rPr>
        <w:t>das podem fazer uso dessa clave na quarta linha.</w:t>
      </w:r>
      <w:r>
        <w:rPr>
          <w:sz w:val="24"/>
        </w:rPr>
        <w:t>***</w:t>
      </w:r>
    </w:p>
    <w:p w14:paraId="00C96AB7" w14:textId="77777777" w:rsidR="00ED101A" w:rsidRPr="004A215D" w:rsidRDefault="00ED101A">
      <w:pPr>
        <w:rPr>
          <w:b/>
          <w:sz w:val="24"/>
        </w:rPr>
      </w:pPr>
    </w:p>
    <w:p w14:paraId="4A0F9C69" w14:textId="77777777" w:rsidR="002535AE" w:rsidRPr="004A215D" w:rsidRDefault="001424C0">
      <w:pPr>
        <w:rPr>
          <w:sz w:val="24"/>
        </w:rPr>
      </w:pPr>
      <w:r w:rsidRPr="004A215D">
        <w:rPr>
          <w:b/>
          <w:sz w:val="24"/>
        </w:rPr>
        <w:t>-A C</w:t>
      </w:r>
      <w:r w:rsidR="00552471" w:rsidRPr="004A215D">
        <w:rPr>
          <w:b/>
          <w:sz w:val="24"/>
        </w:rPr>
        <w:t>la</w:t>
      </w:r>
      <w:r w:rsidRPr="004A215D">
        <w:rPr>
          <w:b/>
          <w:sz w:val="24"/>
        </w:rPr>
        <w:t>ve de F</w:t>
      </w:r>
      <w:r w:rsidR="00552471" w:rsidRPr="004A215D">
        <w:rPr>
          <w:b/>
          <w:sz w:val="24"/>
        </w:rPr>
        <w:t>á:</w:t>
      </w:r>
      <w:r w:rsidRPr="004A215D">
        <w:rPr>
          <w:sz w:val="24"/>
        </w:rPr>
        <w:t xml:space="preserve"> marca o lugar da nota F</w:t>
      </w:r>
      <w:r w:rsidR="000A31FC">
        <w:rPr>
          <w:sz w:val="24"/>
        </w:rPr>
        <w:t>á na quarta linha.</w:t>
      </w:r>
    </w:p>
    <w:p w14:paraId="059A6A99" w14:textId="1CD4FF73"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noProof/>
        </w:rPr>
        <w:drawing>
          <wp:inline distT="0" distB="0" distL="0" distR="0" wp14:anchorId="50396580" wp14:editId="46FF04AF">
            <wp:extent cx="1954129" cy="969420"/>
            <wp:effectExtent l="0" t="0" r="0" b="0"/>
            <wp:docPr id="105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pic:cNvPicPr/>
                  </pic:nvPicPr>
                  <pic:blipFill rotWithShape="1">
                    <a:blip r:embed="rId49" cstate="print">
                      <a:extLst>
                        <a:ext uri="{28A0092B-C50C-407E-A947-70E740481C1C}">
                          <a14:useLocalDpi xmlns:a14="http://schemas.microsoft.com/office/drawing/2010/main" val="0"/>
                        </a:ext>
                      </a:extLst>
                    </a:blip>
                    <a:srcRect/>
                    <a:stretch>
                      <a:fillRect/>
                    </a:stretch>
                  </pic:blipFill>
                  <pic:spPr>
                    <a:xfrm>
                      <a:off x="0" y="0"/>
                      <a:ext cx="1957676" cy="971180"/>
                    </a:xfrm>
                    <a:prstGeom prst="rect">
                      <a:avLst/>
                    </a:prstGeom>
                  </pic:spPr>
                </pic:pic>
              </a:graphicData>
            </a:graphic>
          </wp:inline>
        </w:drawing>
      </w:r>
      <w:r w:rsidRPr="004A215D">
        <w:rPr>
          <w:rFonts w:asciiTheme="minorHAnsi" w:hAnsiTheme="minorHAnsi" w:cs="Helvetica"/>
        </w:rPr>
        <w:t xml:space="preserve"> </w:t>
      </w:r>
      <w:r w:rsidRPr="004A215D">
        <w:rPr>
          <w:rFonts w:asciiTheme="minorHAnsi" w:hAnsiTheme="minorHAnsi"/>
        </w:rPr>
        <w:t>Na quarta linha</w:t>
      </w:r>
      <w:r w:rsidRPr="004A215D">
        <w:rPr>
          <w:rFonts w:asciiTheme="minorHAnsi" w:hAnsiTheme="minorHAnsi" w:cs="Helvetica"/>
        </w:rPr>
        <w:t xml:space="preserve">    </w:t>
      </w:r>
    </w:p>
    <w:p w14:paraId="1AEAF1A2" w14:textId="7299A87D" w:rsidR="001321D3"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I</w:t>
      </w:r>
      <w:r w:rsidR="001424C0" w:rsidRPr="004A215D">
        <w:rPr>
          <w:rFonts w:asciiTheme="minorHAnsi" w:hAnsiTheme="minorHAnsi" w:cs="Helvetica"/>
        </w:rPr>
        <w:t>nstrumentos que utilizam dessa c</w:t>
      </w:r>
      <w:r w:rsidRPr="004A215D">
        <w:rPr>
          <w:rFonts w:asciiTheme="minorHAnsi" w:hAnsiTheme="minorHAnsi" w:cs="Helvetica"/>
        </w:rPr>
        <w:t>lave:</w:t>
      </w:r>
      <w:r w:rsidR="00F02441">
        <w:rPr>
          <w:rFonts w:asciiTheme="minorHAnsi" w:hAnsiTheme="minorHAnsi" w:cs="Helvetica"/>
        </w:rPr>
        <w:t xml:space="preserve"> </w:t>
      </w:r>
      <w:r w:rsidR="00F02441" w:rsidRPr="00F02441">
        <w:rPr>
          <w:rFonts w:asciiTheme="minorHAnsi" w:hAnsiTheme="minorHAnsi" w:cs="Helvetica"/>
        </w:rPr>
        <w:t>b</w:t>
      </w:r>
      <w:r w:rsidRPr="00F02441">
        <w:rPr>
          <w:rFonts w:asciiTheme="minorHAnsi" w:hAnsiTheme="minorHAnsi" w:cs="Helvetica"/>
        </w:rPr>
        <w:t>ombardino</w:t>
      </w:r>
      <w:r w:rsidR="00F02441" w:rsidRPr="00F02441">
        <w:rPr>
          <w:rFonts w:asciiTheme="minorHAnsi" w:hAnsiTheme="minorHAnsi" w:cs="Helvetica"/>
        </w:rPr>
        <w:t>, c</w:t>
      </w:r>
      <w:r w:rsidRPr="00F02441">
        <w:rPr>
          <w:rFonts w:asciiTheme="minorHAnsi" w:hAnsiTheme="minorHAnsi" w:cs="Helvetica"/>
        </w:rPr>
        <w:t>ontrabaixo</w:t>
      </w:r>
      <w:r w:rsidR="00F02441" w:rsidRPr="00F02441">
        <w:rPr>
          <w:rFonts w:asciiTheme="minorHAnsi" w:hAnsiTheme="minorHAnsi" w:cs="Helvetica"/>
        </w:rPr>
        <w:t>, f</w:t>
      </w:r>
      <w:r w:rsidRPr="00F02441">
        <w:rPr>
          <w:rFonts w:asciiTheme="minorHAnsi" w:hAnsiTheme="minorHAnsi" w:cs="Helvetica"/>
        </w:rPr>
        <w:t>agote</w:t>
      </w:r>
      <w:r w:rsidR="00F02441" w:rsidRPr="00F02441">
        <w:rPr>
          <w:rFonts w:asciiTheme="minorHAnsi" w:hAnsiTheme="minorHAnsi" w:cs="Helvetica"/>
        </w:rPr>
        <w:t>, p</w:t>
      </w:r>
      <w:r w:rsidRPr="00F02441">
        <w:rPr>
          <w:rFonts w:asciiTheme="minorHAnsi" w:hAnsiTheme="minorHAnsi" w:cs="Helvetica"/>
        </w:rPr>
        <w:t>iano **</w:t>
      </w:r>
      <w:r w:rsidR="00F02441" w:rsidRPr="00F02441">
        <w:rPr>
          <w:rFonts w:asciiTheme="minorHAnsi" w:hAnsiTheme="minorHAnsi" w:cs="Helvetica"/>
        </w:rPr>
        <w:t>, t</w:t>
      </w:r>
      <w:r w:rsidRPr="00F02441">
        <w:rPr>
          <w:rFonts w:asciiTheme="minorHAnsi" w:hAnsiTheme="minorHAnsi" w:cs="Helvetica"/>
        </w:rPr>
        <w:t>eclado**</w:t>
      </w:r>
      <w:r w:rsidR="00F02441" w:rsidRPr="00F02441">
        <w:rPr>
          <w:rFonts w:asciiTheme="minorHAnsi" w:hAnsiTheme="minorHAnsi" w:cs="Helvetica"/>
        </w:rPr>
        <w:t>, t</w:t>
      </w:r>
      <w:r w:rsidRPr="00F02441">
        <w:rPr>
          <w:rFonts w:asciiTheme="minorHAnsi" w:hAnsiTheme="minorHAnsi" w:cs="Helvetica"/>
        </w:rPr>
        <w:t>rombone</w:t>
      </w:r>
      <w:r w:rsidR="00F02441" w:rsidRPr="00F02441">
        <w:rPr>
          <w:rFonts w:asciiTheme="minorHAnsi" w:hAnsiTheme="minorHAnsi" w:cs="Helvetica"/>
        </w:rPr>
        <w:t>, v</w:t>
      </w:r>
      <w:r w:rsidRPr="00F02441">
        <w:rPr>
          <w:rFonts w:asciiTheme="minorHAnsi" w:hAnsiTheme="minorHAnsi" w:cs="Helvetica"/>
        </w:rPr>
        <w:t>ioloncelo</w:t>
      </w:r>
      <w:r w:rsidR="00F02441" w:rsidRPr="00F02441">
        <w:rPr>
          <w:rFonts w:asciiTheme="minorHAnsi" w:hAnsiTheme="minorHAnsi" w:cs="Helvetica"/>
        </w:rPr>
        <w:t>, etc.</w:t>
      </w:r>
    </w:p>
    <w:p w14:paraId="38982BF5" w14:textId="46C55216" w:rsidR="002535AE" w:rsidRPr="004A215D" w:rsidRDefault="00552471">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lastRenderedPageBreak/>
        <w:t>* Também</w:t>
      </w:r>
      <w:r w:rsidR="00296FD6" w:rsidRPr="004A215D">
        <w:rPr>
          <w:rFonts w:asciiTheme="minorHAnsi" w:hAnsiTheme="minorHAnsi" w:cs="Helvetica"/>
        </w:rPr>
        <w:t xml:space="preserve"> pode fazer uso da Clave de Sol, mas,</w:t>
      </w:r>
      <w:r w:rsidRPr="004A215D">
        <w:rPr>
          <w:rFonts w:asciiTheme="minorHAnsi" w:hAnsiTheme="minorHAnsi" w:cs="Helvetica"/>
        </w:rPr>
        <w:t xml:space="preserve"> com o símbolo de uma oitava abaixo.</w:t>
      </w:r>
      <w:r w:rsidRPr="004A215D">
        <w:rPr>
          <w:rFonts w:asciiTheme="minorHAnsi" w:hAnsiTheme="minorHAnsi" w:cs="Helvetica"/>
          <w:noProof/>
        </w:rPr>
        <w:drawing>
          <wp:inline distT="0" distB="0" distL="0" distR="0" wp14:anchorId="723A05FC" wp14:editId="40638AA3">
            <wp:extent cx="733424" cy="847725"/>
            <wp:effectExtent l="19050" t="0" r="9525" b="0"/>
            <wp:docPr id="105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pic:cNvPicPr/>
                  </pic:nvPicPr>
                  <pic:blipFill rotWithShape="1">
                    <a:blip r:embed="rId50" cstate="print">
                      <a:extLst>
                        <a:ext uri="{28A0092B-C50C-407E-A947-70E740481C1C}">
                          <a14:useLocalDpi xmlns:a14="http://schemas.microsoft.com/office/drawing/2010/main" val="0"/>
                        </a:ext>
                      </a:extLst>
                    </a:blip>
                    <a:srcRect/>
                    <a:stretch>
                      <a:fillRect/>
                    </a:stretch>
                  </pic:blipFill>
                  <pic:spPr>
                    <a:xfrm>
                      <a:off x="0" y="0"/>
                      <a:ext cx="733424" cy="847725"/>
                    </a:xfrm>
                    <a:prstGeom prst="rect">
                      <a:avLst/>
                    </a:prstGeom>
                  </pic:spPr>
                </pic:pic>
              </a:graphicData>
            </a:graphic>
          </wp:inline>
        </w:drawing>
      </w:r>
    </w:p>
    <w:p w14:paraId="35958696" w14:textId="4539C5D5" w:rsidR="00C12559" w:rsidRPr="00C12559" w:rsidRDefault="00552471" w:rsidP="00C12559">
      <w:pPr>
        <w:pStyle w:val="NormalWeb"/>
        <w:shd w:val="clear" w:color="auto" w:fill="FFFFFF"/>
        <w:spacing w:before="0" w:beforeAutospacing="0" w:after="150" w:afterAutospacing="0"/>
        <w:rPr>
          <w:rFonts w:asciiTheme="minorHAnsi" w:hAnsiTheme="minorHAnsi" w:cs="Helvetica"/>
        </w:rPr>
      </w:pPr>
      <w:r w:rsidRPr="004A215D">
        <w:rPr>
          <w:rFonts w:asciiTheme="minorHAnsi" w:hAnsiTheme="minorHAnsi" w:cs="Helvetica"/>
        </w:rPr>
        <w:t>** Também faz uso da Clave de Sol.</w:t>
      </w:r>
    </w:p>
    <w:p w14:paraId="3F1CCD49" w14:textId="4CD57FD2" w:rsidR="002535AE" w:rsidRPr="004A215D" w:rsidRDefault="00552471" w:rsidP="00947C8A">
      <w:pPr>
        <w:keepNext/>
        <w:jc w:val="center"/>
      </w:pPr>
      <w:r w:rsidRPr="004A215D">
        <w:rPr>
          <w:noProof/>
          <w:sz w:val="24"/>
          <w:szCs w:val="24"/>
          <w:lang w:eastAsia="pt-BR"/>
        </w:rPr>
        <w:drawing>
          <wp:inline distT="0" distB="0" distL="0" distR="0" wp14:anchorId="44FF449B" wp14:editId="45CA599E">
            <wp:extent cx="5704856" cy="895350"/>
            <wp:effectExtent l="0" t="0" r="0" b="0"/>
            <wp:docPr id="106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pic:cNvPicPr/>
                  </pic:nvPicPr>
                  <pic:blipFill rotWithShape="1">
                    <a:blip r:embed="rId51" cstate="print">
                      <a:extLst>
                        <a:ext uri="{28A0092B-C50C-407E-A947-70E740481C1C}">
                          <a14:useLocalDpi xmlns:a14="http://schemas.microsoft.com/office/drawing/2010/main" val="0"/>
                        </a:ext>
                      </a:extLst>
                    </a:blip>
                    <a:srcRect/>
                    <a:stretch>
                      <a:fillRect/>
                    </a:stretch>
                  </pic:blipFill>
                  <pic:spPr>
                    <a:xfrm>
                      <a:off x="0" y="0"/>
                      <a:ext cx="5708441" cy="895913"/>
                    </a:xfrm>
                    <a:prstGeom prst="rect">
                      <a:avLst/>
                    </a:prstGeom>
                  </pic:spPr>
                </pic:pic>
              </a:graphicData>
            </a:graphic>
          </wp:inline>
        </w:drawing>
      </w:r>
    </w:p>
    <w:p w14:paraId="4EFC48D4" w14:textId="10E1F305" w:rsidR="002535AE" w:rsidRPr="004A215D" w:rsidRDefault="00716CE3" w:rsidP="00947C8A">
      <w:pPr>
        <w:pStyle w:val="Legenda"/>
        <w:jc w:val="center"/>
      </w:pPr>
      <w:r>
        <w:rPr>
          <w:noProof/>
          <w:lang w:eastAsia="pt-BR"/>
        </w:rPr>
        <w:pict w14:anchorId="2D8FE4F5">
          <v:roundrect id="_x0000_s6708" style="position:absolute;left:0;text-align:left;margin-left:142.65pt;margin-top:19.4pt;width:133.05pt;height:36.4pt;z-index:-251682304" arcsize="10923f" fillcolor="#4f81bd [3204]" strokecolor="#f2f2f2 [3041]" strokeweight="3pt">
            <v:shadow on="t" type="perspective" color="#243f60 [1604]" opacity=".5" offset="1pt" offset2="-1pt"/>
            <v:textbox style="mso-next-textbox:#_x0000_s6708">
              <w:txbxContent>
                <w:p w14:paraId="634C7804" w14:textId="77777777" w:rsidR="006D525F" w:rsidRDefault="006D525F"/>
              </w:txbxContent>
            </v:textbox>
          </v:roundrect>
        </w:pict>
      </w:r>
      <w:r w:rsidR="00CB2B15" w:rsidRPr="004A215D">
        <w:t>Figura 2.2</w:t>
      </w:r>
      <w:r w:rsidR="00552471" w:rsidRPr="004A215D">
        <w:t>.5</w:t>
      </w:r>
    </w:p>
    <w:p w14:paraId="04BAEB4D" w14:textId="77777777" w:rsidR="004A4D88" w:rsidRDefault="004A4D88" w:rsidP="004A4D88">
      <w:pPr>
        <w:jc w:val="center"/>
      </w:pPr>
      <w:r w:rsidRPr="004A215D">
        <w:rPr>
          <w:i/>
          <w:sz w:val="24"/>
          <w:szCs w:val="24"/>
        </w:rPr>
        <w:object w:dxaOrig="2040" w:dyaOrig="810" w14:anchorId="044F4441">
          <v:shape id="_x0000_i1031" type="#_x0000_t75" style="width:86.05pt;height:36.45pt" o:ole="">
            <v:imagedata r:id="rId52" o:title=""/>
          </v:shape>
          <o:OLEObject Type="Embed" ProgID="Package" ShapeID="_x0000_i1031" DrawAspect="Content" ObjectID="_1754494711" r:id="rId53"/>
        </w:object>
      </w:r>
    </w:p>
    <w:p w14:paraId="17588E21" w14:textId="11E1890C" w:rsidR="002535AE" w:rsidRPr="004A4D88" w:rsidRDefault="001424C0" w:rsidP="004A4D88">
      <w:r w:rsidRPr="004A215D">
        <w:rPr>
          <w:i/>
          <w:sz w:val="24"/>
          <w:szCs w:val="24"/>
        </w:rPr>
        <w:t xml:space="preserve">O que é </w:t>
      </w:r>
      <w:r w:rsidR="00D12ED1" w:rsidRPr="004A215D">
        <w:rPr>
          <w:i/>
          <w:sz w:val="24"/>
          <w:szCs w:val="24"/>
        </w:rPr>
        <w:t>Clave de</w:t>
      </w:r>
      <w:r w:rsidRPr="004A215D">
        <w:rPr>
          <w:i/>
          <w:sz w:val="24"/>
          <w:szCs w:val="24"/>
        </w:rPr>
        <w:t xml:space="preserve"> R</w:t>
      </w:r>
      <w:r w:rsidR="00552471" w:rsidRPr="004A215D">
        <w:rPr>
          <w:i/>
          <w:sz w:val="24"/>
          <w:szCs w:val="24"/>
        </w:rPr>
        <w:t>itmo?</w:t>
      </w:r>
    </w:p>
    <w:p w14:paraId="3B514B33" w14:textId="09D8DC93" w:rsidR="002535AE" w:rsidRPr="004A215D" w:rsidRDefault="00552471">
      <w:pPr>
        <w:rPr>
          <w:sz w:val="24"/>
          <w:szCs w:val="24"/>
        </w:rPr>
      </w:pPr>
      <w:r w:rsidRPr="004A215D">
        <w:rPr>
          <w:sz w:val="24"/>
          <w:szCs w:val="24"/>
        </w:rPr>
        <w:t>A Clave de Ritmo também faz parte dos tipos de clave, só que ela é um pouco</w:t>
      </w:r>
      <w:r w:rsidR="00EF0243">
        <w:rPr>
          <w:sz w:val="24"/>
          <w:szCs w:val="24"/>
        </w:rPr>
        <w:t xml:space="preserve"> </w:t>
      </w:r>
      <w:r w:rsidRPr="004A215D">
        <w:rPr>
          <w:sz w:val="24"/>
          <w:szCs w:val="24"/>
        </w:rPr>
        <w:t>diferente... Como seu nome já diz seu foco é n</w:t>
      </w:r>
      <w:r w:rsidR="002742CF" w:rsidRPr="004A215D">
        <w:rPr>
          <w:sz w:val="24"/>
          <w:szCs w:val="24"/>
        </w:rPr>
        <w:t xml:space="preserve">o ritmo, por isso o pentagrama </w:t>
      </w:r>
      <w:r w:rsidRPr="004A215D">
        <w:rPr>
          <w:sz w:val="24"/>
          <w:szCs w:val="24"/>
        </w:rPr>
        <w:t>e onde as notas se encontram nele, não interfere na leitura. Não é uma clave que faz diferença quanto à melodia, na leitura de notas, pelo contrário, essa clave enfatiza a importância; o foco, somente no ritmo.</w:t>
      </w:r>
    </w:p>
    <w:p w14:paraId="38BEBABF" w14:textId="77777777" w:rsidR="002535AE" w:rsidRPr="004A215D" w:rsidRDefault="00552471" w:rsidP="00D75D16">
      <w:pPr>
        <w:pStyle w:val="Ttulo2"/>
      </w:pPr>
      <w:bookmarkStart w:id="41" w:name="_Toc38405938"/>
      <w:bookmarkStart w:id="42" w:name="_Toc38406445"/>
      <w:bookmarkStart w:id="43" w:name="_Toc39171245"/>
      <w:bookmarkStart w:id="44" w:name="_Toc89799269"/>
      <w:bookmarkStart w:id="45" w:name="_Toc38405935"/>
      <w:bookmarkStart w:id="46" w:name="_Toc38406442"/>
      <w:r w:rsidRPr="004A215D">
        <w:t>2.3 - Valores:</w:t>
      </w:r>
      <w:bookmarkEnd w:id="41"/>
      <w:bookmarkEnd w:id="42"/>
      <w:bookmarkEnd w:id="43"/>
      <w:bookmarkEnd w:id="44"/>
      <w:r w:rsidR="0003500C" w:rsidRPr="004A215D">
        <w:t xml:space="preserve"> </w:t>
      </w:r>
    </w:p>
    <w:p w14:paraId="080EF55A" w14:textId="77777777" w:rsidR="002535AE" w:rsidRPr="004A215D" w:rsidRDefault="00552471">
      <w:pPr>
        <w:rPr>
          <w:rStyle w:val="mw-headline"/>
          <w:i/>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Também chamados Figuras Rítmicas. Símbolos utilizados para constituir o ritmo de uma música em sua frase melódica.</w:t>
      </w:r>
      <w:r w:rsidR="00D0218E" w:rsidRPr="004A215D">
        <w:rPr>
          <w:sz w:val="24"/>
          <w:szCs w:val="24"/>
        </w:rPr>
        <w:t xml:space="preserve"> As pausas são os símbolos que representam os momentos de silêncio. Existem pausas relativas a cada figura rítmica. </w:t>
      </w:r>
      <w:r w:rsidRPr="004A215D">
        <w:rPr>
          <w:sz w:val="24"/>
          <w:szCs w:val="24"/>
        </w:rPr>
        <w:t>Os valores serão abordados mais detalhadamente na próxima página.</w:t>
      </w:r>
    </w:p>
    <w:p w14:paraId="40E72781" w14:textId="77777777" w:rsidR="00593E11" w:rsidRPr="004A215D" w:rsidRDefault="00552471">
      <w:pPr>
        <w:rPr>
          <w:sz w:val="24"/>
          <w:szCs w:val="24"/>
        </w:rPr>
      </w:pPr>
      <w:r w:rsidRPr="004A215D">
        <w:rPr>
          <w:rStyle w:val="mw-headline"/>
          <w:b/>
          <w:bCs/>
          <w:sz w:val="24"/>
          <w:szCs w:val="24"/>
        </w:rPr>
        <w:t xml:space="preserve">Figuras e </w:t>
      </w:r>
      <w:r w:rsidR="009D1E79" w:rsidRPr="004A215D">
        <w:rPr>
          <w:rStyle w:val="mw-headline"/>
          <w:b/>
          <w:bCs/>
          <w:sz w:val="24"/>
          <w:szCs w:val="24"/>
        </w:rPr>
        <w:t>P</w:t>
      </w:r>
      <w:r w:rsidRPr="004A215D">
        <w:rPr>
          <w:rStyle w:val="mw-headline"/>
          <w:b/>
          <w:bCs/>
          <w:sz w:val="24"/>
          <w:szCs w:val="24"/>
        </w:rPr>
        <w:t>ausas</w:t>
      </w:r>
      <w:r w:rsidRPr="004A215D">
        <w:rPr>
          <w:sz w:val="24"/>
          <w:szCs w:val="24"/>
        </w:rPr>
        <w:t xml:space="preserve"> </w:t>
      </w:r>
    </w:p>
    <w:p w14:paraId="7EE36756" w14:textId="77777777" w:rsidR="002535AE" w:rsidRPr="004A215D" w:rsidRDefault="007777E2">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As figuras rítmicas são form</w:t>
      </w:r>
      <w:r w:rsidR="00986DB5" w:rsidRPr="004A215D">
        <w:rPr>
          <w:sz w:val="24"/>
          <w:szCs w:val="24"/>
        </w:rPr>
        <w:t xml:space="preserve">adas por </w:t>
      </w:r>
      <w:r w:rsidR="00AE6639" w:rsidRPr="004A215D">
        <w:rPr>
          <w:sz w:val="24"/>
          <w:szCs w:val="24"/>
        </w:rPr>
        <w:t>até três partes:</w:t>
      </w:r>
      <w:r w:rsidR="00947C8A" w:rsidRPr="004A215D">
        <w:rPr>
          <w:sz w:val="24"/>
          <w:szCs w:val="24"/>
        </w:rPr>
        <w:t xml:space="preserve"> </w:t>
      </w:r>
    </w:p>
    <w:p w14:paraId="26EB274E" w14:textId="67269A0E" w:rsidR="00CB2B15" w:rsidRPr="004A215D" w:rsidRDefault="00552471" w:rsidP="000F2CCC">
      <w:pPr>
        <w:jc w:val="center"/>
        <w:rPr>
          <w:sz w:val="24"/>
          <w:szCs w:val="24"/>
        </w:rPr>
      </w:pPr>
      <w:r w:rsidRPr="004A215D">
        <w:rPr>
          <w:color w:val="C0504D"/>
          <w:sz w:val="28"/>
          <w:szCs w:val="28"/>
        </w:rPr>
        <w:t>a)</w:t>
      </w:r>
      <w:r w:rsidRPr="004A215D">
        <w:rPr>
          <w:color w:val="C0504D"/>
          <w:sz w:val="24"/>
          <w:szCs w:val="24"/>
        </w:rPr>
        <w:t xml:space="preserve"> </w:t>
      </w:r>
      <w:r w:rsidRPr="004A215D">
        <w:rPr>
          <w:sz w:val="24"/>
          <w:szCs w:val="24"/>
        </w:rPr>
        <w:t>Cabeça.</w:t>
      </w:r>
      <w:r w:rsidR="00947C8A" w:rsidRPr="004A215D">
        <w:rPr>
          <w:sz w:val="24"/>
          <w:szCs w:val="24"/>
        </w:rPr>
        <w:t xml:space="preserve">              </w:t>
      </w:r>
      <w:r w:rsidR="007777E2" w:rsidRPr="004A215D">
        <w:rPr>
          <w:color w:val="C0504D"/>
          <w:sz w:val="28"/>
          <w:szCs w:val="28"/>
        </w:rPr>
        <w:t>b</w:t>
      </w:r>
      <w:r w:rsidRPr="004A215D">
        <w:rPr>
          <w:color w:val="C0504D"/>
          <w:sz w:val="28"/>
          <w:szCs w:val="28"/>
        </w:rPr>
        <w:t>)</w:t>
      </w:r>
      <w:r w:rsidRPr="004A215D">
        <w:rPr>
          <w:sz w:val="24"/>
          <w:szCs w:val="24"/>
        </w:rPr>
        <w:t xml:space="preserve"> Haste</w:t>
      </w:r>
      <w:r w:rsidR="00947C8A" w:rsidRPr="004A215D">
        <w:rPr>
          <w:sz w:val="24"/>
          <w:szCs w:val="24"/>
        </w:rPr>
        <w:t xml:space="preserve">              </w:t>
      </w:r>
      <w:r w:rsidRPr="004A215D">
        <w:rPr>
          <w:color w:val="C0504D"/>
          <w:sz w:val="28"/>
          <w:szCs w:val="28"/>
        </w:rPr>
        <w:t xml:space="preserve">c) </w:t>
      </w:r>
      <w:r w:rsidRPr="004A215D">
        <w:rPr>
          <w:sz w:val="24"/>
          <w:szCs w:val="24"/>
        </w:rPr>
        <w:t>Colchete ou Bandeirola</w:t>
      </w:r>
    </w:p>
    <w:p w14:paraId="264FA119" w14:textId="77777777" w:rsidR="002535AE" w:rsidRPr="004A215D" w:rsidRDefault="00552471" w:rsidP="00947C8A">
      <w:pPr>
        <w:keepNext/>
        <w:jc w:val="center"/>
      </w:pPr>
      <w:r w:rsidRPr="004A215D">
        <w:rPr>
          <w:noProof/>
          <w:sz w:val="24"/>
          <w:szCs w:val="24"/>
          <w:lang w:eastAsia="pt-BR"/>
        </w:rPr>
        <w:lastRenderedPageBreak/>
        <w:drawing>
          <wp:inline distT="0" distB="0" distL="0" distR="0" wp14:anchorId="6FFA1C65" wp14:editId="7EDCEA65">
            <wp:extent cx="2064583" cy="1185864"/>
            <wp:effectExtent l="0" t="0" r="0" b="0"/>
            <wp:docPr id="10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rotWithShape="1">
                    <a:blip r:embed="rId54" cstate="print">
                      <a:extLst>
                        <a:ext uri="{28A0092B-C50C-407E-A947-70E740481C1C}">
                          <a14:useLocalDpi xmlns:a14="http://schemas.microsoft.com/office/drawing/2010/main" val="0"/>
                        </a:ext>
                      </a:extLst>
                    </a:blip>
                    <a:srcRect/>
                    <a:stretch>
                      <a:fillRect/>
                    </a:stretch>
                  </pic:blipFill>
                  <pic:spPr>
                    <a:xfrm>
                      <a:off x="0" y="0"/>
                      <a:ext cx="2068049" cy="1187855"/>
                    </a:xfrm>
                    <a:prstGeom prst="rect">
                      <a:avLst/>
                    </a:prstGeom>
                  </pic:spPr>
                </pic:pic>
              </a:graphicData>
            </a:graphic>
          </wp:inline>
        </w:drawing>
      </w:r>
    </w:p>
    <w:p w14:paraId="57E3F3AD" w14:textId="77777777" w:rsidR="002535AE" w:rsidRPr="004A215D" w:rsidRDefault="00CB2B15" w:rsidP="00947C8A">
      <w:pPr>
        <w:pStyle w:val="Legenda"/>
        <w:jc w:val="cente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t>Figura 2.3</w:t>
      </w:r>
      <w:r w:rsidR="00552471" w:rsidRPr="004A215D">
        <w:t>.1</w:t>
      </w:r>
      <w:r w:rsidR="00947C8A" w:rsidRPr="004A215D">
        <w:t xml:space="preserve"> </w:t>
      </w:r>
    </w:p>
    <w:p w14:paraId="5F082B82" w14:textId="764D59A9" w:rsidR="00322229" w:rsidRPr="004A215D" w:rsidRDefault="00322229" w:rsidP="00322229">
      <w:pPr>
        <w:rPr>
          <w:sz w:val="24"/>
          <w:szCs w:val="24"/>
        </w:rPr>
      </w:pPr>
      <w:r w:rsidRPr="004A215D">
        <w:rPr>
          <w:sz w:val="24"/>
          <w:szCs w:val="24"/>
        </w:rPr>
        <w:t>A haste é um traço vertical colocado à direita da figura quando</w:t>
      </w:r>
      <w:r w:rsidR="00D03EE9">
        <w:rPr>
          <w:sz w:val="24"/>
          <w:szCs w:val="24"/>
        </w:rPr>
        <w:t xml:space="preserve"> ela é</w:t>
      </w:r>
      <w:r w:rsidRPr="004A215D">
        <w:rPr>
          <w:sz w:val="24"/>
          <w:szCs w:val="24"/>
        </w:rPr>
        <w:t xml:space="preserve"> p</w:t>
      </w:r>
      <w:r w:rsidR="00D03EE9">
        <w:rPr>
          <w:sz w:val="24"/>
          <w:szCs w:val="24"/>
        </w:rPr>
        <w:t>a</w:t>
      </w:r>
      <w:r w:rsidRPr="004A215D">
        <w:rPr>
          <w:sz w:val="24"/>
          <w:szCs w:val="24"/>
        </w:rPr>
        <w:t>ra cima e à esquerda quando</w:t>
      </w:r>
      <w:r w:rsidR="00D03EE9">
        <w:rPr>
          <w:sz w:val="24"/>
          <w:szCs w:val="24"/>
        </w:rPr>
        <w:t xml:space="preserve"> ela é</w:t>
      </w:r>
      <w:r w:rsidRPr="004A215D">
        <w:rPr>
          <w:sz w:val="24"/>
          <w:szCs w:val="24"/>
        </w:rPr>
        <w:t xml:space="preserve"> para baixo.</w:t>
      </w:r>
    </w:p>
    <w:p w14:paraId="5779F723" w14:textId="77777777" w:rsidR="00322229" w:rsidRPr="004A215D" w:rsidRDefault="00322229" w:rsidP="00322229">
      <w:pPr>
        <w:rPr>
          <w:i/>
          <w:sz w:val="24"/>
          <w:szCs w:val="24"/>
        </w:rPr>
      </w:pPr>
      <w:r w:rsidRPr="004A215D">
        <w:rPr>
          <w:sz w:val="24"/>
          <w:szCs w:val="24"/>
        </w:rPr>
        <w:t xml:space="preserve">As notas colocadas na parte inferior da pauta (até a terceira linha) têm a haste para cima; as notas colocadas na parte superior da pauta (a partir da terceira linha) têm a haste para baixo. </w:t>
      </w:r>
      <w:r w:rsidRPr="004A215D">
        <w:rPr>
          <w:i/>
          <w:sz w:val="24"/>
          <w:szCs w:val="24"/>
        </w:rPr>
        <w:t xml:space="preserve">Como na imagem abaixo: </w:t>
      </w:r>
    </w:p>
    <w:p w14:paraId="7D0ADC8B" w14:textId="77777777" w:rsidR="00322229" w:rsidRPr="004A215D" w:rsidRDefault="00322229" w:rsidP="00947C8A">
      <w:pPr>
        <w:pStyle w:val="Legenda"/>
        <w:jc w:val="center"/>
      </w:pPr>
      <w:r w:rsidRPr="004A215D">
        <w:rPr>
          <w:noProof/>
          <w:sz w:val="24"/>
          <w:szCs w:val="24"/>
          <w:lang w:eastAsia="pt-BR"/>
        </w:rPr>
        <w:drawing>
          <wp:inline distT="0" distB="0" distL="0" distR="0" wp14:anchorId="15DEABC5" wp14:editId="7C192963">
            <wp:extent cx="1509947" cy="1218410"/>
            <wp:effectExtent l="0" t="0" r="0" b="0"/>
            <wp:docPr id="25" name="Image1" descr="C:\Users\Usuario\Desktop\Tainá- Trabalhos\Apostila de Teoria Musical\va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rotWithShape="1">
                    <a:blip r:embed="rId55" cstate="print">
                      <a:extLst>
                        <a:ext uri="{28A0092B-C50C-407E-A947-70E740481C1C}">
                          <a14:useLocalDpi xmlns:a14="http://schemas.microsoft.com/office/drawing/2010/main" val="0"/>
                        </a:ext>
                      </a:extLst>
                    </a:blip>
                    <a:srcRect/>
                    <a:stretch>
                      <a:fillRect/>
                    </a:stretch>
                  </pic:blipFill>
                  <pic:spPr>
                    <a:xfrm>
                      <a:off x="0" y="0"/>
                      <a:ext cx="1513783" cy="1221505"/>
                    </a:xfrm>
                    <a:prstGeom prst="rect">
                      <a:avLst/>
                    </a:prstGeom>
                  </pic:spPr>
                </pic:pic>
              </a:graphicData>
            </a:graphic>
          </wp:inline>
        </w:drawing>
      </w:r>
    </w:p>
    <w:p w14:paraId="24BBB0BE" w14:textId="77777777" w:rsidR="00322229" w:rsidRPr="004A215D" w:rsidRDefault="00CB2B15" w:rsidP="0003500C">
      <w:pPr>
        <w:pStyle w:val="Legenda"/>
        <w:jc w:val="center"/>
        <w:rPr>
          <w:rStyle w:val="Refdecomentrio"/>
          <w:b w:val="0"/>
          <w:bCs w:val="0"/>
          <w:color w:val="auto"/>
        </w:rPr>
      </w:pPr>
      <w:r w:rsidRPr="004A215D">
        <w:t>Figura 2.3</w:t>
      </w:r>
      <w:r w:rsidR="00322229" w:rsidRPr="004A215D">
        <w:t>.2</w:t>
      </w:r>
    </w:p>
    <w:p w14:paraId="59FDD673" w14:textId="531F8731" w:rsidR="000F2CCC" w:rsidRPr="004A215D" w:rsidRDefault="0091664E" w:rsidP="002223BC">
      <w:pPr>
        <w:jc w:val="center"/>
      </w:pPr>
      <w:r w:rsidRPr="0091664E">
        <w:rPr>
          <w:noProof/>
          <w:lang w:eastAsia="pt-BR"/>
        </w:rPr>
        <w:drawing>
          <wp:inline distT="0" distB="0" distL="0" distR="0" wp14:anchorId="4462ED84" wp14:editId="6C55AF2D">
            <wp:extent cx="3616113" cy="1274164"/>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26253" cy="1277737"/>
                    </a:xfrm>
                    <a:prstGeom prst="rect">
                      <a:avLst/>
                    </a:prstGeom>
                    <a:noFill/>
                    <a:ln>
                      <a:noFill/>
                    </a:ln>
                  </pic:spPr>
                </pic:pic>
              </a:graphicData>
            </a:graphic>
          </wp:inline>
        </w:drawing>
      </w:r>
    </w:p>
    <w:p w14:paraId="11FAEFB1" w14:textId="499539C7" w:rsidR="002535AE" w:rsidRPr="004A215D" w:rsidRDefault="00322229">
      <w:pPr>
        <w:sectPr w:rsidR="002535AE" w:rsidRPr="004A215D" w:rsidSect="00A71B99">
          <w:type w:val="continuous"/>
          <w:pgSz w:w="11906" w:h="16838"/>
          <w:pgMar w:top="1418" w:right="1701" w:bottom="1418" w:left="1701" w:header="708" w:footer="708" w:gutter="0"/>
          <w:cols w:space="708"/>
          <w:docGrid w:linePitch="360"/>
        </w:sectPr>
      </w:pPr>
      <w:r w:rsidRPr="004A215D">
        <w:rPr>
          <w:sz w:val="24"/>
          <w:szCs w:val="24"/>
        </w:rPr>
        <w:t>Valores de </w:t>
      </w:r>
      <w:hyperlink r:id="rId57" w:tooltip="Duração" w:history="1">
        <w:r w:rsidRPr="004A215D">
          <w:rPr>
            <w:rStyle w:val="Hyperlink"/>
            <w:color w:val="auto"/>
            <w:sz w:val="24"/>
            <w:szCs w:val="24"/>
            <w:u w:val="none"/>
          </w:rPr>
          <w:t>duração</w:t>
        </w:r>
      </w:hyperlink>
      <w:r w:rsidRPr="004A215D">
        <w:rPr>
          <w:sz w:val="24"/>
          <w:szCs w:val="24"/>
        </w:rPr>
        <w:t> de </w:t>
      </w:r>
      <w:hyperlink r:id="rId58" w:tooltip="Nota" w:history="1">
        <w:r w:rsidRPr="004A215D">
          <w:rPr>
            <w:rStyle w:val="Hyperlink"/>
            <w:color w:val="auto"/>
            <w:sz w:val="24"/>
            <w:szCs w:val="24"/>
            <w:u w:val="none"/>
          </w:rPr>
          <w:t>notas</w:t>
        </w:r>
      </w:hyperlink>
      <w:r w:rsidRPr="004A215D">
        <w:rPr>
          <w:sz w:val="24"/>
          <w:szCs w:val="24"/>
        </w:rPr>
        <w:t> e </w:t>
      </w:r>
      <w:hyperlink r:id="rId59" w:tooltip="Pausa" w:history="1">
        <w:r w:rsidRPr="004A215D">
          <w:rPr>
            <w:rStyle w:val="Hyperlink"/>
            <w:color w:val="auto"/>
            <w:sz w:val="24"/>
            <w:szCs w:val="24"/>
            <w:u w:val="none"/>
          </w:rPr>
          <w:t>pausas</w:t>
        </w:r>
      </w:hyperlink>
      <w:r w:rsidRPr="004A215D">
        <w:rPr>
          <w:sz w:val="24"/>
          <w:szCs w:val="24"/>
        </w:rPr>
        <w:t> não são definidos absolutamente, mas são proporcionais à duração das demais notas. Para efeito de definição a duração de uma </w:t>
      </w:r>
      <w:hyperlink r:id="rId60" w:tooltip="Semibreve" w:history="1">
        <w:r w:rsidRPr="004A215D">
          <w:rPr>
            <w:rStyle w:val="Hyperlink"/>
            <w:color w:val="auto"/>
            <w:sz w:val="24"/>
            <w:szCs w:val="24"/>
            <w:u w:val="none"/>
          </w:rPr>
          <w:t>semibreve</w:t>
        </w:r>
      </w:hyperlink>
      <w:r w:rsidRPr="004A215D">
        <w:rPr>
          <w:sz w:val="24"/>
          <w:szCs w:val="24"/>
        </w:rPr>
        <w:t> será tomada como uma "duração de referência" (R) aqui.  A duração d</w:t>
      </w:r>
      <w:r w:rsidR="007777E2" w:rsidRPr="004A215D">
        <w:rPr>
          <w:sz w:val="24"/>
          <w:szCs w:val="24"/>
        </w:rPr>
        <w:t>as figura</w:t>
      </w:r>
      <w:r w:rsidR="0003500C" w:rsidRPr="004A215D">
        <w:rPr>
          <w:sz w:val="24"/>
          <w:szCs w:val="24"/>
        </w:rPr>
        <w:t xml:space="preserve">s de som </w:t>
      </w:r>
      <w:r w:rsidR="007777E2" w:rsidRPr="004A215D">
        <w:rPr>
          <w:sz w:val="24"/>
          <w:szCs w:val="24"/>
        </w:rPr>
        <w:t>e</w:t>
      </w:r>
      <w:r w:rsidR="0003500C" w:rsidRPr="004A215D">
        <w:rPr>
          <w:sz w:val="24"/>
          <w:szCs w:val="24"/>
        </w:rPr>
        <w:t xml:space="preserve"> de</w:t>
      </w:r>
      <w:r w:rsidR="007777E2" w:rsidRPr="004A215D">
        <w:rPr>
          <w:sz w:val="24"/>
          <w:szCs w:val="24"/>
        </w:rPr>
        <w:t xml:space="preserve"> pausas </w:t>
      </w:r>
      <w:r w:rsidR="008B21D3" w:rsidRPr="004A215D">
        <w:rPr>
          <w:sz w:val="24"/>
          <w:szCs w:val="24"/>
        </w:rPr>
        <w:t>é correspondente</w:t>
      </w:r>
      <w:r w:rsidR="007777E2" w:rsidRPr="004A215D">
        <w:rPr>
          <w:sz w:val="24"/>
          <w:szCs w:val="24"/>
        </w:rPr>
        <w:t xml:space="preserve">. </w:t>
      </w:r>
      <w:r w:rsidRPr="004A215D">
        <w:rPr>
          <w:sz w:val="24"/>
          <w:szCs w:val="24"/>
        </w:rPr>
        <w:t>O</w:t>
      </w:r>
      <w:r w:rsidR="007777E2" w:rsidRPr="004A215D">
        <w:rPr>
          <w:sz w:val="24"/>
          <w:szCs w:val="24"/>
        </w:rPr>
        <w:t xml:space="preserve"> </w:t>
      </w:r>
      <w:r w:rsidRPr="004A215D">
        <w:rPr>
          <w:sz w:val="24"/>
          <w:szCs w:val="24"/>
        </w:rPr>
        <w:t>valor que terá a semínima em uma música se</w:t>
      </w:r>
      <w:r w:rsidR="007777E2" w:rsidRPr="004A215D">
        <w:rPr>
          <w:sz w:val="24"/>
          <w:szCs w:val="24"/>
        </w:rPr>
        <w:t>rá o mesmo valor de sua pausa, a “pausa de semínima</w:t>
      </w:r>
      <w:r w:rsidR="00204C8F">
        <w:rPr>
          <w:sz w:val="24"/>
          <w:szCs w:val="24"/>
        </w:rPr>
        <w: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5386"/>
        <w:gridCol w:w="1604"/>
      </w:tblGrid>
      <w:tr w:rsidR="002535AE" w:rsidRPr="004A215D" w14:paraId="788C3231" w14:textId="77777777" w:rsidTr="00204C8F">
        <w:trPr>
          <w:tblCellSpacing w:w="15" w:type="dxa"/>
        </w:trPr>
        <w:tc>
          <w:tcPr>
            <w:tcW w:w="907" w:type="pct"/>
            <w:shd w:val="clear" w:color="auto" w:fill="FFFFFF"/>
            <w:vAlign w:val="center"/>
          </w:tcPr>
          <w:p w14:paraId="3841EEA4"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lastRenderedPageBreak/>
              <w:t>Nota</w:t>
            </w:r>
          </w:p>
        </w:tc>
        <w:tc>
          <w:tcPr>
            <w:tcW w:w="0" w:type="auto"/>
            <w:shd w:val="clear" w:color="auto" w:fill="FFFFFF"/>
            <w:vAlign w:val="center"/>
          </w:tcPr>
          <w:p w14:paraId="546CD8ED"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Duração</w:t>
            </w:r>
          </w:p>
        </w:tc>
        <w:tc>
          <w:tcPr>
            <w:tcW w:w="907" w:type="pct"/>
            <w:shd w:val="clear" w:color="auto" w:fill="FFFFFF"/>
            <w:vAlign w:val="center"/>
          </w:tcPr>
          <w:p w14:paraId="6ECAE3A5" w14:textId="77777777" w:rsidR="002535AE" w:rsidRPr="004A215D" w:rsidRDefault="00552471">
            <w:pPr>
              <w:spacing w:line="281" w:lineRule="atLeast"/>
              <w:jc w:val="center"/>
              <w:rPr>
                <w:color w:val="548DD4" w:themeColor="text2" w:themeTint="99"/>
                <w:sz w:val="24"/>
                <w:szCs w:val="24"/>
              </w:rPr>
            </w:pPr>
            <w:r w:rsidRPr="004A215D">
              <w:rPr>
                <w:b/>
                <w:bCs/>
                <w:color w:val="548DD4" w:themeColor="text2" w:themeTint="99"/>
                <w:sz w:val="24"/>
                <w:szCs w:val="24"/>
              </w:rPr>
              <w:t>Pausa</w:t>
            </w:r>
          </w:p>
        </w:tc>
      </w:tr>
      <w:tr w:rsidR="002535AE" w:rsidRPr="004A215D" w14:paraId="700CD229" w14:textId="77777777" w:rsidTr="00204C8F">
        <w:trPr>
          <w:tblCellSpacing w:w="15" w:type="dxa"/>
        </w:trPr>
        <w:tc>
          <w:tcPr>
            <w:tcW w:w="907" w:type="pct"/>
            <w:shd w:val="clear" w:color="auto" w:fill="FFFFFF"/>
            <w:vAlign w:val="center"/>
          </w:tcPr>
          <w:p w14:paraId="356E686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A30F450" wp14:editId="2E2E4710">
                  <wp:extent cx="952499" cy="952499"/>
                  <wp:effectExtent l="19050" t="0" r="0" b="0"/>
                  <wp:docPr id="1064" name="Image1" descr="Music-oct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rotWithShape="1">
                          <a:blip r:embed="rId61" cstate="print">
                            <a:extLst>
                              <a:ext uri="{28A0092B-C50C-407E-A947-70E740481C1C}">
                                <a14:useLocalDpi xmlns:a14="http://schemas.microsoft.com/office/drawing/2010/main" val="0"/>
                              </a:ext>
                            </a:extLst>
                          </a:blip>
                          <a:srcRect/>
                          <a:stretch>
                            <a:fillRect/>
                          </a:stretch>
                        </pic:blipFill>
                        <pic:spPr>
                          <a:xfrm>
                            <a:off x="0" y="0"/>
                            <a:ext cx="952499" cy="952499"/>
                          </a:xfrm>
                          <a:prstGeom prst="rect">
                            <a:avLst/>
                          </a:prstGeom>
                        </pic:spPr>
                      </pic:pic>
                    </a:graphicData>
                  </a:graphic>
                </wp:inline>
              </w:drawing>
            </w:r>
          </w:p>
        </w:tc>
        <w:tc>
          <w:tcPr>
            <w:tcW w:w="0" w:type="auto"/>
            <w:shd w:val="clear" w:color="auto" w:fill="FFFFFF"/>
            <w:vAlign w:val="center"/>
          </w:tcPr>
          <w:p w14:paraId="67A71E56" w14:textId="77777777" w:rsidR="002535AE" w:rsidRPr="004A215D" w:rsidRDefault="00716CE3">
            <w:pPr>
              <w:spacing w:line="281" w:lineRule="atLeast"/>
              <w:jc w:val="center"/>
              <w:rPr>
                <w:sz w:val="24"/>
                <w:szCs w:val="24"/>
              </w:rPr>
            </w:pPr>
            <w:hyperlink r:id="rId62" w:tooltip="Máxima" w:history="1">
              <w:r w:rsidR="00552471" w:rsidRPr="004A215D">
                <w:rPr>
                  <w:rStyle w:val="Hyperlink"/>
                  <w:b/>
                  <w:bCs/>
                  <w:color w:val="548DD4" w:themeColor="text2" w:themeTint="99"/>
                  <w:sz w:val="24"/>
                  <w:szCs w:val="24"/>
                </w:rPr>
                <w:t>Máxima</w:t>
              </w:r>
            </w:hyperlink>
            <w:r w:rsidR="00552471" w:rsidRPr="004A215D">
              <w:rPr>
                <w:color w:val="548DD4" w:themeColor="text2" w:themeTint="99"/>
                <w:sz w:val="24"/>
                <w:szCs w:val="24"/>
              </w:rPr>
              <w:br/>
            </w:r>
            <w:r w:rsidR="00552471" w:rsidRPr="004A215D">
              <w:rPr>
                <w:sz w:val="24"/>
                <w:szCs w:val="24"/>
              </w:rP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8</w:t>
            </w:r>
          </w:p>
        </w:tc>
        <w:tc>
          <w:tcPr>
            <w:tcW w:w="907" w:type="pct"/>
            <w:shd w:val="clear" w:color="auto" w:fill="FFFFFF"/>
            <w:vAlign w:val="center"/>
          </w:tcPr>
          <w:p w14:paraId="1143C5ED"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3B7ED4A" wp14:editId="4068F213">
                  <wp:extent cx="952499" cy="895350"/>
                  <wp:effectExtent l="19050" t="0" r="0" b="0"/>
                  <wp:docPr id="1065" name="Image1" descr="Maxima 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rotWithShape="1">
                          <a:blip r:embed="rId63" cstate="print">
                            <a:extLst>
                              <a:ext uri="{28A0092B-C50C-407E-A947-70E740481C1C}">
                                <a14:useLocalDpi xmlns:a14="http://schemas.microsoft.com/office/drawing/2010/main" val="0"/>
                              </a:ext>
                            </a:extLst>
                          </a:blip>
                          <a:srcRect/>
                          <a:stretch>
                            <a:fillRect/>
                          </a:stretch>
                        </pic:blipFill>
                        <pic:spPr>
                          <a:xfrm>
                            <a:off x="0" y="0"/>
                            <a:ext cx="952499" cy="895350"/>
                          </a:xfrm>
                          <a:prstGeom prst="rect">
                            <a:avLst/>
                          </a:prstGeom>
                        </pic:spPr>
                      </pic:pic>
                    </a:graphicData>
                  </a:graphic>
                </wp:inline>
              </w:drawing>
            </w:r>
          </w:p>
        </w:tc>
      </w:tr>
      <w:tr w:rsidR="002535AE" w:rsidRPr="004A215D" w14:paraId="104FB6BA" w14:textId="77777777" w:rsidTr="00204C8F">
        <w:trPr>
          <w:tblCellSpacing w:w="15" w:type="dxa"/>
        </w:trPr>
        <w:tc>
          <w:tcPr>
            <w:tcW w:w="907" w:type="pct"/>
            <w:shd w:val="clear" w:color="auto" w:fill="FFFFFF"/>
            <w:vAlign w:val="center"/>
          </w:tcPr>
          <w:p w14:paraId="36E7708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59E2C40" wp14:editId="151BA4C3">
                  <wp:extent cx="952499" cy="857250"/>
                  <wp:effectExtent l="19050" t="0" r="0" b="0"/>
                  <wp:docPr id="1066" name="Image1" descr="Music-quad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rotWithShape="1">
                          <a:blip r:embed="rId64"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67D48172" w14:textId="77777777" w:rsidR="002535AE" w:rsidRPr="004A215D" w:rsidRDefault="00716CE3">
            <w:pPr>
              <w:spacing w:line="281" w:lineRule="atLeast"/>
              <w:jc w:val="center"/>
              <w:rPr>
                <w:sz w:val="24"/>
                <w:szCs w:val="24"/>
              </w:rPr>
            </w:pPr>
            <w:hyperlink r:id="rId65" w:tooltip="Longa (música)" w:history="1">
              <w:r w:rsidR="00552471" w:rsidRPr="004A215D">
                <w:rPr>
                  <w:rStyle w:val="Hyperlink"/>
                  <w:b/>
                  <w:bCs/>
                  <w:color w:val="548DD4" w:themeColor="text2" w:themeTint="99"/>
                  <w:sz w:val="24"/>
                  <w:szCs w:val="24"/>
                </w:rPr>
                <w:t>Longa</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4</w:t>
            </w:r>
          </w:p>
        </w:tc>
        <w:tc>
          <w:tcPr>
            <w:tcW w:w="907" w:type="pct"/>
            <w:shd w:val="clear" w:color="auto" w:fill="FFFFFF"/>
            <w:vAlign w:val="center"/>
          </w:tcPr>
          <w:p w14:paraId="5E76D82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73484DC" wp14:editId="608C88DB">
                  <wp:extent cx="952499" cy="857250"/>
                  <wp:effectExtent l="19050" t="0" r="0" b="0"/>
                  <wp:docPr id="1067" name="Image1" descr="Music-quad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rotWithShape="1">
                          <a:blip r:embed="rId66"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r>
      <w:tr w:rsidR="002535AE" w:rsidRPr="004A215D" w14:paraId="5C085774" w14:textId="77777777" w:rsidTr="00204C8F">
        <w:trPr>
          <w:tblCellSpacing w:w="15" w:type="dxa"/>
        </w:trPr>
        <w:tc>
          <w:tcPr>
            <w:tcW w:w="907" w:type="pct"/>
            <w:shd w:val="clear" w:color="auto" w:fill="FFFFFF"/>
            <w:vAlign w:val="center"/>
          </w:tcPr>
          <w:p w14:paraId="5D21AD86"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1D698" wp14:editId="0A6B265C">
                  <wp:extent cx="952499" cy="838200"/>
                  <wp:effectExtent l="19050" t="0" r="0" b="0"/>
                  <wp:docPr id="1068" name="Image1" descr="Music-double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pic:cNvPicPr/>
                        </pic:nvPicPr>
                        <pic:blipFill rotWithShape="1">
                          <a:blip r:embed="rId67"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700AD11B" w14:textId="77777777" w:rsidR="002535AE" w:rsidRPr="004A215D" w:rsidRDefault="00716CE3">
            <w:pPr>
              <w:spacing w:line="281" w:lineRule="atLeast"/>
              <w:jc w:val="center"/>
              <w:rPr>
                <w:sz w:val="24"/>
                <w:szCs w:val="24"/>
              </w:rPr>
            </w:pPr>
            <w:hyperlink r:id="rId68" w:tooltip="Breve" w:history="1">
              <w:r w:rsidR="00552471" w:rsidRPr="004A215D">
                <w:rPr>
                  <w:rStyle w:val="Hyperlink"/>
                  <w:b/>
                  <w:bCs/>
                  <w:color w:val="548DD4" w:themeColor="text2" w:themeTint="99"/>
                  <w:sz w:val="24"/>
                  <w:szCs w:val="24"/>
                </w:rPr>
                <w:t>Breve</w:t>
              </w:r>
            </w:hyperlink>
            <w:r w:rsidR="00552471" w:rsidRPr="004A215D">
              <w:rPr>
                <w:sz w:val="24"/>
                <w:szCs w:val="24"/>
              </w:rPr>
              <w:br/>
              <w:t>Arcaica. Não é mais usada desde a música medieval.</w:t>
            </w:r>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 × 2</w:t>
            </w:r>
          </w:p>
        </w:tc>
        <w:tc>
          <w:tcPr>
            <w:tcW w:w="907" w:type="pct"/>
            <w:shd w:val="clear" w:color="auto" w:fill="FFFFFF"/>
            <w:vAlign w:val="center"/>
          </w:tcPr>
          <w:p w14:paraId="6A04FA6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1FB5830" wp14:editId="4BAB4102">
                  <wp:extent cx="952499" cy="838200"/>
                  <wp:effectExtent l="19050" t="0" r="0" b="0"/>
                  <wp:docPr id="1069" name="Image1" descr="Music-double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pic:cNvPicPr/>
                        </pic:nvPicPr>
                        <pic:blipFill rotWithShape="1">
                          <a:blip r:embed="rId69"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1AB756BF" w14:textId="77777777" w:rsidTr="00204C8F">
        <w:trPr>
          <w:tblCellSpacing w:w="15" w:type="dxa"/>
        </w:trPr>
        <w:tc>
          <w:tcPr>
            <w:tcW w:w="907" w:type="pct"/>
            <w:shd w:val="clear" w:color="auto" w:fill="FFFFFF"/>
            <w:vAlign w:val="center"/>
          </w:tcPr>
          <w:p w14:paraId="470FE2E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3319705" wp14:editId="03E9BC4D">
                  <wp:extent cx="952499" cy="800100"/>
                  <wp:effectExtent l="19050" t="0" r="0" b="0"/>
                  <wp:docPr id="1070" name="Image1" descr="Music-whole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pic:cNvPicPr/>
                        </pic:nvPicPr>
                        <pic:blipFill rotWithShape="1">
                          <a:blip r:embed="rId70"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4780384B" w14:textId="77777777" w:rsidR="002535AE" w:rsidRPr="004A215D" w:rsidRDefault="00716CE3">
            <w:pPr>
              <w:spacing w:line="281" w:lineRule="atLeast"/>
              <w:jc w:val="center"/>
              <w:rPr>
                <w:sz w:val="24"/>
                <w:szCs w:val="24"/>
              </w:rPr>
            </w:pPr>
            <w:hyperlink r:id="rId71" w:tooltip="Semibreve" w:history="1">
              <w:r w:rsidR="00552471" w:rsidRPr="004A215D">
                <w:rPr>
                  <w:rStyle w:val="Hyperlink"/>
                  <w:b/>
                  <w:bCs/>
                  <w:color w:val="548DD4" w:themeColor="text2" w:themeTint="99"/>
                  <w:sz w:val="24"/>
                  <w:szCs w:val="24"/>
                </w:rPr>
                <w:t>Semibreve</w:t>
              </w:r>
            </w:hyperlink>
            <w:r w:rsidR="00552471" w:rsidRPr="004A215D">
              <w:rPr>
                <w:sz w:val="24"/>
                <w:szCs w:val="24"/>
              </w:rPr>
              <w:br/>
            </w:r>
            <w:r w:rsidR="00552471" w:rsidRPr="004A215D">
              <w:rPr>
                <w:b/>
                <w:sz w:val="24"/>
                <w:szCs w:val="24"/>
              </w:rPr>
              <w:t>É a figura usada atualmente como referência de tempo</w:t>
            </w:r>
            <w:r w:rsidR="00552471" w:rsidRPr="004A215D">
              <w:rPr>
                <w:b/>
                <w:sz w:val="24"/>
                <w:szCs w:val="24"/>
              </w:rPr>
              <w:br/>
            </w:r>
            <w:r w:rsidR="00552471" w:rsidRPr="004A215D">
              <w:rPr>
                <w:b/>
                <w:i/>
                <w:iCs/>
                <w:sz w:val="24"/>
                <w:szCs w:val="24"/>
              </w:rPr>
              <w:t>Duração:</w:t>
            </w:r>
            <w:r w:rsidR="00552471" w:rsidRPr="004A215D">
              <w:rPr>
                <w:rStyle w:val="apple-converted-space"/>
                <w:b/>
                <w:sz w:val="24"/>
                <w:szCs w:val="24"/>
              </w:rPr>
              <w:t> </w:t>
            </w:r>
            <w:r w:rsidR="00552471" w:rsidRPr="004A215D">
              <w:rPr>
                <w:b/>
                <w:sz w:val="24"/>
                <w:szCs w:val="24"/>
              </w:rPr>
              <w:t>R</w:t>
            </w:r>
            <w:r w:rsidR="00552471" w:rsidRPr="004A215D">
              <w:rPr>
                <w:sz w:val="24"/>
                <w:szCs w:val="24"/>
              </w:rPr>
              <w:t xml:space="preserve"> </w:t>
            </w:r>
          </w:p>
        </w:tc>
        <w:tc>
          <w:tcPr>
            <w:tcW w:w="907" w:type="pct"/>
            <w:shd w:val="clear" w:color="auto" w:fill="FFFFFF"/>
            <w:vAlign w:val="center"/>
          </w:tcPr>
          <w:p w14:paraId="1CFC6B9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D5E9A1" wp14:editId="38E98FE5">
                  <wp:extent cx="952499" cy="761999"/>
                  <wp:effectExtent l="19050" t="0" r="0" b="0"/>
                  <wp:docPr id="1071" name="Image1" descr="Music-whol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pic:cNvPicPr/>
                        </pic:nvPicPr>
                        <pic:blipFill rotWithShape="1">
                          <a:blip r:embed="rId72" cstate="print">
                            <a:extLst>
                              <a:ext uri="{28A0092B-C50C-407E-A947-70E740481C1C}">
                                <a14:useLocalDpi xmlns:a14="http://schemas.microsoft.com/office/drawing/2010/main" val="0"/>
                              </a:ext>
                            </a:extLst>
                          </a:blip>
                          <a:srcRect/>
                          <a:stretch>
                            <a:fillRect/>
                          </a:stretch>
                        </pic:blipFill>
                        <pic:spPr>
                          <a:xfrm>
                            <a:off x="0" y="0"/>
                            <a:ext cx="952499" cy="761999"/>
                          </a:xfrm>
                          <a:prstGeom prst="rect">
                            <a:avLst/>
                          </a:prstGeom>
                        </pic:spPr>
                      </pic:pic>
                    </a:graphicData>
                  </a:graphic>
                </wp:inline>
              </w:drawing>
            </w:r>
          </w:p>
        </w:tc>
      </w:tr>
      <w:tr w:rsidR="002535AE" w:rsidRPr="004A215D" w14:paraId="60D0ABC4" w14:textId="77777777" w:rsidTr="00204C8F">
        <w:trPr>
          <w:tblCellSpacing w:w="15" w:type="dxa"/>
        </w:trPr>
        <w:tc>
          <w:tcPr>
            <w:tcW w:w="907" w:type="pct"/>
            <w:shd w:val="clear" w:color="auto" w:fill="FFFFFF"/>
            <w:vAlign w:val="center"/>
          </w:tcPr>
          <w:p w14:paraId="0687924A"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17775DA" wp14:editId="73420753">
                  <wp:extent cx="952499" cy="742949"/>
                  <wp:effectExtent l="19050" t="0" r="0" b="0"/>
                  <wp:docPr id="1072" name="Image1" descr="Music-half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pic:cNvPicPr/>
                        </pic:nvPicPr>
                        <pic:blipFill rotWithShape="1">
                          <a:blip r:embed="rId73"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c>
          <w:tcPr>
            <w:tcW w:w="0" w:type="auto"/>
            <w:shd w:val="clear" w:color="auto" w:fill="FFFFFF"/>
            <w:vAlign w:val="center"/>
          </w:tcPr>
          <w:p w14:paraId="1A03DD81" w14:textId="77777777" w:rsidR="002535AE" w:rsidRPr="004A215D" w:rsidRDefault="00716CE3">
            <w:pPr>
              <w:spacing w:line="281" w:lineRule="atLeast"/>
              <w:jc w:val="center"/>
              <w:rPr>
                <w:sz w:val="24"/>
                <w:szCs w:val="24"/>
              </w:rPr>
            </w:pPr>
            <w:hyperlink r:id="rId74" w:tooltip="Mínima" w:history="1">
              <w:r w:rsidR="00552471" w:rsidRPr="004A215D">
                <w:rPr>
                  <w:rStyle w:val="Hyperlink"/>
                  <w:b/>
                  <w:bCs/>
                  <w:color w:val="548DD4" w:themeColor="text2" w:themeTint="99"/>
                  <w:sz w:val="24"/>
                  <w:szCs w:val="24"/>
                </w:rPr>
                <w:t>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R/2</w:t>
            </w:r>
          </w:p>
        </w:tc>
        <w:tc>
          <w:tcPr>
            <w:tcW w:w="907" w:type="pct"/>
            <w:shd w:val="clear" w:color="auto" w:fill="FFFFFF"/>
            <w:vAlign w:val="center"/>
          </w:tcPr>
          <w:p w14:paraId="21554F51"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45A9B3" wp14:editId="471FF1C4">
                  <wp:extent cx="952499" cy="847725"/>
                  <wp:effectExtent l="19050" t="0" r="0" b="0"/>
                  <wp:docPr id="1073" name="Image1" descr="Music-half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pic:cNvPicPr/>
                        </pic:nvPicPr>
                        <pic:blipFill rotWithShape="1">
                          <a:blip r:embed="rId75" cstate="print">
                            <a:extLst>
                              <a:ext uri="{28A0092B-C50C-407E-A947-70E740481C1C}">
                                <a14:useLocalDpi xmlns:a14="http://schemas.microsoft.com/office/drawing/2010/main" val="0"/>
                              </a:ext>
                            </a:extLst>
                          </a:blip>
                          <a:srcRect/>
                          <a:stretch>
                            <a:fillRect/>
                          </a:stretch>
                        </pic:blipFill>
                        <pic:spPr>
                          <a:xfrm>
                            <a:off x="0" y="0"/>
                            <a:ext cx="952499" cy="847725"/>
                          </a:xfrm>
                          <a:prstGeom prst="rect">
                            <a:avLst/>
                          </a:prstGeom>
                        </pic:spPr>
                      </pic:pic>
                    </a:graphicData>
                  </a:graphic>
                </wp:inline>
              </w:drawing>
            </w:r>
          </w:p>
        </w:tc>
      </w:tr>
      <w:tr w:rsidR="002535AE" w:rsidRPr="004A215D" w14:paraId="1E6D1813" w14:textId="77777777" w:rsidTr="00204C8F">
        <w:trPr>
          <w:tblCellSpacing w:w="15" w:type="dxa"/>
        </w:trPr>
        <w:tc>
          <w:tcPr>
            <w:tcW w:w="907" w:type="pct"/>
            <w:shd w:val="clear" w:color="auto" w:fill="FFFFFF"/>
            <w:vAlign w:val="center"/>
          </w:tcPr>
          <w:p w14:paraId="405A7A23"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A24555" wp14:editId="2F8AB45C">
                  <wp:extent cx="952499" cy="819150"/>
                  <wp:effectExtent l="19050" t="0" r="0" b="0"/>
                  <wp:docPr id="1074" name="Image1" descr="Music-quarter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rotWithShape="1">
                          <a:blip r:embed="rId76"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shd w:val="clear" w:color="auto" w:fill="FFFFFF"/>
            <w:vAlign w:val="center"/>
          </w:tcPr>
          <w:p w14:paraId="6A0C54D3" w14:textId="77777777" w:rsidR="002535AE" w:rsidRPr="004A215D" w:rsidRDefault="00716CE3">
            <w:pPr>
              <w:spacing w:line="281" w:lineRule="atLeast"/>
              <w:jc w:val="center"/>
              <w:rPr>
                <w:sz w:val="24"/>
                <w:szCs w:val="24"/>
              </w:rPr>
            </w:pPr>
            <w:hyperlink r:id="rId77" w:tooltip="Semínima" w:history="1">
              <w:r w:rsidR="00552471" w:rsidRPr="004A215D">
                <w:rPr>
                  <w:rStyle w:val="Hyperlink"/>
                  <w:b/>
                  <w:bCs/>
                  <w:color w:val="548DD4" w:themeColor="text2" w:themeTint="99"/>
                  <w:sz w:val="24"/>
                  <w:szCs w:val="24"/>
                </w:rPr>
                <w:t>Semínima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R/4</w:t>
            </w:r>
          </w:p>
        </w:tc>
        <w:tc>
          <w:tcPr>
            <w:tcW w:w="907" w:type="pct"/>
            <w:shd w:val="clear" w:color="auto" w:fill="FFFFFF"/>
            <w:vAlign w:val="center"/>
          </w:tcPr>
          <w:p w14:paraId="761F00C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37729F9C" wp14:editId="77360430">
                  <wp:extent cx="952499" cy="819150"/>
                  <wp:effectExtent l="19050" t="0" r="0" b="0"/>
                  <wp:docPr id="1075" name="Image1" descr="Music-quarter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rotWithShape="1">
                          <a:blip r:embed="rId78"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r>
      <w:tr w:rsidR="002535AE" w:rsidRPr="004A215D" w14:paraId="372D7386" w14:textId="77777777" w:rsidTr="00204C8F">
        <w:trPr>
          <w:tblCellSpacing w:w="15" w:type="dxa"/>
        </w:trPr>
        <w:tc>
          <w:tcPr>
            <w:tcW w:w="907" w:type="pct"/>
            <w:shd w:val="clear" w:color="auto" w:fill="FFFFFF"/>
            <w:vAlign w:val="center"/>
          </w:tcPr>
          <w:p w14:paraId="5A4165A5"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FFCCB23" wp14:editId="6E4B8C50">
                  <wp:extent cx="952499" cy="800100"/>
                  <wp:effectExtent l="19050" t="0" r="0" b="0"/>
                  <wp:docPr id="1076" name="Image1" descr="Music-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pic:cNvPicPr/>
                        </pic:nvPicPr>
                        <pic:blipFill rotWithShape="1">
                          <a:blip r:embed="rId79"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c>
          <w:tcPr>
            <w:tcW w:w="0" w:type="auto"/>
            <w:shd w:val="clear" w:color="auto" w:fill="FFFFFF"/>
            <w:vAlign w:val="center"/>
          </w:tcPr>
          <w:p w14:paraId="19E5557E" w14:textId="77777777" w:rsidR="002535AE" w:rsidRPr="004A215D" w:rsidRDefault="00716CE3">
            <w:pPr>
              <w:spacing w:line="281" w:lineRule="atLeast"/>
              <w:jc w:val="center"/>
              <w:rPr>
                <w:sz w:val="24"/>
                <w:szCs w:val="24"/>
              </w:rPr>
            </w:pPr>
            <w:hyperlink r:id="rId80" w:tooltip="Colcheia" w:history="1">
              <w:r w:rsidR="00552471" w:rsidRPr="004A215D">
                <w:rPr>
                  <w:rStyle w:val="Hyperlink"/>
                  <w:b/>
                  <w:bCs/>
                  <w:color w:val="548DD4" w:themeColor="text2" w:themeTint="99"/>
                  <w:sz w:val="24"/>
                  <w:szCs w:val="24"/>
                </w:rPr>
                <w:t>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R/8</w:t>
            </w:r>
          </w:p>
        </w:tc>
        <w:tc>
          <w:tcPr>
            <w:tcW w:w="907" w:type="pct"/>
            <w:shd w:val="clear" w:color="auto" w:fill="FFFFFF"/>
            <w:vAlign w:val="center"/>
          </w:tcPr>
          <w:p w14:paraId="0E0D817E"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0D67FD7" wp14:editId="6352C209">
                  <wp:extent cx="952499" cy="800100"/>
                  <wp:effectExtent l="19050" t="0" r="0" b="0"/>
                  <wp:docPr id="1077" name="Image1" descr="Music-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pic:cNvPicPr/>
                        </pic:nvPicPr>
                        <pic:blipFill rotWithShape="1">
                          <a:blip r:embed="rId81" cstate="print">
                            <a:extLst>
                              <a:ext uri="{28A0092B-C50C-407E-A947-70E740481C1C}">
                                <a14:useLocalDpi xmlns:a14="http://schemas.microsoft.com/office/drawing/2010/main" val="0"/>
                              </a:ext>
                            </a:extLst>
                          </a:blip>
                          <a:srcRect/>
                          <a:stretch>
                            <a:fillRect/>
                          </a:stretch>
                        </pic:blipFill>
                        <pic:spPr>
                          <a:xfrm>
                            <a:off x="0" y="0"/>
                            <a:ext cx="952499" cy="800100"/>
                          </a:xfrm>
                          <a:prstGeom prst="rect">
                            <a:avLst/>
                          </a:prstGeom>
                        </pic:spPr>
                      </pic:pic>
                    </a:graphicData>
                  </a:graphic>
                </wp:inline>
              </w:drawing>
            </w:r>
          </w:p>
        </w:tc>
      </w:tr>
      <w:tr w:rsidR="002535AE" w:rsidRPr="004A215D" w14:paraId="4E14A238" w14:textId="77777777" w:rsidTr="00204C8F">
        <w:trPr>
          <w:tblCellSpacing w:w="15" w:type="dxa"/>
        </w:trPr>
        <w:tc>
          <w:tcPr>
            <w:tcW w:w="907" w:type="pct"/>
            <w:shd w:val="clear" w:color="auto" w:fill="FFFFFF"/>
            <w:vAlign w:val="center"/>
          </w:tcPr>
          <w:p w14:paraId="65B5B0B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159CD0B" wp14:editId="78EABF8A">
                  <wp:extent cx="952499" cy="790575"/>
                  <wp:effectExtent l="19050" t="0" r="0" b="0"/>
                  <wp:docPr id="1078" name="Image1" descr="Music-sixteen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rotWithShape="1">
                          <a:blip r:embed="rId82"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c>
          <w:tcPr>
            <w:tcW w:w="0" w:type="auto"/>
            <w:shd w:val="clear" w:color="auto" w:fill="FFFFFF"/>
            <w:vAlign w:val="center"/>
          </w:tcPr>
          <w:p w14:paraId="06498945" w14:textId="77777777" w:rsidR="002535AE" w:rsidRPr="004A215D" w:rsidRDefault="00716CE3">
            <w:pPr>
              <w:spacing w:line="281" w:lineRule="atLeast"/>
              <w:jc w:val="center"/>
              <w:rPr>
                <w:sz w:val="24"/>
                <w:szCs w:val="24"/>
              </w:rPr>
            </w:pPr>
            <w:hyperlink r:id="rId83" w:tooltip="Semicolcheia" w:history="1">
              <w:r w:rsidR="00552471" w:rsidRPr="004A215D">
                <w:rPr>
                  <w:rStyle w:val="Hyperlink"/>
                  <w:b/>
                  <w:bCs/>
                  <w:color w:val="548DD4" w:themeColor="text2" w:themeTint="99"/>
                  <w:sz w:val="24"/>
                  <w:szCs w:val="24"/>
                </w:rPr>
                <w:t>Semicolcheia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R/16</w:t>
            </w:r>
          </w:p>
        </w:tc>
        <w:tc>
          <w:tcPr>
            <w:tcW w:w="907" w:type="pct"/>
            <w:shd w:val="clear" w:color="auto" w:fill="FFFFFF"/>
            <w:vAlign w:val="center"/>
          </w:tcPr>
          <w:p w14:paraId="4E23CA4C"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AAB7FF" wp14:editId="60C2FD07">
                  <wp:extent cx="952499" cy="790575"/>
                  <wp:effectExtent l="19050" t="0" r="0" b="0"/>
                  <wp:docPr id="1079" name="Image1" descr="Music-sixteen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pic:cNvPicPr/>
                        </pic:nvPicPr>
                        <pic:blipFill rotWithShape="1">
                          <a:blip r:embed="rId84" cstate="print">
                            <a:extLst>
                              <a:ext uri="{28A0092B-C50C-407E-A947-70E740481C1C}">
                                <a14:useLocalDpi xmlns:a14="http://schemas.microsoft.com/office/drawing/2010/main" val="0"/>
                              </a:ext>
                            </a:extLst>
                          </a:blip>
                          <a:srcRect/>
                          <a:stretch>
                            <a:fillRect/>
                          </a:stretch>
                        </pic:blipFill>
                        <pic:spPr>
                          <a:xfrm>
                            <a:off x="0" y="0"/>
                            <a:ext cx="952499" cy="790575"/>
                          </a:xfrm>
                          <a:prstGeom prst="rect">
                            <a:avLst/>
                          </a:prstGeom>
                        </pic:spPr>
                      </pic:pic>
                    </a:graphicData>
                  </a:graphic>
                </wp:inline>
              </w:drawing>
            </w:r>
          </w:p>
        </w:tc>
      </w:tr>
      <w:tr w:rsidR="002535AE" w:rsidRPr="004A215D" w14:paraId="1070E13E" w14:textId="77777777" w:rsidTr="00204C8F">
        <w:trPr>
          <w:tblCellSpacing w:w="15" w:type="dxa"/>
        </w:trPr>
        <w:tc>
          <w:tcPr>
            <w:tcW w:w="907" w:type="pct"/>
            <w:shd w:val="clear" w:color="auto" w:fill="FFFFFF"/>
            <w:vAlign w:val="center"/>
          </w:tcPr>
          <w:p w14:paraId="08A02BAB" w14:textId="77777777" w:rsidR="002535AE" w:rsidRPr="004A215D" w:rsidRDefault="00552471">
            <w:pPr>
              <w:spacing w:line="281" w:lineRule="atLeast"/>
              <w:jc w:val="center"/>
              <w:rPr>
                <w:sz w:val="24"/>
                <w:szCs w:val="24"/>
              </w:rPr>
            </w:pPr>
            <w:r w:rsidRPr="004A215D">
              <w:rPr>
                <w:noProof/>
                <w:sz w:val="24"/>
                <w:szCs w:val="24"/>
                <w:lang w:eastAsia="pt-BR"/>
              </w:rPr>
              <w:lastRenderedPageBreak/>
              <w:drawing>
                <wp:inline distT="0" distB="0" distL="0" distR="0" wp14:anchorId="59A10AF8" wp14:editId="3371E4F6">
                  <wp:extent cx="952499" cy="838200"/>
                  <wp:effectExtent l="19050" t="0" r="0" b="0"/>
                  <wp:docPr id="1080" name="Image1" descr="Music-thirtysecond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pic:cNvPicPr/>
                        </pic:nvPicPr>
                        <pic:blipFill rotWithShape="1">
                          <a:blip r:embed="rId85"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shd w:val="clear" w:color="auto" w:fill="FFFFFF"/>
            <w:vAlign w:val="center"/>
          </w:tcPr>
          <w:p w14:paraId="03B7F320" w14:textId="77777777" w:rsidR="002535AE" w:rsidRPr="004A215D" w:rsidRDefault="00716CE3">
            <w:pPr>
              <w:spacing w:line="281" w:lineRule="atLeast"/>
              <w:jc w:val="center"/>
              <w:rPr>
                <w:sz w:val="24"/>
                <w:szCs w:val="24"/>
              </w:rPr>
            </w:pPr>
            <w:hyperlink r:id="rId86" w:tooltip="Fusa (música)" w:history="1">
              <w:r w:rsidR="00552471" w:rsidRPr="004A215D">
                <w:rPr>
                  <w:rStyle w:val="Hyperlink"/>
                  <w:b/>
                  <w:bCs/>
                  <w:color w:val="548DD4" w:themeColor="text2" w:themeTint="99"/>
                  <w:sz w:val="24"/>
                  <w:szCs w:val="24"/>
                </w:rPr>
                <w:t>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R/32</w:t>
            </w:r>
          </w:p>
        </w:tc>
        <w:tc>
          <w:tcPr>
            <w:tcW w:w="907" w:type="pct"/>
            <w:shd w:val="clear" w:color="auto" w:fill="FFFFFF"/>
            <w:vAlign w:val="center"/>
          </w:tcPr>
          <w:p w14:paraId="42F6C85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222AB8CD" wp14:editId="33698F07">
                  <wp:extent cx="952499" cy="838200"/>
                  <wp:effectExtent l="19050" t="0" r="0" b="0"/>
                  <wp:docPr id="1081" name="Image1" descr="Music-thirtysecond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pic:cNvPicPr/>
                        </pic:nvPicPr>
                        <pic:blipFill rotWithShape="1">
                          <a:blip r:embed="rId87"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r>
      <w:tr w:rsidR="002535AE" w:rsidRPr="004A215D" w14:paraId="50F44A44" w14:textId="77777777" w:rsidTr="00204C8F">
        <w:trPr>
          <w:tblCellSpacing w:w="15" w:type="dxa"/>
        </w:trPr>
        <w:tc>
          <w:tcPr>
            <w:tcW w:w="907" w:type="pct"/>
            <w:shd w:val="clear" w:color="auto" w:fill="FFFFFF"/>
            <w:vAlign w:val="center"/>
          </w:tcPr>
          <w:p w14:paraId="557DB20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137D58F5" wp14:editId="73A0DB54">
                  <wp:extent cx="952499" cy="866775"/>
                  <wp:effectExtent l="19050" t="0" r="0" b="0"/>
                  <wp:docPr id="1082" name="Image1" descr="Music-sixtyfour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pic:cNvPicPr/>
                        </pic:nvPicPr>
                        <pic:blipFill rotWithShape="1">
                          <a:blip r:embed="rId88" cstate="print">
                            <a:extLst>
                              <a:ext uri="{28A0092B-C50C-407E-A947-70E740481C1C}">
                                <a14:useLocalDpi xmlns:a14="http://schemas.microsoft.com/office/drawing/2010/main" val="0"/>
                              </a:ext>
                            </a:extLst>
                          </a:blip>
                          <a:srcRect/>
                          <a:stretch>
                            <a:fillRect/>
                          </a:stretch>
                        </pic:blipFill>
                        <pic:spPr>
                          <a:xfrm>
                            <a:off x="0" y="0"/>
                            <a:ext cx="952499" cy="866775"/>
                          </a:xfrm>
                          <a:prstGeom prst="rect">
                            <a:avLst/>
                          </a:prstGeom>
                        </pic:spPr>
                      </pic:pic>
                    </a:graphicData>
                  </a:graphic>
                </wp:inline>
              </w:drawing>
            </w:r>
          </w:p>
        </w:tc>
        <w:tc>
          <w:tcPr>
            <w:tcW w:w="0" w:type="auto"/>
            <w:shd w:val="clear" w:color="auto" w:fill="FFFFFF"/>
            <w:vAlign w:val="center"/>
          </w:tcPr>
          <w:p w14:paraId="5222D031" w14:textId="77777777" w:rsidR="002535AE" w:rsidRPr="004A215D" w:rsidRDefault="00716CE3">
            <w:pPr>
              <w:spacing w:line="281" w:lineRule="atLeast"/>
              <w:jc w:val="center"/>
              <w:rPr>
                <w:sz w:val="24"/>
                <w:szCs w:val="24"/>
              </w:rPr>
            </w:pPr>
            <w:hyperlink r:id="rId89" w:tooltip="Semifusa" w:history="1">
              <w:r w:rsidR="00552471" w:rsidRPr="004A215D">
                <w:rPr>
                  <w:rStyle w:val="Hyperlink"/>
                  <w:b/>
                  <w:bCs/>
                  <w:color w:val="548DD4" w:themeColor="text2" w:themeTint="99"/>
                  <w:sz w:val="24"/>
                  <w:szCs w:val="24"/>
                </w:rPr>
                <w:t>Semifusa</w:t>
              </w:r>
            </w:hyperlink>
            <w:r w:rsidR="00552471" w:rsidRPr="004A215D">
              <w:rPr>
                <w:sz w:val="24"/>
                <w:szCs w:val="24"/>
              </w:rPr>
              <w:br/>
            </w:r>
            <w:r w:rsidR="00552471" w:rsidRPr="004A215D">
              <w:rPr>
                <w:i/>
                <w:iCs/>
                <w:sz w:val="24"/>
                <w:szCs w:val="24"/>
              </w:rPr>
              <w:t>Duração:</w:t>
            </w:r>
            <w:r w:rsidR="00552471" w:rsidRPr="004A215D">
              <w:rPr>
                <w:rStyle w:val="apple-converted-space"/>
                <w:sz w:val="24"/>
                <w:szCs w:val="24"/>
              </w:rPr>
              <w:t> </w:t>
            </w:r>
            <w:r w:rsidR="00552471" w:rsidRPr="004A215D">
              <w:rPr>
                <w:sz w:val="24"/>
                <w:szCs w:val="24"/>
              </w:rPr>
              <w:t>R/64</w:t>
            </w:r>
          </w:p>
        </w:tc>
        <w:tc>
          <w:tcPr>
            <w:tcW w:w="907" w:type="pct"/>
            <w:shd w:val="clear" w:color="auto" w:fill="FFFFFF"/>
            <w:vAlign w:val="center"/>
          </w:tcPr>
          <w:p w14:paraId="1C99BCFF"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378601A" wp14:editId="7D0B12E8">
                  <wp:extent cx="952499" cy="771525"/>
                  <wp:effectExtent l="19050" t="0" r="0" b="0"/>
                  <wp:docPr id="1083" name="Image1" descr="Music-sixtyfour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pic:cNvPicPr/>
                        </pic:nvPicPr>
                        <pic:blipFill rotWithShape="1">
                          <a:blip r:embed="rId90" cstate="print">
                            <a:extLst>
                              <a:ext uri="{28A0092B-C50C-407E-A947-70E740481C1C}">
                                <a14:useLocalDpi xmlns:a14="http://schemas.microsoft.com/office/drawing/2010/main" val="0"/>
                              </a:ext>
                            </a:extLst>
                          </a:blip>
                          <a:srcRect/>
                          <a:stretch>
                            <a:fillRect/>
                          </a:stretch>
                        </pic:blipFill>
                        <pic:spPr>
                          <a:xfrm>
                            <a:off x="0" y="0"/>
                            <a:ext cx="952499" cy="771525"/>
                          </a:xfrm>
                          <a:prstGeom prst="rect">
                            <a:avLst/>
                          </a:prstGeom>
                        </pic:spPr>
                      </pic:pic>
                    </a:graphicData>
                  </a:graphic>
                </wp:inline>
              </w:drawing>
            </w:r>
          </w:p>
        </w:tc>
      </w:tr>
      <w:tr w:rsidR="002535AE" w:rsidRPr="004A215D" w14:paraId="5F59BEB0" w14:textId="77777777" w:rsidTr="00204C8F">
        <w:trPr>
          <w:tblCellSpacing w:w="15" w:type="dxa"/>
        </w:trPr>
        <w:tc>
          <w:tcPr>
            <w:tcW w:w="907" w:type="pct"/>
            <w:shd w:val="clear" w:color="auto" w:fill="FFFFFF"/>
            <w:vAlign w:val="center"/>
          </w:tcPr>
          <w:p w14:paraId="46D2056B"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75F5D929" wp14:editId="2CE155FA">
                  <wp:extent cx="952499" cy="857250"/>
                  <wp:effectExtent l="19050" t="0" r="0" b="0"/>
                  <wp:docPr id="1084" name="Image1" descr="Music-hundredtwentyeighth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pic:cNvPicPr/>
                        </pic:nvPicPr>
                        <pic:blipFill rotWithShape="1">
                          <a:blip r:embed="rId91" cstate="print">
                            <a:extLst>
                              <a:ext uri="{28A0092B-C50C-407E-A947-70E740481C1C}">
                                <a14:useLocalDpi xmlns:a14="http://schemas.microsoft.com/office/drawing/2010/main" val="0"/>
                              </a:ext>
                            </a:extLst>
                          </a:blip>
                          <a:srcRect/>
                          <a:stretch>
                            <a:fillRect/>
                          </a:stretch>
                        </pic:blipFill>
                        <pic:spPr>
                          <a:xfrm>
                            <a:off x="0" y="0"/>
                            <a:ext cx="952499" cy="857250"/>
                          </a:xfrm>
                          <a:prstGeom prst="rect">
                            <a:avLst/>
                          </a:prstGeom>
                        </pic:spPr>
                      </pic:pic>
                    </a:graphicData>
                  </a:graphic>
                </wp:inline>
              </w:drawing>
            </w:r>
          </w:p>
        </w:tc>
        <w:tc>
          <w:tcPr>
            <w:tcW w:w="0" w:type="auto"/>
            <w:shd w:val="clear" w:color="auto" w:fill="FFFFFF"/>
            <w:vAlign w:val="center"/>
          </w:tcPr>
          <w:p w14:paraId="0226B73C" w14:textId="77777777" w:rsidR="002535AE" w:rsidRPr="004A215D" w:rsidRDefault="00716CE3">
            <w:pPr>
              <w:spacing w:line="281" w:lineRule="atLeast"/>
              <w:jc w:val="center"/>
              <w:rPr>
                <w:sz w:val="24"/>
                <w:szCs w:val="24"/>
              </w:rPr>
            </w:pPr>
            <w:hyperlink r:id="rId92" w:tooltip="Quartifusa" w:history="1">
              <w:r w:rsidR="00552471" w:rsidRPr="004A215D">
                <w:rPr>
                  <w:rStyle w:val="Hyperlink"/>
                  <w:b/>
                  <w:bCs/>
                  <w:color w:val="548DD4" w:themeColor="text2" w:themeTint="99"/>
                  <w:sz w:val="24"/>
                  <w:szCs w:val="24"/>
                </w:rPr>
                <w:t>Quartifusa</w:t>
              </w:r>
            </w:hyperlink>
            <w:r w:rsidR="007777E2" w:rsidRPr="004A215D">
              <w:rPr>
                <w:sz w:val="24"/>
                <w:szCs w:val="24"/>
              </w:rPr>
              <w:br/>
              <w:t>Seu u</w:t>
            </w:r>
            <w:r w:rsidR="0059325E" w:rsidRPr="004A215D">
              <w:rPr>
                <w:sz w:val="24"/>
                <w:szCs w:val="24"/>
              </w:rPr>
              <w:t>so</w:t>
            </w:r>
            <w:r w:rsidR="007777E2" w:rsidRPr="004A215D">
              <w:rPr>
                <w:sz w:val="24"/>
                <w:szCs w:val="24"/>
              </w:rPr>
              <w:t xml:space="preserve"> é</w:t>
            </w:r>
            <w:r w:rsidR="0059325E" w:rsidRPr="004A215D">
              <w:rPr>
                <w:sz w:val="24"/>
                <w:szCs w:val="24"/>
              </w:rPr>
              <w:t xml:space="preserve"> </w:t>
            </w:r>
            <w:r w:rsidR="00552471" w:rsidRPr="004A215D">
              <w:rPr>
                <w:sz w:val="24"/>
                <w:szCs w:val="24"/>
              </w:rPr>
              <w:t>extremamente raro!</w:t>
            </w:r>
          </w:p>
          <w:p w14:paraId="225038B6" w14:textId="77777777" w:rsidR="002535AE" w:rsidRPr="004A215D" w:rsidRDefault="00552471">
            <w:pPr>
              <w:spacing w:line="281" w:lineRule="atLeast"/>
              <w:jc w:val="center"/>
              <w:rPr>
                <w:sz w:val="24"/>
                <w:szCs w:val="24"/>
              </w:rPr>
            </w:pPr>
            <w:r w:rsidRPr="004A215D">
              <w:rPr>
                <w:sz w:val="24"/>
                <w:szCs w:val="24"/>
              </w:rPr>
              <w:t xml:space="preserve">Também </w:t>
            </w:r>
            <w:r w:rsidR="007777E2" w:rsidRPr="004A215D">
              <w:rPr>
                <w:sz w:val="24"/>
                <w:szCs w:val="24"/>
              </w:rPr>
              <w:t xml:space="preserve">é </w:t>
            </w:r>
            <w:r w:rsidRPr="004A215D">
              <w:rPr>
                <w:sz w:val="24"/>
                <w:szCs w:val="24"/>
              </w:rPr>
              <w:t xml:space="preserve">chamada </w:t>
            </w:r>
            <w:r w:rsidR="007777E2" w:rsidRPr="004A215D">
              <w:rPr>
                <w:sz w:val="24"/>
                <w:szCs w:val="24"/>
              </w:rPr>
              <w:t xml:space="preserve">de </w:t>
            </w:r>
            <w:r w:rsidRPr="004A215D">
              <w:rPr>
                <w:sz w:val="24"/>
                <w:szCs w:val="24"/>
              </w:rPr>
              <w:t>Tremifusa</w:t>
            </w:r>
            <w:r w:rsidRPr="004A215D">
              <w:rPr>
                <w:sz w:val="24"/>
                <w:szCs w:val="24"/>
              </w:rPr>
              <w:br/>
            </w:r>
            <w:r w:rsidRPr="004A215D">
              <w:rPr>
                <w:i/>
                <w:iCs/>
                <w:sz w:val="24"/>
                <w:szCs w:val="24"/>
              </w:rPr>
              <w:t>Duração:</w:t>
            </w:r>
            <w:r w:rsidRPr="004A215D">
              <w:rPr>
                <w:rStyle w:val="apple-converted-space"/>
                <w:sz w:val="24"/>
                <w:szCs w:val="24"/>
              </w:rPr>
              <w:t> </w:t>
            </w:r>
            <w:r w:rsidRPr="004A215D">
              <w:rPr>
                <w:sz w:val="24"/>
                <w:szCs w:val="24"/>
              </w:rPr>
              <w:t>R/128</w:t>
            </w:r>
          </w:p>
        </w:tc>
        <w:tc>
          <w:tcPr>
            <w:tcW w:w="907" w:type="pct"/>
            <w:shd w:val="clear" w:color="auto" w:fill="FFFFFF"/>
            <w:vAlign w:val="center"/>
          </w:tcPr>
          <w:p w14:paraId="7A9C75A2"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EBC8308" wp14:editId="5BAC2FDC">
                  <wp:extent cx="952499" cy="742949"/>
                  <wp:effectExtent l="19050" t="0" r="0" b="0"/>
                  <wp:docPr id="1085" name="Image1" descr="Music-hundredtwentyeighth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pic:cNvPicPr/>
                        </pic:nvPicPr>
                        <pic:blipFill rotWithShape="1">
                          <a:blip r:embed="rId93" cstate="print">
                            <a:extLst>
                              <a:ext uri="{28A0092B-C50C-407E-A947-70E740481C1C}">
                                <a14:useLocalDpi xmlns:a14="http://schemas.microsoft.com/office/drawing/2010/main" val="0"/>
                              </a:ext>
                            </a:extLst>
                          </a:blip>
                          <a:srcRect/>
                          <a:stretch>
                            <a:fillRect/>
                          </a:stretch>
                        </pic:blipFill>
                        <pic:spPr>
                          <a:xfrm>
                            <a:off x="0" y="0"/>
                            <a:ext cx="952499" cy="742949"/>
                          </a:xfrm>
                          <a:prstGeom prst="rect">
                            <a:avLst/>
                          </a:prstGeom>
                        </pic:spPr>
                      </pic:pic>
                    </a:graphicData>
                  </a:graphic>
                </wp:inline>
              </w:drawing>
            </w:r>
          </w:p>
        </w:tc>
      </w:tr>
      <w:tr w:rsidR="002535AE" w:rsidRPr="004A215D" w14:paraId="230CBE50" w14:textId="77777777" w:rsidTr="00204C8F">
        <w:trPr>
          <w:tblCellSpacing w:w="15" w:type="dxa"/>
        </w:trPr>
        <w:tc>
          <w:tcPr>
            <w:tcW w:w="907" w:type="pct"/>
            <w:shd w:val="clear" w:color="auto" w:fill="FFFFFF"/>
            <w:vAlign w:val="center"/>
          </w:tcPr>
          <w:p w14:paraId="10F54314"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436C098A" wp14:editId="77B4F52B">
                  <wp:extent cx="952499" cy="819150"/>
                  <wp:effectExtent l="19050" t="0" r="0" b="0"/>
                  <wp:docPr id="1086" name="Image1" descr="Music-b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pic:cNvPicPr/>
                        </pic:nvPicPr>
                        <pic:blipFill rotWithShape="1">
                          <a:blip r:embed="rId94" cstate="print">
                            <a:extLst>
                              <a:ext uri="{28A0092B-C50C-407E-A947-70E740481C1C}">
                                <a14:useLocalDpi xmlns:a14="http://schemas.microsoft.com/office/drawing/2010/main" val="0"/>
                              </a:ext>
                            </a:extLst>
                          </a:blip>
                          <a:srcRect/>
                          <a:stretch>
                            <a:fillRect/>
                          </a:stretch>
                        </pic:blipFill>
                        <pic:spPr>
                          <a:xfrm>
                            <a:off x="0" y="0"/>
                            <a:ext cx="952499" cy="819150"/>
                          </a:xfrm>
                          <a:prstGeom prst="rect">
                            <a:avLst/>
                          </a:prstGeom>
                        </pic:spPr>
                      </pic:pic>
                    </a:graphicData>
                  </a:graphic>
                </wp:inline>
              </w:drawing>
            </w:r>
          </w:p>
        </w:tc>
        <w:tc>
          <w:tcPr>
            <w:tcW w:w="0" w:type="auto"/>
            <w:gridSpan w:val="2"/>
            <w:shd w:val="clear" w:color="auto" w:fill="FFFFFF"/>
            <w:vAlign w:val="center"/>
          </w:tcPr>
          <w:p w14:paraId="2C1B0147" w14:textId="77777777" w:rsidR="002535AE" w:rsidRPr="004A215D" w:rsidRDefault="00552471">
            <w:pPr>
              <w:spacing w:line="281" w:lineRule="atLeast"/>
              <w:rPr>
                <w:sz w:val="24"/>
                <w:szCs w:val="24"/>
              </w:rPr>
            </w:pPr>
            <w:r w:rsidRPr="004A215D">
              <w:rPr>
                <w:b/>
                <w:bCs/>
                <w:color w:val="548DD4" w:themeColor="text2" w:themeTint="99"/>
                <w:sz w:val="24"/>
                <w:szCs w:val="24"/>
              </w:rPr>
              <w:t>Notas unidas</w:t>
            </w:r>
            <w:r w:rsidRPr="004A215D">
              <w:rPr>
                <w:sz w:val="24"/>
                <w:szCs w:val="24"/>
              </w:rPr>
              <w:br/>
              <w:t>Linhas de união conectam grupos de colcheias e notas menores, para                     facilitar a leitura, mas mantêm a independência rítmica sonora entre elas.</w:t>
            </w:r>
          </w:p>
        </w:tc>
      </w:tr>
      <w:tr w:rsidR="002535AE" w:rsidRPr="004A215D" w14:paraId="7D13A41D" w14:textId="77777777" w:rsidTr="00204C8F">
        <w:trPr>
          <w:tblCellSpacing w:w="15" w:type="dxa"/>
        </w:trPr>
        <w:tc>
          <w:tcPr>
            <w:tcW w:w="907" w:type="pct"/>
            <w:shd w:val="clear" w:color="auto" w:fill="FFFFFF"/>
            <w:vAlign w:val="center"/>
          </w:tcPr>
          <w:p w14:paraId="3AEDBB6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57CB962F" wp14:editId="742E6230">
                  <wp:extent cx="952499" cy="838200"/>
                  <wp:effectExtent l="19050" t="0" r="0" b="0"/>
                  <wp:docPr id="1087" name="Image1" descr="Music-dot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pic:cNvPicPr/>
                        </pic:nvPicPr>
                        <pic:blipFill rotWithShape="1">
                          <a:blip r:embed="rId95" cstate="print">
                            <a:extLst>
                              <a:ext uri="{28A0092B-C50C-407E-A947-70E740481C1C}">
                                <a14:useLocalDpi xmlns:a14="http://schemas.microsoft.com/office/drawing/2010/main" val="0"/>
                              </a:ext>
                            </a:extLst>
                          </a:blip>
                          <a:srcRect/>
                          <a:stretch>
                            <a:fillRect/>
                          </a:stretch>
                        </pic:blipFill>
                        <pic:spPr>
                          <a:xfrm>
                            <a:off x="0" y="0"/>
                            <a:ext cx="952499" cy="838200"/>
                          </a:xfrm>
                          <a:prstGeom prst="rect">
                            <a:avLst/>
                          </a:prstGeom>
                        </pic:spPr>
                      </pic:pic>
                    </a:graphicData>
                  </a:graphic>
                </wp:inline>
              </w:drawing>
            </w:r>
          </w:p>
        </w:tc>
        <w:tc>
          <w:tcPr>
            <w:tcW w:w="0" w:type="auto"/>
            <w:gridSpan w:val="2"/>
            <w:shd w:val="clear" w:color="auto" w:fill="FFFFFF"/>
            <w:vAlign w:val="center"/>
          </w:tcPr>
          <w:p w14:paraId="4D3B7566" w14:textId="77777777" w:rsidR="002535AE" w:rsidRPr="004A215D" w:rsidRDefault="00716CE3">
            <w:pPr>
              <w:spacing w:line="281" w:lineRule="atLeast"/>
              <w:rPr>
                <w:sz w:val="24"/>
                <w:szCs w:val="24"/>
              </w:rPr>
            </w:pPr>
            <w:hyperlink r:id="rId96" w:tooltip="Nota pontuada" w:history="1">
              <w:r w:rsidR="00552471" w:rsidRPr="004A215D">
                <w:rPr>
                  <w:rStyle w:val="Hyperlink"/>
                  <w:b/>
                  <w:bCs/>
                  <w:color w:val="548DD4" w:themeColor="text2" w:themeTint="99"/>
                  <w:sz w:val="24"/>
                  <w:szCs w:val="24"/>
                </w:rPr>
                <w:t>Nota pontuada</w:t>
              </w:r>
            </w:hyperlink>
            <w:r w:rsidR="00552471" w:rsidRPr="004A215D">
              <w:rPr>
                <w:sz w:val="24"/>
                <w:szCs w:val="24"/>
              </w:rPr>
              <w:br/>
              <w:t>O uso de pontos à direita da figura permite prolongar a duração de uma nota. Um ponto aumenta a duração de uma nota em metade do tempo original. Dois pontos aumentam mais três quartos da duração original, três pontos aumentam mais sete oitavos e assim por diante. Pausas também podem ser pontuadas da mesma forma que as notas.</w:t>
            </w:r>
          </w:p>
        </w:tc>
      </w:tr>
      <w:tr w:rsidR="002535AE" w:rsidRPr="004A215D" w14:paraId="7B4127A0" w14:textId="77777777" w:rsidTr="00204C8F">
        <w:trPr>
          <w:tblCellSpacing w:w="15" w:type="dxa"/>
        </w:trPr>
        <w:tc>
          <w:tcPr>
            <w:tcW w:w="907" w:type="pct"/>
            <w:shd w:val="clear" w:color="auto" w:fill="FFFFFF"/>
            <w:vAlign w:val="center"/>
          </w:tcPr>
          <w:p w14:paraId="758BF979" w14:textId="77777777" w:rsidR="002535AE" w:rsidRPr="004A215D" w:rsidRDefault="00552471">
            <w:pPr>
              <w:spacing w:line="281" w:lineRule="atLeast"/>
              <w:jc w:val="center"/>
              <w:rPr>
                <w:sz w:val="24"/>
                <w:szCs w:val="24"/>
              </w:rPr>
            </w:pPr>
            <w:r w:rsidRPr="004A215D">
              <w:rPr>
                <w:noProof/>
                <w:sz w:val="24"/>
                <w:szCs w:val="24"/>
                <w:lang w:eastAsia="pt-BR"/>
              </w:rPr>
              <w:drawing>
                <wp:inline distT="0" distB="0" distL="0" distR="0" wp14:anchorId="0BAA7EC1" wp14:editId="3279B71C">
                  <wp:extent cx="952499" cy="781050"/>
                  <wp:effectExtent l="19050" t="0" r="0" b="0"/>
                  <wp:docPr id="1088" name="Image1" descr="Music-measure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pic:cNvPicPr/>
                        </pic:nvPicPr>
                        <pic:blipFill rotWithShape="1">
                          <a:blip r:embed="rId97" cstate="print">
                            <a:extLst>
                              <a:ext uri="{28A0092B-C50C-407E-A947-70E740481C1C}">
                                <a14:useLocalDpi xmlns:a14="http://schemas.microsoft.com/office/drawing/2010/main" val="0"/>
                              </a:ext>
                            </a:extLst>
                          </a:blip>
                          <a:srcRect/>
                          <a:stretch>
                            <a:fillRect/>
                          </a:stretch>
                        </pic:blipFill>
                        <pic:spPr>
                          <a:xfrm>
                            <a:off x="0" y="0"/>
                            <a:ext cx="952499" cy="781050"/>
                          </a:xfrm>
                          <a:prstGeom prst="rect">
                            <a:avLst/>
                          </a:prstGeom>
                        </pic:spPr>
                      </pic:pic>
                    </a:graphicData>
                  </a:graphic>
                </wp:inline>
              </w:drawing>
            </w:r>
          </w:p>
        </w:tc>
        <w:tc>
          <w:tcPr>
            <w:tcW w:w="0" w:type="auto"/>
            <w:gridSpan w:val="2"/>
            <w:shd w:val="clear" w:color="auto" w:fill="FFFFFF"/>
            <w:vAlign w:val="center"/>
          </w:tcPr>
          <w:p w14:paraId="15EE8A6D" w14:textId="77777777" w:rsidR="002535AE" w:rsidRPr="004A215D" w:rsidRDefault="00552471">
            <w:pPr>
              <w:spacing w:line="281" w:lineRule="atLeast"/>
              <w:rPr>
                <w:sz w:val="24"/>
                <w:szCs w:val="24"/>
              </w:rPr>
            </w:pPr>
            <w:r w:rsidRPr="004A215D">
              <w:rPr>
                <w:rStyle w:val="Hyperlink"/>
                <w:b/>
                <w:color w:val="548DD4" w:themeColor="text2" w:themeTint="99"/>
                <w:sz w:val="24"/>
                <w:szCs w:val="24"/>
              </w:rPr>
              <w:t>Compassos de espera</w:t>
            </w:r>
            <w:r w:rsidRPr="004A215D">
              <w:rPr>
                <w:sz w:val="24"/>
                <w:szCs w:val="24"/>
              </w:rPr>
              <w:br/>
              <w:t>Marcação abreviada de pausa, indicando por quantos compassos deve-se manter a pausa.</w:t>
            </w:r>
          </w:p>
        </w:tc>
      </w:tr>
    </w:tbl>
    <w:p w14:paraId="0D9A0F87" w14:textId="4F5FA7AF" w:rsidR="00BD65C2" w:rsidRDefault="00BD65C2" w:rsidP="00CA1898">
      <w:bookmarkStart w:id="47" w:name="_Toc39171246"/>
    </w:p>
    <w:p w14:paraId="0F3C87C2" w14:textId="77777777" w:rsidR="001321D3" w:rsidRPr="004A215D" w:rsidRDefault="001321D3" w:rsidP="00CA1898"/>
    <w:p w14:paraId="6A525ED2" w14:textId="77777777" w:rsidR="002535AE" w:rsidRPr="004A215D" w:rsidRDefault="00552471" w:rsidP="00D75D16">
      <w:pPr>
        <w:pStyle w:val="Ttulo2"/>
      </w:pPr>
      <w:bookmarkStart w:id="48" w:name="_Toc89799270"/>
      <w:r w:rsidRPr="004A215D">
        <w:t>2.4 - Ritmo:</w:t>
      </w:r>
      <w:bookmarkEnd w:id="45"/>
      <w:bookmarkEnd w:id="46"/>
      <w:bookmarkEnd w:id="47"/>
      <w:bookmarkEnd w:id="48"/>
      <w:r w:rsidRPr="004A215D">
        <w:t xml:space="preserve"> </w:t>
      </w:r>
    </w:p>
    <w:p w14:paraId="750C81A4" w14:textId="0B3754D5" w:rsidR="002535AE" w:rsidRPr="00285B3E" w:rsidRDefault="0099789A">
      <w:pPr>
        <w:rPr>
          <w:sz w:val="24"/>
          <w:szCs w:val="24"/>
        </w:rPr>
      </w:pPr>
      <w:bookmarkStart w:id="49" w:name="_Hlk84492880"/>
      <w:bookmarkStart w:id="50" w:name="_Hlk84423083"/>
      <w:r w:rsidRPr="00285B3E">
        <w:rPr>
          <w:sz w:val="24"/>
          <w:szCs w:val="24"/>
        </w:rPr>
        <w:t>O ritmo, um dos componentes essenciais da música, é a s</w:t>
      </w:r>
      <w:r w:rsidR="00552471" w:rsidRPr="00285B3E">
        <w:rPr>
          <w:sz w:val="24"/>
          <w:szCs w:val="24"/>
        </w:rPr>
        <w:t>ucessão dos tempos fortes e fracos em uma frase musical</w:t>
      </w:r>
      <w:r w:rsidR="00204C8F" w:rsidRPr="00285B3E">
        <w:rPr>
          <w:sz w:val="24"/>
          <w:szCs w:val="24"/>
        </w:rPr>
        <w:t>.</w:t>
      </w:r>
      <w:r w:rsidRPr="00285B3E">
        <w:rPr>
          <w:sz w:val="24"/>
          <w:szCs w:val="24"/>
        </w:rPr>
        <w:t xml:space="preserve"> Essa sucessão de tempos se dá através do uso dos valores. </w:t>
      </w:r>
      <w:r w:rsidR="00204C8F" w:rsidRPr="00285B3E">
        <w:rPr>
          <w:sz w:val="24"/>
          <w:szCs w:val="24"/>
        </w:rPr>
        <w:t>O</w:t>
      </w:r>
      <w:r w:rsidR="00552471" w:rsidRPr="00285B3E">
        <w:rPr>
          <w:sz w:val="24"/>
          <w:szCs w:val="24"/>
        </w:rPr>
        <w:t>s valores</w:t>
      </w:r>
      <w:r w:rsidR="003403F7" w:rsidRPr="00285B3E">
        <w:rPr>
          <w:sz w:val="24"/>
          <w:szCs w:val="24"/>
        </w:rPr>
        <w:t>,</w:t>
      </w:r>
      <w:r w:rsidR="00552471" w:rsidRPr="00285B3E">
        <w:rPr>
          <w:sz w:val="24"/>
          <w:szCs w:val="24"/>
        </w:rPr>
        <w:t xml:space="preserve"> como já vimos</w:t>
      </w:r>
      <w:r w:rsidR="003403F7" w:rsidRPr="00285B3E">
        <w:rPr>
          <w:sz w:val="24"/>
          <w:szCs w:val="24"/>
        </w:rPr>
        <w:t>,</w:t>
      </w:r>
      <w:r w:rsidR="00552471" w:rsidRPr="00285B3E">
        <w:rPr>
          <w:sz w:val="24"/>
          <w:szCs w:val="24"/>
        </w:rPr>
        <w:t xml:space="preserve"> são as figuras rítmicas.</w:t>
      </w:r>
      <w:r w:rsidR="003403F7" w:rsidRPr="00285B3E">
        <w:rPr>
          <w:sz w:val="24"/>
          <w:szCs w:val="24"/>
        </w:rPr>
        <w:t xml:space="preserve"> </w:t>
      </w:r>
      <w:bookmarkEnd w:id="49"/>
      <w:r w:rsidR="003403F7" w:rsidRPr="00285B3E">
        <w:rPr>
          <w:sz w:val="24"/>
          <w:szCs w:val="24"/>
        </w:rPr>
        <w:t>Você se</w:t>
      </w:r>
      <w:r w:rsidR="00552471" w:rsidRPr="00285B3E">
        <w:rPr>
          <w:sz w:val="24"/>
          <w:szCs w:val="24"/>
        </w:rPr>
        <w:t xml:space="preserve"> </w:t>
      </w:r>
      <w:r w:rsidR="003403F7" w:rsidRPr="00285B3E">
        <w:rPr>
          <w:sz w:val="24"/>
          <w:szCs w:val="24"/>
        </w:rPr>
        <w:t>l</w:t>
      </w:r>
      <w:r w:rsidR="00552471" w:rsidRPr="00285B3E">
        <w:rPr>
          <w:sz w:val="24"/>
          <w:szCs w:val="24"/>
        </w:rPr>
        <w:t>embra? Semí</w:t>
      </w:r>
      <w:r w:rsidR="001E06AE" w:rsidRPr="00285B3E">
        <w:rPr>
          <w:sz w:val="24"/>
          <w:szCs w:val="24"/>
        </w:rPr>
        <w:t>nimas, mínimas, colcheias</w:t>
      </w:r>
      <w:r w:rsidR="003403F7" w:rsidRPr="00285B3E">
        <w:rPr>
          <w:sz w:val="24"/>
          <w:szCs w:val="24"/>
        </w:rPr>
        <w:t>,</w:t>
      </w:r>
      <w:r w:rsidR="001E06AE" w:rsidRPr="00285B3E">
        <w:rPr>
          <w:sz w:val="24"/>
          <w:szCs w:val="24"/>
        </w:rPr>
        <w:t xml:space="preserve"> etc</w:t>
      </w:r>
      <w:r w:rsidR="00552471" w:rsidRPr="00285B3E">
        <w:rPr>
          <w:sz w:val="24"/>
          <w:szCs w:val="24"/>
        </w:rPr>
        <w:t>.</w:t>
      </w:r>
      <w:r w:rsidR="003403F7" w:rsidRPr="00285B3E">
        <w:rPr>
          <w:sz w:val="24"/>
          <w:szCs w:val="24"/>
        </w:rPr>
        <w:t xml:space="preserve"> Por isso, o ritmo é</w:t>
      </w:r>
      <w:r w:rsidR="00552471" w:rsidRPr="00285B3E">
        <w:rPr>
          <w:sz w:val="24"/>
          <w:szCs w:val="24"/>
        </w:rPr>
        <w:t xml:space="preserve"> a organização do tempo.  </w:t>
      </w:r>
      <w:r w:rsidR="00552471" w:rsidRPr="00285B3E">
        <w:rPr>
          <w:i/>
          <w:sz w:val="24"/>
          <w:szCs w:val="24"/>
        </w:rPr>
        <w:t xml:space="preserve">“A ordem nos movimentos é chamada de ritmo” </w:t>
      </w:r>
      <w:r w:rsidR="00552471" w:rsidRPr="00285B3E">
        <w:rPr>
          <w:sz w:val="24"/>
          <w:szCs w:val="24"/>
        </w:rPr>
        <w:t>-</w:t>
      </w:r>
      <w:r w:rsidR="0059325E" w:rsidRPr="00285B3E">
        <w:rPr>
          <w:sz w:val="24"/>
          <w:szCs w:val="24"/>
        </w:rPr>
        <w:t xml:space="preserve"> </w:t>
      </w:r>
      <w:r w:rsidR="00552471" w:rsidRPr="00285B3E">
        <w:rPr>
          <w:sz w:val="24"/>
          <w:szCs w:val="24"/>
        </w:rPr>
        <w:t xml:space="preserve">As Leis - Livro II, Platão. </w:t>
      </w:r>
    </w:p>
    <w:p w14:paraId="7BD66B3B" w14:textId="77777777" w:rsidR="002535AE" w:rsidRPr="00285B3E" w:rsidRDefault="00552471">
      <w:pPr>
        <w:rPr>
          <w:sz w:val="24"/>
          <w:szCs w:val="24"/>
        </w:rPr>
      </w:pPr>
      <w:r w:rsidRPr="00285B3E">
        <w:rPr>
          <w:sz w:val="24"/>
          <w:szCs w:val="24"/>
        </w:rPr>
        <w:lastRenderedPageBreak/>
        <w:t>Muitas vezes o conceito de ritmo é confundido com “pulso”. Você sabe a diferença entre essas duas importantes propriedades da música?</w:t>
      </w:r>
    </w:p>
    <w:p w14:paraId="75AA9FA5" w14:textId="77777777" w:rsidR="00EC3EF1" w:rsidRPr="00EC3EF1" w:rsidRDefault="00EC3EF1">
      <w:pPr>
        <w:rPr>
          <w:b/>
          <w:color w:val="76923C"/>
          <w:sz w:val="24"/>
        </w:rPr>
      </w:pPr>
      <w:r w:rsidRPr="00EC3EF1">
        <w:rPr>
          <w:b/>
          <w:color w:val="76923C"/>
          <w:sz w:val="24"/>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p w14:paraId="14EC93ED" w14:textId="2DBB622C" w:rsidR="003403F7" w:rsidRPr="00285B3E" w:rsidRDefault="00716CE3">
      <w:pPr>
        <w:rPr>
          <w:sz w:val="24"/>
          <w:szCs w:val="24"/>
        </w:rPr>
      </w:pPr>
      <w:r>
        <w:rPr>
          <w:noProof/>
          <w:sz w:val="24"/>
          <w:szCs w:val="24"/>
        </w:rPr>
        <w:pict w14:anchorId="704C3122">
          <v:roundrect id="_x0000_s8484" style="position:absolute;margin-left:150.55pt;margin-top:38.95pt;width:122.15pt;height:46.05pt;z-index:-251617792" arcsize="10923f" fillcolor="#4f81bd [3204]" strokecolor="#f2f2f2 [3041]" strokeweight="3pt">
            <v:shadow on="t" type="perspective" color="#243f60 [1604]" opacity=".5" offset="1pt" offset2="-1pt"/>
            <v:textbox style="mso-next-textbox:#_x0000_s8484">
              <w:txbxContent>
                <w:p w14:paraId="2CB31FB0" w14:textId="77777777" w:rsidR="006D525F" w:rsidRDefault="006D525F" w:rsidP="00266B21">
                  <w:pPr>
                    <w:rPr>
                      <w:b/>
                      <w:color w:val="FF0000"/>
                    </w:rPr>
                  </w:pPr>
                </w:p>
                <w:p w14:paraId="6ED36A57" w14:textId="77777777" w:rsidR="006D525F" w:rsidRDefault="006D525F" w:rsidP="00266B21">
                  <w:pPr>
                    <w:rPr>
                      <w:b/>
                      <w:color w:val="FF0000"/>
                    </w:rPr>
                  </w:pPr>
                </w:p>
                <w:p w14:paraId="3FA38FC8" w14:textId="77777777" w:rsidR="006D525F" w:rsidRDefault="006D525F" w:rsidP="00266B21">
                  <w:r>
                    <w:rPr>
                      <w:b/>
                      <w:color w:val="FF0000"/>
                    </w:rPr>
                    <w:t xml:space="preserve"> </w:t>
                  </w:r>
                </w:p>
              </w:txbxContent>
            </v:textbox>
          </v:roundrect>
        </w:pict>
      </w:r>
      <w:r w:rsidR="003403F7" w:rsidRPr="00285B3E">
        <w:rPr>
          <w:sz w:val="24"/>
          <w:szCs w:val="24"/>
        </w:rPr>
        <w:t>Vou propor um desafio! Logo abaixo está o áudio do ritmo de uma música bastante famosa. Você consegue reconhecer?</w:t>
      </w:r>
    </w:p>
    <w:p w14:paraId="0A76EEAA" w14:textId="72511963" w:rsidR="003403F7" w:rsidRPr="00285B3E" w:rsidRDefault="003403F7" w:rsidP="003403F7">
      <w:pPr>
        <w:jc w:val="center"/>
        <w:rPr>
          <w:sz w:val="24"/>
          <w:szCs w:val="24"/>
        </w:rPr>
      </w:pPr>
      <w:r w:rsidRPr="00285B3E">
        <w:rPr>
          <w:sz w:val="24"/>
          <w:szCs w:val="24"/>
        </w:rPr>
        <w:object w:dxaOrig="1534" w:dyaOrig="1000" w14:anchorId="70A5A106">
          <v:shape id="_x0000_i1032" type="#_x0000_t75" style="width:1in;height:50.5pt" o:ole="">
            <v:imagedata r:id="rId98" o:title=""/>
          </v:shape>
          <o:OLEObject Type="Embed" ProgID="Package" ShapeID="_x0000_i1032" DrawAspect="Icon" ObjectID="_1754494712" r:id="rId99"/>
        </w:object>
      </w:r>
    </w:p>
    <w:p w14:paraId="387FB491" w14:textId="480664F5" w:rsidR="003403F7" w:rsidRPr="00EC3EF1" w:rsidRDefault="003403F7" w:rsidP="000F2CCC">
      <w:pPr>
        <w:jc w:val="center"/>
        <w:rPr>
          <w:sz w:val="24"/>
          <w:szCs w:val="24"/>
        </w:rPr>
      </w:pPr>
      <w:r w:rsidRPr="00EC3EF1">
        <w:rPr>
          <w:noProof/>
          <w:sz w:val="24"/>
          <w:szCs w:val="24"/>
          <w:lang w:eastAsia="pt-BR"/>
        </w:rPr>
        <w:drawing>
          <wp:inline distT="0" distB="0" distL="0" distR="0" wp14:anchorId="28C669BC" wp14:editId="027287C4">
            <wp:extent cx="5466413" cy="609600"/>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00">
                      <a:extLst>
                        <a:ext uri="{28A0092B-C50C-407E-A947-70E740481C1C}">
                          <a14:useLocalDpi xmlns:a14="http://schemas.microsoft.com/office/drawing/2010/main" val="0"/>
                        </a:ext>
                      </a:extLst>
                    </a:blip>
                    <a:srcRect l="1757" r="2086"/>
                    <a:stretch/>
                  </pic:blipFill>
                  <pic:spPr bwMode="auto">
                    <a:xfrm>
                      <a:off x="0" y="0"/>
                      <a:ext cx="5477476" cy="610834"/>
                    </a:xfrm>
                    <a:prstGeom prst="rect">
                      <a:avLst/>
                    </a:prstGeom>
                    <a:noFill/>
                    <a:ln>
                      <a:noFill/>
                    </a:ln>
                    <a:extLst>
                      <a:ext uri="{53640926-AAD7-44D8-BBD7-CCE9431645EC}">
                        <a14:shadowObscured xmlns:a14="http://schemas.microsoft.com/office/drawing/2010/main"/>
                      </a:ext>
                    </a:extLst>
                  </pic:spPr>
                </pic:pic>
              </a:graphicData>
            </a:graphic>
          </wp:inline>
        </w:drawing>
      </w:r>
    </w:p>
    <w:p w14:paraId="005C71BB" w14:textId="5A4D2773" w:rsidR="003403F7" w:rsidRPr="00285B3E" w:rsidRDefault="003403F7">
      <w:pPr>
        <w:rPr>
          <w:sz w:val="24"/>
          <w:szCs w:val="24"/>
        </w:rPr>
      </w:pPr>
      <w:r w:rsidRPr="00EC3EF1">
        <w:rPr>
          <w:sz w:val="24"/>
          <w:szCs w:val="24"/>
        </w:rPr>
        <w:t>Confira abaixo qual música é, e veja se você acertou!</w:t>
      </w:r>
    </w:p>
    <w:p w14:paraId="0F5705F2" w14:textId="77777777" w:rsidR="002535AE" w:rsidRPr="00285B3E" w:rsidRDefault="00552471" w:rsidP="000F2CCC">
      <w:pPr>
        <w:keepNext/>
        <w:jc w:val="center"/>
      </w:pPr>
      <w:r w:rsidRPr="00285B3E">
        <w:rPr>
          <w:noProof/>
          <w:lang w:eastAsia="pt-BR"/>
        </w:rPr>
        <w:drawing>
          <wp:inline distT="0" distB="0" distL="0" distR="0" wp14:anchorId="2F0FF6ED" wp14:editId="7ECF0E77">
            <wp:extent cx="4002373" cy="839941"/>
            <wp:effectExtent l="0" t="0" r="0" b="0"/>
            <wp:docPr id="1089"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101" cstate="print">
                      <a:extLst>
                        <a:ext uri="{28A0092B-C50C-407E-A947-70E740481C1C}">
                          <a14:useLocalDpi xmlns:a14="http://schemas.microsoft.com/office/drawing/2010/main" val="0"/>
                        </a:ext>
                      </a:extLst>
                    </a:blip>
                    <a:srcRect/>
                    <a:stretch>
                      <a:fillRect/>
                    </a:stretch>
                  </pic:blipFill>
                  <pic:spPr>
                    <a:xfrm>
                      <a:off x="0" y="0"/>
                      <a:ext cx="4012671" cy="842102"/>
                    </a:xfrm>
                    <a:prstGeom prst="rect">
                      <a:avLst/>
                    </a:prstGeom>
                  </pic:spPr>
                </pic:pic>
              </a:graphicData>
            </a:graphic>
          </wp:inline>
        </w:drawing>
      </w:r>
    </w:p>
    <w:p w14:paraId="28BFEEEF" w14:textId="7246B959" w:rsidR="001321D3" w:rsidRPr="00285B3E" w:rsidRDefault="00716CE3" w:rsidP="00266B21">
      <w:pPr>
        <w:pStyle w:val="Legenda"/>
        <w:jc w:val="center"/>
      </w:pPr>
      <w:bookmarkStart w:id="51" w:name="_Toc38408956"/>
      <w:bookmarkStart w:id="52" w:name="_Toc38538607"/>
      <w:r>
        <w:rPr>
          <w:noProof/>
          <w:lang w:eastAsia="pt-BR"/>
        </w:rPr>
        <w:pict w14:anchorId="704C3122">
          <v:roundrect id="_x0000_s6801" style="position:absolute;left:0;text-align:left;margin-left:148.85pt;margin-top:20.45pt;width:126.15pt;height:34.3pt;z-index:-251651584" arcsize="10923f" fillcolor="#4f81bd [3204]" strokecolor="#f2f2f2 [3041]" strokeweight="3pt">
            <v:shadow on="t" type="perspective" color="#243f60 [1604]" opacity=".5" offset="1pt" offset2="-1pt"/>
            <v:textbox style="mso-next-textbox:#_x0000_s6801">
              <w:txbxContent>
                <w:p w14:paraId="65C83EB6" w14:textId="77777777" w:rsidR="006D525F" w:rsidRDefault="006D525F">
                  <w:pPr>
                    <w:rPr>
                      <w:b/>
                      <w:color w:val="FF0000"/>
                    </w:rPr>
                  </w:pPr>
                </w:p>
                <w:p w14:paraId="4E1AC3DA" w14:textId="77777777" w:rsidR="006D525F" w:rsidRDefault="006D525F">
                  <w:pPr>
                    <w:rPr>
                      <w:b/>
                      <w:color w:val="FF0000"/>
                    </w:rPr>
                  </w:pPr>
                </w:p>
                <w:p w14:paraId="73D86612" w14:textId="77777777" w:rsidR="006D525F" w:rsidRDefault="006D525F">
                  <w:r>
                    <w:rPr>
                      <w:b/>
                      <w:color w:val="FF0000"/>
                    </w:rPr>
                    <w:t xml:space="preserve"> </w:t>
                  </w:r>
                </w:p>
              </w:txbxContent>
            </v:textbox>
          </v:roundrect>
        </w:pict>
      </w:r>
      <w:r w:rsidR="00552471" w:rsidRPr="00285B3E">
        <w:t xml:space="preserve">Figura </w:t>
      </w:r>
      <w:r w:rsidR="00CB2B15" w:rsidRPr="00285B3E">
        <w:t>2.4</w:t>
      </w:r>
      <w:r w:rsidR="00552471" w:rsidRPr="00285B3E">
        <w:t>.1</w:t>
      </w:r>
      <w:bookmarkEnd w:id="51"/>
      <w:bookmarkEnd w:id="52"/>
    </w:p>
    <w:p w14:paraId="151AC7CB" w14:textId="08C46AED" w:rsidR="000F2CCC" w:rsidRDefault="00285B3E" w:rsidP="000F2CCC">
      <w:pPr>
        <w:jc w:val="center"/>
        <w:rPr>
          <w:sz w:val="24"/>
          <w:szCs w:val="24"/>
        </w:rPr>
      </w:pPr>
      <w:r w:rsidRPr="00285B3E">
        <w:rPr>
          <w:sz w:val="24"/>
          <w:szCs w:val="24"/>
        </w:rPr>
        <w:object w:dxaOrig="2040" w:dyaOrig="810" w14:anchorId="3605CEA0">
          <v:shape id="_x0000_i1033" type="#_x0000_t75" style="width:1in;height:36.45pt" o:ole="">
            <v:imagedata r:id="rId102" o:title=""/>
          </v:shape>
          <o:OLEObject Type="Embed" ProgID="Package" ShapeID="_x0000_i1033" DrawAspect="Content" ObjectID="_1754494713" r:id="rId103"/>
        </w:object>
      </w:r>
    </w:p>
    <w:p w14:paraId="7849788B" w14:textId="3F6F8353" w:rsidR="00244258" w:rsidRPr="003403F7" w:rsidRDefault="003403F7" w:rsidP="000F2CCC">
      <w:pPr>
        <w:rPr>
          <w:sz w:val="24"/>
          <w:szCs w:val="24"/>
        </w:rPr>
      </w:pPr>
      <w:r w:rsidRPr="00285B3E">
        <w:rPr>
          <w:sz w:val="24"/>
          <w:szCs w:val="24"/>
        </w:rPr>
        <w:t>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w:t>
      </w:r>
      <w:r>
        <w:rPr>
          <w:sz w:val="24"/>
          <w:szCs w:val="24"/>
        </w:rPr>
        <w:t xml:space="preserve"> </w:t>
      </w:r>
    </w:p>
    <w:p w14:paraId="35A26AD3" w14:textId="18256472" w:rsidR="002535AE" w:rsidRPr="004A215D" w:rsidRDefault="00552471">
      <w:pPr>
        <w:rPr>
          <w:sz w:val="24"/>
          <w:szCs w:val="24"/>
        </w:rPr>
      </w:pPr>
      <w:r w:rsidRPr="004A215D">
        <w:rPr>
          <w:sz w:val="24"/>
          <w:szCs w:val="24"/>
        </w:rPr>
        <w:t xml:space="preserve">Sugestão: Cante e bata palmas usando a música “Parabéns” como fazemos normalmente. </w:t>
      </w:r>
      <w:r w:rsidR="008807F2">
        <w:rPr>
          <w:sz w:val="24"/>
          <w:szCs w:val="24"/>
        </w:rPr>
        <w:t>Ao fazer isso, você e</w:t>
      </w:r>
      <w:r w:rsidRPr="004A215D">
        <w:rPr>
          <w:sz w:val="24"/>
          <w:szCs w:val="24"/>
        </w:rPr>
        <w:t>stará cantando a música e marcando o pulso dela com as mãos.</w:t>
      </w:r>
    </w:p>
    <w:p w14:paraId="304E74E5" w14:textId="62C6BB3B" w:rsidR="001321D3" w:rsidRPr="001321D3" w:rsidRDefault="00552471">
      <w:pPr>
        <w:rPr>
          <w:sz w:val="24"/>
          <w:szCs w:val="24"/>
        </w:rPr>
        <w:sectPr w:rsidR="001321D3" w:rsidRPr="001321D3" w:rsidSect="00A71B99">
          <w:pgSz w:w="11906" w:h="16838"/>
          <w:pgMar w:top="1418" w:right="1701" w:bottom="1418" w:left="1701" w:header="708" w:footer="708" w:gutter="0"/>
          <w:cols w:space="708"/>
          <w:docGrid w:linePitch="360"/>
        </w:sectPr>
      </w:pPr>
      <w:r w:rsidRPr="004A215D">
        <w:rPr>
          <w:sz w:val="24"/>
          <w:szCs w:val="24"/>
        </w:rPr>
        <w:t xml:space="preserve">Logo em seguida, bata palmas acompanhando cada começo de sílaba; cada sílaba. </w:t>
      </w:r>
      <w:r w:rsidR="008807F2">
        <w:rPr>
          <w:sz w:val="24"/>
          <w:szCs w:val="24"/>
        </w:rPr>
        <w:t>Desse modo, você e</w:t>
      </w:r>
      <w:r w:rsidRPr="004A215D">
        <w:rPr>
          <w:sz w:val="24"/>
          <w:szCs w:val="24"/>
        </w:rPr>
        <w:t>stará cantando a música e fazendo o ritmo dela com as mão</w:t>
      </w:r>
      <w:bookmarkEnd w:id="50"/>
      <w:r w:rsidR="0077066F">
        <w:rPr>
          <w:sz w:val="24"/>
          <w:szCs w:val="24"/>
        </w:rPr>
        <w:t>s.</w:t>
      </w:r>
    </w:p>
    <w:p w14:paraId="4CE731CF" w14:textId="1C613CB1" w:rsidR="002535AE" w:rsidRPr="0077066F" w:rsidRDefault="0077066F" w:rsidP="0077066F">
      <w:pPr>
        <w:pStyle w:val="Ttulo2"/>
        <w:sectPr w:rsidR="002535AE" w:rsidRPr="0077066F" w:rsidSect="00A71B99">
          <w:type w:val="continuous"/>
          <w:pgSz w:w="11906" w:h="16838"/>
          <w:pgMar w:top="1418" w:right="1701" w:bottom="1418" w:left="1701" w:header="708" w:footer="708" w:gutter="0"/>
          <w:cols w:num="2" w:space="708"/>
          <w:docGrid w:linePitch="360"/>
        </w:sectPr>
      </w:pPr>
      <w:bookmarkStart w:id="53" w:name="_Toc89799271"/>
      <w:r w:rsidRPr="004A215D">
        <w:lastRenderedPageBreak/>
        <w:t>2.</w:t>
      </w:r>
      <w:r>
        <w:t>5</w:t>
      </w:r>
      <w:r w:rsidRPr="004A215D">
        <w:t xml:space="preserve"> </w:t>
      </w:r>
      <w:r>
        <w:t>–</w:t>
      </w:r>
      <w:r w:rsidRPr="004A215D">
        <w:t xml:space="preserve"> </w:t>
      </w:r>
      <w:r>
        <w:t>Fórmula de Compass</w:t>
      </w:r>
      <w:r w:rsidRPr="004A215D">
        <w:t>o:</w:t>
      </w:r>
      <w:bookmarkEnd w:id="53"/>
      <w:r w:rsidRPr="004A215D">
        <w:t xml:space="preserve"> </w:t>
      </w:r>
    </w:p>
    <w:p w14:paraId="4C60DDB2" w14:textId="394A4C4E" w:rsidR="00285B3E" w:rsidRPr="006E12D2" w:rsidRDefault="002E65E8">
      <w:pPr>
        <w:rPr>
          <w:sz w:val="24"/>
          <w:szCs w:val="24"/>
        </w:rPr>
      </w:pPr>
      <w:r w:rsidRPr="006E12D2">
        <w:rPr>
          <w:sz w:val="24"/>
          <w:szCs w:val="24"/>
        </w:rPr>
        <w:t>É uma organização simbólica do pulso constante na música. É c</w:t>
      </w:r>
      <w:r w:rsidR="00552471" w:rsidRPr="006E12D2">
        <w:rPr>
          <w:sz w:val="24"/>
          <w:szCs w:val="24"/>
        </w:rPr>
        <w:t>olocada no come</w:t>
      </w:r>
      <w:r w:rsidRPr="006E12D2">
        <w:rPr>
          <w:sz w:val="24"/>
          <w:szCs w:val="24"/>
        </w:rPr>
        <w:t>ço de cada peça musical</w:t>
      </w:r>
      <w:r w:rsidR="00285B3E" w:rsidRPr="006E12D2">
        <w:rPr>
          <w:sz w:val="24"/>
          <w:szCs w:val="24"/>
        </w:rPr>
        <w:t xml:space="preserve"> e, geralmente, </w:t>
      </w:r>
      <w:r w:rsidRPr="006E12D2">
        <w:rPr>
          <w:sz w:val="24"/>
          <w:szCs w:val="24"/>
        </w:rPr>
        <w:t>indica</w:t>
      </w:r>
      <w:r w:rsidR="00285B3E" w:rsidRPr="006E12D2">
        <w:rPr>
          <w:sz w:val="24"/>
          <w:szCs w:val="24"/>
        </w:rPr>
        <w:t xml:space="preserve"> o tamanho do compasso</w:t>
      </w:r>
      <w:r w:rsidR="00552471" w:rsidRPr="006E12D2">
        <w:rPr>
          <w:sz w:val="24"/>
          <w:szCs w:val="24"/>
        </w:rPr>
        <w:t xml:space="preserve"> </w:t>
      </w:r>
      <w:r w:rsidR="00285B3E" w:rsidRPr="006E12D2">
        <w:rPr>
          <w:sz w:val="24"/>
          <w:szCs w:val="24"/>
        </w:rPr>
        <w:t>através de</w:t>
      </w:r>
      <w:r w:rsidR="00552471" w:rsidRPr="006E12D2">
        <w:rPr>
          <w:sz w:val="24"/>
          <w:szCs w:val="24"/>
        </w:rPr>
        <w:t xml:space="preserve"> números em forma de “fração”</w:t>
      </w:r>
      <w:r w:rsidR="005371A7" w:rsidRPr="006E12D2">
        <w:rPr>
          <w:sz w:val="24"/>
          <w:szCs w:val="24"/>
        </w:rPr>
        <w:t xml:space="preserve">. </w:t>
      </w:r>
      <w:r w:rsidR="005371A7" w:rsidRPr="006E12D2">
        <w:rPr>
          <w:rStyle w:val="Forte"/>
          <w:rFonts w:cs="Arial"/>
          <w:b w:val="0"/>
          <w:bCs w:val="0"/>
          <w:sz w:val="24"/>
          <w:szCs w:val="24"/>
        </w:rPr>
        <w:t>O compasso musical</w:t>
      </w:r>
      <w:r w:rsidR="005371A7" w:rsidRPr="006E12D2">
        <w:rPr>
          <w:rFonts w:cs="Arial"/>
          <w:sz w:val="24"/>
          <w:szCs w:val="24"/>
        </w:rPr>
        <w:t> é</w:t>
      </w:r>
      <w:r w:rsidR="005371A7" w:rsidRPr="006E12D2">
        <w:rPr>
          <w:rFonts w:cs="Arial"/>
          <w:sz w:val="24"/>
        </w:rPr>
        <w:t xml:space="preserve"> definido como um elemento divisor d</w:t>
      </w:r>
      <w:r w:rsidR="005371A7" w:rsidRPr="006E12D2">
        <w:rPr>
          <w:rFonts w:cs="Arial"/>
          <w:sz w:val="24"/>
          <w:szCs w:val="24"/>
        </w:rPr>
        <w:t>a música</w:t>
      </w:r>
      <w:r w:rsidR="00285B3E" w:rsidRPr="006E12D2">
        <w:rPr>
          <w:rFonts w:cs="Arial"/>
          <w:sz w:val="24"/>
        </w:rPr>
        <w:t>, e</w:t>
      </w:r>
      <w:r w:rsidR="005371A7" w:rsidRPr="006E12D2">
        <w:rPr>
          <w:rFonts w:cs="Arial"/>
          <w:sz w:val="24"/>
        </w:rPr>
        <w:t xml:space="preserve"> a divide</w:t>
      </w:r>
      <w:r w:rsidR="005371A7" w:rsidRPr="006E12D2">
        <w:rPr>
          <w:rFonts w:cs="Arial"/>
          <w:sz w:val="24"/>
          <w:szCs w:val="24"/>
        </w:rPr>
        <w:t xml:space="preserve"> em intervalos de tempo iguais.</w:t>
      </w:r>
      <w:r w:rsidR="00552471" w:rsidRPr="006E12D2">
        <w:rPr>
          <w:sz w:val="24"/>
          <w:szCs w:val="24"/>
        </w:rPr>
        <w:t xml:space="preserve"> </w:t>
      </w:r>
    </w:p>
    <w:p w14:paraId="33FE0064" w14:textId="77777777" w:rsidR="00285B3E" w:rsidRPr="006E12D2" w:rsidRDefault="005371A7">
      <w:pPr>
        <w:rPr>
          <w:sz w:val="24"/>
          <w:szCs w:val="24"/>
        </w:rPr>
      </w:pPr>
      <w:r w:rsidRPr="006E12D2">
        <w:rPr>
          <w:sz w:val="24"/>
          <w:szCs w:val="24"/>
        </w:rPr>
        <w:t>A f</w:t>
      </w:r>
      <w:r w:rsidR="00285B3E" w:rsidRPr="006E12D2">
        <w:rPr>
          <w:sz w:val="24"/>
          <w:szCs w:val="24"/>
        </w:rPr>
        <w:t>ó</w:t>
      </w:r>
      <w:r w:rsidRPr="006E12D2">
        <w:rPr>
          <w:sz w:val="24"/>
          <w:szCs w:val="24"/>
        </w:rPr>
        <w:t>rmula de compasso</w:t>
      </w:r>
      <w:r w:rsidR="00552471" w:rsidRPr="006E12D2">
        <w:rPr>
          <w:sz w:val="24"/>
          <w:szCs w:val="24"/>
        </w:rPr>
        <w:t xml:space="preserve"> também sugere as possíveis interpretações</w:t>
      </w:r>
      <w:r w:rsidRPr="006E12D2">
        <w:rPr>
          <w:sz w:val="24"/>
          <w:szCs w:val="24"/>
        </w:rPr>
        <w:t>:</w:t>
      </w:r>
      <w:r w:rsidR="00552471" w:rsidRPr="006E12D2">
        <w:rPr>
          <w:sz w:val="24"/>
          <w:szCs w:val="24"/>
        </w:rPr>
        <w:t xml:space="preserve"> </w:t>
      </w:r>
    </w:p>
    <w:p w14:paraId="67D49834" w14:textId="77777777" w:rsidR="00285B3E" w:rsidRPr="006E12D2" w:rsidRDefault="00552471">
      <w:pPr>
        <w:rPr>
          <w:sz w:val="24"/>
          <w:szCs w:val="24"/>
        </w:rPr>
      </w:pPr>
      <w:r w:rsidRPr="006E12D2">
        <w:rPr>
          <w:sz w:val="24"/>
          <w:szCs w:val="24"/>
        </w:rPr>
        <w:t xml:space="preserve">O numerador (número que vem em cima na fração) indica quantas </w:t>
      </w:r>
      <w:r w:rsidR="0092149A" w:rsidRPr="006E12D2">
        <w:rPr>
          <w:sz w:val="24"/>
          <w:szCs w:val="24"/>
        </w:rPr>
        <w:t>unidades de tempo</w:t>
      </w:r>
      <w:r w:rsidRPr="006E12D2">
        <w:rPr>
          <w:sz w:val="24"/>
          <w:szCs w:val="24"/>
        </w:rPr>
        <w:t xml:space="preserve"> cabem no compasso</w:t>
      </w:r>
      <w:r w:rsidR="00285B3E" w:rsidRPr="006E12D2">
        <w:rPr>
          <w:sz w:val="24"/>
          <w:szCs w:val="24"/>
        </w:rPr>
        <w:t>.</w:t>
      </w:r>
      <w:r w:rsidRPr="006E12D2">
        <w:rPr>
          <w:sz w:val="24"/>
          <w:szCs w:val="24"/>
        </w:rPr>
        <w:t xml:space="preserve"> </w:t>
      </w:r>
    </w:p>
    <w:p w14:paraId="1C7D30CD" w14:textId="0A95A36A" w:rsidR="002535AE" w:rsidRPr="004A215D" w:rsidRDefault="00285B3E">
      <w:pPr>
        <w:rPr>
          <w:sz w:val="24"/>
          <w:szCs w:val="24"/>
        </w:rPr>
      </w:pPr>
      <w:r w:rsidRPr="006E12D2">
        <w:rPr>
          <w:sz w:val="24"/>
          <w:szCs w:val="24"/>
        </w:rPr>
        <w:t>O</w:t>
      </w:r>
      <w:r w:rsidR="00552471" w:rsidRPr="006E12D2">
        <w:rPr>
          <w:sz w:val="24"/>
          <w:szCs w:val="24"/>
        </w:rPr>
        <w:t xml:space="preserve"> denominador (número que vem embaixo na fração)</w:t>
      </w:r>
      <w:r w:rsidRPr="006E12D2">
        <w:rPr>
          <w:sz w:val="24"/>
          <w:szCs w:val="24"/>
        </w:rPr>
        <w:t xml:space="preserve"> indica</w:t>
      </w:r>
      <w:r w:rsidR="00552471" w:rsidRPr="006E12D2">
        <w:rPr>
          <w:sz w:val="24"/>
          <w:szCs w:val="24"/>
        </w:rPr>
        <w:t xml:space="preserve"> a sua espécie; o tip</w:t>
      </w:r>
      <w:r w:rsidR="0003500C" w:rsidRPr="006E12D2">
        <w:rPr>
          <w:sz w:val="24"/>
          <w:szCs w:val="24"/>
        </w:rPr>
        <w:t>o; qual fig</w:t>
      </w:r>
      <w:r w:rsidRPr="006E12D2">
        <w:rPr>
          <w:sz w:val="24"/>
          <w:szCs w:val="24"/>
        </w:rPr>
        <w:t>u</w:t>
      </w:r>
      <w:r w:rsidR="0003500C" w:rsidRPr="006E12D2">
        <w:rPr>
          <w:sz w:val="24"/>
          <w:szCs w:val="24"/>
        </w:rPr>
        <w:t>ra valerá um tempo</w:t>
      </w:r>
      <w:r w:rsidR="00552471" w:rsidRPr="006E12D2">
        <w:rPr>
          <w:sz w:val="24"/>
          <w:szCs w:val="24"/>
        </w:rPr>
        <w:t>. Mas como assim? As figuras rítmicas possuem suas</w:t>
      </w:r>
      <w:r w:rsidR="00552471" w:rsidRPr="004A215D">
        <w:rPr>
          <w:sz w:val="24"/>
          <w:szCs w:val="24"/>
        </w:rPr>
        <w:t xml:space="preserve"> representações em números. Veja abaixo na imagem. </w:t>
      </w:r>
    </w:p>
    <w:p w14:paraId="09C5D7AE" w14:textId="77777777" w:rsidR="002535AE" w:rsidRPr="004A215D" w:rsidRDefault="00552471">
      <w:pPr>
        <w:keepNext/>
        <w:jc w:val="center"/>
      </w:pPr>
      <w:r w:rsidRPr="004A215D">
        <w:rPr>
          <w:noProof/>
          <w:lang w:eastAsia="pt-BR"/>
        </w:rPr>
        <w:drawing>
          <wp:inline distT="0" distB="0" distL="0" distR="0" wp14:anchorId="17D4B1E9" wp14:editId="39B3C864">
            <wp:extent cx="1951892" cy="2429830"/>
            <wp:effectExtent l="0" t="0" r="0" b="0"/>
            <wp:docPr id="109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pic:cNvPicPr/>
                  </pic:nvPicPr>
                  <pic:blipFill rotWithShape="1">
                    <a:blip r:embed="rId104" cstate="print">
                      <a:extLst>
                        <a:ext uri="{28A0092B-C50C-407E-A947-70E740481C1C}">
                          <a14:useLocalDpi xmlns:a14="http://schemas.microsoft.com/office/drawing/2010/main" val="0"/>
                        </a:ext>
                      </a:extLst>
                    </a:blip>
                    <a:srcRect/>
                    <a:stretch>
                      <a:fillRect/>
                    </a:stretch>
                  </pic:blipFill>
                  <pic:spPr>
                    <a:xfrm>
                      <a:off x="0" y="0"/>
                      <a:ext cx="1970721" cy="2453270"/>
                    </a:xfrm>
                    <a:prstGeom prst="rect">
                      <a:avLst/>
                    </a:prstGeom>
                  </pic:spPr>
                </pic:pic>
              </a:graphicData>
            </a:graphic>
          </wp:inline>
        </w:drawing>
      </w:r>
    </w:p>
    <w:p w14:paraId="6BB93C42" w14:textId="3FE4BD24" w:rsidR="0077066F" w:rsidRPr="0077066F" w:rsidRDefault="00CB2B15" w:rsidP="0077066F">
      <w:pPr>
        <w:pStyle w:val="Legenda"/>
        <w:jc w:val="center"/>
      </w:pPr>
      <w:r w:rsidRPr="004A215D">
        <w:t>Figura 2.5</w:t>
      </w:r>
      <w:r w:rsidR="00552471" w:rsidRPr="004A215D">
        <w:t>.1</w:t>
      </w:r>
      <w:r w:rsidR="001A3172">
        <w:t xml:space="preserve"> – Sendo a semibreve representada por 1, </w:t>
      </w:r>
      <w:r w:rsidR="00A123F6">
        <w:t>precisar-se-ia</w:t>
      </w:r>
      <w:r w:rsidR="001A3172">
        <w:t xml:space="preserve"> de duas mínimas para ter o mesmo valor da semibreve, e pela lógica, </w:t>
      </w:r>
      <w:r w:rsidR="00A123F6">
        <w:t>precisar-se-ia</w:t>
      </w:r>
      <w:r w:rsidR="001A3172">
        <w:t xml:space="preserve"> de 8 colcheias para ter o mesmo valor de 1 semibreve.</w:t>
      </w:r>
    </w:p>
    <w:p w14:paraId="0C2B83CB" w14:textId="454F5677" w:rsidR="002535AE" w:rsidRPr="004A215D" w:rsidRDefault="00552471">
      <w:pPr>
        <w:rPr>
          <w:rFonts w:cstheme="minorHAnsi"/>
          <w:b/>
          <w:color w:val="000000"/>
          <w:sz w:val="24"/>
          <w:szCs w:val="24"/>
        </w:rPr>
      </w:pPr>
      <w:r w:rsidRPr="004A215D">
        <w:rPr>
          <w:rFonts w:cstheme="minorHAnsi"/>
          <w:b/>
          <w:color w:val="000000"/>
          <w:sz w:val="24"/>
          <w:szCs w:val="24"/>
        </w:rPr>
        <w:t>Numeração de Compassos</w:t>
      </w:r>
    </w:p>
    <w:p w14:paraId="4A74234D" w14:textId="7AE846A7" w:rsidR="002535AE" w:rsidRDefault="001321D3" w:rsidP="001321D3">
      <w:pPr>
        <w:rPr>
          <w:rFonts w:cstheme="minorHAnsi"/>
          <w:sz w:val="24"/>
          <w:szCs w:val="24"/>
        </w:rPr>
      </w:pPr>
      <w:r w:rsidRPr="004A215D">
        <w:rPr>
          <w:rFonts w:cstheme="minorHAnsi"/>
          <w:noProof/>
          <w:sz w:val="24"/>
          <w:szCs w:val="24"/>
          <w:lang w:eastAsia="pt-BR"/>
        </w:rPr>
        <w:drawing>
          <wp:inline distT="0" distB="0" distL="0" distR="0" wp14:anchorId="482508C2" wp14:editId="68586FB0">
            <wp:extent cx="261257" cy="488590"/>
            <wp:effectExtent l="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05" cstate="print">
                      <a:extLst>
                        <a:ext uri="{28A0092B-C50C-407E-A947-70E740481C1C}">
                          <a14:useLocalDpi xmlns:a14="http://schemas.microsoft.com/office/drawing/2010/main" val="0"/>
                        </a:ext>
                      </a:extLst>
                    </a:blip>
                    <a:srcRect/>
                    <a:stretch>
                      <a:fillRect/>
                    </a:stretch>
                  </pic:blipFill>
                  <pic:spPr>
                    <a:xfrm>
                      <a:off x="0" y="0"/>
                      <a:ext cx="273049" cy="510643"/>
                    </a:xfrm>
                    <a:prstGeom prst="rect">
                      <a:avLst/>
                    </a:prstGeom>
                  </pic:spPr>
                </pic:pic>
              </a:graphicData>
            </a:graphic>
          </wp:inline>
        </w:drawing>
      </w:r>
      <w:r w:rsidR="00552471" w:rsidRPr="004A215D">
        <w:rPr>
          <w:rFonts w:cstheme="minorHAnsi"/>
          <w:sz w:val="24"/>
          <w:szCs w:val="24"/>
        </w:rPr>
        <w:t xml:space="preserve"> </w:t>
      </w:r>
      <w:r>
        <w:rPr>
          <w:rFonts w:cstheme="minorHAnsi"/>
          <w:sz w:val="24"/>
          <w:szCs w:val="24"/>
        </w:rPr>
        <w:t xml:space="preserve"> Se lê</w:t>
      </w:r>
      <w:r w:rsidR="007777E2" w:rsidRPr="004A215D">
        <w:rPr>
          <w:rFonts w:cstheme="minorHAnsi"/>
          <w:sz w:val="24"/>
          <w:szCs w:val="24"/>
        </w:rPr>
        <w:t xml:space="preserve"> “2 por 4”,</w:t>
      </w:r>
      <w:r w:rsidR="00552471" w:rsidRPr="004A215D">
        <w:rPr>
          <w:rFonts w:cstheme="minorHAnsi"/>
          <w:sz w:val="24"/>
          <w:szCs w:val="24"/>
        </w:rPr>
        <w:t xml:space="preserve"> onde o denominador </w:t>
      </w:r>
      <w:r w:rsidR="00C43BB9" w:rsidRPr="004A215D">
        <w:rPr>
          <w:rFonts w:cstheme="minorHAnsi"/>
          <w:sz w:val="24"/>
          <w:szCs w:val="24"/>
        </w:rPr>
        <w:t xml:space="preserve">(número que está circulado ao lado) </w:t>
      </w:r>
      <w:r w:rsidR="0092149A" w:rsidRPr="004A215D">
        <w:rPr>
          <w:rFonts w:cstheme="minorHAnsi"/>
          <w:sz w:val="24"/>
          <w:szCs w:val="24"/>
        </w:rPr>
        <w:t>equivale à figura que</w:t>
      </w:r>
      <w:r w:rsidR="00C43BB9" w:rsidRPr="004A215D">
        <w:rPr>
          <w:rFonts w:cstheme="minorHAnsi"/>
          <w:sz w:val="24"/>
          <w:szCs w:val="24"/>
        </w:rPr>
        <w:t xml:space="preserve"> corresponde a</w:t>
      </w:r>
      <w:r w:rsidR="00552471" w:rsidRPr="004A215D">
        <w:rPr>
          <w:rFonts w:cstheme="minorHAnsi"/>
          <w:sz w:val="24"/>
          <w:szCs w:val="24"/>
        </w:rPr>
        <w:t xml:space="preserve"> 1 tempo (no caso a semínima), e o numerador à quantidade de figuras ou tempo que caberão no compasso (no caso 2 semínimas).</w:t>
      </w:r>
      <w:r w:rsidR="006F6933" w:rsidRPr="004A215D">
        <w:rPr>
          <w:rFonts w:cstheme="minorHAnsi"/>
          <w:sz w:val="24"/>
          <w:szCs w:val="24"/>
        </w:rPr>
        <w:t xml:space="preserve"> </w:t>
      </w:r>
    </w:p>
    <w:p w14:paraId="7C2BA559" w14:textId="77777777" w:rsidR="004A4D88" w:rsidRDefault="004A4D88" w:rsidP="001321D3">
      <w:pPr>
        <w:rPr>
          <w:rFonts w:cstheme="minorHAnsi"/>
          <w:sz w:val="24"/>
          <w:szCs w:val="24"/>
        </w:rPr>
      </w:pPr>
    </w:p>
    <w:p w14:paraId="317337A7" w14:textId="77777777" w:rsidR="004A4D88" w:rsidRDefault="004A4D88" w:rsidP="001321D3">
      <w:pPr>
        <w:rPr>
          <w:rFonts w:cstheme="minorHAnsi"/>
          <w:sz w:val="24"/>
          <w:szCs w:val="24"/>
        </w:rPr>
      </w:pPr>
    </w:p>
    <w:p w14:paraId="2C2ABFEF" w14:textId="77777777" w:rsidR="004A4D88" w:rsidRPr="004A215D" w:rsidRDefault="004A4D88" w:rsidP="001321D3">
      <w:pPr>
        <w:rPr>
          <w:rFonts w:cstheme="minorHAnsi"/>
          <w:sz w:val="24"/>
          <w:szCs w:val="24"/>
        </w:rPr>
      </w:pPr>
    </w:p>
    <w:p w14:paraId="647B2A3F" w14:textId="77777777" w:rsidR="002535AE" w:rsidRPr="004A215D" w:rsidRDefault="00552471">
      <w:pPr>
        <w:rPr>
          <w:rFonts w:cstheme="minorHAnsi"/>
          <w:b/>
          <w:sz w:val="24"/>
          <w:szCs w:val="24"/>
        </w:rPr>
      </w:pPr>
      <w:r w:rsidRPr="004A215D">
        <w:rPr>
          <w:rFonts w:cstheme="minorHAnsi"/>
          <w:b/>
          <w:sz w:val="24"/>
          <w:szCs w:val="24"/>
        </w:rPr>
        <w:lastRenderedPageBreak/>
        <w:t xml:space="preserve">Ex: </w:t>
      </w:r>
    </w:p>
    <w:p w14:paraId="64109497" w14:textId="77777777" w:rsidR="00627511" w:rsidRPr="004A215D" w:rsidRDefault="0093201D" w:rsidP="007E1D3D">
      <w:pPr>
        <w:jc w:val="center"/>
        <w:rPr>
          <w:rFonts w:cstheme="minorHAnsi"/>
          <w:b/>
          <w:sz w:val="24"/>
          <w:szCs w:val="24"/>
        </w:rPr>
      </w:pPr>
      <w:r w:rsidRPr="004A215D">
        <w:rPr>
          <w:rFonts w:cstheme="minorHAnsi"/>
          <w:b/>
          <w:noProof/>
          <w:sz w:val="24"/>
          <w:szCs w:val="24"/>
          <w:lang w:eastAsia="pt-BR"/>
        </w:rPr>
        <w:drawing>
          <wp:inline distT="0" distB="0" distL="0" distR="0" wp14:anchorId="464E9F77" wp14:editId="23C19F23">
            <wp:extent cx="4957011" cy="1061574"/>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6" cstate="print"/>
                    <a:srcRect/>
                    <a:stretch>
                      <a:fillRect/>
                    </a:stretch>
                  </pic:blipFill>
                  <pic:spPr bwMode="auto">
                    <a:xfrm>
                      <a:off x="0" y="0"/>
                      <a:ext cx="4968200" cy="1063970"/>
                    </a:xfrm>
                    <a:prstGeom prst="rect">
                      <a:avLst/>
                    </a:prstGeom>
                    <a:noFill/>
                    <a:ln w="9525">
                      <a:noFill/>
                      <a:miter lim="800000"/>
                      <a:headEnd/>
                      <a:tailEnd/>
                    </a:ln>
                  </pic:spPr>
                </pic:pic>
              </a:graphicData>
            </a:graphic>
          </wp:inline>
        </w:drawing>
      </w:r>
    </w:p>
    <w:p w14:paraId="7A5FCB6E" w14:textId="4E39E646" w:rsidR="00627511" w:rsidRPr="004A215D" w:rsidRDefault="00716CE3" w:rsidP="001321D3">
      <w:pPr>
        <w:pStyle w:val="Legenda"/>
        <w:jc w:val="center"/>
      </w:pPr>
      <w:r>
        <w:rPr>
          <w:noProof/>
          <w:lang w:eastAsia="pt-BR"/>
        </w:rPr>
        <w:pict w14:anchorId="619DC19C">
          <v:roundrect id="_x0000_s6789" style="position:absolute;left:0;text-align:left;margin-left:140.7pt;margin-top:17pt;width:2in;height:47.7pt;z-index:-251659776" arcsize="10923f" fillcolor="#4f81bd [3204]" strokecolor="#f2f2f2 [3041]" strokeweight="3pt">
            <v:shadow on="t" type="perspective" color="#243f60 [1604]" opacity=".5" offset="1pt" offset2="-1pt"/>
            <v:textbox style="mso-next-textbox:#_x0000_s6789">
              <w:txbxContent>
                <w:p w14:paraId="1739E24B" w14:textId="77777777" w:rsidR="006D525F" w:rsidRDefault="006D525F"/>
              </w:txbxContent>
            </v:textbox>
          </v:roundrect>
        </w:pict>
      </w:r>
      <w:r w:rsidR="00CB2B15" w:rsidRPr="004A215D">
        <w:t>Figura 2.5</w:t>
      </w:r>
      <w:r w:rsidR="00552471" w:rsidRPr="004A215D">
        <w:t>.2</w:t>
      </w:r>
    </w:p>
    <w:p w14:paraId="2A9707B1" w14:textId="1E416E77" w:rsidR="001321D3" w:rsidRPr="004A215D" w:rsidRDefault="00BC2A00" w:rsidP="000F2CCC">
      <w:pPr>
        <w:jc w:val="center"/>
      </w:pPr>
      <w:r w:rsidRPr="004A215D">
        <w:object w:dxaOrig="3031" w:dyaOrig="810" w14:anchorId="7C195B67">
          <v:shape id="_x0000_i1034" type="#_x0000_t75" style="width:151.5pt;height:43.95pt" o:ole="">
            <v:imagedata r:id="rId107" o:title=""/>
          </v:shape>
          <o:OLEObject Type="Embed" ProgID="Package" ShapeID="_x0000_i1034" DrawAspect="Content" ObjectID="_1754494714" r:id="rId108"/>
        </w:object>
      </w:r>
    </w:p>
    <w:p w14:paraId="16B41E1D" w14:textId="77777777" w:rsidR="002535AE" w:rsidRPr="004A215D" w:rsidRDefault="00552471">
      <w:pPr>
        <w:rPr>
          <w:sz w:val="24"/>
        </w:rPr>
      </w:pPr>
      <w:r w:rsidRPr="004A215D">
        <w:rPr>
          <w:noProof/>
          <w:lang w:eastAsia="pt-BR"/>
        </w:rPr>
        <w:drawing>
          <wp:inline distT="0" distB="0" distL="0" distR="0" wp14:anchorId="73D48789" wp14:editId="5602C047">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09" cstate="print">
                      <a:extLst>
                        <a:ext uri="{28A0092B-C50C-407E-A947-70E740481C1C}">
                          <a14:useLocalDpi xmlns:a14="http://schemas.microsoft.com/office/drawing/2010/main" val="0"/>
                        </a:ext>
                      </a:extLst>
                    </a:blip>
                    <a:srcRect/>
                    <a:stretch>
                      <a:fillRect/>
                    </a:stretch>
                  </pic:blipFill>
                  <pic:spPr>
                    <a:xfrm>
                      <a:off x="0" y="0"/>
                      <a:ext cx="370840" cy="586740"/>
                    </a:xfrm>
                    <a:prstGeom prst="rect">
                      <a:avLst/>
                    </a:prstGeom>
                  </pic:spPr>
                </pic:pic>
              </a:graphicData>
            </a:graphic>
          </wp:inline>
        </w:drawing>
      </w:r>
      <w:r w:rsidRPr="004A215D">
        <w:t xml:space="preserve">     </w:t>
      </w:r>
      <w:r w:rsidR="007777E2" w:rsidRPr="004A215D">
        <w:rPr>
          <w:sz w:val="24"/>
        </w:rPr>
        <w:t>Lê-se “</w:t>
      </w:r>
      <w:r w:rsidRPr="004A215D">
        <w:rPr>
          <w:sz w:val="24"/>
        </w:rPr>
        <w:t>3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1 tempo (no caso a semínima), e o numerador à quantidade d</w:t>
      </w:r>
      <w:r w:rsidR="00C22AE7" w:rsidRPr="004A215D">
        <w:rPr>
          <w:sz w:val="24"/>
        </w:rPr>
        <w:t>estas</w:t>
      </w:r>
      <w:r w:rsidRPr="004A215D">
        <w:rPr>
          <w:sz w:val="24"/>
        </w:rPr>
        <w:t xml:space="preserve"> figuras ou tempo que caberão no compasso (no caso 3 semínimas).</w:t>
      </w:r>
    </w:p>
    <w:p w14:paraId="16F3FA08" w14:textId="77777777" w:rsidR="002535AE" w:rsidRPr="004A215D" w:rsidRDefault="002535AE">
      <w:pPr>
        <w:pStyle w:val="SemEspaamento"/>
        <w:rPr>
          <w:rFonts w:cstheme="minorHAnsi"/>
          <w:b/>
          <w:sz w:val="24"/>
          <w:szCs w:val="24"/>
        </w:rPr>
      </w:pPr>
    </w:p>
    <w:p w14:paraId="28CBC0ED" w14:textId="77777777" w:rsidR="002535AE" w:rsidRPr="004A215D" w:rsidRDefault="0093201D" w:rsidP="007E1D3D">
      <w:pPr>
        <w:tabs>
          <w:tab w:val="left" w:pos="375"/>
          <w:tab w:val="center" w:pos="4252"/>
        </w:tabs>
        <w:autoSpaceDE w:val="0"/>
        <w:autoSpaceDN w:val="0"/>
        <w:adjustRightInd w:val="0"/>
        <w:jc w:val="center"/>
        <w:rPr>
          <w:rFonts w:cstheme="minorHAnsi"/>
          <w:b/>
          <w:sz w:val="24"/>
          <w:szCs w:val="24"/>
        </w:rPr>
      </w:pPr>
      <w:r w:rsidRPr="004A215D">
        <w:rPr>
          <w:rFonts w:cstheme="minorHAnsi"/>
          <w:b/>
          <w:noProof/>
          <w:sz w:val="24"/>
          <w:szCs w:val="24"/>
          <w:lang w:eastAsia="pt-BR"/>
        </w:rPr>
        <w:drawing>
          <wp:inline distT="0" distB="0" distL="0" distR="0" wp14:anchorId="7F895384" wp14:editId="42975755">
            <wp:extent cx="5400675" cy="1162050"/>
            <wp:effectExtent l="19050" t="0" r="952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0" cstate="print"/>
                    <a:srcRect/>
                    <a:stretch>
                      <a:fillRect/>
                    </a:stretch>
                  </pic:blipFill>
                  <pic:spPr bwMode="auto">
                    <a:xfrm>
                      <a:off x="0" y="0"/>
                      <a:ext cx="5400675" cy="1162050"/>
                    </a:xfrm>
                    <a:prstGeom prst="rect">
                      <a:avLst/>
                    </a:prstGeom>
                    <a:noFill/>
                    <a:ln w="9525">
                      <a:noFill/>
                      <a:miter lim="800000"/>
                      <a:headEnd/>
                      <a:tailEnd/>
                    </a:ln>
                  </pic:spPr>
                </pic:pic>
              </a:graphicData>
            </a:graphic>
          </wp:inline>
        </w:drawing>
      </w:r>
    </w:p>
    <w:p w14:paraId="2BB50A88" w14:textId="77777777" w:rsidR="002535AE" w:rsidRPr="004A215D" w:rsidRDefault="00716CE3" w:rsidP="00CB2B15">
      <w:pPr>
        <w:pStyle w:val="Legenda"/>
        <w:jc w:val="center"/>
      </w:pPr>
      <w:r>
        <w:rPr>
          <w:noProof/>
          <w:lang w:eastAsia="pt-BR"/>
        </w:rPr>
        <w:pict w14:anchorId="44C4CEDD">
          <v:roundrect id="_x0000_s6790" style="position:absolute;left:0;text-align:left;margin-left:140.7pt;margin-top:15.45pt;width:140.25pt;height:50.9pt;z-index:-251658752" arcsize="10923f" fillcolor="#4f81bd [3204]" strokecolor="#f2f2f2 [3041]" strokeweight="3pt">
            <v:shadow on="t" type="perspective" color="#243f60 [1604]" opacity=".5" offset="1pt" offset2="-1pt"/>
            <v:textbox style="mso-next-textbox:#_x0000_s6790">
              <w:txbxContent>
                <w:p w14:paraId="16CFCC7E" w14:textId="77777777" w:rsidR="006D525F" w:rsidRDefault="006D525F"/>
              </w:txbxContent>
            </v:textbox>
          </v:roundrect>
        </w:pict>
      </w:r>
      <w:r w:rsidR="00CB2B15" w:rsidRPr="004A215D">
        <w:t>Figura 2.5</w:t>
      </w:r>
      <w:r w:rsidR="00552471" w:rsidRPr="004A215D">
        <w:t>.3</w:t>
      </w:r>
    </w:p>
    <w:p w14:paraId="5B61D35A" w14:textId="77777777" w:rsidR="00F12DB5" w:rsidRPr="004A215D" w:rsidRDefault="00BC2A00" w:rsidP="0058249C">
      <w:pPr>
        <w:jc w:val="center"/>
      </w:pPr>
      <w:r w:rsidRPr="004A215D">
        <w:object w:dxaOrig="3031" w:dyaOrig="810" w14:anchorId="4D40CAC0">
          <v:shape id="_x0000_i1035" type="#_x0000_t75" style="width:151.5pt;height:43.95pt" o:ole="">
            <v:imagedata r:id="rId111" o:title=""/>
          </v:shape>
          <o:OLEObject Type="Embed" ProgID="Package" ShapeID="_x0000_i1035" DrawAspect="Content" ObjectID="_1754494715" r:id="rId112"/>
        </w:object>
      </w:r>
    </w:p>
    <w:p w14:paraId="52F61CA1" w14:textId="77777777" w:rsidR="002535AE" w:rsidRPr="004A215D" w:rsidRDefault="00552471">
      <w:pPr>
        <w:rPr>
          <w:sz w:val="24"/>
        </w:rPr>
      </w:pPr>
      <w:r w:rsidRPr="004A215D">
        <w:rPr>
          <w:b/>
          <w:noProof/>
          <w:lang w:eastAsia="pt-BR"/>
        </w:rPr>
        <w:drawing>
          <wp:inline distT="0" distB="0" distL="0" distR="0" wp14:anchorId="49AF191E" wp14:editId="42FE352A">
            <wp:extent cx="310515" cy="534670"/>
            <wp:effectExtent l="19050" t="0" r="0" b="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3" cstate="print">
                      <a:extLst>
                        <a:ext uri="{28A0092B-C50C-407E-A947-70E740481C1C}">
                          <a14:useLocalDpi xmlns:a14="http://schemas.microsoft.com/office/drawing/2010/main" val="0"/>
                        </a:ext>
                      </a:extLst>
                    </a:blip>
                    <a:srcRect/>
                    <a:stretch>
                      <a:fillRect/>
                    </a:stretch>
                  </pic:blipFill>
                  <pic:spPr>
                    <a:xfrm>
                      <a:off x="0" y="0"/>
                      <a:ext cx="310515" cy="534670"/>
                    </a:xfrm>
                    <a:prstGeom prst="rect">
                      <a:avLst/>
                    </a:prstGeom>
                  </pic:spPr>
                </pic:pic>
              </a:graphicData>
            </a:graphic>
          </wp:inline>
        </w:drawing>
      </w:r>
      <w:r w:rsidRPr="004A215D">
        <w:t xml:space="preserve">  </w:t>
      </w:r>
      <w:r w:rsidRPr="004A215D">
        <w:rPr>
          <w:sz w:val="24"/>
        </w:rPr>
        <w:t xml:space="preserve">Lê-se </w:t>
      </w:r>
      <w:r w:rsidR="007777E2" w:rsidRPr="004A215D">
        <w:rPr>
          <w:sz w:val="24"/>
        </w:rPr>
        <w:t>“</w:t>
      </w:r>
      <w:r w:rsidRPr="004A215D">
        <w:rPr>
          <w:sz w:val="24"/>
        </w:rPr>
        <w:t>4 por 4</w:t>
      </w:r>
      <w:r w:rsidR="007777E2" w:rsidRPr="004A215D">
        <w:rPr>
          <w:sz w:val="24"/>
        </w:rPr>
        <w:t>”</w:t>
      </w:r>
      <w:r w:rsidRPr="004A215D">
        <w:rPr>
          <w:sz w:val="24"/>
        </w:rPr>
        <w:t xml:space="preserve">, onde o </w:t>
      </w:r>
      <w:r w:rsidR="00C43BB9" w:rsidRPr="004A215D">
        <w:rPr>
          <w:rFonts w:cstheme="minorHAnsi"/>
          <w:sz w:val="24"/>
          <w:szCs w:val="24"/>
        </w:rPr>
        <w:t xml:space="preserve">denominador equivale à figura que corresponde a </w:t>
      </w:r>
      <w:r w:rsidRPr="004A215D">
        <w:rPr>
          <w:sz w:val="24"/>
        </w:rPr>
        <w:t xml:space="preserve">1 tempo (no </w:t>
      </w:r>
      <w:r w:rsidR="00C22AE7" w:rsidRPr="004A215D">
        <w:rPr>
          <w:sz w:val="24"/>
        </w:rPr>
        <w:t>caso a semínima), e o numerador à quantidade destas figuras</w:t>
      </w:r>
      <w:r w:rsidRPr="004A215D">
        <w:rPr>
          <w:sz w:val="24"/>
        </w:rPr>
        <w:t xml:space="preserve"> ou tempo que caberão no compasso (no caso 4 semínimas).</w:t>
      </w:r>
    </w:p>
    <w:p w14:paraId="46B52CC5" w14:textId="77777777" w:rsidR="002535AE" w:rsidRPr="004A215D" w:rsidRDefault="00552471">
      <w:pPr>
        <w:rPr>
          <w:sz w:val="24"/>
        </w:rPr>
      </w:pPr>
      <w:r w:rsidRPr="004A215D">
        <w:rPr>
          <w:sz w:val="24"/>
        </w:rPr>
        <w:t xml:space="preserve">Outra maneira (muito mais comum, usual) de reconhecermos essa importante fórmula de compasso é uma pequena letra “C”, que vem no começo do pentagrama, mesmo lugar em que vêm os números. </w:t>
      </w:r>
    </w:p>
    <w:p w14:paraId="2F836B11" w14:textId="77777777" w:rsidR="0094072C" w:rsidRPr="004A215D" w:rsidRDefault="00552471">
      <w:pPr>
        <w:rPr>
          <w:rFonts w:cstheme="minorHAnsi"/>
          <w:sz w:val="24"/>
          <w:szCs w:val="24"/>
        </w:rPr>
      </w:pPr>
      <w:r w:rsidRPr="004A215D">
        <w:rPr>
          <w:rFonts w:cstheme="minorHAnsi"/>
          <w:noProof/>
          <w:sz w:val="24"/>
          <w:szCs w:val="24"/>
          <w:lang w:eastAsia="pt-BR"/>
        </w:rPr>
        <w:drawing>
          <wp:inline distT="0" distB="0" distL="0" distR="0" wp14:anchorId="4970291A" wp14:editId="2D4A6B91">
            <wp:extent cx="1257300" cy="666069"/>
            <wp:effectExtent l="0" t="0" r="0" b="0"/>
            <wp:docPr id="109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pic:cNvPicPr/>
                  </pic:nvPicPr>
                  <pic:blipFill rotWithShape="1">
                    <a:blip r:embed="rId114" cstate="print">
                      <a:extLst>
                        <a:ext uri="{28A0092B-C50C-407E-A947-70E740481C1C}">
                          <a14:useLocalDpi xmlns:a14="http://schemas.microsoft.com/office/drawing/2010/main" val="0"/>
                        </a:ext>
                      </a:extLst>
                    </a:blip>
                    <a:srcRect/>
                    <a:stretch>
                      <a:fillRect/>
                    </a:stretch>
                  </pic:blipFill>
                  <pic:spPr>
                    <a:xfrm>
                      <a:off x="0" y="0"/>
                      <a:ext cx="1270841" cy="673242"/>
                    </a:xfrm>
                    <a:prstGeom prst="rect">
                      <a:avLst/>
                    </a:prstGeom>
                  </pic:spPr>
                </pic:pic>
              </a:graphicData>
            </a:graphic>
          </wp:inline>
        </w:drawing>
      </w:r>
      <w:r w:rsidR="0094072C" w:rsidRPr="004A215D">
        <w:rPr>
          <w:rFonts w:cstheme="minorHAnsi"/>
          <w:sz w:val="24"/>
          <w:szCs w:val="24"/>
        </w:rPr>
        <w:t xml:space="preserve">  </w:t>
      </w:r>
    </w:p>
    <w:p w14:paraId="5FAF3B6C" w14:textId="77777777" w:rsidR="002535AE" w:rsidRPr="004A215D" w:rsidRDefault="00552471" w:rsidP="007E1D3D">
      <w:pPr>
        <w:jc w:val="center"/>
        <w:rPr>
          <w:rFonts w:cstheme="minorHAnsi"/>
          <w:sz w:val="24"/>
          <w:szCs w:val="24"/>
        </w:rPr>
      </w:pPr>
      <w:r w:rsidRPr="004A215D">
        <w:rPr>
          <w:rFonts w:cstheme="minorHAnsi"/>
          <w:b/>
          <w:sz w:val="24"/>
          <w:szCs w:val="24"/>
        </w:rPr>
        <w:lastRenderedPageBreak/>
        <w:t>Ex:</w:t>
      </w:r>
      <w:r w:rsidRPr="004A215D">
        <w:rPr>
          <w:rFonts w:cstheme="minorHAnsi"/>
          <w:sz w:val="24"/>
          <w:szCs w:val="24"/>
        </w:rPr>
        <w:t xml:space="preserve">   </w:t>
      </w:r>
      <w:r w:rsidR="0093201D" w:rsidRPr="004A215D">
        <w:rPr>
          <w:rFonts w:cstheme="minorHAnsi"/>
          <w:noProof/>
          <w:sz w:val="24"/>
          <w:szCs w:val="24"/>
          <w:lang w:eastAsia="pt-BR"/>
        </w:rPr>
        <w:drawing>
          <wp:inline distT="0" distB="0" distL="0" distR="0" wp14:anchorId="798085D6" wp14:editId="1B0D7551">
            <wp:extent cx="5124450" cy="916717"/>
            <wp:effectExtent l="0" t="0" r="0" b="0"/>
            <wp:docPr id="30"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5" cstate="print"/>
                    <a:srcRect/>
                    <a:stretch>
                      <a:fillRect/>
                    </a:stretch>
                  </pic:blipFill>
                  <pic:spPr bwMode="auto">
                    <a:xfrm>
                      <a:off x="0" y="0"/>
                      <a:ext cx="5124450" cy="916717"/>
                    </a:xfrm>
                    <a:prstGeom prst="rect">
                      <a:avLst/>
                    </a:prstGeom>
                    <a:noFill/>
                    <a:ln w="9525">
                      <a:noFill/>
                      <a:miter lim="800000"/>
                      <a:headEnd/>
                      <a:tailEnd/>
                    </a:ln>
                  </pic:spPr>
                </pic:pic>
              </a:graphicData>
            </a:graphic>
          </wp:inline>
        </w:drawing>
      </w:r>
    </w:p>
    <w:p w14:paraId="60878CAD" w14:textId="52A39303" w:rsidR="002535AE" w:rsidRDefault="00716CE3" w:rsidP="00CB2B15">
      <w:pPr>
        <w:pStyle w:val="Legenda"/>
        <w:jc w:val="center"/>
      </w:pPr>
      <w:r>
        <w:rPr>
          <w:b w:val="0"/>
          <w:noProof/>
          <w:color w:val="FF0000"/>
          <w:lang w:eastAsia="pt-BR"/>
        </w:rPr>
        <w:pict w14:anchorId="2E1E7070">
          <v:roundrect id="_x0000_s6791" style="position:absolute;left:0;text-align:left;margin-left:137.7pt;margin-top:16.85pt;width:152.25pt;height:47.8pt;z-index:-251657728" arcsize="10923f" fillcolor="#4f81bd [3204]" strokecolor="#f2f2f2 [3041]" strokeweight="3pt">
            <v:shadow on="t" type="perspective" color="#243f60 [1604]" opacity=".5" offset="1pt" offset2="-1pt"/>
            <v:textbox style="mso-next-textbox:#_x0000_s6791">
              <w:txbxContent>
                <w:p w14:paraId="3044E9D3" w14:textId="77777777" w:rsidR="006D525F" w:rsidRDefault="006D525F"/>
              </w:txbxContent>
            </v:textbox>
          </v:roundrect>
        </w:pict>
      </w:r>
      <w:r w:rsidR="00CB2B15" w:rsidRPr="004A215D">
        <w:t>Figura 2.5</w:t>
      </w:r>
      <w:r w:rsidR="00552471" w:rsidRPr="004A215D">
        <w:t>.4</w:t>
      </w:r>
    </w:p>
    <w:p w14:paraId="4B2CBF02" w14:textId="77777777" w:rsidR="0059325E" w:rsidRPr="004A215D" w:rsidRDefault="00BC2A00" w:rsidP="001321D3">
      <w:pPr>
        <w:jc w:val="center"/>
        <w:rPr>
          <w:b/>
          <w:color w:val="FF0000"/>
        </w:rPr>
      </w:pPr>
      <w:r w:rsidRPr="004A215D">
        <w:rPr>
          <w:b/>
          <w:color w:val="FF0000"/>
        </w:rPr>
        <w:object w:dxaOrig="3031" w:dyaOrig="810" w14:anchorId="60CC4B68">
          <v:shape id="_x0000_i1036" type="#_x0000_t75" style="width:151.5pt;height:43.95pt" o:ole="">
            <v:imagedata r:id="rId116" o:title=""/>
          </v:shape>
          <o:OLEObject Type="Embed" ProgID="Package" ShapeID="_x0000_i1036" DrawAspect="Content" ObjectID="_1754494716" r:id="rId117"/>
        </w:object>
      </w:r>
    </w:p>
    <w:p w14:paraId="0EA89ABA" w14:textId="77777777" w:rsidR="002535AE" w:rsidRPr="004A215D" w:rsidRDefault="00552471">
      <w:pPr>
        <w:rPr>
          <w:rFonts w:cstheme="minorHAnsi"/>
          <w:sz w:val="24"/>
          <w:szCs w:val="24"/>
        </w:rPr>
      </w:pPr>
      <w:r w:rsidRPr="004A215D">
        <w:rPr>
          <w:noProof/>
          <w:lang w:eastAsia="pt-BR"/>
        </w:rPr>
        <w:drawing>
          <wp:inline distT="0" distB="0" distL="0" distR="0" wp14:anchorId="1875C301" wp14:editId="6E5A5D85">
            <wp:extent cx="336550" cy="551815"/>
            <wp:effectExtent l="19050" t="0" r="6350" b="0"/>
            <wp:docPr id="109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pic:cNvPicPr/>
                  </pic:nvPicPr>
                  <pic:blipFill rotWithShape="1">
                    <a:blip r:embed="rId118" cstate="print">
                      <a:extLst>
                        <a:ext uri="{28A0092B-C50C-407E-A947-70E740481C1C}">
                          <a14:useLocalDpi xmlns:a14="http://schemas.microsoft.com/office/drawing/2010/main" val="0"/>
                        </a:ext>
                      </a:extLst>
                    </a:blip>
                    <a:srcRect/>
                    <a:stretch>
                      <a:fillRect/>
                    </a:stretch>
                  </pic:blipFill>
                  <pic:spPr>
                    <a:xfrm>
                      <a:off x="0" y="0"/>
                      <a:ext cx="336550" cy="551815"/>
                    </a:xfrm>
                    <a:prstGeom prst="rect">
                      <a:avLst/>
                    </a:prstGeom>
                  </pic:spPr>
                </pic:pic>
              </a:graphicData>
            </a:graphic>
          </wp:inline>
        </w:drawing>
      </w:r>
      <w:r w:rsidR="0059325E" w:rsidRPr="004A215D">
        <w:t xml:space="preserve"> </w:t>
      </w:r>
      <w:r w:rsidR="007777E2" w:rsidRPr="004A215D">
        <w:rPr>
          <w:rFonts w:cstheme="minorHAnsi"/>
          <w:sz w:val="24"/>
          <w:szCs w:val="24"/>
        </w:rPr>
        <w:t>Lê- se</w:t>
      </w:r>
      <w:r w:rsidRPr="004A215D">
        <w:rPr>
          <w:rFonts w:cstheme="minorHAnsi"/>
          <w:sz w:val="24"/>
          <w:szCs w:val="24"/>
        </w:rPr>
        <w:t xml:space="preserve"> </w:t>
      </w:r>
      <w:r w:rsidR="007777E2" w:rsidRPr="004A215D">
        <w:rPr>
          <w:rFonts w:cstheme="minorHAnsi"/>
          <w:sz w:val="24"/>
          <w:szCs w:val="24"/>
        </w:rPr>
        <w:t>“</w:t>
      </w:r>
      <w:r w:rsidRPr="004A215D">
        <w:rPr>
          <w:rFonts w:cstheme="minorHAnsi"/>
          <w:sz w:val="24"/>
          <w:szCs w:val="24"/>
        </w:rPr>
        <w:t xml:space="preserve">2 por </w:t>
      </w:r>
      <w:r w:rsidR="006F6933" w:rsidRPr="004A215D">
        <w:rPr>
          <w:rFonts w:cstheme="minorHAnsi"/>
          <w:sz w:val="24"/>
          <w:szCs w:val="24"/>
        </w:rPr>
        <w:t>2</w:t>
      </w:r>
      <w:r w:rsidR="007777E2" w:rsidRPr="004A215D">
        <w:rPr>
          <w:rFonts w:cstheme="minorHAnsi"/>
          <w:sz w:val="24"/>
          <w:szCs w:val="24"/>
        </w:rPr>
        <w:t>”</w:t>
      </w:r>
      <w:r w:rsidR="006F6933" w:rsidRPr="004A215D">
        <w:rPr>
          <w:rFonts w:cstheme="minorHAnsi"/>
          <w:sz w:val="24"/>
          <w:szCs w:val="24"/>
        </w:rPr>
        <w:t xml:space="preserve">, onde o </w:t>
      </w:r>
      <w:r w:rsidR="00C43BB9" w:rsidRPr="004A215D">
        <w:rPr>
          <w:rFonts w:cstheme="minorHAnsi"/>
          <w:sz w:val="24"/>
          <w:szCs w:val="24"/>
        </w:rPr>
        <w:t xml:space="preserve">denominador equivale à figura que corresponde a </w:t>
      </w:r>
      <w:r w:rsidRPr="004A215D">
        <w:rPr>
          <w:rFonts w:cstheme="minorHAnsi"/>
          <w:sz w:val="24"/>
          <w:szCs w:val="24"/>
        </w:rPr>
        <w:t>1 tempo (no caso a mínima), e o numerador à quantidade de figuras ou tempo que caberão no compasso (no caso 2 mínimas).</w:t>
      </w:r>
    </w:p>
    <w:p w14:paraId="754493BB" w14:textId="77777777" w:rsidR="002535AE" w:rsidRPr="004A215D" w:rsidRDefault="00552471">
      <w:pPr>
        <w:rPr>
          <w:rFonts w:cstheme="minorHAnsi"/>
          <w:sz w:val="24"/>
          <w:szCs w:val="24"/>
        </w:rPr>
      </w:pPr>
      <w:r w:rsidRPr="004A215D">
        <w:rPr>
          <w:rFonts w:cstheme="minorHAnsi"/>
          <w:sz w:val="24"/>
          <w:szCs w:val="24"/>
        </w:rPr>
        <w:t xml:space="preserve">Outra maneira (muito mais comum, usual) de reconhecermos essa importante fórmula de compasso é uma pequena letra “C” cortada, que vem no começo do pentagrama, mesmo lugar que vêm os números. </w:t>
      </w:r>
    </w:p>
    <w:p w14:paraId="62E455AE" w14:textId="77777777" w:rsidR="002535AE" w:rsidRPr="004A215D" w:rsidRDefault="00552471">
      <w:pPr>
        <w:rPr>
          <w:rFonts w:cstheme="minorHAnsi"/>
          <w:sz w:val="24"/>
          <w:szCs w:val="24"/>
        </w:rPr>
      </w:pPr>
      <w:r w:rsidRPr="004A215D">
        <w:rPr>
          <w:rFonts w:cstheme="minorHAnsi"/>
          <w:noProof/>
          <w:sz w:val="24"/>
          <w:szCs w:val="24"/>
          <w:lang w:eastAsia="pt-BR"/>
        </w:rPr>
        <w:drawing>
          <wp:inline distT="0" distB="0" distL="0" distR="0" wp14:anchorId="7A978CF9" wp14:editId="1BC2A0E5">
            <wp:extent cx="1371600" cy="716622"/>
            <wp:effectExtent l="0" t="0" r="0" b="0"/>
            <wp:docPr id="109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pic:cNvPicPr/>
                  </pic:nvPicPr>
                  <pic:blipFill rotWithShape="1">
                    <a:blip r:embed="rId119" cstate="print">
                      <a:extLst>
                        <a:ext uri="{28A0092B-C50C-407E-A947-70E740481C1C}">
                          <a14:useLocalDpi xmlns:a14="http://schemas.microsoft.com/office/drawing/2010/main" val="0"/>
                        </a:ext>
                      </a:extLst>
                    </a:blip>
                    <a:srcRect/>
                    <a:stretch>
                      <a:fillRect/>
                    </a:stretch>
                  </pic:blipFill>
                  <pic:spPr>
                    <a:xfrm>
                      <a:off x="0" y="0"/>
                      <a:ext cx="1375935" cy="718887"/>
                    </a:xfrm>
                    <a:prstGeom prst="rect">
                      <a:avLst/>
                    </a:prstGeom>
                  </pic:spPr>
                </pic:pic>
              </a:graphicData>
            </a:graphic>
          </wp:inline>
        </w:drawing>
      </w:r>
    </w:p>
    <w:p w14:paraId="6CB7F203" w14:textId="77777777" w:rsidR="002535AE" w:rsidRPr="004A215D" w:rsidRDefault="0093201D" w:rsidP="007E1D3D">
      <w:pPr>
        <w:keepNext/>
        <w:jc w:val="center"/>
      </w:pPr>
      <w:r w:rsidRPr="004A215D">
        <w:rPr>
          <w:noProof/>
          <w:lang w:eastAsia="pt-BR"/>
        </w:rPr>
        <w:drawing>
          <wp:inline distT="0" distB="0" distL="0" distR="0" wp14:anchorId="07F18BD3" wp14:editId="14A3221F">
            <wp:extent cx="5181600" cy="990056"/>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0" cstate="print"/>
                    <a:srcRect/>
                    <a:stretch>
                      <a:fillRect/>
                    </a:stretch>
                  </pic:blipFill>
                  <pic:spPr bwMode="auto">
                    <a:xfrm>
                      <a:off x="0" y="0"/>
                      <a:ext cx="5187881" cy="991256"/>
                    </a:xfrm>
                    <a:prstGeom prst="rect">
                      <a:avLst/>
                    </a:prstGeom>
                    <a:noFill/>
                    <a:ln w="9525">
                      <a:noFill/>
                      <a:miter lim="800000"/>
                      <a:headEnd/>
                      <a:tailEnd/>
                    </a:ln>
                  </pic:spPr>
                </pic:pic>
              </a:graphicData>
            </a:graphic>
          </wp:inline>
        </w:drawing>
      </w:r>
    </w:p>
    <w:p w14:paraId="67CC5C51" w14:textId="27A4D45E" w:rsidR="002535AE" w:rsidRPr="004A215D" w:rsidRDefault="00716CE3" w:rsidP="00CB2B15">
      <w:pPr>
        <w:pStyle w:val="Legenda"/>
        <w:jc w:val="center"/>
      </w:pPr>
      <w:r>
        <w:rPr>
          <w:noProof/>
          <w:lang w:eastAsia="pt-BR"/>
        </w:rPr>
        <w:pict w14:anchorId="516C29E1">
          <v:roundrect id="_x0000_s6792" style="position:absolute;left:0;text-align:left;margin-left:141.45pt;margin-top:16.75pt;width:137.25pt;height:44.95pt;z-index:-251656704" arcsize="10923f" fillcolor="#4f81bd [3204]" strokecolor="#f2f2f2 [3041]" strokeweight="3pt">
            <v:shadow on="t" type="perspective" color="#243f60 [1604]" opacity=".5" offset="1pt" offset2="-1pt"/>
            <v:textbox style="mso-next-textbox:#_x0000_s6792">
              <w:txbxContent>
                <w:p w14:paraId="2D8586FF" w14:textId="77777777" w:rsidR="006D525F" w:rsidRDefault="006D525F" w:rsidP="00EF0243">
                  <w:pPr>
                    <w:jc w:val="center"/>
                  </w:pPr>
                </w:p>
              </w:txbxContent>
            </v:textbox>
          </v:roundrect>
        </w:pict>
      </w:r>
      <w:r w:rsidR="00CB2B15" w:rsidRPr="004A215D">
        <w:t>Figura 2.5</w:t>
      </w:r>
      <w:r w:rsidR="00552471" w:rsidRPr="004A215D">
        <w:t>.5</w:t>
      </w:r>
    </w:p>
    <w:p w14:paraId="367764E8" w14:textId="59A19A2F" w:rsidR="001321D3" w:rsidRPr="004A215D" w:rsidRDefault="00F67470" w:rsidP="00EF0243">
      <w:pPr>
        <w:jc w:val="center"/>
      </w:pPr>
      <w:r w:rsidRPr="004A215D">
        <w:object w:dxaOrig="3031" w:dyaOrig="810" w14:anchorId="3D8F741B">
          <v:shape id="_x0000_i1037" type="#_x0000_t75" style="width:151.5pt;height:43.95pt" o:ole="">
            <v:imagedata r:id="rId121" o:title=""/>
          </v:shape>
          <o:OLEObject Type="Embed" ProgID="Package" ShapeID="_x0000_i1037" DrawAspect="Content" ObjectID="_1754494717" r:id="rId122"/>
        </w:object>
      </w:r>
    </w:p>
    <w:p w14:paraId="7E2617DC" w14:textId="77777777" w:rsidR="001321D3" w:rsidRDefault="00552471" w:rsidP="001321D3">
      <w:pPr>
        <w:rPr>
          <w:rFonts w:cstheme="minorHAnsi"/>
          <w:sz w:val="24"/>
          <w:szCs w:val="24"/>
        </w:rPr>
      </w:pPr>
      <w:r w:rsidRPr="004A215D">
        <w:rPr>
          <w:noProof/>
          <w:lang w:eastAsia="pt-BR"/>
        </w:rPr>
        <w:drawing>
          <wp:inline distT="0" distB="0" distL="0" distR="0" wp14:anchorId="436601B5" wp14:editId="5160CA30">
            <wp:extent cx="362585" cy="534670"/>
            <wp:effectExtent l="19050" t="0" r="0" b="0"/>
            <wp:docPr id="110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pic:cNvPicPr/>
                  </pic:nvPicPr>
                  <pic:blipFill rotWithShape="1">
                    <a:blip r:embed="rId123" cstate="print">
                      <a:extLst>
                        <a:ext uri="{28A0092B-C50C-407E-A947-70E740481C1C}">
                          <a14:useLocalDpi xmlns:a14="http://schemas.microsoft.com/office/drawing/2010/main" val="0"/>
                        </a:ext>
                      </a:extLst>
                    </a:blip>
                    <a:srcRect/>
                    <a:stretch>
                      <a:fillRect/>
                    </a:stretch>
                  </pic:blipFill>
                  <pic:spPr>
                    <a:xfrm>
                      <a:off x="0" y="0"/>
                      <a:ext cx="362585" cy="534670"/>
                    </a:xfrm>
                    <a:prstGeom prst="rect">
                      <a:avLst/>
                    </a:prstGeom>
                  </pic:spPr>
                </pic:pic>
              </a:graphicData>
            </a:graphic>
          </wp:inline>
        </w:drawing>
      </w:r>
      <w:r w:rsidRPr="004A215D">
        <w:t xml:space="preserve"> </w:t>
      </w:r>
      <w:r w:rsidR="008B21D3" w:rsidRPr="004A215D">
        <w:rPr>
          <w:rFonts w:cstheme="minorHAnsi"/>
          <w:sz w:val="24"/>
          <w:szCs w:val="24"/>
        </w:rPr>
        <w:t xml:space="preserve">Lê-se “6 por 8”, onde o denominador </w:t>
      </w:r>
      <w:r w:rsidR="0092149A" w:rsidRPr="004A215D">
        <w:rPr>
          <w:rFonts w:cstheme="minorHAnsi"/>
          <w:sz w:val="24"/>
          <w:szCs w:val="24"/>
        </w:rPr>
        <w:t>equivale à figura que</w:t>
      </w:r>
      <w:r w:rsidR="008B21D3" w:rsidRPr="004A215D">
        <w:rPr>
          <w:rFonts w:cstheme="minorHAnsi"/>
          <w:sz w:val="24"/>
          <w:szCs w:val="24"/>
        </w:rPr>
        <w:t xml:space="preserve"> corresponde a 1 tempo (no caso a colcheia), e o numerador a quantidade de figuras ou tempo que caberão no compasso (no caso 6 colcheias )</w:t>
      </w:r>
    </w:p>
    <w:p w14:paraId="1F03568A" w14:textId="279AF141" w:rsidR="002535AE" w:rsidRPr="001321D3" w:rsidRDefault="00EA03C1" w:rsidP="007E1D3D">
      <w:pPr>
        <w:jc w:val="center"/>
        <w:rPr>
          <w:rFonts w:cstheme="minorHAnsi"/>
          <w:sz w:val="24"/>
          <w:szCs w:val="24"/>
        </w:rPr>
      </w:pPr>
      <w:r w:rsidRPr="004A215D">
        <w:rPr>
          <w:noProof/>
          <w:lang w:eastAsia="pt-BR"/>
        </w:rPr>
        <w:lastRenderedPageBreak/>
        <w:drawing>
          <wp:inline distT="0" distB="0" distL="0" distR="0" wp14:anchorId="5DC3D5CC" wp14:editId="093985DB">
            <wp:extent cx="4914900" cy="1001016"/>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4" cstate="print"/>
                    <a:srcRect/>
                    <a:stretch>
                      <a:fillRect/>
                    </a:stretch>
                  </pic:blipFill>
                  <pic:spPr bwMode="auto">
                    <a:xfrm>
                      <a:off x="0" y="0"/>
                      <a:ext cx="4924875" cy="1003048"/>
                    </a:xfrm>
                    <a:prstGeom prst="rect">
                      <a:avLst/>
                    </a:prstGeom>
                    <a:noFill/>
                    <a:ln w="9525">
                      <a:noFill/>
                      <a:miter lim="800000"/>
                      <a:headEnd/>
                      <a:tailEnd/>
                    </a:ln>
                  </pic:spPr>
                </pic:pic>
              </a:graphicData>
            </a:graphic>
          </wp:inline>
        </w:drawing>
      </w:r>
    </w:p>
    <w:p w14:paraId="5E1BB064" w14:textId="77777777" w:rsidR="00CF7C21" w:rsidRPr="004A215D" w:rsidRDefault="00716CE3" w:rsidP="0003500C">
      <w:pPr>
        <w:pStyle w:val="Legenda"/>
        <w:jc w:val="center"/>
      </w:pPr>
      <w:r>
        <w:rPr>
          <w:rFonts w:cstheme="minorHAnsi"/>
          <w:b w:val="0"/>
          <w:noProof/>
          <w:color w:val="FF0000"/>
          <w:sz w:val="24"/>
          <w:szCs w:val="24"/>
          <w:lang w:eastAsia="pt-BR"/>
        </w:rPr>
        <w:pict w14:anchorId="0DAACC1C">
          <v:roundrect id="_x0000_s6793" style="position:absolute;left:0;text-align:left;margin-left:141.45pt;margin-top:16.1pt;width:138pt;height:48.7pt;z-index:-251685376" arcsize="10923f" fillcolor="#4f81bd [3204]" strokecolor="#f2f2f2 [3041]" strokeweight="3pt">
            <v:shadow on="t" type="perspective" color="#243f60 [1604]" opacity=".5" offset="1pt" offset2="-1pt"/>
            <v:textbox style="mso-next-textbox:#_x0000_s6793">
              <w:txbxContent>
                <w:p w14:paraId="58F62C5A" w14:textId="77777777" w:rsidR="006D525F" w:rsidRDefault="006D525F"/>
              </w:txbxContent>
            </v:textbox>
          </v:roundrect>
        </w:pict>
      </w:r>
      <w:r w:rsidR="00CB2B15" w:rsidRPr="004A215D">
        <w:t>Figura 2.5</w:t>
      </w:r>
      <w:r w:rsidR="00552471" w:rsidRPr="004A215D">
        <w:t>.6</w:t>
      </w:r>
    </w:p>
    <w:p w14:paraId="674AD85F" w14:textId="77777777" w:rsidR="00CF7C21" w:rsidRPr="004A215D" w:rsidRDefault="00F67470" w:rsidP="0058249C">
      <w:pPr>
        <w:jc w:val="center"/>
      </w:pPr>
      <w:r w:rsidRPr="004A215D">
        <w:object w:dxaOrig="3031" w:dyaOrig="810" w14:anchorId="6C651799">
          <v:shape id="_x0000_i1038" type="#_x0000_t75" style="width:151.5pt;height:43.95pt" o:ole="">
            <v:imagedata r:id="rId125" o:title=""/>
          </v:shape>
          <o:OLEObject Type="Embed" ProgID="Package" ShapeID="_x0000_i1038" DrawAspect="Content" ObjectID="_1754494718" r:id="rId126"/>
        </w:object>
      </w:r>
    </w:p>
    <w:p w14:paraId="3D5BB1DE" w14:textId="77777777" w:rsidR="0003500C" w:rsidRPr="004A215D" w:rsidRDefault="0003500C">
      <w:pPr>
        <w:rPr>
          <w:rFonts w:cstheme="minorHAnsi"/>
          <w:sz w:val="24"/>
          <w:szCs w:val="24"/>
        </w:rPr>
      </w:pPr>
    </w:p>
    <w:p w14:paraId="01C36712" w14:textId="77777777" w:rsidR="002535AE" w:rsidRPr="004A215D" w:rsidRDefault="00552471">
      <w:pPr>
        <w:rPr>
          <w:rFonts w:cstheme="minorHAnsi"/>
          <w:sz w:val="24"/>
          <w:szCs w:val="24"/>
        </w:rPr>
      </w:pPr>
      <w:r w:rsidRPr="004A215D">
        <w:rPr>
          <w:rFonts w:cstheme="minorHAnsi"/>
          <w:sz w:val="24"/>
          <w:szCs w:val="24"/>
        </w:rPr>
        <w:t>- Mas existem outros compassos além desses que você citou?</w:t>
      </w:r>
    </w:p>
    <w:p w14:paraId="4055D3B6" w14:textId="77777777" w:rsidR="002535AE" w:rsidRPr="004A215D" w:rsidRDefault="00552471">
      <w:pPr>
        <w:rPr>
          <w:rFonts w:cstheme="minorHAnsi"/>
          <w:sz w:val="24"/>
          <w:szCs w:val="24"/>
        </w:rPr>
      </w:pPr>
      <w:r w:rsidRPr="004A215D">
        <w:rPr>
          <w:rFonts w:cstheme="minorHAnsi"/>
          <w:sz w:val="24"/>
          <w:szCs w:val="24"/>
        </w:rPr>
        <w:t>Se você já estiver se perguntando isso, só tenho a dizer que é uma boa pergunta! Existem sim. Vários outros compassos:</w:t>
      </w:r>
    </w:p>
    <w:p w14:paraId="37A7D379" w14:textId="77777777" w:rsidR="002535AE" w:rsidRPr="004A215D" w:rsidRDefault="00552471" w:rsidP="00947C8A">
      <w:pPr>
        <w:keepNext/>
        <w:jc w:val="center"/>
      </w:pPr>
      <w:r w:rsidRPr="004A215D">
        <w:rPr>
          <w:rFonts w:cstheme="minorHAnsi"/>
          <w:noProof/>
          <w:sz w:val="24"/>
          <w:szCs w:val="24"/>
          <w:lang w:eastAsia="pt-BR"/>
        </w:rPr>
        <w:drawing>
          <wp:inline distT="0" distB="0" distL="0" distR="0" wp14:anchorId="7D474915" wp14:editId="7ED0E40B">
            <wp:extent cx="2079914" cy="1109869"/>
            <wp:effectExtent l="0" t="0" r="0" b="0"/>
            <wp:docPr id="110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pic:cNvPicPr/>
                  </pic:nvPicPr>
                  <pic:blipFill rotWithShape="1">
                    <a:blip r:embed="rId127" cstate="print">
                      <a:extLst>
                        <a:ext uri="{28A0092B-C50C-407E-A947-70E740481C1C}">
                          <a14:useLocalDpi xmlns:a14="http://schemas.microsoft.com/office/drawing/2010/main" val="0"/>
                        </a:ext>
                      </a:extLst>
                    </a:blip>
                    <a:srcRect/>
                    <a:stretch>
                      <a:fillRect/>
                    </a:stretch>
                  </pic:blipFill>
                  <pic:spPr>
                    <a:xfrm>
                      <a:off x="0" y="0"/>
                      <a:ext cx="2084946" cy="1112554"/>
                    </a:xfrm>
                    <a:prstGeom prst="rect">
                      <a:avLst/>
                    </a:prstGeom>
                  </pic:spPr>
                </pic:pic>
              </a:graphicData>
            </a:graphic>
          </wp:inline>
        </w:drawing>
      </w:r>
    </w:p>
    <w:p w14:paraId="3C689815" w14:textId="77777777" w:rsidR="002535AE" w:rsidRPr="004A215D" w:rsidRDefault="00CB2B15" w:rsidP="00D12ED1">
      <w:pPr>
        <w:pStyle w:val="Legenda"/>
        <w:jc w:val="center"/>
      </w:pPr>
      <w:r w:rsidRPr="004A215D">
        <w:t>Figura 2.5</w:t>
      </w:r>
      <w:r w:rsidR="00552471" w:rsidRPr="004A215D">
        <w:t>.7</w:t>
      </w:r>
    </w:p>
    <w:p w14:paraId="139F3047" w14:textId="77777777" w:rsidR="00D12ED1" w:rsidRPr="004A215D" w:rsidRDefault="00D12ED1" w:rsidP="00D12ED1"/>
    <w:p w14:paraId="5D0BD4AE" w14:textId="77777777" w:rsidR="00D16319" w:rsidRPr="004A215D" w:rsidRDefault="00552471">
      <w:pPr>
        <w:rPr>
          <w:rFonts w:cstheme="minorHAnsi"/>
          <w:sz w:val="24"/>
          <w:szCs w:val="24"/>
        </w:rPr>
      </w:pPr>
      <w:r w:rsidRPr="004A215D">
        <w:rPr>
          <w:rFonts w:cstheme="minorHAnsi"/>
          <w:sz w:val="24"/>
          <w:szCs w:val="24"/>
        </w:rPr>
        <w:t>Mas, as fórmulas</w:t>
      </w:r>
      <w:r w:rsidR="007777E2" w:rsidRPr="004A215D">
        <w:rPr>
          <w:rFonts w:cstheme="minorHAnsi"/>
          <w:sz w:val="24"/>
          <w:szCs w:val="24"/>
        </w:rPr>
        <w:t xml:space="preserve"> de compasso que falamos antes, </w:t>
      </w:r>
      <w:r w:rsidRPr="004A215D">
        <w:rPr>
          <w:rFonts w:cstheme="minorHAnsi"/>
          <w:sz w:val="24"/>
          <w:szCs w:val="24"/>
        </w:rPr>
        <w:t>com explicações</w:t>
      </w:r>
      <w:r w:rsidR="007777E2" w:rsidRPr="004A215D">
        <w:rPr>
          <w:rFonts w:cstheme="minorHAnsi"/>
          <w:sz w:val="24"/>
          <w:szCs w:val="24"/>
        </w:rPr>
        <w:t xml:space="preserve">, </w:t>
      </w:r>
      <w:r w:rsidRPr="004A215D">
        <w:rPr>
          <w:rFonts w:cstheme="minorHAnsi"/>
          <w:sz w:val="24"/>
          <w:szCs w:val="24"/>
        </w:rPr>
        <w:t xml:space="preserve">são bem mais comuns do que as fórmulas mostradas acima. Estamos mostrando, pois, talvez </w:t>
      </w:r>
      <w:r w:rsidR="0059325E" w:rsidRPr="004A215D">
        <w:rPr>
          <w:rFonts w:cstheme="minorHAnsi"/>
          <w:sz w:val="24"/>
          <w:szCs w:val="24"/>
        </w:rPr>
        <w:t>possam cair na prova, já caíram</w:t>
      </w:r>
      <w:r w:rsidRPr="004A215D">
        <w:rPr>
          <w:rFonts w:cstheme="minorHAnsi"/>
          <w:sz w:val="24"/>
          <w:szCs w:val="24"/>
        </w:rPr>
        <w:t xml:space="preserve"> fórmulas incomuns como 5/4 e 5/8</w:t>
      </w:r>
      <w:r w:rsidR="007777E2" w:rsidRPr="004A215D">
        <w:rPr>
          <w:rFonts w:cstheme="minorHAnsi"/>
          <w:sz w:val="24"/>
          <w:szCs w:val="24"/>
        </w:rPr>
        <w:t>, por exemplo</w:t>
      </w:r>
      <w:r w:rsidRPr="004A215D">
        <w:rPr>
          <w:rFonts w:cstheme="minorHAnsi"/>
          <w:sz w:val="24"/>
          <w:szCs w:val="24"/>
        </w:rPr>
        <w:t xml:space="preserve">. </w:t>
      </w:r>
    </w:p>
    <w:p w14:paraId="29EAFC97" w14:textId="77777777" w:rsidR="002535AE" w:rsidRPr="004A215D" w:rsidRDefault="00D16319">
      <w:pPr>
        <w:rPr>
          <w:rFonts w:cstheme="minorHAnsi"/>
          <w:sz w:val="24"/>
          <w:szCs w:val="24"/>
        </w:rPr>
      </w:pPr>
      <w:r w:rsidRPr="004A215D">
        <w:rPr>
          <w:rFonts w:cstheme="minorHAnsi"/>
          <w:b/>
          <w:color w:val="76923C"/>
          <w:sz w:val="24"/>
          <w:szCs w:val="24"/>
        </w:rPr>
        <w:t>*</w:t>
      </w:r>
      <w:r w:rsidR="00552471" w:rsidRPr="004A215D">
        <w:rPr>
          <w:rFonts w:cstheme="minorHAnsi"/>
          <w:b/>
          <w:color w:val="76923C"/>
          <w:sz w:val="24"/>
          <w:szCs w:val="24"/>
        </w:rPr>
        <w:t>Unidade de tempo</w:t>
      </w:r>
      <w:r w:rsidR="007777E2" w:rsidRPr="004A215D">
        <w:rPr>
          <w:rFonts w:cstheme="minorHAnsi"/>
          <w:b/>
          <w:color w:val="76923C"/>
          <w:sz w:val="24"/>
          <w:szCs w:val="24"/>
        </w:rPr>
        <w:t xml:space="preserve"> (UT)</w:t>
      </w:r>
      <w:r w:rsidR="00967D22" w:rsidRPr="004A215D">
        <w:rPr>
          <w:rFonts w:cstheme="minorHAnsi"/>
          <w:b/>
          <w:color w:val="76923C"/>
          <w:sz w:val="24"/>
          <w:szCs w:val="24"/>
        </w:rPr>
        <w:t>:</w:t>
      </w:r>
      <w:r w:rsidRPr="004A215D">
        <w:rPr>
          <w:rFonts w:cstheme="minorHAnsi"/>
          <w:b/>
          <w:color w:val="76923C"/>
          <w:sz w:val="24"/>
          <w:szCs w:val="24"/>
        </w:rPr>
        <w:t xml:space="preserve"> Figura que ocupa</w:t>
      </w:r>
      <w:r w:rsidR="00552471" w:rsidRPr="004A215D">
        <w:rPr>
          <w:rFonts w:cstheme="minorHAnsi"/>
          <w:b/>
          <w:color w:val="76923C"/>
          <w:sz w:val="24"/>
          <w:szCs w:val="24"/>
        </w:rPr>
        <w:t xml:space="preserve"> um tempo</w:t>
      </w:r>
      <w:r w:rsidRPr="004A215D">
        <w:rPr>
          <w:rFonts w:cstheme="minorHAnsi"/>
          <w:b/>
          <w:color w:val="76923C"/>
          <w:sz w:val="24"/>
          <w:szCs w:val="24"/>
        </w:rPr>
        <w:t xml:space="preserve"> inteiro. Nos compassos simples UT é o denominador (Nº que fica embaixo).</w:t>
      </w:r>
      <w:r w:rsidR="00552471" w:rsidRPr="004A215D">
        <w:rPr>
          <w:rFonts w:cstheme="minorHAnsi"/>
          <w:b/>
          <w:color w:val="76923C"/>
          <w:sz w:val="24"/>
          <w:szCs w:val="24"/>
        </w:rPr>
        <w:t xml:space="preserve"> E através dela faremos a medição do te</w:t>
      </w:r>
      <w:r w:rsidRPr="004A215D">
        <w:rPr>
          <w:rFonts w:cstheme="minorHAnsi"/>
          <w:b/>
          <w:color w:val="76923C"/>
          <w:sz w:val="24"/>
          <w:szCs w:val="24"/>
        </w:rPr>
        <w:t>mpo das outras. É bem simples, s</w:t>
      </w:r>
      <w:r w:rsidR="00552471" w:rsidRPr="004A215D">
        <w:rPr>
          <w:rFonts w:cstheme="minorHAnsi"/>
          <w:b/>
          <w:color w:val="76923C"/>
          <w:sz w:val="24"/>
          <w:szCs w:val="24"/>
        </w:rPr>
        <w:t>e a unidade de tempo for a semínima, a semínima valerá um tempo, e a mínima dois (por que ela vale o dobro), e a semibreve quatro (por que ela vale o quádruplo). Ou</w:t>
      </w:r>
      <w:r w:rsidRPr="004A215D">
        <w:rPr>
          <w:rFonts w:cstheme="minorHAnsi"/>
          <w:b/>
          <w:color w:val="76923C"/>
          <w:sz w:val="24"/>
          <w:szCs w:val="24"/>
        </w:rPr>
        <w:t>tro exemplo? Se a colcheia for a</w:t>
      </w:r>
      <w:r w:rsidR="00552471" w:rsidRPr="004A215D">
        <w:rPr>
          <w:rFonts w:cstheme="minorHAnsi"/>
          <w:b/>
          <w:color w:val="76923C"/>
          <w:sz w:val="24"/>
          <w:szCs w:val="24"/>
        </w:rPr>
        <w:t xml:space="preserve"> unidade de tempo, ela valerá um, de modo que, a semínima valerá dois (já que é o dobro da colcheia). </w:t>
      </w:r>
    </w:p>
    <w:p w14:paraId="36E8FD7B" w14:textId="77777777" w:rsidR="002535AE" w:rsidRPr="004A215D" w:rsidRDefault="00D16319">
      <w:pPr>
        <w:rPr>
          <w:rFonts w:cstheme="minorHAnsi"/>
          <w:b/>
          <w:color w:val="76923C"/>
          <w:sz w:val="24"/>
          <w:szCs w:val="24"/>
        </w:rPr>
      </w:pPr>
      <w:r w:rsidRPr="004A215D">
        <w:rPr>
          <w:rFonts w:cstheme="minorHAnsi"/>
          <w:b/>
          <w:color w:val="76923C"/>
          <w:sz w:val="24"/>
          <w:szCs w:val="24"/>
        </w:rPr>
        <w:t>*</w:t>
      </w:r>
      <w:r w:rsidR="00552471" w:rsidRPr="004A215D">
        <w:rPr>
          <w:rFonts w:cstheme="minorHAnsi"/>
          <w:b/>
          <w:color w:val="76923C"/>
          <w:sz w:val="24"/>
          <w:szCs w:val="24"/>
        </w:rPr>
        <w:t>Unidade de compasso</w:t>
      </w:r>
      <w:r w:rsidR="00BC61E4" w:rsidRPr="004A215D">
        <w:rPr>
          <w:rFonts w:cstheme="minorHAnsi"/>
          <w:b/>
          <w:color w:val="76923C"/>
          <w:sz w:val="24"/>
          <w:szCs w:val="24"/>
        </w:rPr>
        <w:t xml:space="preserve"> (UC)</w:t>
      </w:r>
      <w:r w:rsidR="00552471" w:rsidRPr="004A215D">
        <w:rPr>
          <w:rFonts w:cstheme="minorHAnsi"/>
          <w:b/>
          <w:color w:val="76923C"/>
          <w:sz w:val="24"/>
          <w:szCs w:val="24"/>
        </w:rPr>
        <w:t>: Figura que</w:t>
      </w:r>
      <w:r w:rsidR="002E65E8" w:rsidRPr="004A215D">
        <w:rPr>
          <w:rFonts w:cstheme="minorHAnsi"/>
          <w:b/>
          <w:color w:val="76923C"/>
          <w:sz w:val="24"/>
          <w:szCs w:val="24"/>
        </w:rPr>
        <w:t>,</w:t>
      </w:r>
      <w:r w:rsidR="00552471" w:rsidRPr="004A215D">
        <w:rPr>
          <w:rFonts w:cstheme="minorHAnsi"/>
          <w:b/>
          <w:color w:val="76923C"/>
          <w:sz w:val="24"/>
          <w:szCs w:val="24"/>
        </w:rPr>
        <w:t xml:space="preserve"> sozinha</w:t>
      </w:r>
      <w:r w:rsidR="002E65E8" w:rsidRPr="004A215D">
        <w:rPr>
          <w:rFonts w:cstheme="minorHAnsi"/>
          <w:b/>
          <w:color w:val="76923C"/>
          <w:sz w:val="24"/>
          <w:szCs w:val="24"/>
        </w:rPr>
        <w:t>,</w:t>
      </w:r>
      <w:r w:rsidR="00552471" w:rsidRPr="004A215D">
        <w:rPr>
          <w:rFonts w:cstheme="minorHAnsi"/>
          <w:b/>
          <w:color w:val="76923C"/>
          <w:sz w:val="24"/>
          <w:szCs w:val="24"/>
        </w:rPr>
        <w:t xml:space="preserve"> preenche um compasso inteiro. Vamos ver</w:t>
      </w:r>
      <w:r w:rsidR="0092149A" w:rsidRPr="004A215D">
        <w:rPr>
          <w:rFonts w:cstheme="minorHAnsi"/>
          <w:b/>
          <w:color w:val="76923C"/>
          <w:sz w:val="24"/>
          <w:szCs w:val="24"/>
        </w:rPr>
        <w:t xml:space="preserve"> um exemplo. No compasso 4/4, (</w:t>
      </w:r>
      <w:r w:rsidR="00552471" w:rsidRPr="004A215D">
        <w:rPr>
          <w:rFonts w:cstheme="minorHAnsi"/>
          <w:b/>
          <w:color w:val="76923C"/>
          <w:sz w:val="24"/>
          <w:szCs w:val="24"/>
        </w:rPr>
        <w:t xml:space="preserve">caso seja preciso, volte na parte que falamos sobre o compasso 4/4 e confira na imagem) vimos que podemos ter 4 semínimas, ou duas mínimas, ou 8 colcheias! Mas temos uma figura que pode </w:t>
      </w:r>
      <w:r w:rsidR="00552471" w:rsidRPr="004A215D">
        <w:rPr>
          <w:rFonts w:cstheme="minorHAnsi"/>
          <w:b/>
          <w:color w:val="76923C"/>
          <w:sz w:val="24"/>
          <w:szCs w:val="24"/>
        </w:rPr>
        <w:lastRenderedPageBreak/>
        <w:t xml:space="preserve">preencher sozinha o tempo de um compasso? Temos. A semibreve, por isso ela é a </w:t>
      </w:r>
      <w:r w:rsidR="00C85E82" w:rsidRPr="004A215D">
        <w:rPr>
          <w:rFonts w:cstheme="minorHAnsi"/>
          <w:b/>
          <w:color w:val="76923C"/>
          <w:sz w:val="24"/>
          <w:szCs w:val="24"/>
        </w:rPr>
        <w:t xml:space="preserve">unidade de compasso nesse caso. </w:t>
      </w:r>
      <w:r w:rsidR="00552471" w:rsidRPr="004A215D">
        <w:rPr>
          <w:rFonts w:cstheme="minorHAnsi"/>
          <w:b/>
          <w:color w:val="76923C"/>
          <w:sz w:val="24"/>
          <w:szCs w:val="24"/>
        </w:rPr>
        <w:t>“</w:t>
      </w:r>
      <w:r w:rsidR="00552471" w:rsidRPr="004A215D">
        <w:rPr>
          <w:rFonts w:cstheme="minorHAnsi"/>
          <w:b/>
          <w:i/>
          <w:color w:val="76923C"/>
          <w:sz w:val="24"/>
          <w:szCs w:val="24"/>
        </w:rPr>
        <w:t>Capiche”</w:t>
      </w:r>
      <w:r w:rsidR="0092149A" w:rsidRPr="004A215D">
        <w:rPr>
          <w:rFonts w:cstheme="minorHAnsi"/>
          <w:b/>
          <w:i/>
          <w:color w:val="76923C"/>
          <w:sz w:val="24"/>
          <w:szCs w:val="24"/>
        </w:rPr>
        <w:t xml:space="preserve"> (Entendeu)</w:t>
      </w:r>
      <w:r w:rsidR="00552471" w:rsidRPr="004A215D">
        <w:rPr>
          <w:rFonts w:cstheme="minorHAnsi"/>
          <w:b/>
          <w:i/>
          <w:color w:val="76923C"/>
          <w:sz w:val="24"/>
          <w:szCs w:val="24"/>
        </w:rPr>
        <w:t>?</w:t>
      </w:r>
      <w:r w:rsidR="00552471" w:rsidRPr="004A215D">
        <w:rPr>
          <w:rFonts w:cstheme="minorHAnsi"/>
          <w:b/>
          <w:color w:val="76923C"/>
          <w:sz w:val="24"/>
          <w:szCs w:val="24"/>
        </w:rPr>
        <w:t xml:space="preserve"> </w:t>
      </w:r>
    </w:p>
    <w:p w14:paraId="23511C3F" w14:textId="77777777" w:rsidR="002535AE" w:rsidRPr="004A215D" w:rsidRDefault="00552471" w:rsidP="00D75D16">
      <w:pPr>
        <w:pStyle w:val="Ttulo2"/>
      </w:pPr>
      <w:bookmarkStart w:id="54" w:name="_Toc38405942"/>
      <w:bookmarkStart w:id="55" w:name="_Toc38406449"/>
      <w:bookmarkStart w:id="56" w:name="_Toc39171248"/>
      <w:bookmarkStart w:id="57" w:name="_Toc89799272"/>
      <w:bookmarkStart w:id="58" w:name="_Toc38405941"/>
      <w:bookmarkStart w:id="59" w:name="_Toc38406448"/>
      <w:r w:rsidRPr="004A215D">
        <w:t>2.6 - Ligadura:</w:t>
      </w:r>
      <w:bookmarkEnd w:id="54"/>
      <w:bookmarkEnd w:id="55"/>
      <w:bookmarkEnd w:id="56"/>
      <w:bookmarkEnd w:id="57"/>
    </w:p>
    <w:p w14:paraId="79B55814" w14:textId="77777777" w:rsidR="002535AE" w:rsidRPr="004A215D" w:rsidRDefault="00552471">
      <w:pPr>
        <w:rPr>
          <w:rFonts w:cs="Arial"/>
          <w:sz w:val="24"/>
          <w:szCs w:val="24"/>
        </w:rPr>
      </w:pPr>
      <w:r w:rsidRPr="004A215D">
        <w:rPr>
          <w:sz w:val="24"/>
          <w:szCs w:val="24"/>
        </w:rPr>
        <w:t xml:space="preserve">Linha curva colocada embaixo ou em cima de duas ou mais figuras rítmicas posicionadas no pentagrama. As notas que estão com essas ligaduras devem ser tocadas Legato (suavemente ligadas).  </w:t>
      </w:r>
      <w:r w:rsidRPr="004A215D">
        <w:rPr>
          <w:rFonts w:cs="Arial"/>
          <w:sz w:val="24"/>
          <w:szCs w:val="24"/>
        </w:rPr>
        <w:t xml:space="preserve">Existem </w:t>
      </w:r>
      <w:r w:rsidR="008B21D3" w:rsidRPr="004A215D">
        <w:rPr>
          <w:rFonts w:cs="Arial"/>
          <w:sz w:val="24"/>
          <w:szCs w:val="24"/>
        </w:rPr>
        <w:t>três</w:t>
      </w:r>
      <w:r w:rsidRPr="004A215D">
        <w:rPr>
          <w:rFonts w:cs="Arial"/>
          <w:sz w:val="24"/>
          <w:szCs w:val="24"/>
        </w:rPr>
        <w:t xml:space="preserve"> tipos de ligadura: </w:t>
      </w:r>
    </w:p>
    <w:p w14:paraId="3D00E423" w14:textId="48B8FF9A" w:rsidR="002535AE" w:rsidRDefault="00552471" w:rsidP="000F2CCC">
      <w:pPr>
        <w:pStyle w:val="SemEspaamento"/>
      </w:pPr>
      <w:r w:rsidRPr="004A215D">
        <w:t>Ligadura de Articulação (ou Portamento): A ligadura de articulação liga duas notas de nomes diferentes, sua execução tem uma finalidade mais melódica, como suavização.</w:t>
      </w:r>
    </w:p>
    <w:p w14:paraId="7C3290C8" w14:textId="77777777" w:rsidR="000F2CCC" w:rsidRPr="004A215D" w:rsidRDefault="000F2CCC" w:rsidP="000F2CCC">
      <w:pPr>
        <w:pStyle w:val="SemEspaamento"/>
      </w:pPr>
    </w:p>
    <w:p w14:paraId="663CE9B4" w14:textId="77777777" w:rsidR="002535AE" w:rsidRPr="004A215D" w:rsidRDefault="0092149A" w:rsidP="000F2CCC">
      <w:pPr>
        <w:pStyle w:val="SemEspaamento"/>
      </w:pPr>
      <w:r w:rsidRPr="004A215D">
        <w:t>Ligadura de Frase ou Fraseado</w:t>
      </w:r>
      <w:r w:rsidR="00552471" w:rsidRPr="004A215D">
        <w:t>.  A ligadura de frase ou fraseado liga três ou mais notas de nomes diferentes.</w:t>
      </w:r>
    </w:p>
    <w:p w14:paraId="21639FD8" w14:textId="77777777" w:rsidR="000F2CCC" w:rsidRDefault="000F2CCC" w:rsidP="000F2CCC">
      <w:pPr>
        <w:pStyle w:val="SemEspaamento"/>
      </w:pPr>
    </w:p>
    <w:p w14:paraId="49DE9A2C" w14:textId="05F7D745" w:rsidR="002535AE" w:rsidRDefault="00552471" w:rsidP="000F2CCC">
      <w:pPr>
        <w:pStyle w:val="SemEspaamento"/>
      </w:pPr>
      <w:r w:rsidRPr="004A215D">
        <w:t>Ligadura de Valor (ou Prolongação): Essa, vamos ver em um tópico separado para ela</w:t>
      </w:r>
      <w:r w:rsidR="0069450E" w:rsidRPr="004A215D">
        <w:t xml:space="preserve"> </w:t>
      </w:r>
      <w:r w:rsidRPr="004A215D">
        <w:t>(já que no programa ela estava separada).</w:t>
      </w:r>
    </w:p>
    <w:p w14:paraId="100A3594" w14:textId="77777777" w:rsidR="000F2CCC" w:rsidRPr="004A215D" w:rsidRDefault="000F2CCC" w:rsidP="000F2CCC">
      <w:pPr>
        <w:pStyle w:val="SemEspaamento"/>
      </w:pPr>
    </w:p>
    <w:p w14:paraId="7BCD6684" w14:textId="77777777" w:rsidR="002535AE" w:rsidRPr="004A215D" w:rsidRDefault="00552471">
      <w:pPr>
        <w:keepNext/>
        <w:jc w:val="center"/>
      </w:pPr>
      <w:r w:rsidRPr="004A215D">
        <w:rPr>
          <w:noProof/>
          <w:sz w:val="24"/>
          <w:szCs w:val="24"/>
          <w:lang w:eastAsia="pt-BR"/>
        </w:rPr>
        <w:drawing>
          <wp:inline distT="0" distB="0" distL="0" distR="0" wp14:anchorId="479C9F33" wp14:editId="2488E9DE">
            <wp:extent cx="3763107" cy="658212"/>
            <wp:effectExtent l="0" t="0" r="0" b="0"/>
            <wp:docPr id="110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pic:cNvPicPr/>
                  </pic:nvPicPr>
                  <pic:blipFill rotWithShape="1">
                    <a:blip r:embed="rId128" cstate="print">
                      <a:extLst>
                        <a:ext uri="{28A0092B-C50C-407E-A947-70E740481C1C}">
                          <a14:useLocalDpi xmlns:a14="http://schemas.microsoft.com/office/drawing/2010/main" val="0"/>
                        </a:ext>
                      </a:extLst>
                    </a:blip>
                    <a:srcRect/>
                    <a:stretch>
                      <a:fillRect/>
                    </a:stretch>
                  </pic:blipFill>
                  <pic:spPr>
                    <a:xfrm>
                      <a:off x="0" y="0"/>
                      <a:ext cx="3832493" cy="670348"/>
                    </a:xfrm>
                    <a:prstGeom prst="rect">
                      <a:avLst/>
                    </a:prstGeom>
                  </pic:spPr>
                </pic:pic>
              </a:graphicData>
            </a:graphic>
          </wp:inline>
        </w:drawing>
      </w:r>
    </w:p>
    <w:p w14:paraId="11E2E2AC" w14:textId="162434D3" w:rsidR="002535AE" w:rsidRPr="004A215D" w:rsidRDefault="00716CE3">
      <w:pPr>
        <w:pStyle w:val="Legenda"/>
        <w:jc w:val="center"/>
      </w:pPr>
      <w:r>
        <w:rPr>
          <w:noProof/>
          <w:lang w:eastAsia="pt-BR"/>
        </w:rPr>
        <w:pict w14:anchorId="7785B15D">
          <v:roundrect id="_x0000_s6755" style="position:absolute;left:0;text-align:left;margin-left:114.95pt;margin-top:14.55pt;width:193.55pt;height:41.55pt;z-index:-251663872" arcsize="10923f" fillcolor="#4f81bd [3204]" strokecolor="#f2f2f2 [3041]" strokeweight="3pt">
            <v:shadow on="t" type="perspective" color="#243f60 [1604]" opacity=".5" offset="1pt" offset2="-1pt"/>
            <v:textbox style="mso-next-textbox:#_x0000_s6755">
              <w:txbxContent>
                <w:p w14:paraId="4749AE4E" w14:textId="77777777" w:rsidR="006D525F" w:rsidRDefault="006D525F" w:rsidP="007E1D3D">
                  <w:pPr>
                    <w:jc w:val="center"/>
                  </w:pPr>
                </w:p>
              </w:txbxContent>
            </v:textbox>
          </v:roundrect>
        </w:pict>
      </w:r>
      <w:r w:rsidR="0028428C" w:rsidRPr="004A215D">
        <w:t>Figura 2.6</w:t>
      </w:r>
      <w:r w:rsidR="00552471" w:rsidRPr="004A215D">
        <w:t>.1</w:t>
      </w:r>
    </w:p>
    <w:p w14:paraId="481E98C1" w14:textId="038EBE39" w:rsidR="00BD65C2" w:rsidRPr="004A215D" w:rsidRDefault="002223BC" w:rsidP="004C4FC9">
      <w:pPr>
        <w:jc w:val="center"/>
      </w:pPr>
      <w:r w:rsidRPr="004A215D">
        <w:object w:dxaOrig="5715" w:dyaOrig="810" w14:anchorId="5EF22648">
          <v:shape id="_x0000_i1039" type="#_x0000_t75" style="width:173pt;height:36.45pt" o:ole="">
            <v:imagedata r:id="rId129" o:title="" cropleft="5676f" cropright="4644f"/>
          </v:shape>
          <o:OLEObject Type="Embed" ProgID="Package" ShapeID="_x0000_i1039" DrawAspect="Content" ObjectID="_1754494719" r:id="rId130"/>
        </w:object>
      </w:r>
      <w:bookmarkStart w:id="60" w:name="_Toc39171249"/>
      <w:bookmarkStart w:id="61" w:name="_Toc38405946"/>
      <w:bookmarkStart w:id="62" w:name="_Toc38406453"/>
    </w:p>
    <w:p w14:paraId="58D70DC3" w14:textId="77777777" w:rsidR="002535AE" w:rsidRPr="004A215D" w:rsidRDefault="00C22AE7" w:rsidP="00D75D16">
      <w:pPr>
        <w:pStyle w:val="Ttulo2"/>
      </w:pPr>
      <w:bookmarkStart w:id="63" w:name="_Toc89799273"/>
      <w:r w:rsidRPr="004A215D">
        <w:t>2.7 – Ligadura de prolongação ou Valor</w:t>
      </w:r>
      <w:r w:rsidR="00552471" w:rsidRPr="004A215D">
        <w:t>:</w:t>
      </w:r>
      <w:bookmarkEnd w:id="60"/>
      <w:bookmarkEnd w:id="63"/>
    </w:p>
    <w:p w14:paraId="4D37D006" w14:textId="77777777" w:rsidR="002535AE" w:rsidRPr="004A215D" w:rsidRDefault="00552471">
      <w:r w:rsidRPr="004A215D">
        <w:t>A de valor é a união de duas ou mais notas da mesma altura e mesmo nome. As durações das notas são somadas e ela é tocada como uma única nota.</w:t>
      </w:r>
    </w:p>
    <w:p w14:paraId="71345C61" w14:textId="77777777" w:rsidR="002535AE" w:rsidRPr="004A215D" w:rsidRDefault="00552471" w:rsidP="00947C8A">
      <w:pPr>
        <w:keepNext/>
        <w:jc w:val="center"/>
      </w:pPr>
      <w:r w:rsidRPr="004A215D">
        <w:rPr>
          <w:noProof/>
          <w:lang w:eastAsia="pt-BR"/>
        </w:rPr>
        <w:drawing>
          <wp:inline distT="0" distB="0" distL="0" distR="0" wp14:anchorId="0AB38EC5" wp14:editId="00F79893">
            <wp:extent cx="2483892" cy="538677"/>
            <wp:effectExtent l="0" t="0" r="0" b="0"/>
            <wp:docPr id="1105" name="Image1" descr="ligad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pic:cNvPicPr/>
                  </pic:nvPicPr>
                  <pic:blipFill rotWithShape="1">
                    <a:blip r:embed="rId131" cstate="print">
                      <a:extLst>
                        <a:ext uri="{28A0092B-C50C-407E-A947-70E740481C1C}">
                          <a14:useLocalDpi xmlns:a14="http://schemas.microsoft.com/office/drawing/2010/main" val="0"/>
                        </a:ext>
                      </a:extLst>
                    </a:blip>
                    <a:srcRect/>
                    <a:stretch>
                      <a:fillRect/>
                    </a:stretch>
                  </pic:blipFill>
                  <pic:spPr>
                    <a:xfrm>
                      <a:off x="0" y="0"/>
                      <a:ext cx="2555395" cy="554184"/>
                    </a:xfrm>
                    <a:prstGeom prst="rect">
                      <a:avLst/>
                    </a:prstGeom>
                  </pic:spPr>
                </pic:pic>
              </a:graphicData>
            </a:graphic>
          </wp:inline>
        </w:drawing>
      </w:r>
    </w:p>
    <w:p w14:paraId="371851D6" w14:textId="18A67F77" w:rsidR="0059325E" w:rsidRPr="00786801" w:rsidRDefault="0028428C" w:rsidP="00786801">
      <w:pPr>
        <w:pStyle w:val="Legenda"/>
        <w:jc w:val="center"/>
      </w:pPr>
      <w:r w:rsidRPr="004A215D">
        <w:t>Figura 2.7</w:t>
      </w:r>
      <w:r w:rsidR="00552471" w:rsidRPr="004A215D">
        <w:t>.1</w:t>
      </w:r>
    </w:p>
    <w:p w14:paraId="3B084507" w14:textId="77777777" w:rsidR="002535AE" w:rsidRPr="004A215D" w:rsidRDefault="00552471" w:rsidP="00D75D16">
      <w:pPr>
        <w:pStyle w:val="Ttulo2"/>
      </w:pPr>
      <w:bookmarkStart w:id="64" w:name="_Toc39171250"/>
      <w:bookmarkStart w:id="65" w:name="_Toc89799274"/>
      <w:r w:rsidRPr="004A215D">
        <w:t>2.8 - Ponto de aumento:</w:t>
      </w:r>
      <w:bookmarkEnd w:id="61"/>
      <w:bookmarkEnd w:id="62"/>
      <w:bookmarkEnd w:id="64"/>
      <w:bookmarkEnd w:id="65"/>
    </w:p>
    <w:p w14:paraId="6CE0F19C" w14:textId="5CC80EF3" w:rsidR="002535AE" w:rsidRPr="004A215D" w:rsidRDefault="00552471">
      <w:pPr>
        <w:rPr>
          <w:sz w:val="24"/>
          <w:szCs w:val="24"/>
        </w:rPr>
      </w:pPr>
      <w:r w:rsidRPr="004A215D">
        <w:rPr>
          <w:sz w:val="24"/>
          <w:szCs w:val="24"/>
        </w:rPr>
        <w:t xml:space="preserve">Sinal que </w:t>
      </w:r>
      <w:r w:rsidR="00D03EE9">
        <w:rPr>
          <w:sz w:val="24"/>
          <w:szCs w:val="24"/>
        </w:rPr>
        <w:t xml:space="preserve">é </w:t>
      </w:r>
      <w:r w:rsidRPr="004A215D">
        <w:rPr>
          <w:sz w:val="24"/>
          <w:szCs w:val="24"/>
        </w:rPr>
        <w:t>colocado à direita de uma nota ou pausa,</w:t>
      </w:r>
      <w:r w:rsidR="00D03EE9">
        <w:rPr>
          <w:sz w:val="24"/>
          <w:szCs w:val="24"/>
        </w:rPr>
        <w:t xml:space="preserve"> e</w:t>
      </w:r>
      <w:r w:rsidRPr="004A215D">
        <w:rPr>
          <w:sz w:val="24"/>
          <w:szCs w:val="24"/>
        </w:rPr>
        <w:t xml:space="preserve"> </w:t>
      </w:r>
      <w:r w:rsidR="00D03EE9">
        <w:rPr>
          <w:sz w:val="24"/>
          <w:szCs w:val="24"/>
        </w:rPr>
        <w:t xml:space="preserve">nos indica que a figura </w:t>
      </w:r>
      <w:r w:rsidRPr="004A215D">
        <w:rPr>
          <w:sz w:val="24"/>
          <w:szCs w:val="24"/>
        </w:rPr>
        <w:t>aumenta</w:t>
      </w:r>
      <w:r w:rsidR="00D03EE9">
        <w:rPr>
          <w:sz w:val="24"/>
          <w:szCs w:val="24"/>
        </w:rPr>
        <w:t>rá</w:t>
      </w:r>
      <w:r w:rsidRPr="004A215D">
        <w:rPr>
          <w:sz w:val="24"/>
          <w:szCs w:val="24"/>
        </w:rPr>
        <w:t xml:space="preserve"> metade da sua duração. Se uma figura rítmica durar 2 tempos, e em sua frente tiver o ponto de aumento, será o valor dela (2) </w:t>
      </w:r>
      <w:r w:rsidR="007777E2" w:rsidRPr="004A215D">
        <w:rPr>
          <w:sz w:val="24"/>
          <w:szCs w:val="24"/>
        </w:rPr>
        <w:t>mais a metade do valor dela (1), s</w:t>
      </w:r>
      <w:r w:rsidRPr="004A215D">
        <w:rPr>
          <w:sz w:val="24"/>
          <w:szCs w:val="24"/>
        </w:rPr>
        <w:t>endo assim, 3 tempos.</w:t>
      </w:r>
      <w:r w:rsidR="002223BC">
        <w:rPr>
          <w:sz w:val="24"/>
          <w:szCs w:val="24"/>
        </w:rPr>
        <w:t xml:space="preserve"> </w:t>
      </w:r>
      <w:r w:rsidRPr="004A215D">
        <w:rPr>
          <w:sz w:val="24"/>
          <w:szCs w:val="24"/>
        </w:rPr>
        <w:t xml:space="preserve">Veja os exemplos: </w:t>
      </w:r>
    </w:p>
    <w:p w14:paraId="0CA1E2DD" w14:textId="42CCB03B" w:rsidR="002535AE" w:rsidRPr="004A215D" w:rsidRDefault="00E6378F" w:rsidP="00947C8A">
      <w:pPr>
        <w:keepNext/>
        <w:jc w:val="center"/>
      </w:pPr>
      <w:r>
        <w:rPr>
          <w:noProof/>
          <w:lang w:eastAsia="pt-BR"/>
        </w:rPr>
        <w:lastRenderedPageBreak/>
        <w:drawing>
          <wp:inline distT="0" distB="0" distL="0" distR="0" wp14:anchorId="5C3BBEE7" wp14:editId="35A4E791">
            <wp:extent cx="1241946" cy="1043469"/>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45166" cy="1046175"/>
                    </a:xfrm>
                    <a:prstGeom prst="rect">
                      <a:avLst/>
                    </a:prstGeom>
                    <a:noFill/>
                    <a:ln>
                      <a:noFill/>
                    </a:ln>
                  </pic:spPr>
                </pic:pic>
              </a:graphicData>
            </a:graphic>
          </wp:inline>
        </w:drawing>
      </w:r>
    </w:p>
    <w:p w14:paraId="3988EF0F" w14:textId="77777777" w:rsidR="002535AE" w:rsidRPr="004A215D" w:rsidRDefault="006F6933" w:rsidP="00947C8A">
      <w:pPr>
        <w:pStyle w:val="Legenda"/>
        <w:jc w:val="center"/>
        <w:rPr>
          <w:i/>
          <w:sz w:val="24"/>
          <w:szCs w:val="24"/>
        </w:rPr>
      </w:pPr>
      <w:r w:rsidRPr="004A215D">
        <w:t>Figura 2.8</w:t>
      </w:r>
      <w:r w:rsidR="00552471" w:rsidRPr="004A215D">
        <w:t>.1</w:t>
      </w:r>
    </w:p>
    <w:p w14:paraId="5E7C77D2" w14:textId="77777777" w:rsidR="009F332C" w:rsidRDefault="009F332C">
      <w:pPr>
        <w:rPr>
          <w:rFonts w:cs="Arial"/>
          <w:sz w:val="24"/>
          <w:szCs w:val="24"/>
          <w:shd w:val="clear" w:color="auto" w:fill="FFFFFF"/>
        </w:rPr>
      </w:pPr>
    </w:p>
    <w:p w14:paraId="5547E3D2" w14:textId="5ECFA1BB" w:rsidR="002535AE" w:rsidRPr="004A215D" w:rsidRDefault="00552471">
      <w:pPr>
        <w:rPr>
          <w:rFonts w:cs="Arial"/>
          <w:sz w:val="24"/>
          <w:szCs w:val="24"/>
          <w:shd w:val="clear" w:color="auto" w:fill="FFFFFF"/>
        </w:rPr>
      </w:pPr>
      <w:r w:rsidRPr="004A215D">
        <w:rPr>
          <w:rFonts w:cs="Arial"/>
          <w:sz w:val="24"/>
          <w:szCs w:val="24"/>
          <w:shd w:val="clear" w:color="auto" w:fill="FFFFFF"/>
        </w:rPr>
        <w:t>E cada </w:t>
      </w:r>
      <w:r w:rsidRPr="004A215D">
        <w:rPr>
          <w:rFonts w:cs="Arial"/>
          <w:b/>
          <w:bCs/>
          <w:sz w:val="24"/>
          <w:szCs w:val="24"/>
          <w:shd w:val="clear" w:color="auto" w:fill="FFFFFF"/>
        </w:rPr>
        <w:t>ponto</w:t>
      </w:r>
      <w:r w:rsidRPr="004A215D">
        <w:rPr>
          <w:rFonts w:cs="Arial"/>
          <w:sz w:val="24"/>
          <w:szCs w:val="24"/>
          <w:shd w:val="clear" w:color="auto" w:fill="FFFFFF"/>
        </w:rPr>
        <w:t> adicional (se usado na mesma combinação da nota pontuada) adiciona metade do valor do </w:t>
      </w:r>
      <w:r w:rsidRPr="004A215D">
        <w:rPr>
          <w:rFonts w:cs="Arial"/>
          <w:b/>
          <w:bCs/>
          <w:sz w:val="24"/>
          <w:szCs w:val="24"/>
          <w:shd w:val="clear" w:color="auto" w:fill="FFFFFF"/>
        </w:rPr>
        <w:t>ponto</w:t>
      </w:r>
      <w:r w:rsidRPr="004A215D">
        <w:rPr>
          <w:rFonts w:cs="Arial"/>
          <w:sz w:val="24"/>
          <w:szCs w:val="24"/>
          <w:shd w:val="clear" w:color="auto" w:fill="FFFFFF"/>
        </w:rPr>
        <w:t xml:space="preserve"> anterior. Usando o exemplo que foi usado acima, pense na figura rítmica que vale 2 tempos. Com um ponto de aumento vimos que ela valerá 3 tempos, mas e com 2 pontos de aumento?  Será a soma </w:t>
      </w:r>
      <w:r w:rsidR="0059325E" w:rsidRPr="004A215D">
        <w:rPr>
          <w:rFonts w:cs="Arial"/>
          <w:sz w:val="24"/>
          <w:szCs w:val="24"/>
          <w:shd w:val="clear" w:color="auto" w:fill="FFFFFF"/>
        </w:rPr>
        <w:t>do valor dela (2), da metade do</w:t>
      </w:r>
      <w:r w:rsidRPr="004A215D">
        <w:rPr>
          <w:rFonts w:cs="Arial"/>
          <w:sz w:val="24"/>
          <w:szCs w:val="24"/>
          <w:shd w:val="clear" w:color="auto" w:fill="FFFFFF"/>
        </w:rPr>
        <w:t xml:space="preserve"> valor dela (1) e da metade da metade do valor dela (0,5 ou ½). Sendo então três tempos e meio. Confuso? Leia com bastante calma, e observe o exemplo abaixo.</w:t>
      </w:r>
    </w:p>
    <w:p w14:paraId="41FBD32B" w14:textId="0D4F83A2" w:rsidR="002535AE" w:rsidRPr="004A215D" w:rsidRDefault="00552471">
      <w:pPr>
        <w:keepNext/>
        <w:jc w:val="center"/>
      </w:pPr>
      <w:r w:rsidRPr="004A215D">
        <w:rPr>
          <w:rFonts w:cs="Arial"/>
          <w:noProof/>
          <w:color w:val="222222"/>
          <w:sz w:val="24"/>
          <w:szCs w:val="24"/>
          <w:shd w:val="clear" w:color="auto" w:fill="FFFFFF"/>
          <w:lang w:eastAsia="pt-BR"/>
        </w:rPr>
        <w:drawing>
          <wp:inline distT="0" distB="0" distL="0" distR="0" wp14:anchorId="28550694" wp14:editId="125466F1">
            <wp:extent cx="1787857" cy="959048"/>
            <wp:effectExtent l="0" t="0" r="0" b="0"/>
            <wp:docPr id="1107" name="Image1" descr="ponto duplo de a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pic:cNvPicPr/>
                  </pic:nvPicPr>
                  <pic:blipFill rotWithShape="1">
                    <a:blip r:embed="rId133" cstate="print">
                      <a:extLst>
                        <a:ext uri="{28A0092B-C50C-407E-A947-70E740481C1C}">
                          <a14:useLocalDpi xmlns:a14="http://schemas.microsoft.com/office/drawing/2010/main" val="0"/>
                        </a:ext>
                      </a:extLst>
                    </a:blip>
                    <a:srcRect/>
                    <a:stretch>
                      <a:fillRect/>
                    </a:stretch>
                  </pic:blipFill>
                  <pic:spPr>
                    <a:xfrm>
                      <a:off x="0" y="0"/>
                      <a:ext cx="1794987" cy="962873"/>
                    </a:xfrm>
                    <a:prstGeom prst="rect">
                      <a:avLst/>
                    </a:prstGeom>
                  </pic:spPr>
                </pic:pic>
              </a:graphicData>
            </a:graphic>
          </wp:inline>
        </w:drawing>
      </w:r>
    </w:p>
    <w:p w14:paraId="74E0F754" w14:textId="77777777" w:rsidR="002535AE" w:rsidRPr="004A215D" w:rsidRDefault="006F6933" w:rsidP="0058249C">
      <w:pPr>
        <w:pStyle w:val="Legenda"/>
        <w:jc w:val="center"/>
        <w:rPr>
          <w:rFonts w:cs="Arial"/>
          <w:color w:val="222222"/>
          <w:sz w:val="24"/>
          <w:szCs w:val="24"/>
          <w:shd w:val="clear" w:color="auto" w:fill="FFFFFF"/>
        </w:rPr>
      </w:pPr>
      <w:r w:rsidRPr="004A215D">
        <w:t>Figura 2.8</w:t>
      </w:r>
      <w:r w:rsidR="00552471" w:rsidRPr="004A215D">
        <w:t>.2</w:t>
      </w:r>
    </w:p>
    <w:p w14:paraId="757D4221" w14:textId="0F947CC1" w:rsidR="002535AE" w:rsidRPr="004A215D" w:rsidRDefault="0028428C" w:rsidP="00D75D16">
      <w:pPr>
        <w:pStyle w:val="Ttulo2"/>
        <w:rPr>
          <w:rFonts w:eastAsia="Batang"/>
        </w:rPr>
      </w:pPr>
      <w:bookmarkStart w:id="66" w:name="_Toc39171251"/>
      <w:bookmarkStart w:id="67" w:name="_Toc89799275"/>
      <w:r w:rsidRPr="004A215D">
        <w:rPr>
          <w:rFonts w:eastAsia="Batang"/>
        </w:rPr>
        <w:t>2.9</w:t>
      </w:r>
      <w:r w:rsidR="00552471" w:rsidRPr="004A215D">
        <w:rPr>
          <w:rFonts w:eastAsia="Batang"/>
        </w:rPr>
        <w:t xml:space="preserve"> – Sinais de repetição</w:t>
      </w:r>
      <w:bookmarkEnd w:id="58"/>
      <w:bookmarkEnd w:id="59"/>
      <w:bookmarkEnd w:id="66"/>
      <w:r w:rsidR="005038DD" w:rsidRPr="004A215D">
        <w:rPr>
          <w:rFonts w:eastAsia="Batang"/>
        </w:rPr>
        <w:t>:</w:t>
      </w:r>
      <w:bookmarkEnd w:id="67"/>
    </w:p>
    <w:p w14:paraId="615EEC7D" w14:textId="77777777" w:rsidR="002535AE" w:rsidRPr="004A215D" w:rsidRDefault="00552471">
      <w:pPr>
        <w:rPr>
          <w:sz w:val="24"/>
          <w:szCs w:val="24"/>
        </w:rPr>
      </w:pPr>
      <w:r w:rsidRPr="004A215D">
        <w:rPr>
          <w:sz w:val="24"/>
          <w:szCs w:val="24"/>
        </w:rPr>
        <w:t>São sinais que determinam a repetição de um trecho musical, ou a repetição completa desde o princípio. Os sinais de repetição são os seguintes:</w:t>
      </w:r>
    </w:p>
    <w:p w14:paraId="11A36509" w14:textId="77777777" w:rsidR="002535AE" w:rsidRPr="004A215D" w:rsidRDefault="002535AE">
      <w:pPr>
        <w:rPr>
          <w:sz w:val="24"/>
          <w:szCs w:val="24"/>
        </w:rPr>
        <w:sectPr w:rsidR="002535AE" w:rsidRPr="004A215D" w:rsidSect="00A71B99">
          <w:type w:val="continuous"/>
          <w:pgSz w:w="11906" w:h="16838"/>
          <w:pgMar w:top="1418" w:right="1701" w:bottom="1418" w:left="1701" w:header="708" w:footer="708" w:gutter="0"/>
          <w:cols w:space="708"/>
          <w:docGrid w:linePitch="360"/>
        </w:sectPr>
      </w:pPr>
    </w:p>
    <w:p w14:paraId="1A4A91F3" w14:textId="77777777" w:rsidR="002535AE" w:rsidRDefault="00552471">
      <w:pPr>
        <w:rPr>
          <w:sz w:val="24"/>
        </w:rPr>
      </w:pPr>
      <w:r w:rsidRPr="004A215D">
        <w:rPr>
          <w:b/>
          <w:color w:val="548DD4"/>
          <w:sz w:val="24"/>
        </w:rPr>
        <w:t xml:space="preserve">a) </w:t>
      </w:r>
      <w:r w:rsidRPr="004A215D">
        <w:rPr>
          <w:b/>
          <w:color w:val="548DD4"/>
          <w:sz w:val="24"/>
          <w:u w:val="single"/>
        </w:rPr>
        <w:t>Ritornello</w:t>
      </w:r>
      <w:r w:rsidR="0092149A" w:rsidRPr="004A215D">
        <w:rPr>
          <w:b/>
          <w:color w:val="548DD4"/>
          <w:sz w:val="24"/>
          <w:u w:val="single"/>
        </w:rPr>
        <w:t xml:space="preserve">  ou Ritornelo</w:t>
      </w:r>
      <w:r w:rsidRPr="004A215D">
        <w:rPr>
          <w:b/>
          <w:color w:val="548DD4"/>
          <w:sz w:val="24"/>
          <w:u w:val="single"/>
        </w:rPr>
        <w:t>:</w:t>
      </w:r>
      <w:r w:rsidRPr="004A215D">
        <w:rPr>
          <w:i/>
          <w:color w:val="548DD4"/>
          <w:sz w:val="32"/>
          <w:szCs w:val="28"/>
        </w:rPr>
        <w:t xml:space="preserve"> </w:t>
      </w:r>
      <w:r w:rsidR="000B446F" w:rsidRPr="004A215D">
        <w:rPr>
          <w:sz w:val="24"/>
        </w:rPr>
        <w:t>Tr</w:t>
      </w:r>
      <w:r w:rsidRPr="004A215D">
        <w:rPr>
          <w:sz w:val="24"/>
        </w:rPr>
        <w:t>avessão com dois pontos na frente.  Sendo um ponto acima e outro abaixo da 3ª linha, indicando que se deve voltar ao início da música, e tornar a repetir a parte que tocou.</w:t>
      </w:r>
    </w:p>
    <w:p w14:paraId="2A5D77F4" w14:textId="77777777" w:rsidR="009F332C" w:rsidRDefault="009F332C">
      <w:pPr>
        <w:rPr>
          <w:sz w:val="24"/>
        </w:rPr>
      </w:pPr>
    </w:p>
    <w:p w14:paraId="4467B3C8" w14:textId="39CDE1D5" w:rsidR="009F332C" w:rsidRPr="004A215D" w:rsidRDefault="009F332C">
      <w:pPr>
        <w:rPr>
          <w:i/>
          <w:sz w:val="36"/>
          <w:szCs w:val="32"/>
          <w:u w:val="single"/>
        </w:rPr>
        <w:sectPr w:rsidR="009F332C" w:rsidRPr="004A215D" w:rsidSect="00A71B99">
          <w:type w:val="continuous"/>
          <w:pgSz w:w="11906" w:h="16838"/>
          <w:pgMar w:top="1418" w:right="1701" w:bottom="1418" w:left="1701" w:header="708" w:footer="708" w:gutter="0"/>
          <w:cols w:space="708"/>
          <w:docGrid w:linePitch="360"/>
        </w:sectPr>
      </w:pPr>
    </w:p>
    <w:p w14:paraId="5968CB42" w14:textId="4EE10859" w:rsidR="002535AE" w:rsidRPr="004A215D" w:rsidRDefault="000F2CCC" w:rsidP="00947C8A">
      <w:pPr>
        <w:keepNext/>
      </w:pPr>
      <w:r w:rsidRPr="004A215D">
        <w:rPr>
          <w:noProof/>
          <w:sz w:val="24"/>
          <w:szCs w:val="24"/>
          <w:lang w:eastAsia="pt-BR"/>
        </w:rPr>
        <w:drawing>
          <wp:anchor distT="0" distB="0" distL="114300" distR="114300" simplePos="0" relativeHeight="251616768" behindDoc="0" locked="0" layoutInCell="1" allowOverlap="1" wp14:anchorId="1F14502A" wp14:editId="4AFDF282">
            <wp:simplePos x="0" y="0"/>
            <wp:positionH relativeFrom="column">
              <wp:posOffset>771525</wp:posOffset>
            </wp:positionH>
            <wp:positionV relativeFrom="paragraph">
              <wp:posOffset>15875</wp:posOffset>
            </wp:positionV>
            <wp:extent cx="4998720" cy="644525"/>
            <wp:effectExtent l="0" t="0" r="0" b="0"/>
            <wp:wrapSquare wrapText="bothSides"/>
            <wp:docPr id="110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pic:cNvPicPr/>
                  </pic:nvPicPr>
                  <pic:blipFill rotWithShape="1">
                    <a:blip r:embed="rId134" cstate="print">
                      <a:extLst>
                        <a:ext uri="{28A0092B-C50C-407E-A947-70E740481C1C}">
                          <a14:useLocalDpi xmlns:a14="http://schemas.microsoft.com/office/drawing/2010/main" val="0"/>
                        </a:ext>
                      </a:extLst>
                    </a:blip>
                    <a:srcRect/>
                    <a:stretch>
                      <a:fillRect/>
                    </a:stretch>
                  </pic:blipFill>
                  <pic:spPr>
                    <a:xfrm>
                      <a:off x="0" y="0"/>
                      <a:ext cx="4998720" cy="644525"/>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0939576" wp14:editId="0B4D3F98">
            <wp:extent cx="353290" cy="540326"/>
            <wp:effectExtent l="0" t="0" r="0" b="0"/>
            <wp:docPr id="1108" name="Image1" descr="Ritornel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pic:cNvPicPr/>
                  </pic:nvPicPr>
                  <pic:blipFill rotWithShape="1">
                    <a:blip r:embed="rId135" cstate="print">
                      <a:extLst>
                        <a:ext uri="{28A0092B-C50C-407E-A947-70E740481C1C}">
                          <a14:useLocalDpi xmlns:a14="http://schemas.microsoft.com/office/drawing/2010/main" val="0"/>
                        </a:ext>
                      </a:extLst>
                    </a:blip>
                    <a:srcRect/>
                    <a:stretch>
                      <a:fillRect/>
                    </a:stretch>
                  </pic:blipFill>
                  <pic:spPr>
                    <a:xfrm>
                      <a:off x="0" y="0"/>
                      <a:ext cx="353290" cy="540326"/>
                    </a:xfrm>
                    <a:prstGeom prst="rect">
                      <a:avLst/>
                    </a:prstGeom>
                  </pic:spPr>
                </pic:pic>
              </a:graphicData>
            </a:graphic>
          </wp:inline>
        </w:drawing>
      </w:r>
    </w:p>
    <w:p w14:paraId="3A702046" w14:textId="291B607C" w:rsidR="002535AE" w:rsidRPr="000F2CCC" w:rsidRDefault="00716CE3" w:rsidP="000F2CCC">
      <w:pPr>
        <w:pStyle w:val="Legenda"/>
        <w:rPr>
          <w:sz w:val="24"/>
          <w:szCs w:val="24"/>
        </w:rPr>
      </w:pPr>
      <w:r>
        <w:rPr>
          <w:noProof/>
          <w:lang w:eastAsia="pt-BR"/>
        </w:rPr>
        <w:pict w14:anchorId="5ADF9BC9">
          <v:roundrect id="_x0000_s6744" style="position:absolute;margin-left:163.45pt;margin-top:19.15pt;width:101.2pt;height:35.9pt;z-index:-251670016" arcsize="10923f" fillcolor="#4f81bd [3204]" strokecolor="#f2f2f2 [3041]" strokeweight="3pt">
            <v:shadow on="t" type="perspective" color="#243f60 [1604]" opacity=".5" offset="1pt" offset2="-1pt"/>
            <v:textbox style="mso-next-textbox:#_x0000_s6744">
              <w:txbxContent>
                <w:p w14:paraId="47E04EFC" w14:textId="77777777" w:rsidR="006D525F" w:rsidRDefault="006D525F" w:rsidP="00244258"/>
              </w:txbxContent>
            </v:textbox>
          </v:roundrect>
        </w:pict>
      </w:r>
      <w:r w:rsidR="0028428C" w:rsidRPr="004A215D">
        <w:t>Figura 2.9</w:t>
      </w:r>
      <w:r w:rsidR="00552471" w:rsidRPr="004A215D">
        <w:t>.1</w:t>
      </w:r>
      <w:r w:rsidR="000F2CCC">
        <w:rPr>
          <w:sz w:val="24"/>
          <w:szCs w:val="24"/>
        </w:rPr>
        <w:t xml:space="preserve">                                                                     </w:t>
      </w:r>
      <w:r w:rsidR="0028428C" w:rsidRPr="004A215D">
        <w:t>Figura 2.9</w:t>
      </w:r>
      <w:r w:rsidR="00552471" w:rsidRPr="004A215D">
        <w:t>.2</w:t>
      </w:r>
    </w:p>
    <w:p w14:paraId="7A92EB5A" w14:textId="13B855C4" w:rsidR="00244258" w:rsidRPr="004A215D" w:rsidRDefault="000F2CCC" w:rsidP="0003500C">
      <w:pPr>
        <w:jc w:val="center"/>
      </w:pPr>
      <w:r w:rsidRPr="004A215D">
        <w:rPr>
          <w:sz w:val="24"/>
          <w:szCs w:val="24"/>
        </w:rPr>
        <w:object w:dxaOrig="3341" w:dyaOrig="1080" w14:anchorId="4F684409">
          <v:shape id="_x0000_i1040" type="#_x0000_t75" style="width:101pt;height:36.45pt" o:ole="">
            <v:imagedata r:id="rId136" o:title=""/>
          </v:shape>
          <o:OLEObject Type="Embed" ProgID="Package" ShapeID="_x0000_i1040" DrawAspect="Content" ObjectID="_1754494720" r:id="rId137"/>
        </w:object>
      </w:r>
    </w:p>
    <w:p w14:paraId="4655D659" w14:textId="77777777" w:rsidR="009F332C" w:rsidRDefault="009F332C">
      <w:pPr>
        <w:rPr>
          <w:sz w:val="24"/>
          <w:szCs w:val="24"/>
        </w:rPr>
      </w:pPr>
    </w:p>
    <w:p w14:paraId="553BDF6B" w14:textId="0B513B1F" w:rsidR="002535AE" w:rsidRDefault="00552471">
      <w:pPr>
        <w:rPr>
          <w:sz w:val="24"/>
          <w:szCs w:val="24"/>
        </w:rPr>
      </w:pPr>
      <w:r w:rsidRPr="004A215D">
        <w:rPr>
          <w:sz w:val="24"/>
          <w:szCs w:val="24"/>
        </w:rPr>
        <w:lastRenderedPageBreak/>
        <w:t>O q</w:t>
      </w:r>
      <w:r w:rsidR="007777E2" w:rsidRPr="004A215D">
        <w:rPr>
          <w:sz w:val="24"/>
          <w:szCs w:val="24"/>
        </w:rPr>
        <w:t>ue devemos fazer nesse trecho?</w:t>
      </w:r>
      <w:r w:rsidRPr="004A215D">
        <w:rPr>
          <w:sz w:val="24"/>
          <w:szCs w:val="24"/>
        </w:rPr>
        <w:t xml:space="preserve"> Vamos até o ritornelo e voltamos ao começo, simplesmente repetimos o trecho e finalizamos a música. Porém, se após o </w:t>
      </w:r>
      <w:r w:rsidR="008B21D3" w:rsidRPr="004A215D">
        <w:rPr>
          <w:sz w:val="24"/>
          <w:szCs w:val="24"/>
        </w:rPr>
        <w:t>Ritornelo</w:t>
      </w:r>
      <w:r w:rsidRPr="004A215D">
        <w:rPr>
          <w:sz w:val="24"/>
          <w:szCs w:val="24"/>
        </w:rPr>
        <w:t xml:space="preserve"> a pauta se manter e</w:t>
      </w:r>
      <w:r w:rsidR="007777E2" w:rsidRPr="004A215D">
        <w:rPr>
          <w:sz w:val="24"/>
          <w:szCs w:val="24"/>
        </w:rPr>
        <w:t xml:space="preserve"> termos outras frases melódicas</w:t>
      </w:r>
      <w:r w:rsidRPr="004A215D">
        <w:rPr>
          <w:sz w:val="24"/>
          <w:szCs w:val="24"/>
        </w:rPr>
        <w:t xml:space="preserve"> compondo a música, você a continuará normalmente depois de executar a repetição indicada pelo </w:t>
      </w:r>
      <w:r w:rsidR="008B21D3" w:rsidRPr="004A215D">
        <w:rPr>
          <w:sz w:val="24"/>
          <w:szCs w:val="24"/>
        </w:rPr>
        <w:t>Ritornelo</w:t>
      </w:r>
      <w:r w:rsidRPr="004A215D">
        <w:rPr>
          <w:sz w:val="24"/>
          <w:szCs w:val="24"/>
        </w:rPr>
        <w:t>.</w:t>
      </w:r>
    </w:p>
    <w:p w14:paraId="3FA07FBD" w14:textId="77777777" w:rsidR="009F332C" w:rsidRDefault="009F332C">
      <w:pPr>
        <w:rPr>
          <w:sz w:val="24"/>
          <w:szCs w:val="24"/>
        </w:rPr>
      </w:pPr>
    </w:p>
    <w:p w14:paraId="6B85DE82" w14:textId="74F6EAF4"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0BC56D4B" w14:textId="77777777" w:rsidR="009F332C" w:rsidRDefault="00552471">
      <w:pPr>
        <w:rPr>
          <w:sz w:val="24"/>
          <w:szCs w:val="24"/>
        </w:rPr>
      </w:pPr>
      <w:r w:rsidRPr="004A215D">
        <w:rPr>
          <w:b/>
          <w:color w:val="548DD4"/>
          <w:sz w:val="24"/>
          <w:szCs w:val="24"/>
        </w:rPr>
        <w:t xml:space="preserve">b) </w:t>
      </w:r>
      <w:r w:rsidR="008B21D3" w:rsidRPr="004A215D">
        <w:rPr>
          <w:b/>
          <w:color w:val="548DD4"/>
          <w:sz w:val="24"/>
          <w:szCs w:val="24"/>
          <w:u w:val="single"/>
        </w:rPr>
        <w:t>Ritornelo</w:t>
      </w:r>
      <w:r w:rsidRPr="004A215D">
        <w:rPr>
          <w:b/>
          <w:color w:val="548DD4"/>
          <w:sz w:val="24"/>
          <w:szCs w:val="24"/>
          <w:u w:val="single"/>
        </w:rPr>
        <w:t xml:space="preserve"> Duplo</w:t>
      </w:r>
      <w:r w:rsidRPr="004A215D">
        <w:rPr>
          <w:b/>
          <w:color w:val="548DD4"/>
          <w:sz w:val="24"/>
          <w:szCs w:val="24"/>
        </w:rPr>
        <w:t>:</w:t>
      </w:r>
      <w:r w:rsidRPr="004A215D">
        <w:rPr>
          <w:color w:val="C0504D"/>
          <w:sz w:val="28"/>
          <w:szCs w:val="28"/>
        </w:rPr>
        <w:t xml:space="preserve"> </w:t>
      </w:r>
      <w:r w:rsidRPr="004A215D">
        <w:rPr>
          <w:sz w:val="24"/>
          <w:szCs w:val="24"/>
        </w:rPr>
        <w:t xml:space="preserve">Travessão com dois pontos na frente. Sendo um ponto acima e o outro abaixo da 3ª linha, indicando que devemos voltar na parte demarcada pelo primeiro </w:t>
      </w:r>
      <w:r w:rsidR="008B21D3" w:rsidRPr="004A215D">
        <w:rPr>
          <w:sz w:val="24"/>
          <w:szCs w:val="24"/>
        </w:rPr>
        <w:t>ritornelo</w:t>
      </w:r>
      <w:r w:rsidRPr="004A215D">
        <w:rPr>
          <w:sz w:val="24"/>
          <w:szCs w:val="24"/>
        </w:rPr>
        <w:t xml:space="preserve">. </w:t>
      </w:r>
      <w:r w:rsidR="008B21D3" w:rsidRPr="004A215D">
        <w:rPr>
          <w:sz w:val="24"/>
          <w:szCs w:val="24"/>
        </w:rPr>
        <w:t>Ritornelo</w:t>
      </w:r>
      <w:r w:rsidRPr="004A215D">
        <w:rPr>
          <w:sz w:val="24"/>
          <w:szCs w:val="24"/>
        </w:rPr>
        <w:t xml:space="preserve"> com os dois pontos no lado direito do travessão demarcam o começo dessa parte, já o </w:t>
      </w:r>
      <w:r w:rsidR="008B21D3" w:rsidRPr="004A215D">
        <w:rPr>
          <w:sz w:val="24"/>
          <w:szCs w:val="24"/>
        </w:rPr>
        <w:t>Ritornelo</w:t>
      </w:r>
      <w:r w:rsidRPr="004A215D">
        <w:rPr>
          <w:sz w:val="24"/>
          <w:szCs w:val="24"/>
        </w:rPr>
        <w:t xml:space="preserve"> com os pontos a</w:t>
      </w:r>
      <w:r w:rsidR="0092149A" w:rsidRPr="004A215D">
        <w:rPr>
          <w:sz w:val="24"/>
          <w:szCs w:val="24"/>
        </w:rPr>
        <w:t xml:space="preserve"> esquerda do travessão demarca</w:t>
      </w:r>
      <w:r w:rsidRPr="004A215D">
        <w:rPr>
          <w:sz w:val="24"/>
          <w:szCs w:val="24"/>
        </w:rPr>
        <w:t xml:space="preserve"> o fim dessa parte. Lembrando que só repetimos a parte uma vez</w:t>
      </w:r>
      <w:r w:rsidR="009F332C">
        <w:rPr>
          <w:sz w:val="24"/>
          <w:szCs w:val="24"/>
        </w:rPr>
        <w:t>.</w:t>
      </w:r>
    </w:p>
    <w:p w14:paraId="53F3447F" w14:textId="77777777" w:rsidR="009F332C" w:rsidRDefault="009F332C">
      <w:pPr>
        <w:rPr>
          <w:sz w:val="24"/>
          <w:szCs w:val="24"/>
        </w:rPr>
      </w:pPr>
    </w:p>
    <w:p w14:paraId="27507733" w14:textId="2FFE9051" w:rsidR="009F332C" w:rsidRPr="004A215D" w:rsidRDefault="009F332C">
      <w:pPr>
        <w:rPr>
          <w:sz w:val="24"/>
          <w:szCs w:val="24"/>
        </w:rPr>
        <w:sectPr w:rsidR="009F332C" w:rsidRPr="004A215D" w:rsidSect="00A71B99">
          <w:type w:val="continuous"/>
          <w:pgSz w:w="11906" w:h="16838"/>
          <w:pgMar w:top="1418" w:right="1701" w:bottom="1418" w:left="1701" w:header="708" w:footer="708" w:gutter="0"/>
          <w:cols w:space="708"/>
          <w:docGrid w:linePitch="360"/>
        </w:sectPr>
      </w:pPr>
    </w:p>
    <w:p w14:paraId="54F997B9" w14:textId="4E11B7A3" w:rsidR="002535AE" w:rsidRPr="004A215D" w:rsidRDefault="000F2CCC">
      <w:pPr>
        <w:rPr>
          <w:sz w:val="24"/>
          <w:szCs w:val="24"/>
        </w:rPr>
        <w:sectPr w:rsidR="002535AE" w:rsidRPr="004A215D" w:rsidSect="00A71B99">
          <w:type w:val="continuous"/>
          <w:pgSz w:w="11906" w:h="16838"/>
          <w:pgMar w:top="1418" w:right="1701" w:bottom="1418" w:left="1701" w:header="708" w:footer="708" w:gutter="0"/>
          <w:cols w:space="708"/>
          <w:docGrid w:linePitch="360"/>
        </w:sectPr>
      </w:pPr>
      <w:r w:rsidRPr="004A215D">
        <w:rPr>
          <w:noProof/>
          <w:sz w:val="24"/>
          <w:szCs w:val="24"/>
          <w:lang w:eastAsia="pt-BR"/>
        </w:rPr>
        <w:drawing>
          <wp:anchor distT="0" distB="0" distL="114300" distR="114300" simplePos="0" relativeHeight="251617792" behindDoc="0" locked="0" layoutInCell="1" allowOverlap="1" wp14:anchorId="3D7A88B5" wp14:editId="2D8D5FF2">
            <wp:simplePos x="0" y="0"/>
            <wp:positionH relativeFrom="column">
              <wp:posOffset>1116454</wp:posOffset>
            </wp:positionH>
            <wp:positionV relativeFrom="paragraph">
              <wp:posOffset>34290</wp:posOffset>
            </wp:positionV>
            <wp:extent cx="4517390" cy="486410"/>
            <wp:effectExtent l="0" t="0" r="0" b="0"/>
            <wp:wrapSquare wrapText="bothSides"/>
            <wp:docPr id="11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pic:cNvPicPr/>
                  </pic:nvPicPr>
                  <pic:blipFill rotWithShape="1">
                    <a:blip r:embed="rId138" cstate="print">
                      <a:extLst>
                        <a:ext uri="{28A0092B-C50C-407E-A947-70E740481C1C}">
                          <a14:useLocalDpi xmlns:a14="http://schemas.microsoft.com/office/drawing/2010/main" val="0"/>
                        </a:ext>
                      </a:extLst>
                    </a:blip>
                    <a:srcRect/>
                    <a:stretch>
                      <a:fillRect/>
                    </a:stretch>
                  </pic:blipFill>
                  <pic:spPr>
                    <a:xfrm>
                      <a:off x="0" y="0"/>
                      <a:ext cx="4517390" cy="486410"/>
                    </a:xfrm>
                    <a:prstGeom prst="rect">
                      <a:avLst/>
                    </a:prstGeom>
                  </pic:spPr>
                </pic:pic>
              </a:graphicData>
            </a:graphic>
            <wp14:sizeRelH relativeFrom="margin">
              <wp14:pctWidth>0</wp14:pctWidth>
            </wp14:sizeRelH>
            <wp14:sizeRelV relativeFrom="margin">
              <wp14:pctHeight>0</wp14:pctHeight>
            </wp14:sizeRelV>
          </wp:anchor>
        </w:drawing>
      </w:r>
      <w:r w:rsidR="00CB762E" w:rsidRPr="004A215D">
        <w:rPr>
          <w:noProof/>
          <w:lang w:eastAsia="pt-BR"/>
        </w:rPr>
        <w:drawing>
          <wp:anchor distT="0" distB="0" distL="114300" distR="114300" simplePos="0" relativeHeight="251615744" behindDoc="1" locked="0" layoutInCell="1" allowOverlap="1" wp14:anchorId="4195311A" wp14:editId="23A68375">
            <wp:simplePos x="0" y="0"/>
            <wp:positionH relativeFrom="column">
              <wp:posOffset>-1962</wp:posOffset>
            </wp:positionH>
            <wp:positionV relativeFrom="paragraph">
              <wp:posOffset>10075</wp:posOffset>
            </wp:positionV>
            <wp:extent cx="996950" cy="579120"/>
            <wp:effectExtent l="0" t="0" r="0" b="0"/>
            <wp:wrapTight wrapText="bothSides">
              <wp:wrapPolygon edited="0">
                <wp:start x="0" y="711"/>
                <wp:lineTo x="0" y="19895"/>
                <wp:lineTo x="21050" y="19895"/>
                <wp:lineTo x="21050" y="711"/>
                <wp:lineTo x="0" y="711"/>
              </wp:wrapPolygon>
            </wp:wrapTight>
            <wp:docPr id="1110" name="Image1" descr="Duplo ritorn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pic:cNvPicPr/>
                  </pic:nvPicPr>
                  <pic:blipFill rotWithShape="1">
                    <a:blip r:embed="rId139" cstate="print">
                      <a:extLst>
                        <a:ext uri="{28A0092B-C50C-407E-A947-70E740481C1C}">
                          <a14:useLocalDpi xmlns:a14="http://schemas.microsoft.com/office/drawing/2010/main" val="0"/>
                        </a:ext>
                      </a:extLst>
                    </a:blip>
                    <a:srcRect/>
                    <a:stretch>
                      <a:fillRect/>
                    </a:stretch>
                  </pic:blipFill>
                  <pic:spPr>
                    <a:xfrm>
                      <a:off x="0" y="0"/>
                      <a:ext cx="996950" cy="579120"/>
                    </a:xfrm>
                    <a:prstGeom prst="rect">
                      <a:avLst/>
                    </a:prstGeom>
                  </pic:spPr>
                </pic:pic>
              </a:graphicData>
            </a:graphic>
            <wp14:sizeRelH relativeFrom="margin">
              <wp14:pctWidth>0</wp14:pctWidth>
            </wp14:sizeRelH>
            <wp14:sizeRelV relativeFrom="margin">
              <wp14:pctHeight>0</wp14:pctHeight>
            </wp14:sizeRelV>
          </wp:anchor>
        </w:drawing>
      </w:r>
    </w:p>
    <w:p w14:paraId="58F53169" w14:textId="1C4BA8AF" w:rsidR="000F2CCC" w:rsidRPr="004A215D" w:rsidRDefault="00716CE3" w:rsidP="000F2CCC">
      <w:pPr>
        <w:pStyle w:val="Legenda"/>
      </w:pPr>
      <w:r>
        <w:rPr>
          <w:noProof/>
          <w:lang w:eastAsia="pt-BR"/>
        </w:rPr>
        <w:pict w14:anchorId="19618B3B">
          <v:roundrect id="_x0000_s6745" style="position:absolute;margin-left:128.15pt;margin-top:16.45pt;width:171.1pt;height:40.75pt;z-index:-251668992" arcsize="10923f" fillcolor="#4f81bd [3204]" strokecolor="#f2f2f2 [3041]" strokeweight="3pt">
            <v:shadow on="t" type="perspective" color="#243f60 [1604]" opacity=".5" offset="1pt" offset2="-1pt"/>
            <v:textbox style="mso-next-textbox:#_x0000_s6745">
              <w:txbxContent>
                <w:p w14:paraId="3B4365D8" w14:textId="77777777" w:rsidR="006D525F" w:rsidRDefault="006D525F"/>
                <w:p w14:paraId="23A6DD2C" w14:textId="77777777" w:rsidR="006D525F" w:rsidRDefault="006D525F"/>
              </w:txbxContent>
            </v:textbox>
          </v:roundrect>
        </w:pict>
      </w:r>
      <w:r w:rsidR="0028428C" w:rsidRPr="004A215D">
        <w:t>Figura 2.9</w:t>
      </w:r>
      <w:r w:rsidR="00552471" w:rsidRPr="004A215D">
        <w:t>.</w:t>
      </w:r>
      <w:r w:rsidR="000F2CCC">
        <w:t xml:space="preserve">3                                                                                  </w:t>
      </w:r>
      <w:r w:rsidR="000F2CCC" w:rsidRPr="004A215D">
        <w:t>Figura 2.9.4</w:t>
      </w:r>
    </w:p>
    <w:p w14:paraId="2563C4C6" w14:textId="0588230A" w:rsidR="002535AE" w:rsidRPr="004A215D" w:rsidRDefault="002535AE">
      <w:pPr>
        <w:pStyle w:val="Legenda"/>
        <w:rPr>
          <w:b w:val="0"/>
          <w:color w:val="C0504D"/>
          <w:sz w:val="24"/>
          <w:szCs w:val="24"/>
        </w:rPr>
        <w:sectPr w:rsidR="002535AE" w:rsidRPr="004A215D" w:rsidSect="00A71B99">
          <w:type w:val="continuous"/>
          <w:pgSz w:w="11906" w:h="16838"/>
          <w:pgMar w:top="1418" w:right="1701" w:bottom="1418" w:left="1701" w:header="708" w:footer="708" w:gutter="0"/>
          <w:cols w:space="708"/>
          <w:docGrid w:linePitch="360"/>
        </w:sectPr>
      </w:pPr>
    </w:p>
    <w:p w14:paraId="61E2CAF4" w14:textId="29FE4FE4" w:rsidR="007E1D3D" w:rsidRPr="00786801" w:rsidRDefault="00B0515E" w:rsidP="00786801">
      <w:pPr>
        <w:jc w:val="center"/>
      </w:pPr>
      <w:r w:rsidRPr="004A215D">
        <w:object w:dxaOrig="5071" w:dyaOrig="810" w14:anchorId="4E272542">
          <v:shape id="_x0000_i1041" type="#_x0000_t75" style="width:158.05pt;height:36.45pt" o:ole="">
            <v:imagedata r:id="rId140" o:title="" cropleft="4957f" cropright="5448f"/>
          </v:shape>
          <o:OLEObject Type="Embed" ProgID="Package" ShapeID="_x0000_i1041" DrawAspect="Content" ObjectID="_1754494721" r:id="rId141"/>
        </w:object>
      </w:r>
    </w:p>
    <w:p w14:paraId="7375060E" w14:textId="63664285" w:rsidR="009F332C" w:rsidRPr="00EE6477" w:rsidRDefault="00552471" w:rsidP="00003102">
      <w:pPr>
        <w:rPr>
          <w:sz w:val="24"/>
          <w:szCs w:val="24"/>
        </w:rPr>
      </w:pPr>
      <w:r w:rsidRPr="004A215D">
        <w:rPr>
          <w:sz w:val="24"/>
          <w:szCs w:val="24"/>
        </w:rPr>
        <w:t>Bom, nesse trecho não é muito diferen</w:t>
      </w:r>
      <w:r w:rsidR="004A4673" w:rsidRPr="004A215D">
        <w:rPr>
          <w:sz w:val="24"/>
          <w:szCs w:val="24"/>
        </w:rPr>
        <w:t>te. Veja que na imagem acima</w:t>
      </w:r>
      <w:r w:rsidRPr="004A215D">
        <w:rPr>
          <w:sz w:val="24"/>
          <w:szCs w:val="24"/>
        </w:rPr>
        <w:t xml:space="preserve"> temos dois </w:t>
      </w:r>
      <w:r w:rsidR="008B21D3" w:rsidRPr="004A215D">
        <w:rPr>
          <w:sz w:val="24"/>
          <w:szCs w:val="24"/>
        </w:rPr>
        <w:t>Ritornelos</w:t>
      </w:r>
      <w:r w:rsidRPr="004A215D">
        <w:rPr>
          <w:sz w:val="24"/>
          <w:szCs w:val="24"/>
        </w:rPr>
        <w:t xml:space="preserve"> (por isso “duplo”!). </w:t>
      </w:r>
      <w:r w:rsidR="008B21D3" w:rsidRPr="004A215D">
        <w:rPr>
          <w:sz w:val="24"/>
          <w:szCs w:val="24"/>
        </w:rPr>
        <w:t>Para facilitar vamos pensar no primeiro como um e no segundo como dois, ok?</w:t>
      </w:r>
      <w:r w:rsidRPr="004A215D">
        <w:rPr>
          <w:sz w:val="24"/>
          <w:szCs w:val="24"/>
        </w:rPr>
        <w:t xml:space="preserve"> Nesse caso, a melodia será tocada</w:t>
      </w:r>
      <w:r w:rsidR="007777E2" w:rsidRPr="004A215D">
        <w:rPr>
          <w:sz w:val="24"/>
          <w:szCs w:val="24"/>
        </w:rPr>
        <w:t xml:space="preserve"> normalmente, quando ela chegar </w:t>
      </w:r>
      <w:r w:rsidR="008B21D3" w:rsidRPr="004A215D">
        <w:rPr>
          <w:sz w:val="24"/>
          <w:szCs w:val="24"/>
        </w:rPr>
        <w:t>ao</w:t>
      </w:r>
      <w:r w:rsidRPr="004A215D">
        <w:rPr>
          <w:sz w:val="24"/>
          <w:szCs w:val="24"/>
        </w:rPr>
        <w:t xml:space="preserve"> </w:t>
      </w:r>
      <w:r w:rsidR="008B21D3" w:rsidRPr="004A215D">
        <w:rPr>
          <w:sz w:val="24"/>
          <w:szCs w:val="24"/>
        </w:rPr>
        <w:t>Ritornelo</w:t>
      </w:r>
      <w:r w:rsidRPr="004A215D">
        <w:rPr>
          <w:sz w:val="24"/>
          <w:szCs w:val="24"/>
        </w:rPr>
        <w:t xml:space="preserve"> </w:t>
      </w:r>
      <w:r w:rsidR="008B21D3" w:rsidRPr="004A215D">
        <w:rPr>
          <w:sz w:val="24"/>
          <w:szCs w:val="24"/>
        </w:rPr>
        <w:t>dois</w:t>
      </w:r>
      <w:r w:rsidRPr="004A215D">
        <w:rPr>
          <w:sz w:val="24"/>
          <w:szCs w:val="24"/>
        </w:rPr>
        <w:t xml:space="preserve">, deveremos voltar ao </w:t>
      </w:r>
      <w:r w:rsidR="008B21D3" w:rsidRPr="004A215D">
        <w:rPr>
          <w:sz w:val="24"/>
          <w:szCs w:val="24"/>
        </w:rPr>
        <w:t>um</w:t>
      </w:r>
      <w:r w:rsidRPr="004A215D">
        <w:rPr>
          <w:sz w:val="24"/>
          <w:szCs w:val="24"/>
        </w:rPr>
        <w:t xml:space="preserve">. Diferente do que ocorre no caso de só um </w:t>
      </w:r>
      <w:r w:rsidR="008B21D3" w:rsidRPr="004A215D">
        <w:rPr>
          <w:sz w:val="24"/>
          <w:szCs w:val="24"/>
        </w:rPr>
        <w:t>Ritornelo</w:t>
      </w:r>
      <w:r w:rsidRPr="004A215D">
        <w:rPr>
          <w:sz w:val="24"/>
          <w:szCs w:val="24"/>
        </w:rPr>
        <w:t xml:space="preserve">, lembra? </w:t>
      </w:r>
      <w:r w:rsidR="008B21D3" w:rsidRPr="004A215D">
        <w:rPr>
          <w:sz w:val="24"/>
          <w:szCs w:val="24"/>
        </w:rPr>
        <w:t>Se fosse só um nós voltaríamos ao começo da partitura, mas como são dois, devemos voltar para o Ritornelo um, quando chegar ao dois de novo, continuamos a música, bem simples!</w:t>
      </w:r>
    </w:p>
    <w:p w14:paraId="5391F672" w14:textId="31638050" w:rsidR="00003102" w:rsidRDefault="00552471" w:rsidP="00003102">
      <w:pPr>
        <w:rPr>
          <w:sz w:val="24"/>
          <w:szCs w:val="24"/>
        </w:rPr>
      </w:pPr>
      <w:r w:rsidRPr="004A215D">
        <w:rPr>
          <w:b/>
          <w:color w:val="548DD4"/>
          <w:sz w:val="24"/>
          <w:szCs w:val="24"/>
        </w:rPr>
        <w:t xml:space="preserve">c) </w:t>
      </w:r>
      <w:r w:rsidRPr="004A215D">
        <w:rPr>
          <w:b/>
          <w:color w:val="548DD4"/>
          <w:sz w:val="24"/>
          <w:szCs w:val="24"/>
          <w:u w:val="single"/>
        </w:rPr>
        <w:t>Da Capo</w:t>
      </w:r>
      <w:r w:rsidRPr="004A215D">
        <w:rPr>
          <w:b/>
          <w:color w:val="548DD4"/>
          <w:sz w:val="24"/>
          <w:szCs w:val="24"/>
        </w:rPr>
        <w:t>:</w:t>
      </w:r>
      <w:r w:rsidRPr="004A215D">
        <w:rPr>
          <w:sz w:val="24"/>
          <w:szCs w:val="24"/>
        </w:rPr>
        <w:t xml:space="preserve"> Palavras em italiano, quase sempre r</w:t>
      </w:r>
      <w:r w:rsidR="004A4673" w:rsidRPr="004A215D">
        <w:rPr>
          <w:sz w:val="24"/>
          <w:szCs w:val="24"/>
        </w:rPr>
        <w:t>epresentadas pelas iniciais D.C</w:t>
      </w:r>
      <w:r w:rsidRPr="004A215D">
        <w:rPr>
          <w:sz w:val="24"/>
          <w:szCs w:val="24"/>
        </w:rPr>
        <w:t>; significam que se deve voltar ao princípio.</w:t>
      </w:r>
    </w:p>
    <w:p w14:paraId="21A858CB" w14:textId="07DBD885" w:rsidR="00003102" w:rsidRPr="004A215D" w:rsidRDefault="00786801" w:rsidP="00003102">
      <w:pPr>
        <w:rPr>
          <w:sz w:val="24"/>
          <w:szCs w:val="24"/>
        </w:rPr>
      </w:pPr>
      <w:r>
        <w:rPr>
          <w:noProof/>
          <w:sz w:val="24"/>
          <w:szCs w:val="24"/>
          <w:lang w:eastAsia="pt-BR"/>
        </w:rPr>
        <w:drawing>
          <wp:inline distT="0" distB="0" distL="0" distR="0" wp14:anchorId="713C3C03" wp14:editId="460DF05A">
            <wp:extent cx="838199" cy="4572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41525" cy="459014"/>
                    </a:xfrm>
                    <a:prstGeom prst="rect">
                      <a:avLst/>
                    </a:prstGeom>
                    <a:noFill/>
                    <a:ln>
                      <a:noFill/>
                    </a:ln>
                  </pic:spPr>
                </pic:pic>
              </a:graphicData>
            </a:graphic>
          </wp:inline>
        </w:drawing>
      </w:r>
    </w:p>
    <w:p w14:paraId="5263345E" w14:textId="77777777" w:rsidR="002535AE" w:rsidRPr="004A215D" w:rsidRDefault="0028428C">
      <w:pPr>
        <w:pStyle w:val="Legenda"/>
      </w:pPr>
      <w:r w:rsidRPr="004A215D">
        <w:t>Figura 2.9</w:t>
      </w:r>
      <w:r w:rsidR="00552471" w:rsidRPr="004A215D">
        <w:t>.5</w:t>
      </w:r>
    </w:p>
    <w:p w14:paraId="24B32096" w14:textId="73D6B8D9" w:rsidR="00C12559" w:rsidRDefault="00972F9F">
      <w:r w:rsidRPr="004A215D">
        <w:t>Inclusive, se você entende</w:t>
      </w:r>
      <w:r w:rsidR="00003102" w:rsidRPr="004A215D">
        <w:t xml:space="preserve">u </w:t>
      </w:r>
      <w:r w:rsidR="008B21D3" w:rsidRPr="004A215D">
        <w:t>Ritornelo</w:t>
      </w:r>
      <w:r w:rsidR="00003102" w:rsidRPr="004A215D">
        <w:t xml:space="preserve">, pode facilmente relacionar os dois, nessa ocasião específica. Pois veja, quando há somente um </w:t>
      </w:r>
      <w:r w:rsidR="008B21D3" w:rsidRPr="004A215D">
        <w:t>Ritornelo</w:t>
      </w:r>
      <w:r w:rsidR="00003102" w:rsidRPr="004A215D">
        <w:t xml:space="preserve">, você deve voltar ao início e ir até o fim novamente. O Sinal “Da Capo” sozinho é o mesmo, volte ao início e toque até o fim.   </w:t>
      </w:r>
    </w:p>
    <w:p w14:paraId="0F7E4B94" w14:textId="77777777" w:rsidR="009F332C" w:rsidRPr="00C12559" w:rsidRDefault="009F332C">
      <w:pPr>
        <w:rPr>
          <w:sz w:val="24"/>
          <w:szCs w:val="24"/>
        </w:rPr>
      </w:pPr>
    </w:p>
    <w:p w14:paraId="2F321697" w14:textId="77777777" w:rsidR="002535AE" w:rsidRPr="004A215D" w:rsidRDefault="00552471">
      <w:pPr>
        <w:rPr>
          <w:sz w:val="24"/>
          <w:szCs w:val="24"/>
        </w:rPr>
      </w:pPr>
      <w:r w:rsidRPr="004A215D">
        <w:rPr>
          <w:b/>
          <w:color w:val="548DD4" w:themeColor="text2" w:themeTint="99"/>
          <w:sz w:val="24"/>
          <w:szCs w:val="24"/>
          <w:u w:val="single"/>
        </w:rPr>
        <w:lastRenderedPageBreak/>
        <w:t>Da Capo ao Fim</w:t>
      </w:r>
      <w:r w:rsidRPr="004A215D">
        <w:rPr>
          <w:b/>
          <w:color w:val="548DD4" w:themeColor="text2" w:themeTint="99"/>
          <w:sz w:val="24"/>
          <w:szCs w:val="24"/>
        </w:rPr>
        <w:t>:</w:t>
      </w:r>
      <w:r w:rsidRPr="004A215D">
        <w:rPr>
          <w:color w:val="C0504D"/>
          <w:sz w:val="24"/>
          <w:szCs w:val="24"/>
        </w:rPr>
        <w:t xml:space="preserve"> </w:t>
      </w:r>
      <w:r w:rsidRPr="004A215D">
        <w:rPr>
          <w:sz w:val="24"/>
          <w:szCs w:val="24"/>
        </w:rPr>
        <w:t>Também se usa essa expressão para repetir um trecho (do começo) até encontrar a palavra “Fim”.</w:t>
      </w:r>
    </w:p>
    <w:p w14:paraId="2F9975C6" w14:textId="77777777" w:rsidR="002535AE" w:rsidRPr="004A215D" w:rsidRDefault="00552471">
      <w:pPr>
        <w:keepNext/>
        <w:jc w:val="center"/>
      </w:pPr>
      <w:r w:rsidRPr="004A215D">
        <w:rPr>
          <w:noProof/>
          <w:sz w:val="24"/>
          <w:szCs w:val="24"/>
          <w:lang w:eastAsia="pt-BR"/>
        </w:rPr>
        <w:drawing>
          <wp:inline distT="0" distB="0" distL="0" distR="0" wp14:anchorId="2787CF2A" wp14:editId="1FCA8629">
            <wp:extent cx="4763069" cy="521750"/>
            <wp:effectExtent l="0" t="0" r="0" b="0"/>
            <wp:docPr id="11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pic:cNvPicPr/>
                  </pic:nvPicPr>
                  <pic:blipFill rotWithShape="1">
                    <a:blip r:embed="rId143" cstate="print">
                      <a:extLst>
                        <a:ext uri="{28A0092B-C50C-407E-A947-70E740481C1C}">
                          <a14:useLocalDpi xmlns:a14="http://schemas.microsoft.com/office/drawing/2010/main" val="0"/>
                        </a:ext>
                      </a:extLst>
                    </a:blip>
                    <a:srcRect/>
                    <a:stretch>
                      <a:fillRect/>
                    </a:stretch>
                  </pic:blipFill>
                  <pic:spPr>
                    <a:xfrm>
                      <a:off x="0" y="0"/>
                      <a:ext cx="4818207" cy="527790"/>
                    </a:xfrm>
                    <a:prstGeom prst="rect">
                      <a:avLst/>
                    </a:prstGeom>
                  </pic:spPr>
                </pic:pic>
              </a:graphicData>
            </a:graphic>
          </wp:inline>
        </w:drawing>
      </w:r>
    </w:p>
    <w:p w14:paraId="2D47FB62" w14:textId="77777777" w:rsidR="002535AE" w:rsidRPr="004A215D" w:rsidRDefault="00716CE3" w:rsidP="0028428C">
      <w:pPr>
        <w:pStyle w:val="Legenda"/>
        <w:jc w:val="center"/>
      </w:pPr>
      <w:r>
        <w:rPr>
          <w:b w:val="0"/>
          <w:noProof/>
          <w:color w:val="FF0000"/>
          <w:lang w:eastAsia="pt-BR"/>
        </w:rPr>
        <w:pict w14:anchorId="01F2A291">
          <v:roundrect id="_x0000_s6883" style="position:absolute;left:0;text-align:left;margin-left:147.75pt;margin-top:17.9pt;width:126.1pt;height:39.95pt;z-index:-251637248" arcsize="10923f" fillcolor="#4f81bd [3204]" strokecolor="#f2f2f2 [3041]" strokeweight="3pt">
            <v:shadow on="t" type="perspective" color="#243f60 [1604]" opacity=".5" offset="1pt" offset2="-1pt"/>
            <v:textbox>
              <w:txbxContent>
                <w:p w14:paraId="65F584E9" w14:textId="77777777" w:rsidR="006D525F" w:rsidRDefault="006D525F"/>
              </w:txbxContent>
            </v:textbox>
          </v:roundrect>
        </w:pict>
      </w:r>
      <w:r w:rsidR="0028428C" w:rsidRPr="004A215D">
        <w:t>Figura 2.9</w:t>
      </w:r>
      <w:r w:rsidR="00552471" w:rsidRPr="004A215D">
        <w:t>.6</w:t>
      </w:r>
    </w:p>
    <w:p w14:paraId="7C8D6F2A" w14:textId="7B263239" w:rsidR="00A65D7F" w:rsidRDefault="00B0515E" w:rsidP="00B0515E">
      <w:pPr>
        <w:jc w:val="center"/>
        <w:rPr>
          <w:sz w:val="24"/>
          <w:szCs w:val="24"/>
        </w:rPr>
      </w:pPr>
      <w:r w:rsidRPr="004A215D">
        <w:rPr>
          <w:sz w:val="24"/>
          <w:szCs w:val="24"/>
        </w:rPr>
        <w:object w:dxaOrig="4142" w:dyaOrig="1080" w14:anchorId="54534860">
          <v:shape id="_x0000_i1042" type="#_x0000_t75" style="width:115.95pt;height:36.45pt" o:ole="">
            <v:imagedata r:id="rId144" o:title="" cropleft="4175f" cropright="4647f"/>
          </v:shape>
          <o:OLEObject Type="Embed" ProgID="Package" ShapeID="_x0000_i1042" DrawAspect="Content" ObjectID="_1754494722" r:id="rId145"/>
        </w:object>
      </w:r>
    </w:p>
    <w:p w14:paraId="03619D29" w14:textId="77777777" w:rsidR="009F332C" w:rsidRPr="004A215D" w:rsidRDefault="009F332C" w:rsidP="00B0515E">
      <w:pPr>
        <w:jc w:val="center"/>
        <w:rPr>
          <w:b/>
          <w:color w:val="FF0000"/>
        </w:rPr>
      </w:pPr>
    </w:p>
    <w:p w14:paraId="0D6D780A" w14:textId="45262500" w:rsidR="00786801" w:rsidRPr="004A215D" w:rsidRDefault="00552471" w:rsidP="00C12559">
      <w:pPr>
        <w:rPr>
          <w:sz w:val="24"/>
          <w:szCs w:val="24"/>
        </w:rPr>
      </w:pPr>
      <w:r w:rsidRPr="004A215D">
        <w:rPr>
          <w:sz w:val="24"/>
          <w:szCs w:val="24"/>
        </w:rPr>
        <w:t>E no caso do sinal D.C? Lê-se Da Capo. Podemos traduzir como... “Do começo”! Existe sinal mais explicativo que esse? Acho difícil. É isso mesmo, o D.C nos indica que devemos voltar ao começo. Porém, devemos tocar tudo outra vez então? Não necessariamente, se não houver a palavra “Fine” em alguma parte da partitura não há outra indicação de fim que senão o último compasso da música, então nesses casos, realmente, devemos tocar tudo outra vez, mas, se houver a palavra “Fine” devemos</w:t>
      </w:r>
      <w:r w:rsidR="009F332C">
        <w:rPr>
          <w:sz w:val="24"/>
          <w:szCs w:val="24"/>
        </w:rPr>
        <w:t xml:space="preserve"> </w:t>
      </w:r>
      <w:r w:rsidRPr="004A215D">
        <w:rPr>
          <w:sz w:val="24"/>
          <w:szCs w:val="24"/>
        </w:rPr>
        <w:t>parar ali. Esse sinal nos indica um término, um fim, por isso “Fine”, mostra-nos onde devemos terminar a música.</w:t>
      </w:r>
    </w:p>
    <w:p w14:paraId="348297ED" w14:textId="77777777" w:rsidR="002535AE" w:rsidRDefault="00D12C39">
      <w:pPr>
        <w:rPr>
          <w:sz w:val="24"/>
          <w:szCs w:val="24"/>
        </w:rPr>
      </w:pPr>
      <w:r w:rsidRPr="004A215D">
        <w:rPr>
          <w:b/>
          <w:color w:val="548DD4"/>
          <w:sz w:val="24"/>
          <w:szCs w:val="24"/>
        </w:rPr>
        <w:t>d)</w:t>
      </w:r>
      <w:r w:rsidR="00552471" w:rsidRPr="004A215D">
        <w:rPr>
          <w:b/>
          <w:color w:val="548DD4"/>
          <w:sz w:val="24"/>
          <w:szCs w:val="24"/>
        </w:rPr>
        <w:t xml:space="preserve"> </w:t>
      </w:r>
      <w:r w:rsidR="00552471" w:rsidRPr="004A215D">
        <w:rPr>
          <w:b/>
          <w:color w:val="548DD4"/>
          <w:sz w:val="24"/>
          <w:szCs w:val="24"/>
          <w:u w:val="single"/>
        </w:rPr>
        <w:t>Al Segno Al Fine</w:t>
      </w:r>
      <w:r w:rsidR="00552471" w:rsidRPr="004A215D">
        <w:rPr>
          <w:b/>
          <w:color w:val="548DD4"/>
          <w:sz w:val="24"/>
          <w:szCs w:val="24"/>
        </w:rPr>
        <w:t>:</w:t>
      </w:r>
      <w:r w:rsidR="00552471" w:rsidRPr="004A215D">
        <w:rPr>
          <w:sz w:val="24"/>
          <w:szCs w:val="24"/>
        </w:rPr>
        <w:t xml:space="preserve"> I</w:t>
      </w:r>
      <w:r w:rsidR="0058249C" w:rsidRPr="004A215D">
        <w:rPr>
          <w:sz w:val="24"/>
          <w:szCs w:val="24"/>
        </w:rPr>
        <w:t>ndica que devemos</w:t>
      </w:r>
      <w:r w:rsidR="00552471" w:rsidRPr="004A215D">
        <w:rPr>
          <w:sz w:val="24"/>
          <w:szCs w:val="24"/>
        </w:rPr>
        <w:t xml:space="preserve"> voltar onde estiver o sinal</w:t>
      </w:r>
      <w:r w:rsidR="0058249C" w:rsidRPr="004A215D">
        <w:rPr>
          <w:sz w:val="24"/>
          <w:szCs w:val="24"/>
        </w:rPr>
        <w:t xml:space="preserve"> “Al Segno”</w:t>
      </w:r>
      <w:r w:rsidR="00552471" w:rsidRPr="004A215D">
        <w:rPr>
          <w:sz w:val="24"/>
          <w:szCs w:val="24"/>
        </w:rPr>
        <w:t xml:space="preserve"> </w:t>
      </w:r>
      <w:r w:rsidR="0058249C" w:rsidRPr="004A215D">
        <w:rPr>
          <w:sz w:val="24"/>
          <w:szCs w:val="24"/>
        </w:rPr>
        <w:t>(</w:t>
      </w:r>
      <w:r w:rsidR="00552471" w:rsidRPr="004A215D">
        <w:rPr>
          <w:sz w:val="24"/>
          <w:szCs w:val="24"/>
        </w:rPr>
        <w:t>representado</w:t>
      </w:r>
      <w:r w:rsidR="0058249C" w:rsidRPr="004A215D">
        <w:rPr>
          <w:sz w:val="24"/>
          <w:szCs w:val="24"/>
        </w:rPr>
        <w:t xml:space="preserve"> abaixo) e </w:t>
      </w:r>
      <w:r w:rsidR="00552471" w:rsidRPr="004A215D">
        <w:rPr>
          <w:sz w:val="24"/>
          <w:szCs w:val="24"/>
        </w:rPr>
        <w:t>ir dessa parte até o fi</w:t>
      </w:r>
      <w:r w:rsidR="00CB762E">
        <w:rPr>
          <w:sz w:val="24"/>
          <w:szCs w:val="24"/>
        </w:rPr>
        <w:t>m.</w:t>
      </w:r>
    </w:p>
    <w:p w14:paraId="748058C8" w14:textId="77777777" w:rsidR="009F332C" w:rsidRDefault="009F332C">
      <w:pPr>
        <w:rPr>
          <w:sz w:val="24"/>
          <w:szCs w:val="24"/>
        </w:rPr>
      </w:pPr>
    </w:p>
    <w:p w14:paraId="0962AA03" w14:textId="110B2B14" w:rsidR="009F332C" w:rsidRPr="004A215D" w:rsidRDefault="009F332C">
      <w:pPr>
        <w:rPr>
          <w:b/>
          <w:color w:val="C0504D"/>
          <w:sz w:val="24"/>
          <w:szCs w:val="24"/>
        </w:rPr>
        <w:sectPr w:rsidR="009F332C" w:rsidRPr="004A215D" w:rsidSect="00A71B99">
          <w:type w:val="continuous"/>
          <w:pgSz w:w="11906" w:h="16838"/>
          <w:pgMar w:top="1418" w:right="1701" w:bottom="1418" w:left="1701" w:header="708" w:footer="708" w:gutter="0"/>
          <w:cols w:space="708"/>
          <w:docGrid w:linePitch="360"/>
        </w:sectPr>
      </w:pPr>
    </w:p>
    <w:p w14:paraId="6C61CD0C" w14:textId="173427D5" w:rsidR="002535AE" w:rsidRPr="004A215D" w:rsidRDefault="00B0515E" w:rsidP="00CB762E">
      <w:pPr>
        <w:keepNext/>
      </w:pPr>
      <w:r w:rsidRPr="004A215D">
        <w:rPr>
          <w:noProof/>
          <w:sz w:val="24"/>
          <w:szCs w:val="24"/>
          <w:lang w:eastAsia="pt-BR"/>
        </w:rPr>
        <w:drawing>
          <wp:anchor distT="0" distB="0" distL="114300" distR="114300" simplePos="0" relativeHeight="251618816" behindDoc="0" locked="0" layoutInCell="1" allowOverlap="1" wp14:anchorId="65A88544" wp14:editId="3789A817">
            <wp:simplePos x="0" y="0"/>
            <wp:positionH relativeFrom="column">
              <wp:posOffset>612140</wp:posOffset>
            </wp:positionH>
            <wp:positionV relativeFrom="paragraph">
              <wp:posOffset>48260</wp:posOffset>
            </wp:positionV>
            <wp:extent cx="4785360" cy="572770"/>
            <wp:effectExtent l="0" t="0" r="0" b="0"/>
            <wp:wrapSquare wrapText="bothSides"/>
            <wp:docPr id="11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pic:cNvPicPr/>
                  </pic:nvPicPr>
                  <pic:blipFill rotWithShape="1">
                    <a:blip r:embed="rId146" cstate="print">
                      <a:extLst>
                        <a:ext uri="{28A0092B-C50C-407E-A947-70E740481C1C}">
                          <a14:useLocalDpi xmlns:a14="http://schemas.microsoft.com/office/drawing/2010/main" val="0"/>
                        </a:ext>
                      </a:extLst>
                    </a:blip>
                    <a:srcRect/>
                    <a:stretch>
                      <a:fillRect/>
                    </a:stretch>
                  </pic:blipFill>
                  <pic:spPr>
                    <a:xfrm>
                      <a:off x="0" y="0"/>
                      <a:ext cx="4785360" cy="572770"/>
                    </a:xfrm>
                    <a:prstGeom prst="rect">
                      <a:avLst/>
                    </a:prstGeom>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1A0C7175" wp14:editId="370241FD">
            <wp:extent cx="581891" cy="581891"/>
            <wp:effectExtent l="0" t="0" r="0" b="0"/>
            <wp:docPr id="1114" name="Image1" descr="C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pic:cNvPicPr/>
                  </pic:nvPicPr>
                  <pic:blipFill rotWithShape="1">
                    <a:blip r:embed="rId147" cstate="print">
                      <a:extLst>
                        <a:ext uri="{28A0092B-C50C-407E-A947-70E740481C1C}">
                          <a14:useLocalDpi xmlns:a14="http://schemas.microsoft.com/office/drawing/2010/main" val="0"/>
                        </a:ext>
                      </a:extLst>
                    </a:blip>
                    <a:srcRect/>
                    <a:stretch>
                      <a:fillRect/>
                    </a:stretch>
                  </pic:blipFill>
                  <pic:spPr>
                    <a:xfrm>
                      <a:off x="0" y="0"/>
                      <a:ext cx="585499" cy="585499"/>
                    </a:xfrm>
                    <a:prstGeom prst="rect">
                      <a:avLst/>
                    </a:prstGeom>
                  </pic:spPr>
                </pic:pic>
              </a:graphicData>
            </a:graphic>
          </wp:inline>
        </w:drawing>
      </w:r>
    </w:p>
    <w:p w14:paraId="72699469" w14:textId="211EF5B5" w:rsidR="002535AE" w:rsidRPr="009F332C" w:rsidRDefault="0028428C" w:rsidP="009F332C">
      <w:pPr>
        <w:pStyle w:val="Legenda"/>
        <w:rPr>
          <w:sz w:val="24"/>
          <w:szCs w:val="24"/>
        </w:rPr>
      </w:pPr>
      <w:r w:rsidRPr="004A215D">
        <w:t>Figura 2.9</w:t>
      </w:r>
      <w:r w:rsidR="00552471" w:rsidRPr="004A215D">
        <w:t>.7</w:t>
      </w:r>
      <w:r w:rsidR="009F332C">
        <w:t xml:space="preserve">                                                                             </w:t>
      </w:r>
      <w:r w:rsidR="009F332C" w:rsidRPr="004A215D">
        <w:t>Figura 2.9</w:t>
      </w:r>
      <w:r w:rsidR="009F332C">
        <w:t>.8</w:t>
      </w:r>
      <w:r w:rsidR="00716CE3">
        <w:rPr>
          <w:noProof/>
          <w:lang w:eastAsia="pt-BR"/>
        </w:rPr>
        <w:pict w14:anchorId="06F84ACE">
          <v:roundrect id="_x0000_s6746" style="position:absolute;margin-left:154.95pt;margin-top:18.7pt;width:113.25pt;height:40pt;z-index:-251667968;mso-position-horizontal-relative:text;mso-position-vertical-relative:text" arcsize="10923f" fillcolor="#4f81bd [3204]" strokecolor="#f2f2f2 [3041]" strokeweight="3pt">
            <v:shadow on="t" type="perspective" color="#243f60 [1604]" opacity=".5" offset="1pt" offset2="-1pt"/>
            <v:textbox style="mso-next-textbox:#_x0000_s6746">
              <w:txbxContent>
                <w:p w14:paraId="5F9375AA" w14:textId="77777777" w:rsidR="006D525F" w:rsidRDefault="006D525F" w:rsidP="00CB762E">
                  <w:pPr>
                    <w:jc w:val="center"/>
                  </w:pPr>
                </w:p>
              </w:txbxContent>
            </v:textbox>
          </v:roundrect>
        </w:pict>
      </w:r>
    </w:p>
    <w:p w14:paraId="6CB83B59" w14:textId="4C83ED3C" w:rsidR="00887B77" w:rsidRPr="004A215D" w:rsidRDefault="00CB762E" w:rsidP="009F332C">
      <w:pPr>
        <w:jc w:val="center"/>
      </w:pPr>
      <w:r w:rsidRPr="004A215D">
        <w:object w:dxaOrig="3270" w:dyaOrig="810" w14:anchorId="56AB5C14">
          <v:shape id="_x0000_i1043" type="#_x0000_t75" style="width:108.45pt;height:36.45pt" o:ole="">
            <v:imagedata r:id="rId148" o:title=""/>
          </v:shape>
          <o:OLEObject Type="Embed" ProgID="Package" ShapeID="_x0000_i1043" DrawAspect="Content" ObjectID="_1754494723" r:id="rId149"/>
        </w:object>
      </w:r>
    </w:p>
    <w:p w14:paraId="6DF0B05A" w14:textId="77777777" w:rsidR="009F332C" w:rsidRDefault="009F332C">
      <w:pPr>
        <w:rPr>
          <w:sz w:val="24"/>
          <w:szCs w:val="24"/>
        </w:rPr>
      </w:pPr>
    </w:p>
    <w:p w14:paraId="72C9BAAB" w14:textId="0B844FA9" w:rsidR="002535AE" w:rsidRPr="004A215D" w:rsidRDefault="00552471">
      <w:pPr>
        <w:rPr>
          <w:sz w:val="24"/>
          <w:szCs w:val="24"/>
        </w:rPr>
      </w:pPr>
      <w:r w:rsidRPr="004A215D">
        <w:rPr>
          <w:sz w:val="24"/>
          <w:szCs w:val="24"/>
        </w:rPr>
        <w:t xml:space="preserve">Por fim, o último de nossa lista! “D.S al Fine” Podemos traduzi-lo como “Do sinal ao fim”. Ou seja, tocaremos esse trecho normalmente e somente ao chegarmos ao sinal “D.S al Fine” que faremos exatamente o que ele pede: voltar ao Segno (o primeiro sinal circulado de vermelho) e tocar dessa parte até o “Fine” (segundo sinal circulado de vermelho), finalizando assim nossa música. </w:t>
      </w:r>
    </w:p>
    <w:p w14:paraId="1F4720D2" w14:textId="77777777" w:rsidR="009F332C" w:rsidRDefault="009F332C" w:rsidP="00E6378F">
      <w:pPr>
        <w:rPr>
          <w:sz w:val="24"/>
          <w:szCs w:val="24"/>
        </w:rPr>
      </w:pPr>
    </w:p>
    <w:p w14:paraId="400B1D58" w14:textId="6512DA21" w:rsidR="009F332C" w:rsidRPr="00E6378F" w:rsidRDefault="009F332C" w:rsidP="00E6378F">
      <w:pPr>
        <w:rPr>
          <w:sz w:val="24"/>
          <w:szCs w:val="24"/>
        </w:rPr>
        <w:sectPr w:rsidR="009F332C" w:rsidRPr="00E6378F" w:rsidSect="00A71B99">
          <w:type w:val="continuous"/>
          <w:pgSz w:w="11906" w:h="16838"/>
          <w:pgMar w:top="1418" w:right="1701" w:bottom="1418" w:left="1701" w:header="708" w:footer="708" w:gutter="0"/>
          <w:cols w:space="708"/>
          <w:docGrid w:linePitch="360"/>
        </w:sectPr>
      </w:pPr>
    </w:p>
    <w:p w14:paraId="0571901D" w14:textId="77777777" w:rsidR="002535AE" w:rsidRPr="004A215D" w:rsidRDefault="00552471" w:rsidP="00737A47">
      <w:pPr>
        <w:tabs>
          <w:tab w:val="left" w:pos="4004"/>
        </w:tabs>
        <w:rPr>
          <w:sz w:val="24"/>
          <w:szCs w:val="24"/>
        </w:rPr>
      </w:pPr>
      <w:r w:rsidRPr="004A215D">
        <w:rPr>
          <w:b/>
          <w:color w:val="548DD4"/>
          <w:sz w:val="24"/>
          <w:szCs w:val="24"/>
          <w:u w:val="single"/>
        </w:rPr>
        <w:lastRenderedPageBreak/>
        <w:t>e) Coda</w:t>
      </w:r>
      <w:r w:rsidRPr="004A215D">
        <w:rPr>
          <w:b/>
          <w:color w:val="548DD4"/>
          <w:sz w:val="24"/>
          <w:szCs w:val="24"/>
        </w:rPr>
        <w:t>:</w:t>
      </w:r>
      <w:r w:rsidRPr="004A215D">
        <w:rPr>
          <w:sz w:val="24"/>
          <w:szCs w:val="24"/>
        </w:rPr>
        <w:t xml:space="preserve"> </w:t>
      </w:r>
      <w:r w:rsidR="00737A47" w:rsidRPr="004A215D">
        <w:rPr>
          <w:sz w:val="24"/>
          <w:szCs w:val="24"/>
        </w:rPr>
        <w:t>Sinal de Salto que indica que determinado trecho, o qual se encontra entre dois desses sinais (Coda), deve ser pulado, quando a música for repetida. V</w:t>
      </w:r>
      <w:r w:rsidRPr="004A215D">
        <w:rPr>
          <w:noProof/>
          <w:sz w:val="24"/>
          <w:szCs w:val="24"/>
          <w:lang w:eastAsia="pt-BR"/>
        </w:rPr>
        <w:t xml:space="preserve">amos pensar! Se tivermos somente um ritornello ao final de nossa música, devemos voltar ao começo, certo? E então voltaremos normalmente, no entanto se nos depararmos com o símbolo “Coda”, devemos saber que aquele trecho não deverá ser tocado, e devemos pular para o próximo Coda. </w:t>
      </w:r>
    </w:p>
    <w:p w14:paraId="70B26586" w14:textId="391B3FD2" w:rsidR="002535AE" w:rsidRPr="004A215D" w:rsidRDefault="009F332C" w:rsidP="009F332C">
      <w:pPr>
        <w:keepNext/>
        <w:tabs>
          <w:tab w:val="left" w:pos="4004"/>
        </w:tabs>
      </w:pPr>
      <w:r w:rsidRPr="004A215D">
        <w:rPr>
          <w:noProof/>
          <w:lang w:eastAsia="pt-BR"/>
        </w:rPr>
        <w:drawing>
          <wp:anchor distT="0" distB="0" distL="114300" distR="114300" simplePos="0" relativeHeight="251619840" behindDoc="1" locked="0" layoutInCell="1" allowOverlap="1" wp14:anchorId="22EC7C9D" wp14:editId="6CAA5342">
            <wp:simplePos x="0" y="0"/>
            <wp:positionH relativeFrom="column">
              <wp:posOffset>966470</wp:posOffset>
            </wp:positionH>
            <wp:positionV relativeFrom="paragraph">
              <wp:posOffset>13335</wp:posOffset>
            </wp:positionV>
            <wp:extent cx="4615180" cy="504825"/>
            <wp:effectExtent l="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615180" cy="504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52471" w:rsidRPr="004A215D">
        <w:rPr>
          <w:noProof/>
          <w:lang w:eastAsia="pt-BR"/>
        </w:rPr>
        <w:drawing>
          <wp:inline distT="0" distB="0" distL="0" distR="0" wp14:anchorId="7E5A64A6" wp14:editId="5D490EB3">
            <wp:extent cx="807522" cy="620420"/>
            <wp:effectExtent l="0" t="0" r="0" b="0"/>
            <wp:docPr id="1116" name="Image1" descr="Cod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pic:cNvPicPr/>
                  </pic:nvPicPr>
                  <pic:blipFill rotWithShape="1">
                    <a:blip r:embed="rId151" cstate="print">
                      <a:extLst>
                        <a:ext uri="{28A0092B-C50C-407E-A947-70E740481C1C}">
                          <a14:useLocalDpi xmlns:a14="http://schemas.microsoft.com/office/drawing/2010/main" val="0"/>
                        </a:ext>
                      </a:extLst>
                    </a:blip>
                    <a:srcRect/>
                    <a:stretch>
                      <a:fillRect/>
                    </a:stretch>
                  </pic:blipFill>
                  <pic:spPr>
                    <a:xfrm>
                      <a:off x="0" y="0"/>
                      <a:ext cx="813325" cy="624879"/>
                    </a:xfrm>
                    <a:prstGeom prst="rect">
                      <a:avLst/>
                    </a:prstGeom>
                  </pic:spPr>
                </pic:pic>
              </a:graphicData>
            </a:graphic>
          </wp:inline>
        </w:drawing>
      </w:r>
    </w:p>
    <w:p w14:paraId="36C3F39B" w14:textId="1DE397F2" w:rsidR="009F332C" w:rsidRPr="009F332C" w:rsidRDefault="00716CE3" w:rsidP="009F332C">
      <w:pPr>
        <w:pStyle w:val="Legenda"/>
      </w:pPr>
      <w:r>
        <w:rPr>
          <w:noProof/>
          <w:lang w:eastAsia="pt-BR"/>
        </w:rPr>
        <w:pict w14:anchorId="63F2E9A6">
          <v:roundrect id="_x0000_s6788" style="position:absolute;margin-left:180.8pt;margin-top:16.95pt;width:62.6pt;height:30.55pt;z-index:-251660800" arcsize="10923f" fillcolor="#4f81bd [3204]" strokecolor="#f2f2f2 [3041]" strokeweight="3pt">
            <v:shadow on="t" type="perspective" color="#243f60 [1604]" opacity=".5" offset="1pt" offset2="-1pt"/>
            <v:textbox>
              <w:txbxContent>
                <w:p w14:paraId="5E3BA437" w14:textId="77777777" w:rsidR="006D525F" w:rsidRDefault="006D525F" w:rsidP="00C22AE7">
                  <w:pPr>
                    <w:jc w:val="center"/>
                  </w:pPr>
                </w:p>
              </w:txbxContent>
            </v:textbox>
          </v:roundrect>
        </w:pict>
      </w:r>
      <w:r w:rsidR="0028428C" w:rsidRPr="004A215D">
        <w:t>Figura 2.9</w:t>
      </w:r>
      <w:r w:rsidR="00552471" w:rsidRPr="004A215D">
        <w:t xml:space="preserve">.9 </w:t>
      </w:r>
      <w:r w:rsidR="009F332C">
        <w:t xml:space="preserve">                                                                                               </w:t>
      </w:r>
      <w:r w:rsidR="009F332C" w:rsidRPr="004A215D">
        <w:t>Figura 2.9.</w:t>
      </w:r>
      <w:r w:rsidR="009F332C">
        <w:t>10</w:t>
      </w:r>
    </w:p>
    <w:p w14:paraId="5B2EB848" w14:textId="5C5F619B" w:rsidR="00CB762E" w:rsidRDefault="00306C23" w:rsidP="00CB762E">
      <w:pPr>
        <w:jc w:val="center"/>
        <w:rPr>
          <w:b/>
          <w:color w:val="FF0000"/>
        </w:rPr>
      </w:pPr>
      <w:r w:rsidRPr="004A215D">
        <w:rPr>
          <w:b/>
          <w:color w:val="FF0000"/>
        </w:rPr>
        <w:object w:dxaOrig="1320" w:dyaOrig="1080" w14:anchorId="78FA7DB6">
          <v:shape id="_x0000_i1044" type="#_x0000_t75" style="width:35.55pt;height:28.05pt" o:ole="">
            <v:imagedata r:id="rId152" o:title=""/>
          </v:shape>
          <o:OLEObject Type="Embed" ProgID="Package" ShapeID="_x0000_i1044" DrawAspect="Content" ObjectID="_1754494724" r:id="rId153"/>
        </w:object>
      </w:r>
    </w:p>
    <w:p w14:paraId="691ED92D" w14:textId="66014E89" w:rsidR="001A27C0" w:rsidRPr="00CB762E" w:rsidRDefault="001A27C0" w:rsidP="00CB762E">
      <w:pPr>
        <w:rPr>
          <w:b/>
          <w:color w:val="FF0000"/>
        </w:rPr>
      </w:pPr>
      <w:r w:rsidRPr="004A215D">
        <w:rPr>
          <w:sz w:val="24"/>
          <w:szCs w:val="24"/>
        </w:rPr>
        <w:t xml:space="preserve">Essa parte marcada de vermelho é o compasso que está entre a marcação de Coda. Será esse compasso a ser pulado quando tocarmos. Partiremos do primeiro compasso e tocaremos até o fim. Mas, no fim encontramos um </w:t>
      </w:r>
      <w:r w:rsidR="008B21D3" w:rsidRPr="004A215D">
        <w:rPr>
          <w:sz w:val="24"/>
          <w:szCs w:val="24"/>
        </w:rPr>
        <w:t>ritornelo</w:t>
      </w:r>
      <w:r w:rsidRPr="004A215D">
        <w:rPr>
          <w:sz w:val="24"/>
          <w:szCs w:val="24"/>
        </w:rPr>
        <w:t xml:space="preserve">, então, devemos voltar mais uma vez ao começo, dessa vez pulando esse compasso, no caso o segundo. </w:t>
      </w:r>
    </w:p>
    <w:p w14:paraId="2C4303F9" w14:textId="21FC2F17" w:rsidR="009F332C" w:rsidRPr="009F332C" w:rsidRDefault="00552471">
      <w:pPr>
        <w:rPr>
          <w:b/>
          <w:sz w:val="24"/>
          <w:szCs w:val="24"/>
        </w:rPr>
      </w:pPr>
      <w:r w:rsidRPr="004A215D">
        <w:rPr>
          <w:sz w:val="24"/>
          <w:szCs w:val="24"/>
        </w:rPr>
        <w:t>Caso você tenha achado difícil entender os Sinais de Repetição não tem problema, são mais complicados mesmo. Por isso</w:t>
      </w:r>
      <w:r w:rsidR="00D32416">
        <w:rPr>
          <w:sz w:val="24"/>
          <w:szCs w:val="24"/>
        </w:rPr>
        <w:t>,</w:t>
      </w:r>
      <w:r w:rsidRPr="004A215D">
        <w:rPr>
          <w:sz w:val="24"/>
          <w:szCs w:val="24"/>
        </w:rPr>
        <w:t xml:space="preserve"> separamos um vídeo explicando os </w:t>
      </w:r>
      <w:r w:rsidR="00D32416" w:rsidRPr="0082549C">
        <w:rPr>
          <w:b/>
          <w:sz w:val="24"/>
          <w:szCs w:val="24"/>
        </w:rPr>
        <w:t>Sinais de Repetição, pelo canal Adriano Dozol:</w:t>
      </w:r>
    </w:p>
    <w:p w14:paraId="47F66A1D" w14:textId="57380E8F" w:rsidR="009F332C" w:rsidRPr="004A215D" w:rsidRDefault="00D32416">
      <w:pPr>
        <w:rPr>
          <w:rStyle w:val="Hyperlink"/>
          <w:sz w:val="24"/>
          <w:szCs w:val="24"/>
        </w:rPr>
      </w:pPr>
      <w:r>
        <w:rPr>
          <w:sz w:val="24"/>
          <w:szCs w:val="24"/>
        </w:rPr>
        <w:t xml:space="preserve"> </w:t>
      </w:r>
      <w:hyperlink r:id="rId154" w:history="1">
        <w:r w:rsidR="00552471" w:rsidRPr="004A215D">
          <w:rPr>
            <w:rStyle w:val="Hyperlink"/>
            <w:sz w:val="24"/>
            <w:szCs w:val="24"/>
          </w:rPr>
          <w:t>https://www.youtube.com/watch?v=ZB-56-8ZMk0</w:t>
        </w:r>
      </w:hyperlink>
      <w:r w:rsidR="00552471" w:rsidRPr="004A215D">
        <w:rPr>
          <w:rStyle w:val="Hyperlink"/>
          <w:sz w:val="24"/>
          <w:szCs w:val="24"/>
        </w:rPr>
        <w:t xml:space="preserve"> </w:t>
      </w:r>
    </w:p>
    <w:p w14:paraId="3A5B3AFE" w14:textId="77777777" w:rsidR="00486932" w:rsidRPr="004A215D" w:rsidRDefault="00145F75" w:rsidP="00145F75">
      <w:pPr>
        <w:rPr>
          <w:b/>
          <w:color w:val="548DD4" w:themeColor="text2" w:themeTint="99"/>
          <w:sz w:val="24"/>
          <w:szCs w:val="24"/>
        </w:rPr>
      </w:pPr>
      <w:r w:rsidRPr="004A215D">
        <w:rPr>
          <w:b/>
          <w:color w:val="548DD4" w:themeColor="text2" w:themeTint="99"/>
          <w:sz w:val="24"/>
          <w:szCs w:val="24"/>
        </w:rPr>
        <w:t xml:space="preserve"> </w:t>
      </w:r>
      <w:r w:rsidR="00486932" w:rsidRPr="004A215D">
        <w:rPr>
          <w:b/>
          <w:color w:val="548DD4" w:themeColor="text2" w:themeTint="99"/>
          <w:sz w:val="24"/>
          <w:szCs w:val="24"/>
        </w:rPr>
        <w:t>f) Casas:</w:t>
      </w:r>
    </w:p>
    <w:p w14:paraId="5552B62C" w14:textId="533DDC12" w:rsidR="009F332C" w:rsidRDefault="0096753A" w:rsidP="00145F75">
      <w:pPr>
        <w:rPr>
          <w:sz w:val="24"/>
          <w:szCs w:val="24"/>
        </w:rPr>
      </w:pPr>
      <w:r w:rsidRPr="004A215D">
        <w:rPr>
          <w:sz w:val="24"/>
          <w:szCs w:val="24"/>
        </w:rPr>
        <w:t xml:space="preserve">As Casas são linhas na partitura que indicam partes que devemos pular na repetição de um trecho. Veja na figura abaixo, temos nela a Casa </w:t>
      </w:r>
      <w:r w:rsidR="00F86253">
        <w:rPr>
          <w:sz w:val="24"/>
          <w:szCs w:val="24"/>
        </w:rPr>
        <w:t>1</w:t>
      </w:r>
      <w:r w:rsidRPr="004A215D">
        <w:rPr>
          <w:sz w:val="24"/>
          <w:szCs w:val="24"/>
        </w:rPr>
        <w:t xml:space="preserve">, Casa </w:t>
      </w:r>
      <w:r w:rsidR="00F86253">
        <w:rPr>
          <w:sz w:val="24"/>
          <w:szCs w:val="24"/>
        </w:rPr>
        <w:t>2</w:t>
      </w:r>
      <w:r w:rsidRPr="004A215D">
        <w:rPr>
          <w:sz w:val="24"/>
          <w:szCs w:val="24"/>
        </w:rPr>
        <w:t xml:space="preserve"> e um </w:t>
      </w:r>
      <w:r w:rsidR="008B21D3" w:rsidRPr="004A215D">
        <w:rPr>
          <w:sz w:val="24"/>
          <w:szCs w:val="24"/>
        </w:rPr>
        <w:t>Ritornelo</w:t>
      </w:r>
      <w:r w:rsidRPr="004A215D">
        <w:rPr>
          <w:sz w:val="24"/>
          <w:szCs w:val="24"/>
        </w:rPr>
        <w:t xml:space="preserve">. O </w:t>
      </w:r>
      <w:r w:rsidR="008B21D3" w:rsidRPr="004A215D">
        <w:rPr>
          <w:sz w:val="24"/>
          <w:szCs w:val="24"/>
        </w:rPr>
        <w:t>Ritornelo</w:t>
      </w:r>
      <w:r w:rsidRPr="004A215D">
        <w:rPr>
          <w:sz w:val="24"/>
          <w:szCs w:val="24"/>
        </w:rPr>
        <w:t xml:space="preserve"> será o sinal que nos </w:t>
      </w:r>
      <w:r w:rsidR="00D12ED1" w:rsidRPr="004A215D">
        <w:rPr>
          <w:sz w:val="24"/>
          <w:szCs w:val="24"/>
        </w:rPr>
        <w:t>indicará quando devemos repetir</w:t>
      </w:r>
      <w:r w:rsidRPr="004A215D">
        <w:rPr>
          <w:sz w:val="24"/>
          <w:szCs w:val="24"/>
        </w:rPr>
        <w:t xml:space="preserve"> como já vimos no tópico </w:t>
      </w:r>
      <w:r w:rsidR="004A4673" w:rsidRPr="004A215D">
        <w:rPr>
          <w:sz w:val="24"/>
          <w:szCs w:val="24"/>
        </w:rPr>
        <w:t>anterior. As Casas nos indicarão</w:t>
      </w:r>
      <w:r w:rsidRPr="004A215D">
        <w:rPr>
          <w:sz w:val="24"/>
          <w:szCs w:val="24"/>
        </w:rPr>
        <w:t xml:space="preserve"> as partes que devemos repetir ou não. </w:t>
      </w:r>
    </w:p>
    <w:p w14:paraId="7D968743" w14:textId="52305BC9" w:rsidR="009F332C" w:rsidRPr="004A215D" w:rsidRDefault="0096753A" w:rsidP="00145F75">
      <w:pPr>
        <w:rPr>
          <w:sz w:val="24"/>
          <w:szCs w:val="24"/>
        </w:rPr>
      </w:pPr>
      <w:r w:rsidRPr="004A215D">
        <w:rPr>
          <w:sz w:val="24"/>
          <w:szCs w:val="24"/>
        </w:rPr>
        <w:t xml:space="preserve">Quando tocarmos a melodia pela primeira vez, passaremos pela Casa </w:t>
      </w:r>
      <w:r w:rsidR="00F86253">
        <w:rPr>
          <w:sz w:val="24"/>
          <w:szCs w:val="24"/>
        </w:rPr>
        <w:t>1</w:t>
      </w:r>
      <w:r w:rsidRPr="004A215D">
        <w:rPr>
          <w:sz w:val="24"/>
          <w:szCs w:val="24"/>
        </w:rPr>
        <w:t xml:space="preserve"> normalmente, quando chegarmos ao </w:t>
      </w:r>
      <w:r w:rsidR="008B21D3" w:rsidRPr="004A215D">
        <w:rPr>
          <w:sz w:val="24"/>
          <w:szCs w:val="24"/>
        </w:rPr>
        <w:t>Ritornelo</w:t>
      </w:r>
      <w:r w:rsidRPr="004A215D">
        <w:rPr>
          <w:sz w:val="24"/>
          <w:szCs w:val="24"/>
        </w:rPr>
        <w:t>, dev</w:t>
      </w:r>
      <w:r w:rsidR="00F86253">
        <w:rPr>
          <w:sz w:val="24"/>
          <w:szCs w:val="24"/>
        </w:rPr>
        <w:t>emos voltar ao início. Mas nesta segund</w:t>
      </w:r>
      <w:r w:rsidRPr="004A215D">
        <w:rPr>
          <w:sz w:val="24"/>
          <w:szCs w:val="24"/>
        </w:rPr>
        <w:t>a vez,</w:t>
      </w:r>
      <w:r w:rsidR="0092149A" w:rsidRPr="004A215D">
        <w:rPr>
          <w:sz w:val="24"/>
          <w:szCs w:val="24"/>
        </w:rPr>
        <w:t xml:space="preserve"> </w:t>
      </w:r>
      <w:r w:rsidRPr="004A215D">
        <w:rPr>
          <w:sz w:val="24"/>
          <w:szCs w:val="24"/>
        </w:rPr>
        <w:t xml:space="preserve">devemos pular a primeira Casa e ir direto para a segunda, a Casa </w:t>
      </w:r>
      <w:r w:rsidR="00F86253">
        <w:rPr>
          <w:sz w:val="24"/>
          <w:szCs w:val="24"/>
        </w:rPr>
        <w:t>2</w:t>
      </w:r>
      <w:r w:rsidRPr="004A215D">
        <w:rPr>
          <w:sz w:val="24"/>
          <w:szCs w:val="24"/>
        </w:rPr>
        <w:t>. Um pouco complicado? Tudo bem, escute o trecho abaixo e acompanhe na partitura.</w:t>
      </w:r>
    </w:p>
    <w:p w14:paraId="0685178B" w14:textId="77777777" w:rsidR="00486932" w:rsidRPr="004A215D" w:rsidRDefault="00716CE3" w:rsidP="00145F75">
      <w:pPr>
        <w:rPr>
          <w:color w:val="548DD4" w:themeColor="text2" w:themeTint="99"/>
          <w:sz w:val="24"/>
          <w:szCs w:val="24"/>
        </w:rPr>
      </w:pPr>
      <w:r>
        <w:rPr>
          <w:noProof/>
          <w:color w:val="548DD4" w:themeColor="text2" w:themeTint="99"/>
          <w:sz w:val="24"/>
          <w:szCs w:val="24"/>
          <w:lang w:eastAsia="pt-BR"/>
        </w:rPr>
        <w:pict w14:anchorId="3CB5AB59">
          <v:roundrect id="_x0000_s7022" style="position:absolute;margin-left:172.1pt;margin-top:40.45pt;width:80.9pt;height:42.4pt;z-index:-251634176" arcsize="10923f" fillcolor="#4f81bd [3204]" strokecolor="#f2f2f2 [3041]" strokeweight="3pt">
            <v:shadow on="t" type="perspective" color="#243f60 [1604]" opacity=".5" offset="1pt" offset2="-1pt"/>
            <v:textbox>
              <w:txbxContent>
                <w:p w14:paraId="75581B40" w14:textId="77777777" w:rsidR="006D525F" w:rsidRDefault="006D525F" w:rsidP="0003500C">
                  <w:pPr>
                    <w:jc w:val="center"/>
                  </w:pPr>
                </w:p>
              </w:txbxContent>
            </v:textbox>
          </v:roundrect>
        </w:pict>
      </w:r>
      <w:r w:rsidR="00486932" w:rsidRPr="004A215D">
        <w:rPr>
          <w:noProof/>
          <w:color w:val="548DD4" w:themeColor="text2" w:themeTint="99"/>
          <w:sz w:val="24"/>
          <w:szCs w:val="24"/>
          <w:lang w:eastAsia="pt-BR"/>
        </w:rPr>
        <w:drawing>
          <wp:inline distT="0" distB="0" distL="0" distR="0" wp14:anchorId="207B5578" wp14:editId="76845A27">
            <wp:extent cx="5118264" cy="469400"/>
            <wp:effectExtent l="0" t="0" r="0" b="0"/>
            <wp:docPr id="32"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5" cstate="print"/>
                    <a:srcRect/>
                    <a:stretch>
                      <a:fillRect/>
                    </a:stretch>
                  </pic:blipFill>
                  <pic:spPr bwMode="auto">
                    <a:xfrm>
                      <a:off x="0" y="0"/>
                      <a:ext cx="5135028" cy="470937"/>
                    </a:xfrm>
                    <a:prstGeom prst="rect">
                      <a:avLst/>
                    </a:prstGeom>
                    <a:noFill/>
                    <a:ln w="9525">
                      <a:noFill/>
                      <a:miter lim="800000"/>
                      <a:headEnd/>
                      <a:tailEnd/>
                    </a:ln>
                  </pic:spPr>
                </pic:pic>
              </a:graphicData>
            </a:graphic>
          </wp:inline>
        </w:drawing>
      </w:r>
    </w:p>
    <w:p w14:paraId="623E8AF3" w14:textId="3D4DC4AC" w:rsidR="002223BC" w:rsidRPr="004A215D" w:rsidRDefault="00306C23" w:rsidP="00306C23">
      <w:pPr>
        <w:jc w:val="center"/>
        <w:rPr>
          <w:color w:val="548DD4" w:themeColor="text2" w:themeTint="99"/>
          <w:sz w:val="24"/>
          <w:szCs w:val="24"/>
        </w:rPr>
      </w:pPr>
      <w:r w:rsidRPr="004A215D">
        <w:rPr>
          <w:color w:val="548DD4" w:themeColor="text2" w:themeTint="99"/>
          <w:sz w:val="24"/>
          <w:szCs w:val="24"/>
        </w:rPr>
        <w:object w:dxaOrig="2295" w:dyaOrig="810" w14:anchorId="7D07F13C">
          <v:shape id="_x0000_i1045" type="#_x0000_t75" style="width:79.5pt;height:28.05pt" o:ole="">
            <v:imagedata r:id="rId156" o:title=""/>
          </v:shape>
          <o:OLEObject Type="Embed" ProgID="Package" ShapeID="_x0000_i1045" DrawAspect="Content" ObjectID="_1754494725" r:id="rId157"/>
        </w:object>
      </w:r>
    </w:p>
    <w:p w14:paraId="47898D61" w14:textId="54F92B53" w:rsidR="00287798" w:rsidRPr="009F332C" w:rsidRDefault="00552471" w:rsidP="009F332C">
      <w:pPr>
        <w:pStyle w:val="Ttulo1"/>
        <w:rPr>
          <w:rStyle w:val="Forte"/>
          <w:rFonts w:cstheme="minorHAnsi"/>
          <w:b/>
          <w:bCs/>
          <w:noProof/>
          <w:color w:val="17365D"/>
          <w:szCs w:val="44"/>
          <w:lang w:eastAsia="pt-BR"/>
        </w:rPr>
      </w:pPr>
      <w:bookmarkStart w:id="68" w:name="_Toc38405947"/>
      <w:bookmarkStart w:id="69" w:name="_Toc38406454"/>
      <w:bookmarkStart w:id="70" w:name="_Toc39171252"/>
      <w:bookmarkStart w:id="71" w:name="_Toc89799276"/>
      <w:r w:rsidRPr="004A215D">
        <w:rPr>
          <w:rFonts w:cstheme="minorHAnsi"/>
          <w:noProof/>
          <w:color w:val="17365D"/>
          <w:szCs w:val="44"/>
          <w:lang w:eastAsia="pt-BR"/>
        </w:rPr>
        <w:lastRenderedPageBreak/>
        <w:t>3 - COMPASSO</w:t>
      </w:r>
      <w:bookmarkEnd w:id="68"/>
      <w:bookmarkEnd w:id="69"/>
      <w:bookmarkEnd w:id="70"/>
      <w:bookmarkEnd w:id="71"/>
    </w:p>
    <w:p w14:paraId="78350BF0" w14:textId="77777777" w:rsidR="009F332C" w:rsidRDefault="009F332C" w:rsidP="009B1FD6">
      <w:pPr>
        <w:rPr>
          <w:rStyle w:val="Forte"/>
          <w:rFonts w:cs="Arial"/>
          <w:b w:val="0"/>
          <w:bCs w:val="0"/>
          <w:sz w:val="24"/>
          <w:szCs w:val="24"/>
        </w:rPr>
      </w:pPr>
    </w:p>
    <w:p w14:paraId="4D2E8BDF" w14:textId="61FC2740" w:rsidR="009F332C" w:rsidRDefault="009B1FD6" w:rsidP="009B1FD6">
      <w:pPr>
        <w:rPr>
          <w:rFonts w:cs="Arial"/>
          <w:sz w:val="24"/>
          <w:szCs w:val="24"/>
        </w:rPr>
      </w:pPr>
      <w:r w:rsidRPr="009B1FD6">
        <w:rPr>
          <w:rStyle w:val="Forte"/>
          <w:rFonts w:cs="Arial"/>
          <w:b w:val="0"/>
          <w:bCs w:val="0"/>
          <w:sz w:val="24"/>
          <w:szCs w:val="24"/>
        </w:rPr>
        <w:t>O compasso musical</w:t>
      </w:r>
      <w:r w:rsidRPr="009B1FD6">
        <w:rPr>
          <w:rFonts w:cs="Arial"/>
          <w:sz w:val="24"/>
          <w:szCs w:val="24"/>
        </w:rPr>
        <w:t> é</w:t>
      </w:r>
      <w:r w:rsidRPr="009B1FD6">
        <w:rPr>
          <w:rFonts w:cs="Arial"/>
          <w:sz w:val="24"/>
        </w:rPr>
        <w:t xml:space="preserve"> definido como um elemento divisor d</w:t>
      </w:r>
      <w:r w:rsidRPr="009B1FD6">
        <w:rPr>
          <w:rFonts w:cs="Arial"/>
          <w:sz w:val="24"/>
          <w:szCs w:val="24"/>
        </w:rPr>
        <w:t>a música</w:t>
      </w:r>
      <w:r w:rsidRPr="009B1FD6">
        <w:rPr>
          <w:rFonts w:cs="Arial"/>
          <w:sz w:val="24"/>
        </w:rPr>
        <w:t>. Ele a divide</w:t>
      </w:r>
      <w:r w:rsidRPr="009B1FD6">
        <w:rPr>
          <w:rFonts w:cs="Arial"/>
          <w:sz w:val="24"/>
          <w:szCs w:val="24"/>
        </w:rPr>
        <w:t xml:space="preserve"> em intervalos de tempo iguais</w:t>
      </w:r>
      <w:r w:rsidRPr="009B1FD6">
        <w:rPr>
          <w:rFonts w:cs="Arial"/>
          <w:sz w:val="24"/>
        </w:rPr>
        <w:t>,</w:t>
      </w:r>
      <w:r>
        <w:rPr>
          <w:rFonts w:cs="Arial"/>
          <w:sz w:val="24"/>
        </w:rPr>
        <w:t xml:space="preserve"> assim,</w:t>
      </w:r>
      <w:r w:rsidRPr="009B1FD6">
        <w:rPr>
          <w:rFonts w:cs="Arial"/>
          <w:sz w:val="24"/>
        </w:rPr>
        <w:t xml:space="preserve"> organiza a estrutura e facilita</w:t>
      </w:r>
      <w:r w:rsidRPr="009B1FD6">
        <w:rPr>
          <w:rFonts w:cs="Arial"/>
          <w:sz w:val="24"/>
          <w:szCs w:val="24"/>
        </w:rPr>
        <w:t xml:space="preserve"> a </w:t>
      </w:r>
      <w:r w:rsidRPr="009B1FD6">
        <w:rPr>
          <w:rFonts w:cs="Arial"/>
          <w:sz w:val="24"/>
        </w:rPr>
        <w:t>compreensão do leitor</w:t>
      </w:r>
      <w:r w:rsidRPr="009B1FD6">
        <w:rPr>
          <w:rFonts w:cs="Arial"/>
          <w:sz w:val="24"/>
          <w:szCs w:val="24"/>
        </w:rPr>
        <w:t>. Esse</w:t>
      </w:r>
      <w:r w:rsidRPr="009B1FD6">
        <w:rPr>
          <w:rFonts w:cs="Arial"/>
          <w:b/>
          <w:sz w:val="24"/>
          <w:szCs w:val="24"/>
        </w:rPr>
        <w:t xml:space="preserve"> </w:t>
      </w:r>
      <w:r w:rsidRPr="009B1FD6">
        <w:rPr>
          <w:rFonts w:cs="Arial"/>
          <w:sz w:val="24"/>
          <w:szCs w:val="24"/>
        </w:rPr>
        <w:t>intervalo de tempo é representado por ba</w:t>
      </w:r>
      <w:r w:rsidRPr="009B1FD6">
        <w:rPr>
          <w:rFonts w:cs="Arial"/>
          <w:sz w:val="24"/>
        </w:rPr>
        <w:t>rras verticais em uma partitura. O compasso tem</w:t>
      </w:r>
      <w:r w:rsidRPr="009B1FD6">
        <w:rPr>
          <w:rFonts w:cs="Arial"/>
          <w:sz w:val="24"/>
          <w:szCs w:val="24"/>
        </w:rPr>
        <w:t xml:space="preserve"> como característica</w:t>
      </w:r>
      <w:r>
        <w:rPr>
          <w:rFonts w:cs="Arial"/>
          <w:sz w:val="24"/>
          <w:szCs w:val="24"/>
        </w:rPr>
        <w:t xml:space="preserve"> uma acentuação “natural” em seu primeiro tempo, o primeiro tempo é </w:t>
      </w:r>
      <w:r w:rsidR="005371A7">
        <w:rPr>
          <w:rFonts w:cs="Arial"/>
          <w:sz w:val="24"/>
          <w:szCs w:val="24"/>
        </w:rPr>
        <w:t xml:space="preserve">o </w:t>
      </w:r>
      <w:r>
        <w:rPr>
          <w:rFonts w:cs="Arial"/>
          <w:sz w:val="24"/>
          <w:szCs w:val="24"/>
        </w:rPr>
        <w:t xml:space="preserve">mais forte. </w:t>
      </w:r>
      <w:r w:rsidRPr="009B1FD6">
        <w:rPr>
          <w:rFonts w:cs="Arial"/>
          <w:sz w:val="24"/>
          <w:szCs w:val="24"/>
        </w:rPr>
        <w:t xml:space="preserve"> </w:t>
      </w:r>
    </w:p>
    <w:p w14:paraId="217ABF62" w14:textId="77777777" w:rsidR="009F332C" w:rsidRPr="009B1FD6" w:rsidRDefault="009F332C" w:rsidP="009B1FD6">
      <w:pPr>
        <w:rPr>
          <w:rFonts w:cs="Arial"/>
          <w:sz w:val="24"/>
          <w:szCs w:val="24"/>
        </w:rPr>
      </w:pPr>
    </w:p>
    <w:p w14:paraId="6A00F788" w14:textId="77777777" w:rsidR="002535AE" w:rsidRPr="004A215D" w:rsidRDefault="00552471">
      <w:pPr>
        <w:keepNext/>
        <w:jc w:val="center"/>
      </w:pPr>
      <w:r w:rsidRPr="004A215D">
        <w:rPr>
          <w:noProof/>
          <w:lang w:eastAsia="pt-BR"/>
        </w:rPr>
        <w:drawing>
          <wp:inline distT="0" distB="0" distL="0" distR="0" wp14:anchorId="34BE787E" wp14:editId="7DB47A97">
            <wp:extent cx="3886200" cy="866775"/>
            <wp:effectExtent l="19050" t="0" r="0" b="0"/>
            <wp:docPr id="111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pic:cNvPicPr/>
                  </pic:nvPicPr>
                  <pic:blipFill rotWithShape="1">
                    <a:blip r:embed="rId158" cstate="print">
                      <a:extLst>
                        <a:ext uri="{28A0092B-C50C-407E-A947-70E740481C1C}">
                          <a14:useLocalDpi xmlns:a14="http://schemas.microsoft.com/office/drawing/2010/main" val="0"/>
                        </a:ext>
                      </a:extLst>
                    </a:blip>
                    <a:srcRect/>
                    <a:stretch>
                      <a:fillRect/>
                    </a:stretch>
                  </pic:blipFill>
                  <pic:spPr>
                    <a:xfrm>
                      <a:off x="0" y="0"/>
                      <a:ext cx="3886200" cy="866775"/>
                    </a:xfrm>
                    <a:prstGeom prst="rect">
                      <a:avLst/>
                    </a:prstGeom>
                  </pic:spPr>
                </pic:pic>
              </a:graphicData>
            </a:graphic>
          </wp:inline>
        </w:drawing>
      </w:r>
    </w:p>
    <w:p w14:paraId="11521E9F" w14:textId="166D7E79" w:rsidR="009F332C" w:rsidRDefault="00552471" w:rsidP="009F332C">
      <w:pPr>
        <w:pStyle w:val="Legenda"/>
        <w:jc w:val="center"/>
        <w:rPr>
          <w:sz w:val="24"/>
          <w:szCs w:val="24"/>
        </w:rPr>
      </w:pPr>
      <w:bookmarkStart w:id="72" w:name="_Toc38408957"/>
      <w:bookmarkStart w:id="73" w:name="_Toc38538608"/>
      <w:r w:rsidRPr="004A215D">
        <w:t xml:space="preserve">Figura </w:t>
      </w:r>
      <w:r w:rsidR="0028428C" w:rsidRPr="004A215D">
        <w:t>3</w:t>
      </w:r>
      <w:r w:rsidRPr="004A215D">
        <w:t>.1</w:t>
      </w:r>
      <w:bookmarkEnd w:id="72"/>
      <w:bookmarkEnd w:id="73"/>
    </w:p>
    <w:p w14:paraId="382797ED" w14:textId="77777777" w:rsidR="009F332C" w:rsidRDefault="009F332C">
      <w:pPr>
        <w:rPr>
          <w:sz w:val="24"/>
          <w:szCs w:val="24"/>
        </w:rPr>
      </w:pPr>
    </w:p>
    <w:p w14:paraId="7690DCBE" w14:textId="32386280" w:rsidR="009F332C" w:rsidRDefault="00552471">
      <w:pPr>
        <w:rPr>
          <w:sz w:val="24"/>
          <w:szCs w:val="24"/>
        </w:rPr>
      </w:pPr>
      <w:r w:rsidRPr="004A215D">
        <w:rPr>
          <w:sz w:val="24"/>
          <w:szCs w:val="24"/>
        </w:rPr>
        <w:t>P</w:t>
      </w:r>
      <w:r w:rsidR="006E03AB" w:rsidRPr="004A215D">
        <w:rPr>
          <w:sz w:val="24"/>
          <w:szCs w:val="24"/>
        </w:rPr>
        <w:t>odemos lembrar que não é só por</w:t>
      </w:r>
      <w:r w:rsidRPr="004A215D">
        <w:rPr>
          <w:sz w:val="24"/>
          <w:szCs w:val="24"/>
        </w:rPr>
        <w:t xml:space="preserve">que em um compasso </w:t>
      </w:r>
      <w:r w:rsidR="008E1938" w:rsidRPr="004A215D">
        <w:rPr>
          <w:sz w:val="24"/>
          <w:szCs w:val="24"/>
        </w:rPr>
        <w:t>constituíd</w:t>
      </w:r>
      <w:r w:rsidRPr="004A215D">
        <w:rPr>
          <w:sz w:val="24"/>
          <w:szCs w:val="24"/>
        </w:rPr>
        <w:t>o por “</w:t>
      </w:r>
      <w:r w:rsidR="0003500C" w:rsidRPr="004A215D">
        <w:rPr>
          <w:sz w:val="24"/>
          <w:szCs w:val="24"/>
        </w:rPr>
        <w:t xml:space="preserve">n” </w:t>
      </w:r>
      <w:r w:rsidRPr="004A215D">
        <w:rPr>
          <w:sz w:val="24"/>
          <w:szCs w:val="24"/>
        </w:rPr>
        <w:t>tempo</w:t>
      </w:r>
      <w:r w:rsidR="0003500C" w:rsidRPr="004A215D">
        <w:rPr>
          <w:sz w:val="24"/>
          <w:szCs w:val="24"/>
        </w:rPr>
        <w:t>s n</w:t>
      </w:r>
      <w:r w:rsidRPr="004A215D">
        <w:rPr>
          <w:sz w:val="24"/>
          <w:szCs w:val="24"/>
        </w:rPr>
        <w:t xml:space="preserve">ão necessariamente possuirá esse mesmo número em notas, já que existem notas com o valor de metade de um tempo, ou que valem dois etc. Podendo assim um compasso ter 1 </w:t>
      </w:r>
      <w:r w:rsidR="00BA50FE" w:rsidRPr="004A215D">
        <w:rPr>
          <w:sz w:val="24"/>
          <w:szCs w:val="24"/>
        </w:rPr>
        <w:t xml:space="preserve">ou </w:t>
      </w:r>
      <w:r w:rsidR="0092149A" w:rsidRPr="004A215D">
        <w:rPr>
          <w:sz w:val="24"/>
          <w:szCs w:val="24"/>
        </w:rPr>
        <w:t>16 notas e por aí</w:t>
      </w:r>
      <w:r w:rsidRPr="004A215D">
        <w:rPr>
          <w:sz w:val="24"/>
          <w:szCs w:val="24"/>
        </w:rPr>
        <w:t xml:space="preserve"> vai. </w:t>
      </w:r>
    </w:p>
    <w:p w14:paraId="7B400298" w14:textId="77777777" w:rsidR="009F332C" w:rsidRPr="004A215D" w:rsidRDefault="009F332C">
      <w:pPr>
        <w:rPr>
          <w:sz w:val="24"/>
          <w:szCs w:val="24"/>
        </w:rPr>
      </w:pPr>
    </w:p>
    <w:p w14:paraId="5A9D5A34" w14:textId="619A69FC" w:rsidR="009F332C" w:rsidRPr="009F332C" w:rsidRDefault="00552471">
      <w:pPr>
        <w:rPr>
          <w:color w:val="464646"/>
          <w:sz w:val="24"/>
          <w:szCs w:val="24"/>
        </w:rPr>
      </w:pPr>
      <w:r w:rsidRPr="004A215D">
        <w:rPr>
          <w:sz w:val="24"/>
          <w:szCs w:val="24"/>
        </w:rPr>
        <w:t>A classificaçã</w:t>
      </w:r>
      <w:r w:rsidR="0092149A" w:rsidRPr="004A215D">
        <w:rPr>
          <w:sz w:val="24"/>
          <w:szCs w:val="24"/>
        </w:rPr>
        <w:t>o dos compassos é relativa ao nú</w:t>
      </w:r>
      <w:r w:rsidRPr="004A215D">
        <w:rPr>
          <w:sz w:val="24"/>
          <w:szCs w:val="24"/>
        </w:rPr>
        <w:t>mero de tempos qu</w:t>
      </w:r>
      <w:r w:rsidR="007777E2" w:rsidRPr="004A215D">
        <w:rPr>
          <w:sz w:val="24"/>
          <w:szCs w:val="24"/>
        </w:rPr>
        <w:t xml:space="preserve">e este é composto, porém há </w:t>
      </w:r>
      <w:r w:rsidRPr="004A215D">
        <w:rPr>
          <w:sz w:val="24"/>
          <w:szCs w:val="24"/>
        </w:rPr>
        <w:t xml:space="preserve">outra divisão, que é relativa </w:t>
      </w:r>
      <w:r w:rsidR="008B21D3" w:rsidRPr="004A215D">
        <w:rPr>
          <w:sz w:val="24"/>
          <w:szCs w:val="24"/>
        </w:rPr>
        <w:t>à</w:t>
      </w:r>
      <w:r w:rsidRPr="004A215D">
        <w:rPr>
          <w:sz w:val="24"/>
          <w:szCs w:val="24"/>
        </w:rPr>
        <w:t xml:space="preserve"> unidade de tempo dele, se será pontuada ou não, nesse quesito então, há dois tipos de compasso o simples e o composto, vamos ver a diferença entre eles:</w:t>
      </w:r>
      <w:r w:rsidRPr="004A215D">
        <w:rPr>
          <w:color w:val="464646"/>
          <w:sz w:val="24"/>
          <w:szCs w:val="24"/>
        </w:rPr>
        <w:t> </w:t>
      </w:r>
    </w:p>
    <w:p w14:paraId="427E9E80" w14:textId="77777777" w:rsidR="002535AE" w:rsidRPr="004A215D" w:rsidRDefault="00D12C39">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Simples: </w:t>
      </w:r>
      <w:r w:rsidR="00552471" w:rsidRPr="004A215D">
        <w:rPr>
          <w:sz w:val="24"/>
          <w:szCs w:val="24"/>
        </w:rPr>
        <w:t>Aquele que tem por unidade de tempo uma figura simples (não pontuada). Apresenta como característica principal uma subdivisão binária ou quaternária dos seus tempos.</w:t>
      </w:r>
      <w:r w:rsidR="005913BD" w:rsidRPr="004A215D">
        <w:rPr>
          <w:sz w:val="24"/>
          <w:szCs w:val="24"/>
        </w:rPr>
        <w:t xml:space="preserve"> Contudo, há uma única exceç</w:t>
      </w:r>
      <w:r w:rsidR="008D3233" w:rsidRPr="004A215D">
        <w:rPr>
          <w:sz w:val="24"/>
          <w:szCs w:val="24"/>
        </w:rPr>
        <w:t>ão, existe também um compasso com uma subdivisão ternária, ao invé</w:t>
      </w:r>
      <w:r w:rsidR="0069450E" w:rsidRPr="004A215D">
        <w:rPr>
          <w:sz w:val="24"/>
          <w:szCs w:val="24"/>
        </w:rPr>
        <w:t>s de binária e quaternária. Estamos</w:t>
      </w:r>
      <w:r w:rsidR="008D3233" w:rsidRPr="004A215D">
        <w:rPr>
          <w:sz w:val="24"/>
          <w:szCs w:val="24"/>
        </w:rPr>
        <w:t xml:space="preserve"> falando do compasso ternário, 3/4. Já foi citado, no tópico 2 em Fórmula de Compasso.</w:t>
      </w:r>
    </w:p>
    <w:p w14:paraId="0E936A12" w14:textId="77777777" w:rsidR="002535AE" w:rsidRPr="004A215D" w:rsidRDefault="00552471">
      <w:pPr>
        <w:rPr>
          <w:sz w:val="24"/>
          <w:szCs w:val="24"/>
        </w:rPr>
      </w:pPr>
      <w:r w:rsidRPr="004A215D">
        <w:rPr>
          <w:sz w:val="24"/>
          <w:szCs w:val="24"/>
        </w:rPr>
        <w:t xml:space="preserve">- </w:t>
      </w:r>
      <w:r w:rsidR="0092149A" w:rsidRPr="004A215D">
        <w:rPr>
          <w:sz w:val="24"/>
          <w:szCs w:val="24"/>
        </w:rPr>
        <w:t xml:space="preserve">Compasso </w:t>
      </w:r>
      <w:r w:rsidRPr="004A215D">
        <w:rPr>
          <w:sz w:val="24"/>
          <w:szCs w:val="24"/>
        </w:rPr>
        <w:t xml:space="preserve">Composto: Apresenta como característica principal uma subdivisão ternária de seus tempos. Pois os números que se </w:t>
      </w:r>
      <w:r w:rsidR="007777E2" w:rsidRPr="004A215D">
        <w:rPr>
          <w:sz w:val="24"/>
          <w:szCs w:val="24"/>
        </w:rPr>
        <w:t>encontram no numerador são 6, 9</w:t>
      </w:r>
      <w:r w:rsidRPr="004A215D">
        <w:rPr>
          <w:sz w:val="24"/>
          <w:szCs w:val="24"/>
        </w:rPr>
        <w:t xml:space="preserve"> e 12, todos esses podem ser divididos por 3. </w:t>
      </w:r>
    </w:p>
    <w:p w14:paraId="4858F8A6" w14:textId="77777777" w:rsidR="002535AE" w:rsidRPr="004A215D" w:rsidRDefault="00552471">
      <w:pPr>
        <w:rPr>
          <w:sz w:val="24"/>
          <w:szCs w:val="24"/>
        </w:rPr>
      </w:pPr>
      <w:r w:rsidRPr="004A215D">
        <w:rPr>
          <w:sz w:val="24"/>
          <w:szCs w:val="24"/>
        </w:rPr>
        <w:t xml:space="preserve">Exemplos de alguns compassos compostos: 6/8, 9/8 e 12/8 - Todos esses têm como unidade de tempo uma figura pontuada, a semínima. </w:t>
      </w:r>
    </w:p>
    <w:p w14:paraId="1847D66B" w14:textId="77777777" w:rsidR="002535AE" w:rsidRPr="004A215D" w:rsidRDefault="008B21D3">
      <w:pPr>
        <w:rPr>
          <w:sz w:val="24"/>
          <w:szCs w:val="24"/>
        </w:rPr>
      </w:pPr>
      <w:r w:rsidRPr="004A215D">
        <w:rPr>
          <w:sz w:val="24"/>
          <w:szCs w:val="24"/>
        </w:rPr>
        <w:lastRenderedPageBreak/>
        <w:t xml:space="preserve">Já no quesito ao número de tempos que competem esse compasso, vimos sobe Fórmulas de Compasso no tópico 2 - Grafia musical. Caso você não se recorde, nós sugerimos que relembre. </w:t>
      </w:r>
    </w:p>
    <w:p w14:paraId="16F97FBF" w14:textId="77777777" w:rsidR="002535AE" w:rsidRPr="00D32416" w:rsidRDefault="00D32416">
      <w:pPr>
        <w:rPr>
          <w:sz w:val="24"/>
        </w:rPr>
      </w:pPr>
      <w:r>
        <w:rPr>
          <w:sz w:val="24"/>
        </w:rPr>
        <w:t xml:space="preserve">Para mais consultas acesse o link do </w:t>
      </w:r>
      <w:r w:rsidRPr="0082549C">
        <w:rPr>
          <w:b/>
          <w:sz w:val="24"/>
        </w:rPr>
        <w:t>Site CulturaMix</w:t>
      </w:r>
      <w:r>
        <w:rPr>
          <w:sz w:val="24"/>
        </w:rPr>
        <w:t xml:space="preserve">, onde aborda a temática de </w:t>
      </w:r>
      <w:r w:rsidRPr="0082549C">
        <w:rPr>
          <w:b/>
          <w:sz w:val="24"/>
        </w:rPr>
        <w:t>Unidade de Tempo e Unidade de Compasso</w:t>
      </w:r>
      <w:r w:rsidR="0082549C" w:rsidRPr="0082549C">
        <w:rPr>
          <w:b/>
          <w:sz w:val="24"/>
        </w:rPr>
        <w:t xml:space="preserve">: </w:t>
      </w:r>
      <w:hyperlink r:id="rId159" w:history="1">
        <w:r w:rsidR="00552471" w:rsidRPr="004A215D">
          <w:rPr>
            <w:rStyle w:val="Hyperlink"/>
            <w:sz w:val="24"/>
          </w:rPr>
          <w:t>https://musica.culturamix.com/cifras/unidade-de-tempo-e-unidade-de-compasso-6-8</w:t>
        </w:r>
      </w:hyperlink>
    </w:p>
    <w:p w14:paraId="40C31342" w14:textId="77777777" w:rsidR="00306C23" w:rsidRDefault="00306C23" w:rsidP="00960D8B">
      <w:pPr>
        <w:rPr>
          <w:b/>
          <w:color w:val="548DD4" w:themeColor="text2" w:themeTint="99"/>
        </w:rPr>
      </w:pPr>
    </w:p>
    <w:p w14:paraId="45F77151" w14:textId="16C694DC" w:rsidR="00306C23" w:rsidRDefault="000D64A4" w:rsidP="00960D8B">
      <w:pPr>
        <w:rPr>
          <w:b/>
          <w:color w:val="548DD4" w:themeColor="text2" w:themeTint="99"/>
        </w:rPr>
      </w:pPr>
      <w:r w:rsidRPr="000D64A4">
        <w:rPr>
          <w:b/>
          <w:color w:val="548DD4" w:themeColor="text2" w:themeTint="99"/>
        </w:rPr>
        <w:t>Um pouco mais sobre as barras de compasso:</w:t>
      </w:r>
    </w:p>
    <w:p w14:paraId="3C05CF88" w14:textId="5B497325" w:rsidR="00306C23" w:rsidRPr="00306C23" w:rsidRDefault="00764877" w:rsidP="00960D8B">
      <w:pPr>
        <w:rPr>
          <w:sz w:val="24"/>
        </w:rPr>
      </w:pPr>
      <w:r>
        <w:rPr>
          <w:b/>
          <w:color w:val="548DD4" w:themeColor="text2" w:themeTint="99"/>
        </w:rPr>
        <w:t>1</w:t>
      </w:r>
      <w:r>
        <w:t xml:space="preserve"> </w:t>
      </w:r>
      <w:r w:rsidRPr="00306C23">
        <w:rPr>
          <w:sz w:val="24"/>
        </w:rPr>
        <w:t>Barra de compasso comum, separa os compassos.</w:t>
      </w:r>
    </w:p>
    <w:p w14:paraId="68811B6B" w14:textId="2BD32743" w:rsidR="00306C23" w:rsidRPr="00306C23" w:rsidRDefault="00764877" w:rsidP="00960D8B">
      <w:r>
        <w:rPr>
          <w:b/>
          <w:color w:val="548DD4" w:themeColor="text2" w:themeTint="99"/>
        </w:rPr>
        <w:t>2</w:t>
      </w:r>
      <w:r>
        <w:t xml:space="preserve"> </w:t>
      </w:r>
      <w:r w:rsidRPr="00306C23">
        <w:rPr>
          <w:sz w:val="24"/>
        </w:rPr>
        <w:t>Barra dupla, pode marcar separações entre seções, ou seja, algo novo pode estar por vi, a fórmula de compasso, ou até mesmo a tonalidade da música.</w:t>
      </w:r>
    </w:p>
    <w:p w14:paraId="6F1A72CB" w14:textId="77777777" w:rsidR="00960D8B" w:rsidRPr="004A215D" w:rsidRDefault="00764877" w:rsidP="00960D8B">
      <w:pPr>
        <w:rPr>
          <w:rFonts w:cs="Helvetica"/>
          <w:sz w:val="24"/>
          <w:szCs w:val="16"/>
          <w:shd w:val="clear" w:color="auto" w:fill="FFFFFF"/>
        </w:rPr>
      </w:pPr>
      <w:r>
        <w:rPr>
          <w:b/>
          <w:color w:val="548DD4" w:themeColor="text2" w:themeTint="99"/>
        </w:rPr>
        <w:t>3</w:t>
      </w:r>
      <w:r w:rsidR="000D64A4">
        <w:rPr>
          <w:color w:val="FF0000"/>
        </w:rPr>
        <w:t xml:space="preserve"> </w:t>
      </w:r>
      <w:r>
        <w:rPr>
          <w:rFonts w:cstheme="minorHAnsi"/>
          <w:sz w:val="24"/>
          <w:szCs w:val="24"/>
        </w:rPr>
        <w:t>Barra final é sempre usada, sendo ela</w:t>
      </w:r>
      <w:r w:rsidR="00960D8B" w:rsidRPr="000D64A4">
        <w:rPr>
          <w:rFonts w:cstheme="minorHAnsi"/>
          <w:sz w:val="24"/>
          <w:szCs w:val="24"/>
        </w:rPr>
        <w:t xml:space="preserve"> duas linhas verticais e uma delas é mais grossa.</w:t>
      </w:r>
      <w:r>
        <w:rPr>
          <w:rFonts w:cstheme="minorHAnsi"/>
          <w:sz w:val="24"/>
          <w:szCs w:val="24"/>
        </w:rPr>
        <w:t xml:space="preserve"> É uma barra para finais de música.</w:t>
      </w:r>
      <w:r w:rsidR="00960D8B" w:rsidRPr="004A215D">
        <w:rPr>
          <w:rFonts w:cs="Helvetica"/>
          <w:sz w:val="24"/>
          <w:szCs w:val="16"/>
          <w:shd w:val="clear" w:color="auto" w:fill="FFFFFF"/>
        </w:rPr>
        <w:t xml:space="preserve"> </w:t>
      </w:r>
    </w:p>
    <w:p w14:paraId="49110233" w14:textId="4DE04010" w:rsidR="00EF0243" w:rsidRDefault="000D64A4">
      <w:pPr>
        <w:rPr>
          <w:color w:val="FF0000"/>
          <w:sz w:val="28"/>
          <w:szCs w:val="24"/>
        </w:rPr>
      </w:pPr>
      <w:r>
        <w:rPr>
          <w:noProof/>
          <w:color w:val="FF0000"/>
          <w:sz w:val="28"/>
          <w:szCs w:val="24"/>
          <w:lang w:eastAsia="pt-BR"/>
        </w:rPr>
        <w:drawing>
          <wp:inline distT="0" distB="0" distL="0" distR="0" wp14:anchorId="3B1E84E1" wp14:editId="0FCFF0D0">
            <wp:extent cx="5391150" cy="533400"/>
            <wp:effectExtent l="19050" t="0" r="0" b="0"/>
            <wp:docPr id="33"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0" cstate="print"/>
                    <a:srcRect/>
                    <a:stretch>
                      <a:fillRect/>
                    </a:stretch>
                  </pic:blipFill>
                  <pic:spPr bwMode="auto">
                    <a:xfrm>
                      <a:off x="0" y="0"/>
                      <a:ext cx="5391150" cy="533400"/>
                    </a:xfrm>
                    <a:prstGeom prst="rect">
                      <a:avLst/>
                    </a:prstGeom>
                    <a:noFill/>
                    <a:ln w="9525">
                      <a:noFill/>
                      <a:miter lim="800000"/>
                      <a:headEnd/>
                      <a:tailEnd/>
                    </a:ln>
                  </pic:spPr>
                </pic:pic>
              </a:graphicData>
            </a:graphic>
          </wp:inline>
        </w:drawing>
      </w:r>
    </w:p>
    <w:p w14:paraId="05A39331" w14:textId="5B9A2F74" w:rsidR="00EF0243" w:rsidRDefault="00EF0243">
      <w:pPr>
        <w:rPr>
          <w:color w:val="FF0000"/>
          <w:sz w:val="28"/>
          <w:szCs w:val="24"/>
        </w:rPr>
      </w:pPr>
    </w:p>
    <w:p w14:paraId="6B7EC722" w14:textId="77777777" w:rsidR="00306C23" w:rsidRDefault="00306C23">
      <w:pPr>
        <w:rPr>
          <w:color w:val="FF0000"/>
          <w:sz w:val="28"/>
          <w:szCs w:val="24"/>
        </w:rPr>
      </w:pPr>
    </w:p>
    <w:p w14:paraId="5E96007E" w14:textId="77777777" w:rsidR="00306C23" w:rsidRDefault="00306C23">
      <w:pPr>
        <w:rPr>
          <w:color w:val="FF0000"/>
          <w:sz w:val="28"/>
          <w:szCs w:val="24"/>
        </w:rPr>
      </w:pPr>
    </w:p>
    <w:p w14:paraId="257FD55A" w14:textId="77777777" w:rsidR="00306C23" w:rsidRDefault="00306C23">
      <w:pPr>
        <w:rPr>
          <w:color w:val="FF0000"/>
          <w:sz w:val="28"/>
          <w:szCs w:val="24"/>
        </w:rPr>
      </w:pPr>
    </w:p>
    <w:p w14:paraId="3428AE2B" w14:textId="77777777" w:rsidR="00306C23" w:rsidRDefault="00306C23">
      <w:pPr>
        <w:rPr>
          <w:color w:val="FF0000"/>
          <w:sz w:val="28"/>
          <w:szCs w:val="24"/>
        </w:rPr>
      </w:pPr>
    </w:p>
    <w:p w14:paraId="700BE86F" w14:textId="77777777" w:rsidR="009F332C" w:rsidRDefault="009F332C">
      <w:pPr>
        <w:rPr>
          <w:color w:val="FF0000"/>
          <w:sz w:val="28"/>
          <w:szCs w:val="24"/>
        </w:rPr>
      </w:pPr>
    </w:p>
    <w:p w14:paraId="6BD548CB" w14:textId="002B7DA0" w:rsidR="009F332C" w:rsidRDefault="009F332C">
      <w:pPr>
        <w:rPr>
          <w:color w:val="FF0000"/>
          <w:sz w:val="28"/>
          <w:szCs w:val="24"/>
        </w:rPr>
      </w:pPr>
    </w:p>
    <w:p w14:paraId="1F7F146E" w14:textId="693F92DD" w:rsidR="009F332C" w:rsidRDefault="009F332C">
      <w:pPr>
        <w:rPr>
          <w:color w:val="FF0000"/>
          <w:sz w:val="28"/>
          <w:szCs w:val="24"/>
        </w:rPr>
      </w:pPr>
    </w:p>
    <w:p w14:paraId="46F226FD" w14:textId="77777777" w:rsidR="009F332C" w:rsidRDefault="009F332C">
      <w:pPr>
        <w:rPr>
          <w:color w:val="FF0000"/>
          <w:sz w:val="28"/>
          <w:szCs w:val="24"/>
        </w:rPr>
      </w:pPr>
    </w:p>
    <w:p w14:paraId="2F3E80AB" w14:textId="7D6CBE15" w:rsidR="00786801" w:rsidRDefault="00786801">
      <w:pPr>
        <w:rPr>
          <w:color w:val="FF0000"/>
          <w:sz w:val="28"/>
          <w:szCs w:val="24"/>
        </w:rPr>
      </w:pPr>
    </w:p>
    <w:p w14:paraId="4FC53486" w14:textId="77777777" w:rsidR="006E12D2" w:rsidRPr="00960D8B" w:rsidRDefault="006E12D2">
      <w:pPr>
        <w:rPr>
          <w:color w:val="FF0000"/>
          <w:sz w:val="28"/>
          <w:szCs w:val="24"/>
        </w:rPr>
      </w:pPr>
    </w:p>
    <w:p w14:paraId="3AF7A656" w14:textId="1F3916F8" w:rsidR="002535AE" w:rsidRDefault="00552471">
      <w:pPr>
        <w:pStyle w:val="Ttulo1"/>
        <w:rPr>
          <w:caps/>
          <w:noProof/>
          <w:color w:val="17365D"/>
          <w:szCs w:val="44"/>
          <w:lang w:eastAsia="pt-BR"/>
        </w:rPr>
      </w:pPr>
      <w:bookmarkStart w:id="74" w:name="_Toc38405948"/>
      <w:bookmarkStart w:id="75" w:name="_Toc38406455"/>
      <w:bookmarkStart w:id="76" w:name="_Toc39171253"/>
      <w:bookmarkStart w:id="77" w:name="_Toc89799277"/>
      <w:r w:rsidRPr="004A215D">
        <w:rPr>
          <w:noProof/>
          <w:color w:val="17365D"/>
          <w:szCs w:val="44"/>
          <w:lang w:eastAsia="pt-BR"/>
        </w:rPr>
        <w:lastRenderedPageBreak/>
        <w:t>4 -</w:t>
      </w:r>
      <w:r w:rsidRPr="004A215D">
        <w:rPr>
          <w:caps/>
          <w:noProof/>
          <w:color w:val="17365D"/>
          <w:szCs w:val="44"/>
          <w:lang w:eastAsia="pt-BR"/>
        </w:rPr>
        <w:t xml:space="preserve"> I</w:t>
      </w:r>
      <w:bookmarkEnd w:id="74"/>
      <w:bookmarkEnd w:id="75"/>
      <w:bookmarkEnd w:id="76"/>
      <w:r w:rsidR="0035622E">
        <w:rPr>
          <w:caps/>
          <w:noProof/>
          <w:color w:val="17365D"/>
          <w:szCs w:val="44"/>
          <w:lang w:eastAsia="pt-BR"/>
        </w:rPr>
        <w:t>NTERVALOS</w:t>
      </w:r>
      <w:bookmarkEnd w:id="77"/>
    </w:p>
    <w:p w14:paraId="56B5EBD8" w14:textId="77777777" w:rsidR="00EF0243" w:rsidRPr="00EF0243" w:rsidRDefault="00EF0243" w:rsidP="00EF0243">
      <w:pPr>
        <w:rPr>
          <w:lang w:eastAsia="pt-BR"/>
        </w:rPr>
      </w:pPr>
    </w:p>
    <w:p w14:paraId="49B50769" w14:textId="77777777" w:rsidR="002535AE" w:rsidRPr="004A215D" w:rsidRDefault="00552471">
      <w:pPr>
        <w:rPr>
          <w:noProof/>
          <w:sz w:val="24"/>
          <w:szCs w:val="24"/>
          <w:lang w:eastAsia="pt-BR"/>
        </w:rPr>
      </w:pPr>
      <w:r w:rsidRPr="004A215D">
        <w:rPr>
          <w:noProof/>
          <w:sz w:val="24"/>
          <w:szCs w:val="24"/>
          <w:lang w:eastAsia="pt-BR"/>
        </w:rPr>
        <w:t xml:space="preserve">- É a diferença </w:t>
      </w:r>
      <w:r w:rsidR="00F86A33" w:rsidRPr="004A215D">
        <w:rPr>
          <w:noProof/>
          <w:sz w:val="24"/>
          <w:szCs w:val="24"/>
          <w:lang w:eastAsia="pt-BR"/>
        </w:rPr>
        <w:t xml:space="preserve">de altura entre dois sons; </w:t>
      </w:r>
      <w:r w:rsidRPr="004A215D">
        <w:rPr>
          <w:noProof/>
          <w:sz w:val="24"/>
          <w:szCs w:val="24"/>
          <w:lang w:eastAsia="pt-BR"/>
        </w:rPr>
        <w:t xml:space="preserve">a distância. </w:t>
      </w:r>
    </w:p>
    <w:p w14:paraId="40EA1CA3" w14:textId="77777777" w:rsidR="002535AE" w:rsidRPr="004A215D" w:rsidRDefault="00552471">
      <w:pPr>
        <w:rPr>
          <w:noProof/>
          <w:sz w:val="24"/>
          <w:szCs w:val="24"/>
          <w:lang w:eastAsia="pt-BR"/>
        </w:rPr>
      </w:pPr>
      <w:r w:rsidRPr="004A215D">
        <w:rPr>
          <w:noProof/>
          <w:sz w:val="24"/>
          <w:szCs w:val="24"/>
          <w:lang w:eastAsia="pt-BR"/>
        </w:rPr>
        <w:t xml:space="preserve">- É a relação existente entre duas alturas;  </w:t>
      </w:r>
    </w:p>
    <w:p w14:paraId="70597CB8" w14:textId="77777777" w:rsidR="002535AE" w:rsidRPr="004A215D" w:rsidRDefault="00552471">
      <w:pPr>
        <w:rPr>
          <w:noProof/>
          <w:sz w:val="24"/>
          <w:szCs w:val="24"/>
          <w:lang w:eastAsia="pt-BR"/>
        </w:rPr>
      </w:pPr>
      <w:r w:rsidRPr="004A215D">
        <w:rPr>
          <w:noProof/>
          <w:sz w:val="24"/>
          <w:szCs w:val="24"/>
          <w:lang w:eastAsia="pt-BR"/>
        </w:rPr>
        <w:t xml:space="preserve">- É o espaço que separa um som do outro. </w:t>
      </w:r>
    </w:p>
    <w:p w14:paraId="34128113" w14:textId="77777777" w:rsidR="002535AE" w:rsidRPr="004A215D" w:rsidRDefault="00552471" w:rsidP="00D75D16">
      <w:pPr>
        <w:pStyle w:val="Ttulo2"/>
      </w:pPr>
      <w:bookmarkStart w:id="78" w:name="_Toc38405950"/>
      <w:bookmarkStart w:id="79" w:name="_Toc38406457"/>
      <w:bookmarkStart w:id="80" w:name="_Toc39171254"/>
      <w:bookmarkStart w:id="81" w:name="_Toc89799278"/>
      <w:r w:rsidRPr="004A215D">
        <w:t>4.1 - Semitom:</w:t>
      </w:r>
      <w:bookmarkEnd w:id="78"/>
      <w:bookmarkEnd w:id="79"/>
      <w:bookmarkEnd w:id="80"/>
      <w:bookmarkEnd w:id="81"/>
      <w:r w:rsidRPr="004A215D">
        <w:t xml:space="preserve"> </w:t>
      </w:r>
    </w:p>
    <w:p w14:paraId="44EE94D6" w14:textId="77777777" w:rsidR="002535AE" w:rsidRPr="004A215D" w:rsidRDefault="00552471">
      <w:pPr>
        <w:rPr>
          <w:sz w:val="24"/>
        </w:rPr>
      </w:pPr>
      <w:r w:rsidRPr="004A215D">
        <w:rPr>
          <w:sz w:val="24"/>
        </w:rPr>
        <w:t>Também “Meio Tom” é o menor intervalo adotado entre duas notas na música ocidental.</w:t>
      </w:r>
    </w:p>
    <w:p w14:paraId="0FD0B4E8" w14:textId="7698E36C" w:rsidR="000E7F10" w:rsidRPr="004A215D" w:rsidRDefault="00716CE3" w:rsidP="000E7F10">
      <w:pPr>
        <w:jc w:val="center"/>
        <w:rPr>
          <w:sz w:val="24"/>
        </w:rPr>
      </w:pPr>
      <w:r>
        <w:rPr>
          <w:noProof/>
          <w:sz w:val="24"/>
          <w:lang w:eastAsia="pt-BR"/>
        </w:rPr>
        <w:pict w14:anchorId="19593519">
          <v:roundrect id="_x0000_s6750" style="position:absolute;left:0;text-align:left;margin-left:141.15pt;margin-top:49.4pt;width:138.55pt;height:44.3pt;z-index:-251666944" arcsize="10923f" fillcolor="#4f81bd [3204]" strokecolor="#f2f2f2 [3041]" strokeweight="3pt">
            <v:shadow on="t" type="perspective" color="#243f60 [1604]" opacity=".5" offset="1pt" offset2="-1pt"/>
            <v:textbox style="mso-next-textbox:#_x0000_s6750">
              <w:txbxContent>
                <w:p w14:paraId="1D8EDC46" w14:textId="77777777" w:rsidR="006D525F" w:rsidRDefault="006D525F" w:rsidP="00F375B4">
                  <w:pPr>
                    <w:jc w:val="center"/>
                  </w:pPr>
                </w:p>
              </w:txbxContent>
            </v:textbox>
          </v:roundrect>
        </w:pict>
      </w:r>
      <w:r w:rsidR="000E7F10" w:rsidRPr="004A215D">
        <w:rPr>
          <w:noProof/>
          <w:sz w:val="24"/>
          <w:lang w:eastAsia="pt-BR"/>
        </w:rPr>
        <w:drawing>
          <wp:inline distT="0" distB="0" distL="0" distR="0" wp14:anchorId="54A0FD8E" wp14:editId="00B000D4">
            <wp:extent cx="1664898" cy="55647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1" cstate="print"/>
                    <a:srcRect/>
                    <a:stretch>
                      <a:fillRect/>
                    </a:stretch>
                  </pic:blipFill>
                  <pic:spPr bwMode="auto">
                    <a:xfrm>
                      <a:off x="0" y="0"/>
                      <a:ext cx="1683188" cy="562588"/>
                    </a:xfrm>
                    <a:prstGeom prst="rect">
                      <a:avLst/>
                    </a:prstGeom>
                    <a:noFill/>
                    <a:ln w="9525">
                      <a:noFill/>
                      <a:miter lim="800000"/>
                      <a:headEnd/>
                      <a:tailEnd/>
                    </a:ln>
                  </pic:spPr>
                </pic:pic>
              </a:graphicData>
            </a:graphic>
          </wp:inline>
        </w:drawing>
      </w:r>
    </w:p>
    <w:p w14:paraId="02772C63" w14:textId="00EBB6EA" w:rsidR="00874368" w:rsidRPr="00306C23" w:rsidRDefault="00306C23" w:rsidP="00306C23">
      <w:pPr>
        <w:jc w:val="center"/>
        <w:rPr>
          <w:noProof/>
          <w:lang w:eastAsia="pt-BR"/>
        </w:rPr>
      </w:pPr>
      <w:r w:rsidRPr="004A215D">
        <w:rPr>
          <w:noProof/>
          <w:lang w:eastAsia="pt-BR"/>
        </w:rPr>
        <w:object w:dxaOrig="4722" w:dyaOrig="1080" w14:anchorId="0E56BC67">
          <v:shape id="_x0000_i1046" type="#_x0000_t75" style="width:136.5pt;height:36.45pt" o:ole="">
            <v:imagedata r:id="rId162" o:title=""/>
          </v:shape>
          <o:OLEObject Type="Embed" ProgID="Package" ShapeID="_x0000_i1046" DrawAspect="Content" ObjectID="_1754494726" r:id="rId163"/>
        </w:object>
      </w:r>
    </w:p>
    <w:p w14:paraId="5101C819" w14:textId="25ABD219" w:rsidR="002535AE" w:rsidRPr="004A215D" w:rsidRDefault="00874368" w:rsidP="00874368">
      <w:pPr>
        <w:keepNext/>
        <w:jc w:val="cente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pt-BR"/>
        </w:rPr>
        <w:drawing>
          <wp:inline distT="0" distB="0" distL="0" distR="0" wp14:anchorId="26C8F507" wp14:editId="2339F952">
            <wp:extent cx="4761781" cy="175628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89604" cy="1766550"/>
                    </a:xfrm>
                    <a:prstGeom prst="rect">
                      <a:avLst/>
                    </a:prstGeom>
                    <a:noFill/>
                    <a:ln>
                      <a:noFill/>
                    </a:ln>
                  </pic:spPr>
                </pic:pic>
              </a:graphicData>
            </a:graphic>
          </wp:inline>
        </w:drawing>
      </w:r>
    </w:p>
    <w:p w14:paraId="4C664FE8" w14:textId="77777777" w:rsidR="00C85E82" w:rsidRPr="004A215D" w:rsidRDefault="00552471" w:rsidP="00C85E82">
      <w:pPr>
        <w:pStyle w:val="Legenda"/>
        <w:jc w:val="center"/>
      </w:pPr>
      <w:bookmarkStart w:id="82" w:name="_Toc38408958"/>
      <w:bookmarkStart w:id="83" w:name="_Toc38538609"/>
      <w:r w:rsidRPr="004A215D">
        <w:t xml:space="preserve">Figura </w:t>
      </w:r>
      <w:r w:rsidR="0028428C" w:rsidRPr="004A215D">
        <w:t>4</w:t>
      </w:r>
      <w:r w:rsidRPr="004A215D">
        <w:t>.1.1</w:t>
      </w:r>
      <w:bookmarkEnd w:id="82"/>
      <w:bookmarkEnd w:id="83"/>
    </w:p>
    <w:p w14:paraId="0C14558B" w14:textId="77777777" w:rsidR="00947C8A" w:rsidRPr="004A215D" w:rsidRDefault="00552471" w:rsidP="00947C8A">
      <w:pPr>
        <w:rPr>
          <w:sz w:val="24"/>
          <w:szCs w:val="24"/>
        </w:rPr>
      </w:pPr>
      <w:r w:rsidRPr="004A215D">
        <w:rPr>
          <w:sz w:val="24"/>
          <w:szCs w:val="24"/>
        </w:rPr>
        <w:t xml:space="preserve">Entre </w:t>
      </w:r>
      <w:r w:rsidR="00F86A33" w:rsidRPr="004A215D">
        <w:rPr>
          <w:sz w:val="24"/>
          <w:szCs w:val="24"/>
        </w:rPr>
        <w:t>as notas Dó-Ré, Ré-Mi, Fá-Sol, Sol-Lá, Lá-S</w:t>
      </w:r>
      <w:r w:rsidRPr="004A215D">
        <w:rPr>
          <w:sz w:val="24"/>
          <w:szCs w:val="24"/>
        </w:rPr>
        <w:t>i há um</w:t>
      </w:r>
      <w:r w:rsidR="00F86A33" w:rsidRPr="004A215D">
        <w:rPr>
          <w:sz w:val="24"/>
          <w:szCs w:val="24"/>
        </w:rPr>
        <w:t xml:space="preserve"> tom. Entre as notas Mi-Fá e Si-D</w:t>
      </w:r>
      <w:r w:rsidRPr="004A215D">
        <w:rPr>
          <w:sz w:val="24"/>
          <w:szCs w:val="24"/>
        </w:rPr>
        <w:t>ó há um semitom</w:t>
      </w:r>
      <w:r w:rsidR="0003500C" w:rsidRPr="004A215D">
        <w:rPr>
          <w:sz w:val="24"/>
          <w:szCs w:val="24"/>
        </w:rPr>
        <w:t>.</w:t>
      </w:r>
    </w:p>
    <w:p w14:paraId="03227C4F" w14:textId="77777777" w:rsidR="002535AE" w:rsidRPr="004A215D" w:rsidRDefault="00552471" w:rsidP="00947C8A">
      <w:pPr>
        <w:jc w:val="center"/>
        <w:rPr>
          <w:sz w:val="24"/>
          <w:szCs w:val="24"/>
        </w:rPr>
      </w:pPr>
      <w:r w:rsidRPr="004A215D">
        <w:rPr>
          <w:noProof/>
          <w:sz w:val="24"/>
          <w:szCs w:val="24"/>
          <w:lang w:eastAsia="pt-BR"/>
        </w:rPr>
        <w:drawing>
          <wp:inline distT="0" distB="0" distL="0" distR="0" wp14:anchorId="12306D53" wp14:editId="029C80CA">
            <wp:extent cx="4416725" cy="1285290"/>
            <wp:effectExtent l="0" t="0" r="0" b="0"/>
            <wp:docPr id="11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pic:cNvPicPr/>
                  </pic:nvPicPr>
                  <pic:blipFill rotWithShape="1">
                    <a:blip r:embed="rId165" cstate="print">
                      <a:extLst>
                        <a:ext uri="{28A0092B-C50C-407E-A947-70E740481C1C}">
                          <a14:useLocalDpi xmlns:a14="http://schemas.microsoft.com/office/drawing/2010/main" val="0"/>
                        </a:ext>
                      </a:extLst>
                    </a:blip>
                    <a:srcRect/>
                    <a:stretch>
                      <a:fillRect/>
                    </a:stretch>
                  </pic:blipFill>
                  <pic:spPr>
                    <a:xfrm>
                      <a:off x="0" y="0"/>
                      <a:ext cx="4450649" cy="1295162"/>
                    </a:xfrm>
                    <a:prstGeom prst="rect">
                      <a:avLst/>
                    </a:prstGeom>
                  </pic:spPr>
                </pic:pic>
              </a:graphicData>
            </a:graphic>
          </wp:inline>
        </w:drawing>
      </w:r>
    </w:p>
    <w:p w14:paraId="5D0788C3" w14:textId="77777777" w:rsidR="002535AE" w:rsidRPr="004A215D" w:rsidRDefault="00552471" w:rsidP="0028428C">
      <w:pPr>
        <w:pStyle w:val="Legenda"/>
        <w:jc w:val="center"/>
      </w:pPr>
      <w:r w:rsidRPr="004A215D">
        <w:t>Figura 4.1.2</w:t>
      </w:r>
    </w:p>
    <w:p w14:paraId="0516852D" w14:textId="77777777" w:rsidR="002535AE" w:rsidRPr="004A215D" w:rsidRDefault="00552471" w:rsidP="00D75D16">
      <w:pPr>
        <w:pStyle w:val="Ttulo2"/>
      </w:pPr>
      <w:bookmarkStart w:id="84" w:name="_Toc38405949"/>
      <w:bookmarkStart w:id="85" w:name="_Toc38406456"/>
      <w:bookmarkStart w:id="86" w:name="_Toc39171255"/>
      <w:bookmarkStart w:id="87" w:name="_Toc89799279"/>
      <w:r w:rsidRPr="004A215D">
        <w:lastRenderedPageBreak/>
        <w:t>4.2 - Tom:</w:t>
      </w:r>
      <w:bookmarkEnd w:id="84"/>
      <w:bookmarkEnd w:id="85"/>
      <w:bookmarkEnd w:id="86"/>
      <w:bookmarkEnd w:id="87"/>
      <w:r w:rsidRPr="004A215D">
        <w:t xml:space="preserve"> </w:t>
      </w:r>
    </w:p>
    <w:p w14:paraId="4BFFBBC8" w14:textId="77777777" w:rsidR="002535AE" w:rsidRPr="004A215D" w:rsidRDefault="00552471">
      <w:pPr>
        <w:rPr>
          <w:color w:val="C0504D"/>
          <w:sz w:val="36"/>
        </w:rPr>
      </w:pPr>
      <w:r w:rsidRPr="004A215D">
        <w:rPr>
          <w:sz w:val="24"/>
        </w:rPr>
        <w:t>Soma de dois semitons.</w:t>
      </w:r>
      <w:r w:rsidRPr="004A215D">
        <w:rPr>
          <w:color w:val="C0504D"/>
          <w:sz w:val="36"/>
        </w:rPr>
        <w:t xml:space="preserve"> </w:t>
      </w:r>
    </w:p>
    <w:p w14:paraId="2CD3B67B" w14:textId="77777777" w:rsidR="000E7F10" w:rsidRDefault="00716CE3" w:rsidP="000E7F10">
      <w:pPr>
        <w:jc w:val="center"/>
        <w:rPr>
          <w:color w:val="C0504D"/>
          <w:sz w:val="36"/>
        </w:rPr>
      </w:pPr>
      <w:r>
        <w:rPr>
          <w:noProof/>
          <w:color w:val="C0504D"/>
          <w:sz w:val="36"/>
          <w:lang w:eastAsia="pt-BR"/>
        </w:rPr>
        <w:pict w14:anchorId="08D20B5B">
          <v:roundrect id="_x0000_s6754" style="position:absolute;left:0;text-align:left;margin-left:149.3pt;margin-top:65.25pt;width:124.3pt;height:38pt;z-index:-251684352" arcsize="10923f" fillcolor="#4f81bd [3204]" strokecolor="#f2f2f2 [3041]" strokeweight="3pt">
            <v:shadow on="t" type="perspective" color="#243f60 [1604]" opacity=".5" offset="1pt" offset2="-1pt"/>
            <v:textbox>
              <w:txbxContent>
                <w:p w14:paraId="35CE5C65" w14:textId="77777777" w:rsidR="006D525F" w:rsidRDefault="006D525F" w:rsidP="0003500C">
                  <w:pPr>
                    <w:jc w:val="center"/>
                  </w:pPr>
                </w:p>
              </w:txbxContent>
            </v:textbox>
          </v:roundrect>
        </w:pict>
      </w:r>
      <w:r w:rsidR="000E7F10" w:rsidRPr="004A215D">
        <w:rPr>
          <w:noProof/>
          <w:color w:val="C0504D"/>
          <w:sz w:val="36"/>
          <w:lang w:eastAsia="pt-BR"/>
        </w:rPr>
        <w:drawing>
          <wp:inline distT="0" distB="0" distL="0" distR="0" wp14:anchorId="7D0A536F" wp14:editId="0C10108A">
            <wp:extent cx="2087392" cy="681487"/>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6" cstate="print"/>
                    <a:srcRect/>
                    <a:stretch>
                      <a:fillRect/>
                    </a:stretch>
                  </pic:blipFill>
                  <pic:spPr bwMode="auto">
                    <a:xfrm>
                      <a:off x="0" y="0"/>
                      <a:ext cx="2108702" cy="688444"/>
                    </a:xfrm>
                    <a:prstGeom prst="rect">
                      <a:avLst/>
                    </a:prstGeom>
                    <a:noFill/>
                    <a:ln w="9525">
                      <a:noFill/>
                      <a:miter lim="800000"/>
                      <a:headEnd/>
                      <a:tailEnd/>
                    </a:ln>
                  </pic:spPr>
                </pic:pic>
              </a:graphicData>
            </a:graphic>
          </wp:inline>
        </w:drawing>
      </w:r>
    </w:p>
    <w:p w14:paraId="64446EA9" w14:textId="22FD31C9" w:rsidR="0028428C" w:rsidRPr="004A215D" w:rsidRDefault="00306C23" w:rsidP="00306C23">
      <w:pPr>
        <w:jc w:val="center"/>
        <w:rPr>
          <w:sz w:val="24"/>
          <w:szCs w:val="24"/>
        </w:rPr>
      </w:pPr>
      <w:r w:rsidRPr="004A215D">
        <w:rPr>
          <w:sz w:val="24"/>
          <w:szCs w:val="24"/>
        </w:rPr>
        <w:object w:dxaOrig="4102" w:dyaOrig="1080" w14:anchorId="129B45A8">
          <v:shape id="_x0000_i1047" type="#_x0000_t75" style="width:115pt;height:36.45pt" o:ole="">
            <v:imagedata r:id="rId167" o:title=""/>
          </v:shape>
          <o:OLEObject Type="Embed" ProgID="Package" ShapeID="_x0000_i1047" DrawAspect="Content" ObjectID="_1754494727" r:id="rId168"/>
        </w:object>
      </w:r>
    </w:p>
    <w:p w14:paraId="494B2486" w14:textId="77777777" w:rsidR="00306C23" w:rsidRDefault="00306C23">
      <w:pPr>
        <w:rPr>
          <w:sz w:val="24"/>
          <w:szCs w:val="24"/>
        </w:rPr>
      </w:pPr>
    </w:p>
    <w:p w14:paraId="62C4F328" w14:textId="77777777" w:rsidR="00306C23" w:rsidRDefault="00552471">
      <w:pPr>
        <w:rPr>
          <w:sz w:val="24"/>
          <w:szCs w:val="24"/>
        </w:rPr>
      </w:pPr>
      <w:r w:rsidRPr="004A215D">
        <w:rPr>
          <w:sz w:val="24"/>
          <w:szCs w:val="24"/>
        </w:rPr>
        <w:t xml:space="preserve">Bom, antes, de começarmos a ver os próximos tipos de intervalos, vamos entender os “Graus” primeiro? Mas, quais graus? </w:t>
      </w:r>
      <w:r w:rsidR="0069450E" w:rsidRPr="004A215D">
        <w:rPr>
          <w:sz w:val="24"/>
          <w:szCs w:val="24"/>
        </w:rPr>
        <w:t xml:space="preserve">O que são Graus? </w:t>
      </w:r>
      <w:r w:rsidR="006D22CB" w:rsidRPr="004A215D">
        <w:rPr>
          <w:sz w:val="24"/>
          <w:szCs w:val="24"/>
        </w:rPr>
        <w:t xml:space="preserve">Grau musical é uma nomenclatura das notas referenciadas em números, </w:t>
      </w:r>
      <w:r w:rsidR="009219E2" w:rsidRPr="004A215D">
        <w:rPr>
          <w:sz w:val="24"/>
          <w:szCs w:val="24"/>
        </w:rPr>
        <w:t xml:space="preserve">criada para ajudar o músico na localização dos intervalos. </w:t>
      </w:r>
      <w:r w:rsidRPr="004A215D">
        <w:rPr>
          <w:sz w:val="24"/>
          <w:szCs w:val="24"/>
        </w:rPr>
        <w:t>Quando estudamos intervalos</w:t>
      </w:r>
      <w:r w:rsidR="00CA03E4" w:rsidRPr="004A215D">
        <w:rPr>
          <w:sz w:val="24"/>
          <w:szCs w:val="24"/>
        </w:rPr>
        <w:t>, vemos por muitas vezes nomes como</w:t>
      </w:r>
      <w:r w:rsidRPr="004A215D">
        <w:rPr>
          <w:sz w:val="24"/>
          <w:szCs w:val="24"/>
        </w:rPr>
        <w:t xml:space="preserve"> “Primeiro grau” ou “A Terça dessa nota...”. Esses</w:t>
      </w:r>
      <w:r w:rsidR="008B21D3" w:rsidRPr="004A215D">
        <w:rPr>
          <w:sz w:val="24"/>
          <w:szCs w:val="24"/>
        </w:rPr>
        <w:t xml:space="preserve"> nomes “Primeira, </w:t>
      </w:r>
    </w:p>
    <w:p w14:paraId="30562D46" w14:textId="38B13480" w:rsidR="002535AE" w:rsidRPr="004A215D" w:rsidRDefault="008B21D3">
      <w:pPr>
        <w:rPr>
          <w:sz w:val="24"/>
          <w:szCs w:val="24"/>
        </w:rPr>
      </w:pPr>
      <w:r w:rsidRPr="004A215D">
        <w:rPr>
          <w:sz w:val="24"/>
          <w:szCs w:val="24"/>
        </w:rPr>
        <w:t>Segunda, Terça” e entre outros</w:t>
      </w:r>
      <w:r w:rsidR="00552471" w:rsidRPr="004A215D">
        <w:rPr>
          <w:sz w:val="24"/>
          <w:szCs w:val="24"/>
        </w:rPr>
        <w:t xml:space="preserve"> são os graus que citamos e que vamos ver agora.</w:t>
      </w:r>
      <w:r w:rsidR="00B3190D" w:rsidRPr="004A215D">
        <w:rPr>
          <w:sz w:val="24"/>
          <w:szCs w:val="24"/>
        </w:rPr>
        <w:t xml:space="preserve"> </w:t>
      </w:r>
    </w:p>
    <w:p w14:paraId="7513B523" w14:textId="77777777" w:rsidR="00CA03E4" w:rsidRPr="004A215D" w:rsidRDefault="00EF7817">
      <w:pPr>
        <w:rPr>
          <w:sz w:val="24"/>
          <w:szCs w:val="24"/>
        </w:rPr>
      </w:pPr>
      <w:r w:rsidRPr="004A215D">
        <w:rPr>
          <w:sz w:val="24"/>
          <w:szCs w:val="24"/>
        </w:rPr>
        <w:t>De Dó a Dó temos seis</w:t>
      </w:r>
      <w:r w:rsidR="00552471" w:rsidRPr="004A215D">
        <w:rPr>
          <w:sz w:val="24"/>
          <w:szCs w:val="24"/>
        </w:rPr>
        <w:t xml:space="preserve"> intervalos. Assim como de Ré a Ré, Mi a Mi, </w:t>
      </w:r>
      <w:r w:rsidR="00922D12" w:rsidRPr="004A215D">
        <w:rPr>
          <w:sz w:val="24"/>
          <w:szCs w:val="24"/>
        </w:rPr>
        <w:t>etc.</w:t>
      </w:r>
      <w:r w:rsidR="00552471" w:rsidRPr="004A215D">
        <w:rPr>
          <w:sz w:val="24"/>
          <w:szCs w:val="24"/>
        </w:rPr>
        <w:t xml:space="preserve">.. Esses intervalos possuem nomes </w:t>
      </w:r>
      <w:r w:rsidR="002914BE" w:rsidRPr="004A215D">
        <w:rPr>
          <w:sz w:val="24"/>
          <w:szCs w:val="24"/>
        </w:rPr>
        <w:t>comuns referentes</w:t>
      </w:r>
      <w:r w:rsidR="0059325E" w:rsidRPr="004A215D">
        <w:rPr>
          <w:sz w:val="24"/>
          <w:szCs w:val="24"/>
        </w:rPr>
        <w:t xml:space="preserve"> à</w:t>
      </w:r>
      <w:r w:rsidR="00CA03E4" w:rsidRPr="004A215D">
        <w:rPr>
          <w:sz w:val="24"/>
          <w:szCs w:val="24"/>
        </w:rPr>
        <w:t xml:space="preserve"> ordem deles, bem simples, veja: </w:t>
      </w:r>
    </w:p>
    <w:p w14:paraId="1018F056" w14:textId="18357626" w:rsidR="002535AE" w:rsidRPr="004A215D" w:rsidRDefault="00CA03E4">
      <w:pPr>
        <w:rPr>
          <w:sz w:val="24"/>
          <w:szCs w:val="24"/>
        </w:rPr>
      </w:pPr>
      <w:r w:rsidRPr="004A215D">
        <w:rPr>
          <w:sz w:val="24"/>
          <w:szCs w:val="24"/>
        </w:rPr>
        <w:t xml:space="preserve">A segunda nota depois da tônica </w:t>
      </w:r>
      <w:r w:rsidR="00552471" w:rsidRPr="004A215D">
        <w:rPr>
          <w:sz w:val="24"/>
          <w:szCs w:val="24"/>
        </w:rPr>
        <w:t>é chamada de “Segunda”, a terceira nota, de “T</w:t>
      </w:r>
      <w:r w:rsidR="00306C23">
        <w:rPr>
          <w:sz w:val="24"/>
          <w:szCs w:val="24"/>
        </w:rPr>
        <w:t>erça” e assim vai. Veja na figura da próxima página.</w:t>
      </w:r>
    </w:p>
    <w:p w14:paraId="27C8C705" w14:textId="77777777" w:rsidR="002535AE" w:rsidRPr="004A215D" w:rsidRDefault="00552471">
      <w:pPr>
        <w:keepNext/>
        <w:jc w:val="center"/>
      </w:pPr>
      <w:r w:rsidRPr="004A215D">
        <w:rPr>
          <w:noProof/>
          <w:sz w:val="24"/>
          <w:szCs w:val="24"/>
          <w:lang w:eastAsia="pt-BR"/>
        </w:rPr>
        <w:lastRenderedPageBreak/>
        <w:drawing>
          <wp:inline distT="0" distB="0" distL="0" distR="0" wp14:anchorId="69CBE956" wp14:editId="4538DDF0">
            <wp:extent cx="5271024" cy="4124324"/>
            <wp:effectExtent l="19050" t="0" r="5826" b="0"/>
            <wp:docPr id="11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
                    <pic:cNvPicPr/>
                  </pic:nvPicPr>
                  <pic:blipFill rotWithShape="1">
                    <a:blip r:embed="rId169" cstate="print">
                      <a:extLst>
                        <a:ext uri="{28A0092B-C50C-407E-A947-70E740481C1C}">
                          <a14:useLocalDpi xmlns:a14="http://schemas.microsoft.com/office/drawing/2010/main" val="0"/>
                        </a:ext>
                      </a:extLst>
                    </a:blip>
                    <a:srcRect/>
                    <a:stretch>
                      <a:fillRect/>
                    </a:stretch>
                  </pic:blipFill>
                  <pic:spPr>
                    <a:xfrm>
                      <a:off x="0" y="0"/>
                      <a:ext cx="5271024" cy="4124324"/>
                    </a:xfrm>
                    <a:prstGeom prst="rect">
                      <a:avLst/>
                    </a:prstGeom>
                  </pic:spPr>
                </pic:pic>
              </a:graphicData>
            </a:graphic>
          </wp:inline>
        </w:drawing>
      </w:r>
    </w:p>
    <w:p w14:paraId="5C87D1FF" w14:textId="77777777" w:rsidR="002535AE" w:rsidRPr="004A215D" w:rsidRDefault="00552471" w:rsidP="0028428C">
      <w:pPr>
        <w:pStyle w:val="Legenda"/>
        <w:jc w:val="center"/>
        <w:rPr>
          <w:sz w:val="24"/>
          <w:szCs w:val="24"/>
        </w:rPr>
      </w:pPr>
      <w:r w:rsidRPr="004A215D">
        <w:t>Figura 4.2.1</w:t>
      </w:r>
    </w:p>
    <w:p w14:paraId="619012E7" w14:textId="77777777" w:rsidR="002535AE" w:rsidRPr="004A215D" w:rsidRDefault="00552471">
      <w:pPr>
        <w:rPr>
          <w:noProof/>
          <w:sz w:val="24"/>
          <w:szCs w:val="24"/>
          <w:lang w:eastAsia="pt-BR"/>
        </w:rPr>
      </w:pPr>
      <w:r w:rsidRPr="004A215D">
        <w:rPr>
          <w:noProof/>
          <w:sz w:val="24"/>
          <w:szCs w:val="24"/>
          <w:lang w:eastAsia="pt-BR"/>
        </w:rPr>
        <w:t>Obs: os intervalos acima possuem nomes como “aumentado” “justo” “diminuto”... Mas não se preocupe, você verá cada um deles agora.</w:t>
      </w:r>
    </w:p>
    <w:p w14:paraId="6F321E01" w14:textId="77777777" w:rsidR="002535AE" w:rsidRPr="004A215D" w:rsidRDefault="00552471">
      <w:pPr>
        <w:rPr>
          <w:sz w:val="24"/>
          <w:szCs w:val="24"/>
        </w:rPr>
      </w:pPr>
      <w:r w:rsidRPr="004A215D">
        <w:rPr>
          <w:noProof/>
          <w:sz w:val="24"/>
          <w:szCs w:val="24"/>
          <w:lang w:eastAsia="pt-BR"/>
        </w:rPr>
        <w:t>Os intervalos simples são os compreendidos dentro do limite de uma oitava. Os intervalos de 2ª</w:t>
      </w:r>
      <w:r w:rsidRPr="004A215D">
        <w:rPr>
          <w:rFonts w:eastAsia="MS Mincho" w:cs="MS Mincho"/>
          <w:noProof/>
          <w:sz w:val="24"/>
          <w:szCs w:val="24"/>
          <w:lang w:eastAsia="pt-BR"/>
        </w:rPr>
        <w:t>, 3ª, 6ª e 7ª podem ser .............. Maiores, Menores, Aumentados ou Diminutos.</w:t>
      </w:r>
      <w:r w:rsidRPr="004A215D">
        <w:rPr>
          <w:sz w:val="24"/>
          <w:szCs w:val="24"/>
        </w:rPr>
        <w:t xml:space="preserve"> </w:t>
      </w:r>
    </w:p>
    <w:p w14:paraId="70B5F064" w14:textId="77777777" w:rsidR="002535AE" w:rsidRPr="004A215D" w:rsidRDefault="00552471">
      <w:pPr>
        <w:rPr>
          <w:noProof/>
          <w:sz w:val="24"/>
          <w:szCs w:val="24"/>
          <w:lang w:eastAsia="pt-BR"/>
        </w:rPr>
      </w:pPr>
      <w:r w:rsidRPr="004A215D">
        <w:rPr>
          <w:noProof/>
          <w:sz w:val="24"/>
          <w:szCs w:val="24"/>
          <w:lang w:eastAsia="pt-BR"/>
        </w:rPr>
        <w:t xml:space="preserve">Os intervalos compostos ultrapassam o limite da oitava. </w:t>
      </w:r>
    </w:p>
    <w:p w14:paraId="0ED4190D" w14:textId="77777777" w:rsidR="002535AE" w:rsidRPr="004A215D" w:rsidRDefault="00552471">
      <w:pPr>
        <w:rPr>
          <w:sz w:val="24"/>
          <w:szCs w:val="24"/>
        </w:rPr>
      </w:pPr>
      <w:r w:rsidRPr="004A215D">
        <w:rPr>
          <w:sz w:val="24"/>
          <w:szCs w:val="24"/>
        </w:rPr>
        <w:t>Os intervalos de 4ª, 5ª e 8ª podem ser... Justos, Aumentados, Diminutos.</w:t>
      </w:r>
    </w:p>
    <w:p w14:paraId="79D1D0C6" w14:textId="77777777" w:rsidR="0003500C" w:rsidRDefault="00C22AE7" w:rsidP="0003500C">
      <w:pPr>
        <w:rPr>
          <w:sz w:val="24"/>
          <w:szCs w:val="24"/>
        </w:rPr>
      </w:pPr>
      <w:r w:rsidRPr="004A215D">
        <w:rPr>
          <w:sz w:val="24"/>
          <w:szCs w:val="24"/>
        </w:rPr>
        <w:t>Caso você já queira treina</w:t>
      </w:r>
      <w:r w:rsidR="005E69B5" w:rsidRPr="004A215D">
        <w:rPr>
          <w:sz w:val="24"/>
          <w:szCs w:val="24"/>
        </w:rPr>
        <w:t xml:space="preserve">r o ouvido, </w:t>
      </w:r>
      <w:r w:rsidR="0003500C" w:rsidRPr="004A215D">
        <w:rPr>
          <w:sz w:val="24"/>
          <w:szCs w:val="24"/>
        </w:rPr>
        <w:t xml:space="preserve">em nosso anexo de Percepção Musical </w:t>
      </w:r>
      <w:r w:rsidR="005E69B5" w:rsidRPr="004A215D">
        <w:rPr>
          <w:sz w:val="24"/>
          <w:szCs w:val="24"/>
        </w:rPr>
        <w:t xml:space="preserve">encontram-se vários áudios </w:t>
      </w:r>
      <w:r w:rsidR="0003500C" w:rsidRPr="004A215D">
        <w:rPr>
          <w:sz w:val="24"/>
          <w:szCs w:val="24"/>
        </w:rPr>
        <w:t>e exercícios sobre intervalos</w:t>
      </w:r>
      <w:r w:rsidR="005E69B5" w:rsidRPr="004A215D">
        <w:rPr>
          <w:sz w:val="24"/>
          <w:szCs w:val="24"/>
        </w:rPr>
        <w:t>.</w:t>
      </w:r>
      <w:bookmarkStart w:id="88" w:name="_Toc38405951"/>
      <w:bookmarkStart w:id="89" w:name="_Toc38406458"/>
      <w:bookmarkStart w:id="90" w:name="_Toc39171256"/>
    </w:p>
    <w:p w14:paraId="6BCD32D3" w14:textId="77777777" w:rsidR="00D22268" w:rsidRDefault="00D22268" w:rsidP="0003500C">
      <w:pPr>
        <w:rPr>
          <w:rStyle w:val="Refdecomentrio"/>
        </w:rPr>
      </w:pPr>
    </w:p>
    <w:p w14:paraId="5602588F" w14:textId="77777777" w:rsidR="00306C23" w:rsidRDefault="00306C23" w:rsidP="0003500C">
      <w:pPr>
        <w:rPr>
          <w:rStyle w:val="Refdecomentrio"/>
        </w:rPr>
      </w:pPr>
    </w:p>
    <w:p w14:paraId="45C9C598" w14:textId="77777777" w:rsidR="00306C23" w:rsidRPr="004A215D" w:rsidRDefault="00306C23" w:rsidP="0003500C">
      <w:pPr>
        <w:rPr>
          <w:rStyle w:val="Refdecomentrio"/>
        </w:rPr>
      </w:pPr>
    </w:p>
    <w:p w14:paraId="01433FF5" w14:textId="77777777" w:rsidR="002535AE" w:rsidRPr="004A215D" w:rsidRDefault="0003500C" w:rsidP="00D75D16">
      <w:pPr>
        <w:pStyle w:val="Ttulo2"/>
        <w:rPr>
          <w:sz w:val="16"/>
          <w:szCs w:val="16"/>
        </w:rPr>
      </w:pPr>
      <w:bookmarkStart w:id="91" w:name="_Toc89799280"/>
      <w:r w:rsidRPr="004A215D">
        <w:lastRenderedPageBreak/>
        <w:t>4.</w:t>
      </w:r>
      <w:r w:rsidR="00552471" w:rsidRPr="004A215D">
        <w:t>3 - Maior / Menor:</w:t>
      </w:r>
      <w:bookmarkEnd w:id="88"/>
      <w:bookmarkEnd w:id="89"/>
      <w:bookmarkEnd w:id="90"/>
      <w:bookmarkEnd w:id="91"/>
      <w:r w:rsidR="00552471" w:rsidRPr="004A215D">
        <w:t xml:space="preserve"> </w:t>
      </w:r>
    </w:p>
    <w:p w14:paraId="0BF94F95" w14:textId="77777777" w:rsidR="002535AE" w:rsidRPr="004A215D" w:rsidRDefault="00552471">
      <w:pPr>
        <w:tabs>
          <w:tab w:val="right" w:pos="8504"/>
        </w:tabs>
        <w:rPr>
          <w:sz w:val="24"/>
          <w:szCs w:val="32"/>
        </w:rPr>
      </w:pPr>
      <w:r w:rsidRPr="004A215D">
        <w:rPr>
          <w:sz w:val="24"/>
          <w:szCs w:val="24"/>
          <w:shd w:val="clear" w:color="auto" w:fill="FFFFFF"/>
        </w:rPr>
        <w:t>Essa nomenclatura (“maior” e “menor”) existe para indicar se o intervalo (distância entre as notas) é curto ou longo. Intervalos maiores são longos e menores são curtos.</w:t>
      </w:r>
    </w:p>
    <w:p w14:paraId="766EB5B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Podemos pensar como</w:t>
      </w:r>
      <w:r w:rsidR="00C22AE7" w:rsidRPr="004A215D">
        <w:rPr>
          <w:sz w:val="24"/>
          <w:szCs w:val="24"/>
          <w:shd w:val="clear" w:color="auto" w:fill="FFFFFF"/>
        </w:rPr>
        <w:t xml:space="preserve"> exemplo o intervalo de Terça. O</w:t>
      </w:r>
      <w:r w:rsidRPr="004A215D">
        <w:rPr>
          <w:sz w:val="24"/>
          <w:szCs w:val="24"/>
          <w:shd w:val="clear" w:color="auto" w:fill="FFFFFF"/>
        </w:rPr>
        <w:t>uvimos muito “terça maior” e “terça menor”. Como dito</w:t>
      </w:r>
      <w:r w:rsidR="0003500C" w:rsidRPr="004A215D">
        <w:rPr>
          <w:sz w:val="24"/>
          <w:szCs w:val="24"/>
          <w:shd w:val="clear" w:color="auto" w:fill="FFFFFF"/>
        </w:rPr>
        <w:t>,</w:t>
      </w:r>
      <w:r w:rsidRPr="004A215D">
        <w:rPr>
          <w:sz w:val="24"/>
          <w:szCs w:val="24"/>
          <w:shd w:val="clear" w:color="auto" w:fill="FFFFFF"/>
        </w:rPr>
        <w:t xml:space="preserve"> </w:t>
      </w:r>
      <w:r w:rsidR="0003500C" w:rsidRPr="004A215D">
        <w:rPr>
          <w:sz w:val="24"/>
          <w:szCs w:val="24"/>
          <w:shd w:val="clear" w:color="auto" w:fill="FFFFFF"/>
        </w:rPr>
        <w:t>n</w:t>
      </w:r>
      <w:r w:rsidRPr="004A215D">
        <w:rPr>
          <w:sz w:val="24"/>
          <w:szCs w:val="24"/>
          <w:shd w:val="clear" w:color="auto" w:fill="FFFFFF"/>
        </w:rPr>
        <w:t xml:space="preserve">o acorde maior </w:t>
      </w:r>
      <w:r w:rsidR="0003500C" w:rsidRPr="004A215D">
        <w:rPr>
          <w:sz w:val="24"/>
          <w:szCs w:val="24"/>
          <w:shd w:val="clear" w:color="auto" w:fill="FFFFFF"/>
        </w:rPr>
        <w:t>a distância do primeiro intervalo é longa</w:t>
      </w:r>
      <w:r w:rsidRPr="004A215D">
        <w:rPr>
          <w:sz w:val="24"/>
          <w:szCs w:val="24"/>
          <w:shd w:val="clear" w:color="auto" w:fill="FFFFFF"/>
        </w:rPr>
        <w:t xml:space="preserve"> e </w:t>
      </w:r>
      <w:r w:rsidR="0003500C" w:rsidRPr="004A215D">
        <w:rPr>
          <w:sz w:val="24"/>
          <w:szCs w:val="24"/>
          <w:shd w:val="clear" w:color="auto" w:fill="FFFFFF"/>
        </w:rPr>
        <w:t>n</w:t>
      </w:r>
      <w:r w:rsidRPr="004A215D">
        <w:rPr>
          <w:sz w:val="24"/>
          <w:szCs w:val="24"/>
          <w:shd w:val="clear" w:color="auto" w:fill="FFFFFF"/>
        </w:rPr>
        <w:t xml:space="preserve">o </w:t>
      </w:r>
      <w:r w:rsidR="00D12C39" w:rsidRPr="004A215D">
        <w:rPr>
          <w:sz w:val="24"/>
          <w:szCs w:val="24"/>
          <w:shd w:val="clear" w:color="auto" w:fill="FFFFFF"/>
        </w:rPr>
        <w:t>menor</w:t>
      </w:r>
      <w:r w:rsidR="00C22AE7" w:rsidRPr="004A215D">
        <w:rPr>
          <w:sz w:val="24"/>
          <w:szCs w:val="24"/>
          <w:shd w:val="clear" w:color="auto" w:fill="FFFFFF"/>
        </w:rPr>
        <w:t xml:space="preserve"> a distância do primeiro</w:t>
      </w:r>
      <w:r w:rsidR="0003500C" w:rsidRPr="004A215D">
        <w:rPr>
          <w:sz w:val="24"/>
          <w:szCs w:val="24"/>
          <w:shd w:val="clear" w:color="auto" w:fill="FFFFFF"/>
        </w:rPr>
        <w:t xml:space="preserve"> intervalo é curta</w:t>
      </w:r>
      <w:r w:rsidR="00D12C39" w:rsidRPr="004A215D">
        <w:rPr>
          <w:sz w:val="24"/>
          <w:szCs w:val="24"/>
          <w:shd w:val="clear" w:color="auto" w:fill="FFFFFF"/>
        </w:rPr>
        <w:t>.</w:t>
      </w:r>
      <w:r w:rsidR="0003500C" w:rsidRPr="004A215D">
        <w:rPr>
          <w:sz w:val="24"/>
          <w:szCs w:val="24"/>
          <w:shd w:val="clear" w:color="auto" w:fill="FFFFFF"/>
        </w:rPr>
        <w:t xml:space="preserve"> U</w:t>
      </w:r>
      <w:r w:rsidR="00D12C39" w:rsidRPr="004A215D">
        <w:rPr>
          <w:sz w:val="24"/>
          <w:szCs w:val="24"/>
          <w:shd w:val="clear" w:color="auto" w:fill="FFFFFF"/>
        </w:rPr>
        <w:t xml:space="preserve">ma terça maior </w:t>
      </w:r>
      <w:r w:rsidRPr="004A215D">
        <w:rPr>
          <w:sz w:val="24"/>
          <w:szCs w:val="24"/>
          <w:shd w:val="clear" w:color="auto" w:fill="FFFFFF"/>
        </w:rPr>
        <w:t>poss</w:t>
      </w:r>
      <w:r w:rsidR="00CA03E4" w:rsidRPr="004A215D">
        <w:rPr>
          <w:sz w:val="24"/>
          <w:szCs w:val="24"/>
          <w:shd w:val="clear" w:color="auto" w:fill="FFFFFF"/>
        </w:rPr>
        <w:t xml:space="preserve">ui dois tons. </w:t>
      </w:r>
      <w:r w:rsidR="002914BE" w:rsidRPr="004A215D">
        <w:rPr>
          <w:sz w:val="24"/>
          <w:szCs w:val="24"/>
          <w:shd w:val="clear" w:color="auto" w:fill="FFFFFF"/>
        </w:rPr>
        <w:t>Uma terça menor - 1,5</w:t>
      </w:r>
      <w:r w:rsidRPr="004A215D">
        <w:rPr>
          <w:sz w:val="24"/>
          <w:szCs w:val="24"/>
          <w:shd w:val="clear" w:color="auto" w:fill="FFFFFF"/>
        </w:rPr>
        <w:t>.</w:t>
      </w:r>
    </w:p>
    <w:p w14:paraId="7858FED2" w14:textId="77777777" w:rsidR="00C340D7" w:rsidRDefault="00552471" w:rsidP="0028428C">
      <w:pPr>
        <w:pStyle w:val="Legenda"/>
        <w:jc w:val="center"/>
      </w:pPr>
      <w:r w:rsidRPr="004A215D">
        <w:rPr>
          <w:noProof/>
          <w:lang w:eastAsia="pt-BR"/>
        </w:rPr>
        <w:drawing>
          <wp:inline distT="0" distB="0" distL="0" distR="0" wp14:anchorId="3E450FDD" wp14:editId="384CE0CE">
            <wp:extent cx="5067300" cy="2409044"/>
            <wp:effectExtent l="0" t="0" r="0" b="0"/>
            <wp:docPr id="112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pic:cNvPicPr/>
                  </pic:nvPicPr>
                  <pic:blipFill rotWithShape="1">
                    <a:blip r:embed="rId170" cstate="print">
                      <a:extLst>
                        <a:ext uri="{28A0092B-C50C-407E-A947-70E740481C1C}">
                          <a14:useLocalDpi xmlns:a14="http://schemas.microsoft.com/office/drawing/2010/main" val="0"/>
                        </a:ext>
                      </a:extLst>
                    </a:blip>
                    <a:srcRect/>
                    <a:stretch>
                      <a:fillRect/>
                    </a:stretch>
                  </pic:blipFill>
                  <pic:spPr>
                    <a:xfrm>
                      <a:off x="0" y="0"/>
                      <a:ext cx="5074539" cy="2412486"/>
                    </a:xfrm>
                    <a:prstGeom prst="rect">
                      <a:avLst/>
                    </a:prstGeom>
                  </pic:spPr>
                </pic:pic>
              </a:graphicData>
            </a:graphic>
          </wp:inline>
        </w:drawing>
      </w:r>
    </w:p>
    <w:p w14:paraId="5506D8F1" w14:textId="002FF641" w:rsidR="002535AE" w:rsidRPr="00092008" w:rsidRDefault="00552471" w:rsidP="00092008">
      <w:pPr>
        <w:pStyle w:val="Legenda"/>
        <w:jc w:val="center"/>
        <w:rPr>
          <w:sz w:val="24"/>
          <w:szCs w:val="24"/>
          <w:shd w:val="clear" w:color="auto" w:fill="FFFFFF"/>
        </w:rPr>
      </w:pPr>
      <w:r w:rsidRPr="004A215D">
        <w:t>Figura 4.3.1</w:t>
      </w:r>
    </w:p>
    <w:p w14:paraId="02BD6979" w14:textId="77777777" w:rsidR="002535AE" w:rsidRPr="004A215D" w:rsidRDefault="00552471" w:rsidP="00D75D16">
      <w:pPr>
        <w:pStyle w:val="Ttulo2"/>
      </w:pPr>
      <w:bookmarkStart w:id="92" w:name="_Toc38405952"/>
      <w:bookmarkStart w:id="93" w:name="_Toc38406459"/>
      <w:bookmarkStart w:id="94" w:name="_Toc39171257"/>
      <w:bookmarkStart w:id="95" w:name="_Toc89799281"/>
      <w:r w:rsidRPr="004A215D">
        <w:t>4.4 - Intervalos Justos:</w:t>
      </w:r>
      <w:bookmarkEnd w:id="92"/>
      <w:bookmarkEnd w:id="93"/>
      <w:bookmarkEnd w:id="94"/>
      <w:bookmarkEnd w:id="95"/>
      <w:r w:rsidRPr="004A215D">
        <w:t xml:space="preserve"> </w:t>
      </w:r>
    </w:p>
    <w:p w14:paraId="37840B38" w14:textId="77777777" w:rsidR="002535AE" w:rsidRPr="004A215D" w:rsidRDefault="00552471">
      <w:pPr>
        <w:rPr>
          <w:sz w:val="24"/>
          <w:szCs w:val="24"/>
        </w:rPr>
      </w:pPr>
      <w:r w:rsidRPr="004A215D">
        <w:rPr>
          <w:sz w:val="24"/>
          <w:szCs w:val="24"/>
        </w:rPr>
        <w:t>A 1</w:t>
      </w:r>
      <w:r w:rsidR="0059325E" w:rsidRPr="004A215D">
        <w:rPr>
          <w:sz w:val="24"/>
          <w:szCs w:val="24"/>
        </w:rPr>
        <w:t>ª</w:t>
      </w:r>
      <w:r w:rsidRPr="004A215D">
        <w:rPr>
          <w:sz w:val="24"/>
          <w:szCs w:val="24"/>
        </w:rPr>
        <w:t xml:space="preserve"> justa também chamada de uníssono compreende dois sons com o m</w:t>
      </w:r>
      <w:r w:rsidR="00C22AE7" w:rsidRPr="004A215D">
        <w:rPr>
          <w:sz w:val="24"/>
          <w:szCs w:val="24"/>
        </w:rPr>
        <w:t>esmo nome e mesma altura.</w:t>
      </w:r>
    </w:p>
    <w:p w14:paraId="5FAF2907" w14:textId="13C3F54A" w:rsidR="002535AE" w:rsidRPr="004A215D" w:rsidRDefault="00552471">
      <w:pPr>
        <w:rPr>
          <w:sz w:val="24"/>
          <w:szCs w:val="24"/>
        </w:rPr>
      </w:pPr>
      <w:r w:rsidRPr="004A215D">
        <w:rPr>
          <w:sz w:val="24"/>
          <w:szCs w:val="24"/>
        </w:rPr>
        <w:t>A 4</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dois tons e um semitom.</w:t>
      </w:r>
    </w:p>
    <w:p w14:paraId="5DC5DF89" w14:textId="5FA5DA58" w:rsidR="002535AE" w:rsidRPr="004A215D" w:rsidRDefault="00552471">
      <w:pPr>
        <w:rPr>
          <w:sz w:val="24"/>
          <w:szCs w:val="24"/>
        </w:rPr>
      </w:pPr>
      <w:r w:rsidRPr="004A215D">
        <w:rPr>
          <w:sz w:val="24"/>
          <w:szCs w:val="24"/>
        </w:rPr>
        <w:t>A 5</w:t>
      </w:r>
      <w:r w:rsidR="0059325E" w:rsidRPr="004A215D">
        <w:rPr>
          <w:sz w:val="24"/>
          <w:szCs w:val="24"/>
        </w:rPr>
        <w:t>ª</w:t>
      </w:r>
      <w:r w:rsidRPr="004A215D">
        <w:rPr>
          <w:sz w:val="24"/>
          <w:szCs w:val="24"/>
        </w:rPr>
        <w:t xml:space="preserve"> justa </w:t>
      </w:r>
      <w:r w:rsidR="00191E35">
        <w:rPr>
          <w:sz w:val="24"/>
          <w:szCs w:val="24"/>
        </w:rPr>
        <w:t xml:space="preserve">é </w:t>
      </w:r>
      <w:r w:rsidRPr="004A215D">
        <w:rPr>
          <w:sz w:val="24"/>
          <w:szCs w:val="24"/>
        </w:rPr>
        <w:t>formada por três tons e um semitom.</w:t>
      </w:r>
    </w:p>
    <w:p w14:paraId="0B1D7D7D" w14:textId="02CADE3F" w:rsidR="002535AE" w:rsidRPr="004A215D" w:rsidRDefault="0003500C">
      <w:pPr>
        <w:rPr>
          <w:sz w:val="24"/>
          <w:szCs w:val="24"/>
        </w:rPr>
      </w:pPr>
      <w:r w:rsidRPr="004A215D">
        <w:rPr>
          <w:sz w:val="24"/>
          <w:szCs w:val="24"/>
        </w:rPr>
        <w:t>A</w:t>
      </w:r>
      <w:r w:rsidR="00552471" w:rsidRPr="004A215D">
        <w:rPr>
          <w:sz w:val="24"/>
          <w:szCs w:val="24"/>
        </w:rPr>
        <w:t xml:space="preserve"> 8</w:t>
      </w:r>
      <w:r w:rsidR="0059325E" w:rsidRPr="004A215D">
        <w:rPr>
          <w:sz w:val="24"/>
          <w:szCs w:val="24"/>
        </w:rPr>
        <w:t>ª</w:t>
      </w:r>
      <w:r w:rsidRPr="004A215D">
        <w:rPr>
          <w:sz w:val="24"/>
          <w:szCs w:val="24"/>
        </w:rPr>
        <w:t xml:space="preserve"> justa</w:t>
      </w:r>
      <w:r w:rsidR="00191E35">
        <w:rPr>
          <w:sz w:val="24"/>
          <w:szCs w:val="24"/>
        </w:rPr>
        <w:t xml:space="preserve"> é</w:t>
      </w:r>
      <w:r w:rsidR="00552471" w:rsidRPr="004A215D">
        <w:rPr>
          <w:sz w:val="24"/>
          <w:szCs w:val="24"/>
        </w:rPr>
        <w:t xml:space="preserve"> forma</w:t>
      </w:r>
      <w:r w:rsidR="00EE4A0F" w:rsidRPr="004A215D">
        <w:rPr>
          <w:sz w:val="24"/>
          <w:szCs w:val="24"/>
        </w:rPr>
        <w:t>da por cinco tons e dois semitons</w:t>
      </w:r>
      <w:r w:rsidR="00552471" w:rsidRPr="004A215D">
        <w:rPr>
          <w:sz w:val="24"/>
          <w:szCs w:val="24"/>
        </w:rPr>
        <w:t>.</w:t>
      </w:r>
    </w:p>
    <w:p w14:paraId="0563DB69" w14:textId="77777777" w:rsidR="002535AE" w:rsidRPr="004A215D" w:rsidRDefault="00552471">
      <w:pPr>
        <w:tabs>
          <w:tab w:val="right" w:pos="8504"/>
        </w:tabs>
        <w:rPr>
          <w:sz w:val="24"/>
          <w:szCs w:val="24"/>
        </w:rPr>
      </w:pPr>
      <w:r w:rsidRPr="004A215D">
        <w:rPr>
          <w:sz w:val="24"/>
          <w:szCs w:val="24"/>
        </w:rPr>
        <w:t>-Ei, professor, por que os intervalos de 2</w:t>
      </w:r>
      <w:r w:rsidR="00AD7FA9" w:rsidRPr="004A215D">
        <w:rPr>
          <w:sz w:val="24"/>
          <w:szCs w:val="24"/>
        </w:rPr>
        <w:t>ª</w:t>
      </w:r>
      <w:r w:rsidRPr="004A215D">
        <w:rPr>
          <w:sz w:val="24"/>
          <w:szCs w:val="24"/>
        </w:rPr>
        <w:t>, 3</w:t>
      </w:r>
      <w:r w:rsidR="00AD7FA9" w:rsidRPr="004A215D">
        <w:rPr>
          <w:sz w:val="24"/>
          <w:szCs w:val="24"/>
        </w:rPr>
        <w:t>ª</w:t>
      </w:r>
      <w:r w:rsidRPr="004A215D">
        <w:rPr>
          <w:sz w:val="24"/>
          <w:szCs w:val="24"/>
        </w:rPr>
        <w:t>, 6</w:t>
      </w:r>
      <w:r w:rsidR="00AD7FA9" w:rsidRPr="004A215D">
        <w:rPr>
          <w:sz w:val="24"/>
          <w:szCs w:val="24"/>
        </w:rPr>
        <w:t xml:space="preserve">ª </w:t>
      </w:r>
      <w:r w:rsidRPr="004A215D">
        <w:rPr>
          <w:sz w:val="24"/>
          <w:szCs w:val="24"/>
        </w:rPr>
        <w:t>e 7</w:t>
      </w:r>
      <w:r w:rsidR="00CA03E4" w:rsidRPr="004A215D">
        <w:rPr>
          <w:sz w:val="24"/>
          <w:szCs w:val="24"/>
        </w:rPr>
        <w:t>ª</w:t>
      </w:r>
      <w:r w:rsidR="00EE4A0F" w:rsidRPr="004A215D">
        <w:rPr>
          <w:sz w:val="24"/>
          <w:szCs w:val="24"/>
        </w:rPr>
        <w:t xml:space="preserve"> </w:t>
      </w:r>
      <w:r w:rsidRPr="004A215D">
        <w:rPr>
          <w:sz w:val="24"/>
          <w:szCs w:val="24"/>
        </w:rPr>
        <w:t>não são justos?</w:t>
      </w:r>
    </w:p>
    <w:p w14:paraId="62E50B0E" w14:textId="77777777" w:rsidR="002535AE" w:rsidRPr="004A215D" w:rsidRDefault="00552471">
      <w:pPr>
        <w:tabs>
          <w:tab w:val="right" w:pos="8504"/>
        </w:tabs>
        <w:rPr>
          <w:sz w:val="24"/>
          <w:szCs w:val="24"/>
        </w:rPr>
      </w:pPr>
      <w:r w:rsidRPr="004A215D">
        <w:rPr>
          <w:sz w:val="24"/>
          <w:szCs w:val="24"/>
        </w:rPr>
        <w:t>- Ahhh, é bem simples! O que é justo na vida real? Vamos pensar nisso... Podemos relacionar outras palavras a essa?</w:t>
      </w:r>
    </w:p>
    <w:p w14:paraId="07E615F8" w14:textId="77777777" w:rsidR="002535AE" w:rsidRPr="004A215D" w:rsidRDefault="00552471">
      <w:pPr>
        <w:tabs>
          <w:tab w:val="right" w:pos="8504"/>
        </w:tabs>
        <w:rPr>
          <w:sz w:val="24"/>
          <w:szCs w:val="24"/>
        </w:rPr>
      </w:pPr>
      <w:r w:rsidRPr="004A215D">
        <w:rPr>
          <w:sz w:val="24"/>
          <w:szCs w:val="24"/>
        </w:rPr>
        <w:t xml:space="preserve">-Igualdade de direitos! </w:t>
      </w:r>
    </w:p>
    <w:p w14:paraId="20E58491" w14:textId="77777777" w:rsidR="002535AE" w:rsidRPr="004A215D" w:rsidRDefault="00CA03E4">
      <w:pPr>
        <w:tabs>
          <w:tab w:val="right" w:pos="8504"/>
        </w:tabs>
        <w:rPr>
          <w:sz w:val="24"/>
          <w:szCs w:val="24"/>
        </w:rPr>
      </w:pPr>
      <w:r w:rsidRPr="004A215D">
        <w:rPr>
          <w:sz w:val="24"/>
          <w:szCs w:val="24"/>
        </w:rPr>
        <w:t>-Olha... P</w:t>
      </w:r>
      <w:r w:rsidR="0059325E" w:rsidRPr="004A215D">
        <w:rPr>
          <w:sz w:val="24"/>
          <w:szCs w:val="24"/>
        </w:rPr>
        <w:t>ode ser</w:t>
      </w:r>
      <w:r w:rsidR="00552471" w:rsidRPr="004A215D">
        <w:rPr>
          <w:sz w:val="24"/>
          <w:szCs w:val="24"/>
        </w:rPr>
        <w:t xml:space="preserve">, vamos usar essa palavra então. Os intervalos justos, quando sobem possuem a mesma quantidade de semitons que possuem quando descem! A mesma </w:t>
      </w:r>
      <w:r w:rsidR="00552471" w:rsidRPr="004A215D">
        <w:rPr>
          <w:sz w:val="24"/>
          <w:szCs w:val="24"/>
        </w:rPr>
        <w:lastRenderedPageBreak/>
        <w:t>distância. A gente viu antes, quando estudamos o tópico 4.3 que alguns inte</w:t>
      </w:r>
      <w:r w:rsidR="00D12C39" w:rsidRPr="004A215D">
        <w:rPr>
          <w:sz w:val="24"/>
          <w:szCs w:val="24"/>
        </w:rPr>
        <w:t>rvalos podem ser maior</w:t>
      </w:r>
      <w:r w:rsidRPr="004A215D">
        <w:rPr>
          <w:sz w:val="24"/>
          <w:szCs w:val="24"/>
        </w:rPr>
        <w:t>es</w:t>
      </w:r>
      <w:r w:rsidR="00D12C39" w:rsidRPr="004A215D">
        <w:rPr>
          <w:sz w:val="24"/>
          <w:szCs w:val="24"/>
        </w:rPr>
        <w:t xml:space="preserve"> e outros </w:t>
      </w:r>
      <w:r w:rsidR="00552471" w:rsidRPr="004A215D">
        <w:rPr>
          <w:sz w:val="24"/>
          <w:szCs w:val="24"/>
        </w:rPr>
        <w:t>menor</w:t>
      </w:r>
      <w:r w:rsidR="00D12C39" w:rsidRPr="004A215D">
        <w:rPr>
          <w:sz w:val="24"/>
          <w:szCs w:val="24"/>
        </w:rPr>
        <w:t>es</w:t>
      </w:r>
      <w:r w:rsidR="00552471" w:rsidRPr="004A215D">
        <w:rPr>
          <w:sz w:val="24"/>
          <w:szCs w:val="24"/>
        </w:rPr>
        <w:t>. Lembra que eu disse que se o intervalo, por exemplo, de segunda for maior...</w:t>
      </w:r>
    </w:p>
    <w:p w14:paraId="201B6E5E" w14:textId="77777777" w:rsidR="002535AE" w:rsidRPr="004A215D" w:rsidRDefault="0092149A">
      <w:pPr>
        <w:tabs>
          <w:tab w:val="right" w:pos="8504"/>
        </w:tabs>
        <w:rPr>
          <w:sz w:val="24"/>
          <w:szCs w:val="24"/>
        </w:rPr>
      </w:pPr>
      <w:r w:rsidRPr="004A215D">
        <w:rPr>
          <w:sz w:val="24"/>
          <w:szCs w:val="24"/>
        </w:rPr>
        <w:t xml:space="preserve">-Tem a diferença de </w:t>
      </w:r>
      <w:r w:rsidRPr="004A215D">
        <w:rPr>
          <w:i/>
          <w:sz w:val="24"/>
          <w:szCs w:val="24"/>
        </w:rPr>
        <w:t>um</w:t>
      </w:r>
      <w:r w:rsidRPr="004A215D">
        <w:rPr>
          <w:sz w:val="24"/>
          <w:szCs w:val="24"/>
        </w:rPr>
        <w:t xml:space="preserve"> </w:t>
      </w:r>
      <w:r w:rsidR="00552471" w:rsidRPr="004A215D">
        <w:rPr>
          <w:sz w:val="24"/>
          <w:szCs w:val="24"/>
        </w:rPr>
        <w:t>tom. Qua</w:t>
      </w:r>
      <w:r w:rsidR="00C22AE7" w:rsidRPr="004A215D">
        <w:rPr>
          <w:sz w:val="24"/>
          <w:szCs w:val="24"/>
        </w:rPr>
        <w:t xml:space="preserve">ndo é menor tem a diferença de </w:t>
      </w:r>
      <w:r w:rsidR="00C22AE7" w:rsidRPr="004A215D">
        <w:rPr>
          <w:i/>
          <w:sz w:val="24"/>
          <w:szCs w:val="24"/>
        </w:rPr>
        <w:t>m</w:t>
      </w:r>
      <w:r w:rsidR="00552471" w:rsidRPr="004A215D">
        <w:rPr>
          <w:i/>
          <w:sz w:val="24"/>
          <w:szCs w:val="24"/>
        </w:rPr>
        <w:t>eio</w:t>
      </w:r>
      <w:r w:rsidR="00552471" w:rsidRPr="004A215D">
        <w:rPr>
          <w:sz w:val="24"/>
          <w:szCs w:val="24"/>
        </w:rPr>
        <w:t xml:space="preserve"> tom. Por exemplo: do Dó pa</w:t>
      </w:r>
      <w:r w:rsidR="00CA03E4" w:rsidRPr="004A215D">
        <w:rPr>
          <w:sz w:val="24"/>
          <w:szCs w:val="24"/>
        </w:rPr>
        <w:t xml:space="preserve">ra o Ré </w:t>
      </w:r>
      <w:r w:rsidR="00222B67" w:rsidRPr="004A215D">
        <w:rPr>
          <w:sz w:val="24"/>
          <w:szCs w:val="24"/>
        </w:rPr>
        <w:t xml:space="preserve">temos uma Segunda maior, </w:t>
      </w:r>
      <w:r w:rsidR="00552471" w:rsidRPr="004A215D">
        <w:rPr>
          <w:sz w:val="24"/>
          <w:szCs w:val="24"/>
        </w:rPr>
        <w:t>ou seja</w:t>
      </w:r>
      <w:r w:rsidR="00D12C39" w:rsidRPr="004A215D">
        <w:rPr>
          <w:sz w:val="24"/>
          <w:szCs w:val="24"/>
        </w:rPr>
        <w:t>,</w:t>
      </w:r>
      <w:r w:rsidR="00552471" w:rsidRPr="004A215D">
        <w:rPr>
          <w:sz w:val="24"/>
          <w:szCs w:val="24"/>
        </w:rPr>
        <w:t xml:space="preserve"> um tom!! E do Dó para o Si temos uma segunda menor, ou seja, meio tom!</w:t>
      </w:r>
    </w:p>
    <w:p w14:paraId="5765CEC2" w14:textId="77777777" w:rsidR="002535AE" w:rsidRPr="004A215D" w:rsidRDefault="00552471">
      <w:pPr>
        <w:keepNext/>
        <w:tabs>
          <w:tab w:val="right" w:pos="8504"/>
        </w:tabs>
        <w:jc w:val="center"/>
      </w:pPr>
      <w:r w:rsidRPr="004A215D">
        <w:rPr>
          <w:noProof/>
          <w:sz w:val="24"/>
          <w:szCs w:val="24"/>
          <w:lang w:eastAsia="pt-BR"/>
        </w:rPr>
        <w:drawing>
          <wp:inline distT="0" distB="0" distL="0" distR="0" wp14:anchorId="5CC4149C" wp14:editId="730B8B4C">
            <wp:extent cx="4475747" cy="1566943"/>
            <wp:effectExtent l="0" t="0" r="0" b="0"/>
            <wp:docPr id="112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
                    <pic:cNvPicPr/>
                  </pic:nvPicPr>
                  <pic:blipFill rotWithShape="1">
                    <a:blip r:embed="rId171" cstate="print">
                      <a:extLst>
                        <a:ext uri="{28A0092B-C50C-407E-A947-70E740481C1C}">
                          <a14:useLocalDpi xmlns:a14="http://schemas.microsoft.com/office/drawing/2010/main" val="0"/>
                        </a:ext>
                      </a:extLst>
                    </a:blip>
                    <a:srcRect/>
                    <a:stretch>
                      <a:fillRect/>
                    </a:stretch>
                  </pic:blipFill>
                  <pic:spPr>
                    <a:xfrm>
                      <a:off x="0" y="0"/>
                      <a:ext cx="4502461" cy="1576295"/>
                    </a:xfrm>
                    <a:prstGeom prst="rect">
                      <a:avLst/>
                    </a:prstGeom>
                  </pic:spPr>
                </pic:pic>
              </a:graphicData>
            </a:graphic>
          </wp:inline>
        </w:drawing>
      </w:r>
    </w:p>
    <w:p w14:paraId="77B9D4AC" w14:textId="77777777" w:rsidR="002535AE" w:rsidRPr="00FF13D1" w:rsidRDefault="00552471" w:rsidP="0028428C">
      <w:pPr>
        <w:pStyle w:val="Legenda"/>
        <w:jc w:val="center"/>
        <w:rPr>
          <w:sz w:val="24"/>
          <w:szCs w:val="24"/>
        </w:rPr>
      </w:pPr>
      <w:r w:rsidRPr="00FF13D1">
        <w:t>Figura 4.4.1</w:t>
      </w:r>
    </w:p>
    <w:p w14:paraId="6D371CBF" w14:textId="29A7DC36" w:rsidR="00191E35" w:rsidRPr="00FF13D1" w:rsidRDefault="00552471">
      <w:pPr>
        <w:tabs>
          <w:tab w:val="right" w:pos="8504"/>
        </w:tabs>
        <w:rPr>
          <w:sz w:val="24"/>
          <w:szCs w:val="24"/>
        </w:rPr>
      </w:pPr>
      <w:r w:rsidRPr="00FF13D1">
        <w:rPr>
          <w:sz w:val="24"/>
          <w:szCs w:val="24"/>
        </w:rPr>
        <w:t xml:space="preserve">- Isso mesmo! Acho que vocês estão aprendendo tudo. </w:t>
      </w:r>
      <w:r w:rsidR="00922D12" w:rsidRPr="00FF13D1">
        <w:rPr>
          <w:sz w:val="24"/>
          <w:szCs w:val="24"/>
        </w:rPr>
        <w:t>Então, vejam só, vimos no quad</w:t>
      </w:r>
      <w:r w:rsidR="00191E35" w:rsidRPr="00FF13D1">
        <w:rPr>
          <w:sz w:val="24"/>
          <w:szCs w:val="24"/>
        </w:rPr>
        <w:t xml:space="preserve">ro (acima) que esses intervalos, mesmo sendo diferentes, </w:t>
      </w:r>
      <w:r w:rsidR="00922D12" w:rsidRPr="00FF13D1">
        <w:rPr>
          <w:sz w:val="24"/>
          <w:szCs w:val="24"/>
        </w:rPr>
        <w:t>continuam sendo intervalos de segunda,</w:t>
      </w:r>
      <w:r w:rsidR="00191E35" w:rsidRPr="00FF13D1">
        <w:rPr>
          <w:sz w:val="24"/>
          <w:szCs w:val="24"/>
        </w:rPr>
        <w:t xml:space="preserve"> um maior, e outro menor. Se formos parar para pensar no intervalo</w:t>
      </w:r>
      <w:r w:rsidR="00744A98" w:rsidRPr="00FF13D1">
        <w:rPr>
          <w:sz w:val="24"/>
          <w:szCs w:val="24"/>
        </w:rPr>
        <w:t xml:space="preserve"> entre o Dó</w:t>
      </w:r>
      <w:r w:rsidR="00191E35" w:rsidRPr="00FF13D1">
        <w:rPr>
          <w:sz w:val="24"/>
          <w:szCs w:val="24"/>
        </w:rPr>
        <w:t xml:space="preserve"> e </w:t>
      </w:r>
      <w:r w:rsidR="00744A98" w:rsidRPr="00FF13D1">
        <w:rPr>
          <w:sz w:val="24"/>
          <w:szCs w:val="24"/>
        </w:rPr>
        <w:t>o Si,</w:t>
      </w:r>
      <w:r w:rsidR="00191E35" w:rsidRPr="00FF13D1">
        <w:rPr>
          <w:sz w:val="24"/>
          <w:szCs w:val="24"/>
        </w:rPr>
        <w:t xml:space="preserve"> e o intervalo entre o Dó e o Ré nós veremos que em ambos os casos se trata de um intervalo de segunda, já que é a segunda nota que vem logo após na escala. </w:t>
      </w:r>
    </w:p>
    <w:p w14:paraId="4985D6D4" w14:textId="77777777" w:rsidR="00191E35" w:rsidRPr="00FF13D1" w:rsidRDefault="00191E35">
      <w:pPr>
        <w:tabs>
          <w:tab w:val="right" w:pos="8504"/>
        </w:tabs>
        <w:rPr>
          <w:sz w:val="24"/>
          <w:szCs w:val="24"/>
        </w:rPr>
      </w:pPr>
      <w:r w:rsidRPr="00FF13D1">
        <w:rPr>
          <w:sz w:val="24"/>
          <w:szCs w:val="24"/>
        </w:rPr>
        <w:t xml:space="preserve">Exemplo: </w:t>
      </w:r>
    </w:p>
    <w:p w14:paraId="67A3E214" w14:textId="5C57A488" w:rsidR="00191E35" w:rsidRPr="00FF13D1" w:rsidRDefault="00744A98">
      <w:pPr>
        <w:tabs>
          <w:tab w:val="right" w:pos="8504"/>
        </w:tabs>
        <w:rPr>
          <w:sz w:val="24"/>
          <w:szCs w:val="24"/>
        </w:rPr>
      </w:pPr>
      <w:r w:rsidRPr="00FF13D1">
        <w:rPr>
          <w:sz w:val="24"/>
          <w:szCs w:val="24"/>
        </w:rPr>
        <w:t xml:space="preserve">Subindo: </w:t>
      </w:r>
      <w:r w:rsidR="00191E35" w:rsidRPr="00FF13D1">
        <w:rPr>
          <w:sz w:val="24"/>
          <w:szCs w:val="24"/>
        </w:rPr>
        <w:t xml:space="preserve">Dó – Ré – Mi ... </w:t>
      </w:r>
    </w:p>
    <w:p w14:paraId="58A4F9AB" w14:textId="30B2F46C" w:rsidR="00191E35" w:rsidRPr="00FF13D1" w:rsidRDefault="00744A98">
      <w:pPr>
        <w:tabs>
          <w:tab w:val="right" w:pos="8504"/>
        </w:tabs>
        <w:rPr>
          <w:sz w:val="24"/>
          <w:szCs w:val="24"/>
        </w:rPr>
      </w:pPr>
      <w:r w:rsidRPr="00FF13D1">
        <w:rPr>
          <w:sz w:val="24"/>
          <w:szCs w:val="24"/>
        </w:rPr>
        <w:t xml:space="preserve">Descendo: </w:t>
      </w:r>
      <w:r w:rsidR="00191E35" w:rsidRPr="00FF13D1">
        <w:rPr>
          <w:sz w:val="24"/>
          <w:szCs w:val="24"/>
        </w:rPr>
        <w:t>Dó</w:t>
      </w:r>
      <w:r w:rsidRPr="00FF13D1">
        <w:rPr>
          <w:sz w:val="24"/>
          <w:szCs w:val="24"/>
        </w:rPr>
        <w:t xml:space="preserve"> – Si - Lá</w:t>
      </w:r>
    </w:p>
    <w:p w14:paraId="7F9CB23F" w14:textId="143F7F7B" w:rsidR="00191E35" w:rsidRPr="00FF13D1" w:rsidRDefault="00744A98">
      <w:pPr>
        <w:tabs>
          <w:tab w:val="right" w:pos="8504"/>
        </w:tabs>
        <w:rPr>
          <w:sz w:val="24"/>
          <w:szCs w:val="24"/>
        </w:rPr>
      </w:pPr>
      <w:r w:rsidRPr="00FF13D1">
        <w:rPr>
          <w:sz w:val="24"/>
          <w:szCs w:val="24"/>
        </w:rPr>
        <w:t>O intervalo de segunda se dá entre duas notas onde uma vem logo em seguida da outra. No entanto, mesmo sendo o mesmo intervalo, um pode ser um pouco menor do que o outro, por isso há o intervalo menor e o maior. Na escala descendente vemos que o intervalo de segunda é menor, pois só tem meio tom, e na escala ascendente o intervalo de segunda é maior, pois tem um tom.</w:t>
      </w:r>
    </w:p>
    <w:p w14:paraId="2F20AF6A" w14:textId="137254F4" w:rsidR="002535AE" w:rsidRPr="004A215D" w:rsidRDefault="00744A98">
      <w:pPr>
        <w:tabs>
          <w:tab w:val="right" w:pos="8504"/>
        </w:tabs>
        <w:rPr>
          <w:sz w:val="24"/>
          <w:szCs w:val="24"/>
        </w:rPr>
      </w:pPr>
      <w:r w:rsidRPr="00FF13D1">
        <w:rPr>
          <w:sz w:val="24"/>
          <w:szCs w:val="24"/>
        </w:rPr>
        <w:t>Já</w:t>
      </w:r>
      <w:r w:rsidR="00191E35" w:rsidRPr="00FF13D1">
        <w:rPr>
          <w:sz w:val="24"/>
          <w:szCs w:val="24"/>
        </w:rPr>
        <w:t xml:space="preserve"> n</w:t>
      </w:r>
      <w:r w:rsidR="00552471" w:rsidRPr="00FF13D1">
        <w:rPr>
          <w:sz w:val="24"/>
          <w:szCs w:val="24"/>
        </w:rPr>
        <w:t>o intervalo Justo não tem nada disso! Acontece que ele subindo ou descendo é a mesma coisa. Por isso ele é justo. A distância no subir e no descer é igual. Vou mostrar no quadro para facilitar:</w:t>
      </w:r>
    </w:p>
    <w:p w14:paraId="13F642C3" w14:textId="77777777" w:rsidR="002535AE" w:rsidRPr="004A215D" w:rsidRDefault="00552471">
      <w:pPr>
        <w:tabs>
          <w:tab w:val="right" w:pos="8504"/>
        </w:tabs>
        <w:jc w:val="center"/>
        <w:rPr>
          <w:sz w:val="24"/>
          <w:szCs w:val="24"/>
        </w:rPr>
      </w:pPr>
      <w:r w:rsidRPr="004A215D">
        <w:rPr>
          <w:noProof/>
          <w:sz w:val="24"/>
          <w:szCs w:val="24"/>
          <w:lang w:eastAsia="pt-BR"/>
        </w:rPr>
        <w:lastRenderedPageBreak/>
        <w:drawing>
          <wp:inline distT="0" distB="0" distL="0" distR="0" wp14:anchorId="5DB12CD8" wp14:editId="0BE2F640">
            <wp:extent cx="4107977" cy="1549717"/>
            <wp:effectExtent l="0" t="0" r="0" b="0"/>
            <wp:docPr id="11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pic:cNvPicPr/>
                  </pic:nvPicPr>
                  <pic:blipFill rotWithShape="1">
                    <a:blip r:embed="rId172" cstate="print">
                      <a:extLst>
                        <a:ext uri="{28A0092B-C50C-407E-A947-70E740481C1C}">
                          <a14:useLocalDpi xmlns:a14="http://schemas.microsoft.com/office/drawing/2010/main" val="0"/>
                        </a:ext>
                      </a:extLst>
                    </a:blip>
                    <a:srcRect/>
                    <a:stretch>
                      <a:fillRect/>
                    </a:stretch>
                  </pic:blipFill>
                  <pic:spPr>
                    <a:xfrm>
                      <a:off x="0" y="0"/>
                      <a:ext cx="4152169" cy="1566388"/>
                    </a:xfrm>
                    <a:prstGeom prst="rect">
                      <a:avLst/>
                    </a:prstGeom>
                  </pic:spPr>
                </pic:pic>
              </a:graphicData>
            </a:graphic>
          </wp:inline>
        </w:drawing>
      </w:r>
    </w:p>
    <w:p w14:paraId="696BF0BA" w14:textId="3B67F9AE" w:rsidR="002535AE" w:rsidRDefault="00552471" w:rsidP="0028428C">
      <w:pPr>
        <w:pStyle w:val="Legenda"/>
        <w:jc w:val="center"/>
      </w:pPr>
      <w:r w:rsidRPr="004A215D">
        <w:t>Figura 4.4.2</w:t>
      </w:r>
    </w:p>
    <w:p w14:paraId="6CFF111E" w14:textId="63E4C5EE" w:rsidR="002535AE" w:rsidRPr="004A215D" w:rsidRDefault="00552471">
      <w:pPr>
        <w:tabs>
          <w:tab w:val="right" w:pos="8504"/>
        </w:tabs>
        <w:rPr>
          <w:sz w:val="24"/>
          <w:szCs w:val="24"/>
        </w:rPr>
      </w:pPr>
      <w:r w:rsidRPr="004A215D">
        <w:rPr>
          <w:sz w:val="24"/>
          <w:szCs w:val="24"/>
        </w:rPr>
        <w:t>Viram? A distância de Dó para o Fá quando subimos é uma quarta, por que passamos por 4 notas (Dó, Ré, Mi e Fá), e a distância dessa quarta é de 2 tons e meio. Mas entã</w:t>
      </w:r>
      <w:r w:rsidR="0092149A" w:rsidRPr="004A215D">
        <w:rPr>
          <w:sz w:val="24"/>
          <w:szCs w:val="24"/>
        </w:rPr>
        <w:t>o s</w:t>
      </w:r>
      <w:r w:rsidRPr="004A215D">
        <w:rPr>
          <w:sz w:val="24"/>
          <w:szCs w:val="24"/>
        </w:rPr>
        <w:t xml:space="preserve">e descermos uma quarta do Dó, irá para Sol. Passaremos por 4 notas, (Dó, Si, Lá e Sol), a quarta descendente de Dó é Sol, e veremos que será 2 tons e meio também.  </w:t>
      </w:r>
    </w:p>
    <w:p w14:paraId="1C6A8F5F" w14:textId="2BFD6F87" w:rsidR="002535AE" w:rsidRPr="004A215D" w:rsidRDefault="00552471">
      <w:pPr>
        <w:tabs>
          <w:tab w:val="right" w:pos="8504"/>
        </w:tabs>
        <w:rPr>
          <w:sz w:val="24"/>
          <w:szCs w:val="24"/>
        </w:rPr>
      </w:pPr>
      <w:r w:rsidRPr="004A215D">
        <w:rPr>
          <w:sz w:val="24"/>
          <w:szCs w:val="24"/>
        </w:rPr>
        <w:t>Enfim, os justos subindo ou descendo tem a mesma distância, distâncias iguais. Nada mais justo, não?</w:t>
      </w:r>
    </w:p>
    <w:p w14:paraId="3F0ADE1E" w14:textId="77777777" w:rsidR="002535AE" w:rsidRPr="004A215D" w:rsidRDefault="00552471" w:rsidP="00D75D16">
      <w:pPr>
        <w:pStyle w:val="Ttulo2"/>
      </w:pPr>
      <w:bookmarkStart w:id="96" w:name="_Toc38405953"/>
      <w:bookmarkStart w:id="97" w:name="_Toc38406460"/>
      <w:bookmarkStart w:id="98" w:name="_Toc39171258"/>
      <w:bookmarkStart w:id="99" w:name="_Toc89799282"/>
      <w:r w:rsidRPr="004A215D">
        <w:t>4.5 - Aumentados:</w:t>
      </w:r>
      <w:bookmarkEnd w:id="96"/>
      <w:bookmarkEnd w:id="97"/>
      <w:bookmarkEnd w:id="98"/>
      <w:bookmarkEnd w:id="99"/>
      <w:r w:rsidRPr="004A215D">
        <w:t xml:space="preserve"> </w:t>
      </w:r>
    </w:p>
    <w:p w14:paraId="1EF7FDFE" w14:textId="77ED5120" w:rsidR="00694304" w:rsidRDefault="00552471">
      <w:pPr>
        <w:rPr>
          <w:sz w:val="24"/>
        </w:rPr>
      </w:pPr>
      <w:r w:rsidRPr="004A215D">
        <w:rPr>
          <w:sz w:val="24"/>
        </w:rPr>
        <w:t>Aqueles que têm um semitom cromático a mais que os justos ou maiores. Por exemplo, temos a quarta justa, qual a</w:t>
      </w:r>
      <w:r w:rsidR="00C340D7">
        <w:rPr>
          <w:sz w:val="24"/>
        </w:rPr>
        <w:t xml:space="preserve"> quarta de D</w:t>
      </w:r>
      <w:r w:rsidR="00D12C39" w:rsidRPr="004A215D">
        <w:rPr>
          <w:sz w:val="24"/>
        </w:rPr>
        <w:t xml:space="preserve">ó? Fá (Passamos por </w:t>
      </w:r>
      <w:r w:rsidRPr="004A215D">
        <w:rPr>
          <w:sz w:val="24"/>
        </w:rPr>
        <w:t>4 notas, Dó, Ré, Mi e Fá, por isso quarta). Se aumentarmos mei</w:t>
      </w:r>
      <w:r w:rsidR="006F6933" w:rsidRPr="004A215D">
        <w:rPr>
          <w:sz w:val="24"/>
        </w:rPr>
        <w:t>o tom, passa a ser FÁ#. Passando</w:t>
      </w:r>
      <w:r w:rsidRPr="004A215D">
        <w:rPr>
          <w:sz w:val="24"/>
        </w:rPr>
        <w:t xml:space="preserve"> </w:t>
      </w:r>
      <w:r w:rsidR="006F6933" w:rsidRPr="004A215D">
        <w:rPr>
          <w:sz w:val="24"/>
        </w:rPr>
        <w:t xml:space="preserve">a </w:t>
      </w:r>
      <w:r w:rsidRPr="004A215D">
        <w:rPr>
          <w:sz w:val="24"/>
        </w:rPr>
        <w:t>ser um acorde de quarta aumentada.</w:t>
      </w:r>
    </w:p>
    <w:p w14:paraId="2EDFF55D" w14:textId="32592A5D" w:rsidR="002535AE" w:rsidRPr="004A215D" w:rsidRDefault="006F6933">
      <w:pPr>
        <w:rPr>
          <w:sz w:val="24"/>
        </w:rPr>
      </w:pPr>
      <w:r w:rsidRPr="004A215D">
        <w:rPr>
          <w:sz w:val="24"/>
        </w:rPr>
        <w:t>Isso també</w:t>
      </w:r>
      <w:r w:rsidR="00552471" w:rsidRPr="004A215D">
        <w:rPr>
          <w:sz w:val="24"/>
        </w:rPr>
        <w:t xml:space="preserve">m se aplica a intervalos maiores. Se tenho uma terça maior e aumento meio tom, </w:t>
      </w:r>
      <w:r w:rsidR="00694304">
        <w:rPr>
          <w:sz w:val="24"/>
        </w:rPr>
        <w:t>passa a ser uma terça aumentada</w:t>
      </w:r>
      <w:r w:rsidR="003662AA" w:rsidRPr="004A215D">
        <w:rPr>
          <w:sz w:val="24"/>
        </w:rPr>
        <w:t>.</w:t>
      </w:r>
      <w:r w:rsidR="00552471" w:rsidRPr="004A215D">
        <w:rPr>
          <w:sz w:val="32"/>
        </w:rPr>
        <w:t xml:space="preserve"> </w:t>
      </w:r>
      <w:r w:rsidR="00092008">
        <w:rPr>
          <w:sz w:val="24"/>
        </w:rPr>
        <w:t xml:space="preserve"> </w:t>
      </w:r>
      <w:r w:rsidR="00552471" w:rsidRPr="004A215D">
        <w:rPr>
          <w:sz w:val="24"/>
        </w:rPr>
        <w:t xml:space="preserve">Exemplo: </w:t>
      </w:r>
    </w:p>
    <w:p w14:paraId="60D4BB43" w14:textId="77777777" w:rsidR="002535AE" w:rsidRPr="004A215D" w:rsidRDefault="004375DB" w:rsidP="0028428C">
      <w:pPr>
        <w:keepNext/>
        <w:tabs>
          <w:tab w:val="right" w:pos="8504"/>
        </w:tabs>
        <w:jc w:val="center"/>
      </w:pPr>
      <w:r w:rsidRPr="004A215D">
        <w:rPr>
          <w:noProof/>
          <w:lang w:eastAsia="pt-BR"/>
        </w:rPr>
        <w:drawing>
          <wp:inline distT="0" distB="0" distL="0" distR="0" wp14:anchorId="66501F9F" wp14:editId="5F118FE3">
            <wp:extent cx="5076967" cy="1083444"/>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cstate="print"/>
                    <a:srcRect/>
                    <a:stretch>
                      <a:fillRect/>
                    </a:stretch>
                  </pic:blipFill>
                  <pic:spPr bwMode="auto">
                    <a:xfrm>
                      <a:off x="0" y="0"/>
                      <a:ext cx="5083186" cy="1084771"/>
                    </a:xfrm>
                    <a:prstGeom prst="rect">
                      <a:avLst/>
                    </a:prstGeom>
                    <a:noFill/>
                    <a:ln w="9525">
                      <a:noFill/>
                      <a:miter lim="800000"/>
                      <a:headEnd/>
                      <a:tailEnd/>
                    </a:ln>
                  </pic:spPr>
                </pic:pic>
              </a:graphicData>
            </a:graphic>
          </wp:inline>
        </w:drawing>
      </w:r>
    </w:p>
    <w:p w14:paraId="5C20E84F" w14:textId="77777777" w:rsidR="002535AE" w:rsidRPr="004A215D" w:rsidRDefault="00716CE3" w:rsidP="0028428C">
      <w:pPr>
        <w:pStyle w:val="Legenda"/>
        <w:jc w:val="center"/>
      </w:pPr>
      <w:r>
        <w:rPr>
          <w:noProof/>
          <w:color w:val="F79646" w:themeColor="accent6"/>
          <w:lang w:eastAsia="pt-BR"/>
        </w:rPr>
        <w:pict w14:anchorId="0AA75F4E">
          <v:roundrect id="_x0000_s6819" style="position:absolute;left:0;text-align:left;margin-left:121.95pt;margin-top:17.2pt;width:177pt;height:83.8pt;z-index:-251639296" arcsize="10923f" fillcolor="#4f81bd [3204]" strokecolor="#f2f2f2 [3041]" strokeweight="3pt">
            <v:shadow on="t" type="perspective" color="#243f60 [1604]" opacity=".5" offset="1pt" offset2="-1pt"/>
            <v:textbox>
              <w:txbxContent>
                <w:p w14:paraId="550584D9" w14:textId="77777777" w:rsidR="006D525F" w:rsidRPr="0003500C" w:rsidRDefault="006D525F">
                  <w:pPr>
                    <w:rPr>
                      <w:b/>
                      <w:color w:val="F79646" w:themeColor="accent6"/>
                    </w:rPr>
                  </w:pPr>
                </w:p>
              </w:txbxContent>
            </v:textbox>
          </v:roundrect>
        </w:pict>
      </w:r>
      <w:r w:rsidR="00552471" w:rsidRPr="004A215D">
        <w:t>Figura 4.5.1</w:t>
      </w:r>
    </w:p>
    <w:p w14:paraId="757CF8E9" w14:textId="77777777" w:rsidR="0003500C" w:rsidRPr="004A215D" w:rsidRDefault="0003500C" w:rsidP="0003500C">
      <w:pPr>
        <w:jc w:val="center"/>
        <w:rPr>
          <w:sz w:val="24"/>
        </w:rPr>
      </w:pPr>
      <w:r w:rsidRPr="004A215D">
        <w:rPr>
          <w:sz w:val="24"/>
        </w:rPr>
        <w:object w:dxaOrig="6823" w:dyaOrig="1080" w14:anchorId="51FFE1DE">
          <v:shape id="_x0000_i1048" type="#_x0000_t75" style="width:194.5pt;height:28.05pt" o:ole="">
            <v:imagedata r:id="rId174" o:title=""/>
          </v:shape>
          <o:OLEObject Type="Embed" ProgID="Package" ShapeID="_x0000_i1048" DrawAspect="Content" ObjectID="_1754494728" r:id="rId175"/>
        </w:object>
      </w:r>
    </w:p>
    <w:p w14:paraId="5A08FEA5" w14:textId="261DE339" w:rsidR="00C340D7" w:rsidRPr="00F375B4" w:rsidRDefault="0003500C" w:rsidP="00C340D7">
      <w:pPr>
        <w:jc w:val="center"/>
      </w:pPr>
      <w:r w:rsidRPr="004A215D">
        <w:object w:dxaOrig="6843" w:dyaOrig="1080" w14:anchorId="6088D3C5">
          <v:shape id="_x0000_i1049" type="#_x0000_t75" style="width:194.5pt;height:28.05pt" o:ole="">
            <v:imagedata r:id="rId176" o:title=""/>
          </v:shape>
          <o:OLEObject Type="Embed" ProgID="Package" ShapeID="_x0000_i1049" DrawAspect="Content" ObjectID="_1754494729" r:id="rId177"/>
        </w:object>
      </w:r>
    </w:p>
    <w:p w14:paraId="2608572F" w14:textId="77777777" w:rsidR="002535AE" w:rsidRPr="004A215D" w:rsidRDefault="00552471" w:rsidP="00D75D16">
      <w:pPr>
        <w:pStyle w:val="Ttulo2"/>
      </w:pPr>
      <w:bookmarkStart w:id="100" w:name="_Toc38405954"/>
      <w:bookmarkStart w:id="101" w:name="_Toc38406461"/>
      <w:bookmarkStart w:id="102" w:name="_Toc39171259"/>
      <w:bookmarkStart w:id="103" w:name="_Toc89799283"/>
      <w:r w:rsidRPr="004A215D">
        <w:lastRenderedPageBreak/>
        <w:t>4.6 - Diminutos:</w:t>
      </w:r>
      <w:bookmarkEnd w:id="100"/>
      <w:bookmarkEnd w:id="101"/>
      <w:bookmarkEnd w:id="102"/>
      <w:bookmarkEnd w:id="103"/>
      <w:r w:rsidRPr="004A215D">
        <w:t xml:space="preserve"> </w:t>
      </w:r>
    </w:p>
    <w:p w14:paraId="138D9C12" w14:textId="482EF180" w:rsidR="00EF0243" w:rsidRPr="004A215D" w:rsidRDefault="00552471">
      <w:pPr>
        <w:rPr>
          <w:sz w:val="24"/>
        </w:rPr>
      </w:pPr>
      <w:r w:rsidRPr="004A215D">
        <w:rPr>
          <w:sz w:val="24"/>
        </w:rPr>
        <w:t>Aqueles que têm um semitom cromático a menos que os justos ou menores. Por exemplo, temos a quinta justa, qual a quinta de Dó? Sol (Passamos por 5 notas: Dó, Ré, Mi, Fá e Sol). Se diminuirmos meio tom teremos a</w:t>
      </w:r>
      <w:r w:rsidR="004A4673" w:rsidRPr="004A215D">
        <w:rPr>
          <w:sz w:val="24"/>
        </w:rPr>
        <w:t xml:space="preserve"> quinta diminuta, no caso o Sol</w:t>
      </w:r>
      <w:r w:rsidRPr="004A215D">
        <w:rPr>
          <w:sz w:val="24"/>
        </w:rPr>
        <w:t>b. Mas isso é no caso de um intervalo Justo. Um intervalo maior também pode se tornar diminuto? Pode. Se diminuirmos meio tom de um intervalo maior ele vira menor, se</w:t>
      </w:r>
      <w:r w:rsidR="00200B63">
        <w:rPr>
          <w:sz w:val="24"/>
        </w:rPr>
        <w:t xml:space="preserve"> </w:t>
      </w:r>
      <w:r w:rsidRPr="004A215D">
        <w:rPr>
          <w:sz w:val="24"/>
        </w:rPr>
        <w:t>diminuirmos mais meio tom será diminuto</w:t>
      </w:r>
      <w:r w:rsidR="00745741" w:rsidRPr="004A215D">
        <w:rPr>
          <w:sz w:val="24"/>
        </w:rPr>
        <w:t xml:space="preserve">. </w:t>
      </w:r>
      <w:r w:rsidRPr="004A215D">
        <w:rPr>
          <w:sz w:val="24"/>
        </w:rPr>
        <w:t>Confira na</w:t>
      </w:r>
      <w:r w:rsidR="00200B63">
        <w:rPr>
          <w:sz w:val="24"/>
        </w:rPr>
        <w:t xml:space="preserve"> próxima página a</w:t>
      </w:r>
      <w:r w:rsidRPr="004A215D">
        <w:rPr>
          <w:sz w:val="24"/>
        </w:rPr>
        <w:t xml:space="preserve"> imagem </w:t>
      </w:r>
      <w:r w:rsidR="00200B63">
        <w:rPr>
          <w:sz w:val="24"/>
        </w:rPr>
        <w:t xml:space="preserve">com dois </w:t>
      </w:r>
      <w:r w:rsidRPr="004A215D">
        <w:rPr>
          <w:sz w:val="24"/>
        </w:rPr>
        <w:t>exemplo</w:t>
      </w:r>
      <w:r w:rsidR="00200B63">
        <w:rPr>
          <w:sz w:val="24"/>
        </w:rPr>
        <w:t>s</w:t>
      </w:r>
      <w:r w:rsidRPr="004A215D">
        <w:rPr>
          <w:sz w:val="24"/>
        </w:rPr>
        <w:t xml:space="preserve"> </w:t>
      </w:r>
      <w:r w:rsidR="00200B63">
        <w:rPr>
          <w:sz w:val="24"/>
        </w:rPr>
        <w:t>do</w:t>
      </w:r>
      <w:r w:rsidRPr="004A215D">
        <w:rPr>
          <w:sz w:val="24"/>
        </w:rPr>
        <w:t xml:space="preserve"> intervalo de quinta:</w:t>
      </w:r>
    </w:p>
    <w:p w14:paraId="34B205DD" w14:textId="77777777" w:rsidR="002535AE" w:rsidRPr="004A215D" w:rsidRDefault="00552471">
      <w:pPr>
        <w:rPr>
          <w:sz w:val="24"/>
        </w:rPr>
      </w:pPr>
      <w:r w:rsidRPr="004A215D">
        <w:rPr>
          <w:sz w:val="24"/>
        </w:rPr>
        <w:t>Exemplo:</w:t>
      </w:r>
    </w:p>
    <w:p w14:paraId="2C97CA40" w14:textId="77777777" w:rsidR="0028428C" w:rsidRPr="004A215D" w:rsidRDefault="00E1425A" w:rsidP="00F375B4">
      <w:pPr>
        <w:keepNext/>
        <w:jc w:val="center"/>
      </w:pPr>
      <w:r w:rsidRPr="004A215D">
        <w:rPr>
          <w:noProof/>
          <w:lang w:eastAsia="pt-BR"/>
        </w:rPr>
        <w:drawing>
          <wp:inline distT="0" distB="0" distL="0" distR="0" wp14:anchorId="7C310966" wp14:editId="03403FFA">
            <wp:extent cx="4722125" cy="1041032"/>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8" cstate="print"/>
                    <a:srcRect/>
                    <a:stretch>
                      <a:fillRect/>
                    </a:stretch>
                  </pic:blipFill>
                  <pic:spPr bwMode="auto">
                    <a:xfrm>
                      <a:off x="0" y="0"/>
                      <a:ext cx="4749779" cy="1047129"/>
                    </a:xfrm>
                    <a:prstGeom prst="rect">
                      <a:avLst/>
                    </a:prstGeom>
                    <a:noFill/>
                    <a:ln w="9525">
                      <a:noFill/>
                      <a:miter lim="800000"/>
                      <a:headEnd/>
                      <a:tailEnd/>
                    </a:ln>
                  </pic:spPr>
                </pic:pic>
              </a:graphicData>
            </a:graphic>
          </wp:inline>
        </w:drawing>
      </w:r>
    </w:p>
    <w:p w14:paraId="5636C05B" w14:textId="77777777" w:rsidR="00403BFB" w:rsidRPr="004A215D" w:rsidRDefault="00716CE3" w:rsidP="00403BFB">
      <w:pPr>
        <w:pStyle w:val="Legenda"/>
        <w:jc w:val="center"/>
      </w:pPr>
      <w:r>
        <w:rPr>
          <w:noProof/>
          <w:lang w:eastAsia="pt-BR"/>
        </w:rPr>
        <w:pict w14:anchorId="14A5E84F">
          <v:roundrect id="_x0000_s6818" style="position:absolute;left:0;text-align:left;margin-left:106.95pt;margin-top:16.85pt;width:207.75pt;height:75.65pt;z-index:-251640320" arcsize="10923f" fillcolor="#4f81bd [3204]" strokecolor="#f2f2f2 [3041]" strokeweight="3pt">
            <v:shadow on="t" type="perspective" color="#243f60 [1604]" opacity=".5" offset="1pt" offset2="-1pt"/>
            <v:textbox style="mso-next-textbox:#_x0000_s6818">
              <w:txbxContent>
                <w:p w14:paraId="0A4F54C4" w14:textId="77777777" w:rsidR="006D525F" w:rsidRPr="0003500C" w:rsidRDefault="006D525F">
                  <w:pPr>
                    <w:rPr>
                      <w:sz w:val="24"/>
                    </w:rPr>
                  </w:pPr>
                </w:p>
              </w:txbxContent>
            </v:textbox>
          </v:roundrect>
        </w:pict>
      </w:r>
      <w:r w:rsidR="0028428C" w:rsidRPr="004A215D">
        <w:t>Figura 4.6.1</w:t>
      </w:r>
    </w:p>
    <w:p w14:paraId="0D7E4B5D" w14:textId="6C6DA3AD" w:rsidR="00A65D7F" w:rsidRPr="004A215D" w:rsidRDefault="00092008" w:rsidP="0003500C">
      <w:pPr>
        <w:jc w:val="center"/>
      </w:pPr>
      <w:r w:rsidRPr="004A215D">
        <w:rPr>
          <w:sz w:val="24"/>
        </w:rPr>
        <w:object w:dxaOrig="6523" w:dyaOrig="1080" w14:anchorId="3BCDE37C">
          <v:shape id="_x0000_i1050" type="#_x0000_t75" style="width:165.5pt;height:28.05pt" o:ole="">
            <v:imagedata r:id="rId179" o:title=""/>
          </v:shape>
          <o:OLEObject Type="Embed" ProgID="Package" ShapeID="_x0000_i1050" DrawAspect="Content" ObjectID="_1754494730" r:id="rId180"/>
        </w:object>
      </w:r>
    </w:p>
    <w:p w14:paraId="3198005C" w14:textId="392B32DD" w:rsidR="0003500C" w:rsidRPr="00092008" w:rsidRDefault="00306C23" w:rsidP="00092008">
      <w:pPr>
        <w:jc w:val="center"/>
      </w:pPr>
      <w:r w:rsidRPr="004A215D">
        <w:rPr>
          <w:sz w:val="24"/>
        </w:rPr>
        <w:object w:dxaOrig="4695" w:dyaOrig="810" w14:anchorId="649CEA83">
          <v:shape id="_x0000_i1051" type="#_x0000_t75" style="width:165.5pt;height:28.05pt" o:ole="">
            <v:imagedata r:id="rId181" o:title=""/>
          </v:shape>
          <o:OLEObject Type="Embed" ProgID="Package" ShapeID="_x0000_i1051" DrawAspect="Content" ObjectID="_1754494731" r:id="rId182"/>
        </w:object>
      </w:r>
    </w:p>
    <w:p w14:paraId="2F52933A" w14:textId="77777777" w:rsidR="002535AE" w:rsidRPr="004A215D" w:rsidRDefault="00552471">
      <w:pPr>
        <w:rPr>
          <w:rFonts w:ascii="Arial" w:hAnsi="Arial" w:cs="Arial"/>
          <w:color w:val="687173"/>
          <w:sz w:val="20"/>
          <w:szCs w:val="18"/>
          <w:shd w:val="clear" w:color="auto" w:fill="FFFFFF"/>
        </w:rPr>
      </w:pPr>
      <w:r w:rsidRPr="004A215D">
        <w:rPr>
          <w:sz w:val="24"/>
        </w:rPr>
        <w:t xml:space="preserve">“Resumão” dos dois tópicos anteriores: </w:t>
      </w:r>
      <w:r w:rsidRPr="004A215D">
        <w:rPr>
          <w:rFonts w:cstheme="minorHAnsi"/>
          <w:sz w:val="24"/>
          <w:shd w:val="clear" w:color="auto" w:fill="FFFFFF"/>
        </w:rPr>
        <w:t xml:space="preserve">Se um intervalo é MAIOR e reduzimos meio tom, ele se torna menor, se tirarmos mais </w:t>
      </w:r>
      <w:r w:rsidR="00D12ED1" w:rsidRPr="004A215D">
        <w:rPr>
          <w:rFonts w:cstheme="minorHAnsi"/>
          <w:sz w:val="24"/>
          <w:shd w:val="clear" w:color="auto" w:fill="FFFFFF"/>
        </w:rPr>
        <w:t>meio tom ele se torna diminuto. Agora, se o intervalo for MAIOR e aumentarmos meio tom, ele se tornará AUMENTADO.</w:t>
      </w:r>
      <w:r w:rsidRPr="004A215D">
        <w:rPr>
          <w:rFonts w:ascii="Arial" w:hAnsi="Arial" w:cs="Arial"/>
          <w:color w:val="687173"/>
          <w:sz w:val="20"/>
          <w:szCs w:val="18"/>
          <w:shd w:val="clear" w:color="auto" w:fill="FFFFFF"/>
        </w:rPr>
        <w:t xml:space="preserve"> </w:t>
      </w:r>
    </w:p>
    <w:p w14:paraId="1D612FBE" w14:textId="77777777" w:rsidR="00306C23" w:rsidRDefault="00306C23" w:rsidP="004A4673">
      <w:pPr>
        <w:rPr>
          <w:rFonts w:cstheme="minorHAnsi"/>
          <w:sz w:val="24"/>
          <w:shd w:val="clear" w:color="auto" w:fill="FFFFFF"/>
        </w:rPr>
      </w:pPr>
    </w:p>
    <w:p w14:paraId="0DE6EEB1" w14:textId="77777777" w:rsidR="004A4673" w:rsidRPr="004A215D" w:rsidRDefault="004A4673" w:rsidP="004A4673">
      <w:r w:rsidRPr="004A215D">
        <w:rPr>
          <w:rFonts w:cstheme="minorHAnsi"/>
          <w:sz w:val="24"/>
          <w:shd w:val="clear" w:color="auto" w:fill="FFFFFF"/>
        </w:rPr>
        <w:t xml:space="preserve">Além disso, se o intervalo for justo é mais simples ainda, se aumentamos meio tom será aumentado, se diminuímos meio tom, o intervalo justo será diminuto. </w:t>
      </w:r>
      <w:r w:rsidR="00694304">
        <w:rPr>
          <w:rFonts w:cstheme="minorHAnsi"/>
          <w:sz w:val="24"/>
          <w:shd w:val="clear" w:color="auto" w:fill="FFFFFF"/>
        </w:rPr>
        <w:t>Veja:</w:t>
      </w:r>
    </w:p>
    <w:p w14:paraId="6F5FAEE0" w14:textId="77777777" w:rsidR="00694304" w:rsidRPr="00C11618" w:rsidRDefault="00694304" w:rsidP="00694304">
      <w:pPr>
        <w:spacing w:after="0"/>
        <w:rPr>
          <w:rFonts w:cstheme="minorHAnsi"/>
          <w:sz w:val="24"/>
          <w:szCs w:val="24"/>
        </w:rPr>
      </w:pPr>
      <w:r w:rsidRPr="00C11618">
        <w:rPr>
          <w:rFonts w:cstheme="minorHAnsi"/>
          <w:sz w:val="24"/>
          <w:szCs w:val="24"/>
        </w:rPr>
        <w:t>* Intervalo justo + 1 semitom = Intervalo aumentado</w:t>
      </w:r>
    </w:p>
    <w:p w14:paraId="2DB22C84" w14:textId="330843CF" w:rsidR="00F375B4" w:rsidRDefault="00694304" w:rsidP="009D13CD">
      <w:pPr>
        <w:spacing w:after="0"/>
        <w:rPr>
          <w:rFonts w:cstheme="minorHAnsi"/>
          <w:sz w:val="24"/>
          <w:szCs w:val="24"/>
        </w:rPr>
      </w:pPr>
      <w:r w:rsidRPr="00C11618">
        <w:rPr>
          <w:rFonts w:cstheme="minorHAnsi"/>
          <w:sz w:val="24"/>
          <w:szCs w:val="24"/>
        </w:rPr>
        <w:t>* Intervalo justo - 1 semitom = Intervalo diminuto</w:t>
      </w:r>
    </w:p>
    <w:p w14:paraId="417EB523" w14:textId="77777777" w:rsidR="00DE0157" w:rsidRDefault="00DE0157" w:rsidP="009D13CD">
      <w:pPr>
        <w:spacing w:after="0"/>
        <w:rPr>
          <w:rFonts w:cstheme="minorHAnsi"/>
          <w:sz w:val="24"/>
          <w:szCs w:val="24"/>
        </w:rPr>
      </w:pPr>
    </w:p>
    <w:p w14:paraId="2A52E5C1" w14:textId="77777777" w:rsidR="00DE0157" w:rsidRDefault="00DE0157" w:rsidP="009D13CD">
      <w:pPr>
        <w:spacing w:after="0"/>
        <w:rPr>
          <w:rFonts w:cstheme="minorHAnsi"/>
          <w:sz w:val="24"/>
          <w:szCs w:val="24"/>
        </w:rPr>
      </w:pPr>
    </w:p>
    <w:p w14:paraId="4944E1BF" w14:textId="77777777" w:rsidR="00DE0157" w:rsidRDefault="00DE0157" w:rsidP="009D13CD">
      <w:pPr>
        <w:spacing w:after="0"/>
        <w:rPr>
          <w:rFonts w:cstheme="minorHAnsi"/>
          <w:sz w:val="24"/>
          <w:szCs w:val="24"/>
        </w:rPr>
      </w:pPr>
    </w:p>
    <w:p w14:paraId="729544E9" w14:textId="77777777" w:rsidR="00DE0157" w:rsidRDefault="00DE0157" w:rsidP="009D13CD">
      <w:pPr>
        <w:spacing w:after="0"/>
        <w:rPr>
          <w:rFonts w:cstheme="minorHAnsi"/>
          <w:sz w:val="24"/>
          <w:szCs w:val="24"/>
        </w:rPr>
      </w:pPr>
    </w:p>
    <w:p w14:paraId="68AE2146" w14:textId="77777777" w:rsidR="00306C23" w:rsidRDefault="00306C23" w:rsidP="009D13CD">
      <w:pPr>
        <w:spacing w:after="0"/>
        <w:rPr>
          <w:rFonts w:cstheme="minorHAnsi"/>
          <w:sz w:val="24"/>
          <w:szCs w:val="24"/>
        </w:rPr>
      </w:pPr>
    </w:p>
    <w:p w14:paraId="0C46C08D" w14:textId="77777777" w:rsidR="00306C23" w:rsidRPr="00C11618" w:rsidRDefault="00306C23" w:rsidP="009D13CD">
      <w:pPr>
        <w:spacing w:after="0"/>
        <w:rPr>
          <w:rFonts w:cstheme="minorHAnsi"/>
          <w:sz w:val="24"/>
          <w:szCs w:val="24"/>
        </w:rPr>
      </w:pPr>
    </w:p>
    <w:p w14:paraId="49E78495" w14:textId="77777777" w:rsidR="002535AE" w:rsidRPr="004A215D" w:rsidRDefault="00552471" w:rsidP="00D75D16">
      <w:pPr>
        <w:pStyle w:val="Ttulo2"/>
      </w:pPr>
      <w:bookmarkStart w:id="104" w:name="_Toc38405955"/>
      <w:bookmarkStart w:id="105" w:name="_Toc38406462"/>
      <w:bookmarkStart w:id="106" w:name="_Toc39171260"/>
      <w:bookmarkStart w:id="107" w:name="_Toc89799284"/>
      <w:r w:rsidRPr="004A215D">
        <w:lastRenderedPageBreak/>
        <w:t>4.7 - Ascendentes:</w:t>
      </w:r>
      <w:bookmarkEnd w:id="104"/>
      <w:bookmarkEnd w:id="105"/>
      <w:bookmarkEnd w:id="106"/>
      <w:bookmarkEnd w:id="107"/>
      <w:r w:rsidRPr="004A215D">
        <w:t xml:space="preserve"> </w:t>
      </w:r>
    </w:p>
    <w:p w14:paraId="295BBC63" w14:textId="77777777" w:rsidR="00F375B4" w:rsidRDefault="00552471" w:rsidP="00F375B4">
      <w:pPr>
        <w:rPr>
          <w:color w:val="FFC000"/>
          <w:sz w:val="24"/>
        </w:rPr>
      </w:pPr>
      <w:r w:rsidRPr="004A215D">
        <w:rPr>
          <w:sz w:val="24"/>
        </w:rPr>
        <w:t>Aqueles em que a primeira nota é mais grave que a segunda.</w:t>
      </w:r>
      <w:r w:rsidR="00694304">
        <w:rPr>
          <w:color w:val="FFC000"/>
          <w:sz w:val="24"/>
        </w:rPr>
        <w:t xml:space="preserve"> </w:t>
      </w:r>
    </w:p>
    <w:p w14:paraId="1E8E9C85" w14:textId="5C23204E" w:rsidR="0028428C" w:rsidRPr="00F375B4" w:rsidRDefault="00716CE3" w:rsidP="00DE0157">
      <w:pPr>
        <w:jc w:val="center"/>
        <w:rPr>
          <w:color w:val="FFC000"/>
          <w:sz w:val="24"/>
        </w:rPr>
      </w:pPr>
      <w:r>
        <w:rPr>
          <w:noProof/>
          <w:lang w:eastAsia="pt-BR"/>
        </w:rPr>
        <w:pict w14:anchorId="462A0407">
          <v:roundrect id="_x0000_s7494" style="position:absolute;left:0;text-align:left;margin-left:264.65pt;margin-top:19.8pt;width:71.8pt;height:31.55pt;z-index:-251624960" arcsize="10923f" fillcolor="#4f81bd [3204]" strokecolor="#f2f2f2 [3041]" strokeweight="3pt">
            <v:shadow on="t" type="perspective" color="#243f60 [1604]" opacity=".5" offset="1pt" offset2="-1pt"/>
          </v:roundrect>
        </w:pict>
      </w:r>
      <w:r w:rsidR="000F518C">
        <w:rPr>
          <w:noProof/>
          <w:lang w:eastAsia="pt-BR"/>
        </w:rPr>
        <w:drawing>
          <wp:inline distT="0" distB="0" distL="0" distR="0" wp14:anchorId="72DD872B" wp14:editId="58B6502E">
            <wp:extent cx="1888177" cy="687399"/>
            <wp:effectExtent l="0" t="0" r="0" b="0"/>
            <wp:docPr id="4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83" cstate="print"/>
                    <a:srcRect t="-1" b="7419"/>
                    <a:stretch/>
                  </pic:blipFill>
                  <pic:spPr bwMode="auto">
                    <a:xfrm>
                      <a:off x="0" y="0"/>
                      <a:ext cx="1897488" cy="690789"/>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r w:rsidR="00DE0157" w:rsidRPr="000F518C">
        <w:object w:dxaOrig="1695" w:dyaOrig="810" w14:anchorId="51FD4178">
          <v:shape id="_x0000_i1052" type="#_x0000_t75" style="width:64.5pt;height:28.05pt" o:ole="">
            <v:imagedata r:id="rId184" o:title=""/>
          </v:shape>
          <o:OLEObject Type="Embed" ProgID="Package" ShapeID="_x0000_i1052" DrawAspect="Content" ObjectID="_1754494732" r:id="rId185"/>
        </w:object>
      </w:r>
    </w:p>
    <w:p w14:paraId="79A88F8F" w14:textId="4972BD3C" w:rsidR="000F518C" w:rsidRDefault="00DE0157" w:rsidP="00DE0157">
      <w:pPr>
        <w:pStyle w:val="Legenda"/>
      </w:pPr>
      <w:r>
        <w:t xml:space="preserve">                                                                         </w:t>
      </w:r>
      <w:r w:rsidR="0028428C" w:rsidRPr="004A215D">
        <w:t>Figura 4.7.1</w:t>
      </w:r>
      <w:bookmarkStart w:id="108" w:name="_Toc38405956"/>
      <w:bookmarkStart w:id="109" w:name="_Toc38406463"/>
      <w:bookmarkStart w:id="110" w:name="_Toc39171261"/>
    </w:p>
    <w:p w14:paraId="52986C77" w14:textId="77777777" w:rsidR="002535AE" w:rsidRPr="004A215D" w:rsidRDefault="00552471" w:rsidP="00D75D16">
      <w:pPr>
        <w:pStyle w:val="Ttulo2"/>
      </w:pPr>
      <w:bookmarkStart w:id="111" w:name="_Toc89799285"/>
      <w:r w:rsidRPr="004A215D">
        <w:t>4.8 - Descendentes:</w:t>
      </w:r>
      <w:bookmarkEnd w:id="108"/>
      <w:bookmarkEnd w:id="109"/>
      <w:bookmarkEnd w:id="110"/>
      <w:bookmarkEnd w:id="111"/>
      <w:r w:rsidRPr="004A215D">
        <w:t xml:space="preserve"> </w:t>
      </w:r>
    </w:p>
    <w:p w14:paraId="3C85F376" w14:textId="20AB8830" w:rsidR="00023EE2" w:rsidRPr="004A215D" w:rsidRDefault="00552471">
      <w:pPr>
        <w:rPr>
          <w:sz w:val="24"/>
        </w:rPr>
      </w:pPr>
      <w:r w:rsidRPr="004A215D">
        <w:rPr>
          <w:sz w:val="24"/>
        </w:rPr>
        <w:t xml:space="preserve">Aqueles em que a primeira nota é mais aguda que a segunda. Que decresce, vai do agudo para o grave.                           </w:t>
      </w:r>
    </w:p>
    <w:p w14:paraId="79D9D4B9" w14:textId="6F945634" w:rsidR="0028428C" w:rsidRPr="004A215D" w:rsidRDefault="00716CE3" w:rsidP="0028428C">
      <w:pPr>
        <w:keepNext/>
        <w:jc w:val="center"/>
      </w:pPr>
      <w:bookmarkStart w:id="112" w:name="_Toc38405957"/>
      <w:bookmarkStart w:id="113" w:name="_Toc38406464"/>
      <w:r>
        <w:rPr>
          <w:noProof/>
          <w:lang w:eastAsia="pt-BR"/>
        </w:rPr>
        <w:pict w14:anchorId="2C0D3C12">
          <v:roundrect id="_x0000_s6814" style="position:absolute;left:0;text-align:left;margin-left:259.55pt;margin-top:2.35pt;width:88.35pt;height:33.2pt;z-index:-251688448" arcsize="10923f" fillcolor="#4f81bd [3204]" strokecolor="#f2f2f2 [3041]" strokeweight="3pt">
            <v:shadow on="t" type="perspective" color="#243f60 [1604]" opacity=".5" offset="1pt" offset2="-1pt"/>
            <v:textbox style="mso-next-textbox:#_x0000_s6814">
              <w:txbxContent>
                <w:p w14:paraId="0F093022" w14:textId="77777777" w:rsidR="006D525F" w:rsidRDefault="006D525F"/>
              </w:txbxContent>
            </v:textbox>
          </v:roundrect>
        </w:pict>
      </w:r>
      <w:r w:rsidR="000F518C">
        <w:rPr>
          <w:noProof/>
          <w:lang w:eastAsia="pt-BR"/>
        </w:rPr>
        <w:drawing>
          <wp:inline distT="0" distB="0" distL="0" distR="0" wp14:anchorId="170C557A" wp14:editId="2F649507">
            <wp:extent cx="1894114" cy="47553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86" cstate="print"/>
                    <a:srcRect t="6471" b="6816"/>
                    <a:stretch/>
                  </pic:blipFill>
                  <pic:spPr bwMode="auto">
                    <a:xfrm>
                      <a:off x="0" y="0"/>
                      <a:ext cx="1952176" cy="490107"/>
                    </a:xfrm>
                    <a:prstGeom prst="rect">
                      <a:avLst/>
                    </a:prstGeom>
                    <a:noFill/>
                    <a:ln>
                      <a:noFill/>
                    </a:ln>
                    <a:extLst>
                      <a:ext uri="{53640926-AAD7-44D8-BBD7-CCE9431645EC}">
                        <a14:shadowObscured xmlns:a14="http://schemas.microsoft.com/office/drawing/2010/main"/>
                      </a:ext>
                    </a:extLst>
                  </pic:spPr>
                </pic:pic>
              </a:graphicData>
            </a:graphic>
          </wp:inline>
        </w:drawing>
      </w:r>
      <w:r w:rsidR="00DE0157">
        <w:rPr>
          <w:sz w:val="24"/>
        </w:rPr>
        <w:t xml:space="preserve">            </w:t>
      </w:r>
      <w:r w:rsidR="00DE0157" w:rsidRPr="000F518C">
        <w:rPr>
          <w:sz w:val="24"/>
        </w:rPr>
        <w:object w:dxaOrig="2640" w:dyaOrig="810" w14:anchorId="103467F6">
          <v:shape id="_x0000_i1053" type="#_x0000_t75" style="width:93.5pt;height:28.05pt" o:ole="">
            <v:imagedata r:id="rId187" o:title=""/>
          </v:shape>
          <o:OLEObject Type="Embed" ProgID="Package" ShapeID="_x0000_i1053" DrawAspect="Content" ObjectID="_1754494733" r:id="rId188"/>
        </w:object>
      </w:r>
    </w:p>
    <w:p w14:paraId="1763B3B2" w14:textId="6CAF0322" w:rsidR="00F375B4" w:rsidRPr="00DE0157" w:rsidRDefault="00DE0157" w:rsidP="00DE0157">
      <w:pPr>
        <w:pStyle w:val="Legenda"/>
      </w:pPr>
      <w:r>
        <w:t xml:space="preserve">                                                            </w:t>
      </w:r>
      <w:r w:rsidR="0028428C" w:rsidRPr="004A215D">
        <w:t xml:space="preserve">Figura </w:t>
      </w:r>
      <w:r w:rsidR="003C14BB" w:rsidRPr="004A215D">
        <w:t>4.8.1</w:t>
      </w:r>
    </w:p>
    <w:p w14:paraId="31377C15" w14:textId="77777777" w:rsidR="002535AE" w:rsidRPr="004A215D" w:rsidRDefault="00552471" w:rsidP="00D75D16">
      <w:pPr>
        <w:pStyle w:val="Ttulo2"/>
        <w:rPr>
          <w:szCs w:val="24"/>
        </w:rPr>
      </w:pPr>
      <w:bookmarkStart w:id="114" w:name="_Toc39171262"/>
      <w:bookmarkStart w:id="115" w:name="_Toc89799286"/>
      <w:r w:rsidRPr="004A215D">
        <w:t>4.9 - Harmônicos:</w:t>
      </w:r>
      <w:bookmarkEnd w:id="112"/>
      <w:bookmarkEnd w:id="113"/>
      <w:bookmarkEnd w:id="114"/>
      <w:bookmarkEnd w:id="115"/>
      <w:r w:rsidRPr="004A215D">
        <w:rPr>
          <w:szCs w:val="24"/>
        </w:rPr>
        <w:t xml:space="preserve"> </w:t>
      </w:r>
    </w:p>
    <w:p w14:paraId="389FFE95" w14:textId="77777777" w:rsidR="002535AE" w:rsidRPr="004A215D" w:rsidRDefault="001E7CC8">
      <w:pPr>
        <w:rPr>
          <w:sz w:val="24"/>
        </w:rPr>
      </w:pPr>
      <w:r>
        <w:rPr>
          <w:sz w:val="24"/>
        </w:rPr>
        <w:t>Aqueles cujo a</w:t>
      </w:r>
      <w:r w:rsidR="00DD14B9">
        <w:rPr>
          <w:sz w:val="24"/>
        </w:rPr>
        <w:t>s notas</w:t>
      </w:r>
      <w:r>
        <w:rPr>
          <w:sz w:val="24"/>
        </w:rPr>
        <w:t xml:space="preserve"> diferentes</w:t>
      </w:r>
      <w:r w:rsidR="00DD14B9">
        <w:rPr>
          <w:sz w:val="24"/>
        </w:rPr>
        <w:t xml:space="preserve"> são tocad</w:t>
      </w:r>
      <w:r w:rsidR="00552471" w:rsidRPr="004A215D">
        <w:rPr>
          <w:sz w:val="24"/>
        </w:rPr>
        <w:t>as simultaneamente</w:t>
      </w:r>
      <w:r w:rsidR="00DD14B9">
        <w:rPr>
          <w:sz w:val="24"/>
        </w:rPr>
        <w:t>.</w:t>
      </w:r>
    </w:p>
    <w:p w14:paraId="6CF66282" w14:textId="114EACE4" w:rsidR="003C14BB" w:rsidRPr="004A215D" w:rsidRDefault="00716CE3" w:rsidP="003C14BB">
      <w:pPr>
        <w:keepNext/>
        <w:jc w:val="center"/>
      </w:pPr>
      <w:r>
        <w:rPr>
          <w:noProof/>
          <w:lang w:eastAsia="pt-BR"/>
        </w:rPr>
        <w:pict w14:anchorId="3AEE59C1">
          <v:roundrect id="_x0000_s6815" style="position:absolute;left:0;text-align:left;margin-left:255.8pt;margin-top:15.8pt;width:94.9pt;height:31.55pt;z-index:-251642368" arcsize="10923f" fillcolor="#4f81bd [3204]" strokecolor="#f2f2f2 [3041]" strokeweight="3pt">
            <v:shadow on="t" type="perspective" color="#243f60 [1604]" opacity=".5" offset="1pt" offset2="-1pt"/>
            <v:textbox style="mso-next-textbox:#_x0000_s6815">
              <w:txbxContent>
                <w:p w14:paraId="7DCA8A65" w14:textId="77777777" w:rsidR="006D525F" w:rsidRDefault="006D525F"/>
              </w:txbxContent>
            </v:textbox>
          </v:roundrect>
        </w:pict>
      </w:r>
      <w:r w:rsidR="00023EE2" w:rsidRPr="004A215D">
        <w:rPr>
          <w:noProof/>
          <w:sz w:val="24"/>
          <w:lang w:eastAsia="pt-BR"/>
        </w:rPr>
        <w:drawing>
          <wp:inline distT="0" distB="0" distL="0" distR="0" wp14:anchorId="59962852" wp14:editId="50719D7E">
            <wp:extent cx="2060368" cy="603309"/>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9" cstate="print"/>
                    <a:srcRect t="2596" r="4145" b="6413"/>
                    <a:stretch/>
                  </pic:blipFill>
                  <pic:spPr bwMode="auto">
                    <a:xfrm>
                      <a:off x="0" y="0"/>
                      <a:ext cx="2079501" cy="608911"/>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r w:rsidR="00DE0157" w:rsidRPr="004A215D">
        <w:rPr>
          <w:sz w:val="24"/>
        </w:rPr>
        <w:object w:dxaOrig="2551" w:dyaOrig="810" w14:anchorId="4C380CAE">
          <v:shape id="_x0000_i1054" type="#_x0000_t75" style="width:93.5pt;height:28.05pt" o:ole="">
            <v:imagedata r:id="rId190" o:title=""/>
          </v:shape>
          <o:OLEObject Type="Embed" ProgID="Package" ShapeID="_x0000_i1054" DrawAspect="Content" ObjectID="_1754494734" r:id="rId191"/>
        </w:object>
      </w:r>
    </w:p>
    <w:p w14:paraId="590A2C20" w14:textId="11181E66" w:rsidR="00200B63" w:rsidRPr="00DE0157" w:rsidRDefault="00DE0157" w:rsidP="00DE0157">
      <w:pPr>
        <w:pStyle w:val="Legenda"/>
      </w:pPr>
      <w:r>
        <w:t xml:space="preserve">                                        </w:t>
      </w:r>
      <w:r w:rsidR="003C14BB" w:rsidRPr="004A215D">
        <w:t>Figura 4.9.1</w:t>
      </w:r>
      <w:bookmarkStart w:id="116" w:name="_Toc38405958"/>
      <w:bookmarkStart w:id="117" w:name="_Toc38406465"/>
      <w:bookmarkStart w:id="118" w:name="_Toc39171263"/>
    </w:p>
    <w:p w14:paraId="368D2012" w14:textId="0909D3AC" w:rsidR="002535AE" w:rsidRPr="004A215D" w:rsidRDefault="00552471" w:rsidP="00D75D16">
      <w:pPr>
        <w:pStyle w:val="Ttulo2"/>
      </w:pPr>
      <w:bookmarkStart w:id="119" w:name="_Toc89799287"/>
      <w:r w:rsidRPr="004A215D">
        <w:t>4.10 - Melódicos:</w:t>
      </w:r>
      <w:bookmarkEnd w:id="116"/>
      <w:bookmarkEnd w:id="117"/>
      <w:bookmarkEnd w:id="118"/>
      <w:bookmarkEnd w:id="119"/>
      <w:r w:rsidRPr="004A215D">
        <w:t xml:space="preserve"> </w:t>
      </w:r>
    </w:p>
    <w:p w14:paraId="5F142914" w14:textId="77777777" w:rsidR="00023EE2" w:rsidRPr="004A215D" w:rsidRDefault="00552471">
      <w:pPr>
        <w:rPr>
          <w:sz w:val="24"/>
        </w:rPr>
      </w:pPr>
      <w:r w:rsidRPr="004A215D">
        <w:rPr>
          <w:sz w:val="24"/>
        </w:rPr>
        <w:t>Aqueles cujas notas são ouvidas sucessivamente.</w:t>
      </w:r>
    </w:p>
    <w:p w14:paraId="2378DC9A" w14:textId="4ED328D1" w:rsidR="003C14BB" w:rsidRPr="004A215D" w:rsidRDefault="00023EE2" w:rsidP="002035D8">
      <w:pPr>
        <w:keepNext/>
        <w:jc w:val="center"/>
      </w:pPr>
      <w:r w:rsidRPr="004A215D">
        <w:rPr>
          <w:noProof/>
          <w:sz w:val="24"/>
          <w:lang w:eastAsia="pt-BR"/>
        </w:rPr>
        <w:drawing>
          <wp:inline distT="0" distB="0" distL="0" distR="0" wp14:anchorId="4DD9F251" wp14:editId="56068935">
            <wp:extent cx="3984171" cy="514379"/>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2" cstate="print"/>
                    <a:srcRect t="6316"/>
                    <a:stretch/>
                  </pic:blipFill>
                  <pic:spPr bwMode="auto">
                    <a:xfrm>
                      <a:off x="0" y="0"/>
                      <a:ext cx="4096457" cy="528876"/>
                    </a:xfrm>
                    <a:prstGeom prst="rect">
                      <a:avLst/>
                    </a:prstGeom>
                    <a:noFill/>
                    <a:ln>
                      <a:noFill/>
                    </a:ln>
                    <a:extLst>
                      <a:ext uri="{53640926-AAD7-44D8-BBD7-CCE9431645EC}">
                        <a14:shadowObscured xmlns:a14="http://schemas.microsoft.com/office/drawing/2010/main"/>
                      </a:ext>
                    </a:extLst>
                  </pic:spPr>
                </pic:pic>
              </a:graphicData>
            </a:graphic>
          </wp:inline>
        </w:drawing>
      </w:r>
      <w:r w:rsidR="00DE0157">
        <w:t xml:space="preserve"> </w:t>
      </w:r>
    </w:p>
    <w:p w14:paraId="6EB3CED8" w14:textId="77777777" w:rsidR="0059007B" w:rsidRPr="004A215D" w:rsidRDefault="00716CE3" w:rsidP="0059007B">
      <w:pPr>
        <w:pStyle w:val="Legenda"/>
        <w:jc w:val="center"/>
      </w:pPr>
      <w:r>
        <w:rPr>
          <w:b w:val="0"/>
          <w:noProof/>
          <w:color w:val="auto"/>
          <w:sz w:val="22"/>
          <w:lang w:eastAsia="pt-BR"/>
        </w:rPr>
        <w:pict w14:anchorId="3DFDB353">
          <v:roundrect id="_x0000_s6816" style="position:absolute;left:0;text-align:left;margin-left:159pt;margin-top:17.4pt;width:105.65pt;height:31.85pt;z-index:-251641344" arcsize="10923f" fillcolor="#4f81bd [3204]" strokecolor="#f2f2f2 [3041]" strokeweight="3pt">
            <v:shadow on="t" type="perspective" color="#243f60 [1604]" opacity=".5" offset="1pt" offset2="-1pt"/>
            <v:textbox style="mso-next-textbox:#_x0000_s6816">
              <w:txbxContent>
                <w:p w14:paraId="65390178" w14:textId="77777777" w:rsidR="006D525F" w:rsidRDefault="006D525F"/>
              </w:txbxContent>
            </v:textbox>
          </v:roundrect>
        </w:pict>
      </w:r>
      <w:r w:rsidR="003C14BB" w:rsidRPr="004A215D">
        <w:t>Figura 4.10.1</w:t>
      </w:r>
    </w:p>
    <w:p w14:paraId="3503E0DE" w14:textId="1155A32A" w:rsidR="00306C23" w:rsidRDefault="00DE0157" w:rsidP="00306C23">
      <w:pPr>
        <w:jc w:val="center"/>
        <w:rPr>
          <w:sz w:val="24"/>
          <w:szCs w:val="24"/>
        </w:rPr>
      </w:pPr>
      <w:r w:rsidRPr="004A215D">
        <w:rPr>
          <w:sz w:val="24"/>
          <w:szCs w:val="24"/>
        </w:rPr>
        <w:object w:dxaOrig="4442" w:dyaOrig="1080" w14:anchorId="67B88748">
          <v:shape id="_x0000_i1055" type="#_x0000_t75" style="width:100.05pt;height:28.05pt" o:ole="">
            <v:imagedata r:id="rId193" o:title="" cropleft="5474f" cropright="3084f"/>
          </v:shape>
          <o:OLEObject Type="Embed" ProgID="Package" ShapeID="_x0000_i1055" DrawAspect="Content" ObjectID="_1754494735" r:id="rId194"/>
        </w:object>
      </w:r>
    </w:p>
    <w:p w14:paraId="70D6878D" w14:textId="77777777" w:rsidR="00306C23" w:rsidRPr="00D81D33" w:rsidRDefault="00306C23" w:rsidP="00D81D33">
      <w:pPr>
        <w:jc w:val="center"/>
        <w:rPr>
          <w:sz w:val="24"/>
          <w:szCs w:val="24"/>
        </w:rPr>
      </w:pPr>
    </w:p>
    <w:p w14:paraId="0EA28CA8" w14:textId="48C31410" w:rsidR="002535AE" w:rsidRPr="00D81D33" w:rsidRDefault="00552471" w:rsidP="00D81D33">
      <w:pPr>
        <w:pStyle w:val="Ttulo1"/>
        <w:rPr>
          <w:noProof/>
          <w:color w:val="17365D"/>
          <w:szCs w:val="44"/>
          <w:lang w:eastAsia="pt-BR"/>
        </w:rPr>
      </w:pPr>
      <w:bookmarkStart w:id="120" w:name="_Toc38405959"/>
      <w:bookmarkStart w:id="121" w:name="_Toc38406466"/>
      <w:bookmarkStart w:id="122" w:name="_Toc39171264"/>
      <w:bookmarkStart w:id="123" w:name="_Toc89799288"/>
      <w:r w:rsidRPr="00D81D33">
        <w:rPr>
          <w:noProof/>
          <w:color w:val="17365D"/>
          <w:szCs w:val="44"/>
          <w:lang w:eastAsia="pt-BR"/>
        </w:rPr>
        <w:lastRenderedPageBreak/>
        <w:t>5 –</w:t>
      </w:r>
      <w:bookmarkEnd w:id="120"/>
      <w:bookmarkEnd w:id="121"/>
      <w:bookmarkEnd w:id="122"/>
      <w:r w:rsidR="0035622E">
        <w:rPr>
          <w:noProof/>
          <w:color w:val="17365D"/>
          <w:szCs w:val="44"/>
          <w:lang w:eastAsia="pt-BR"/>
        </w:rPr>
        <w:t xml:space="preserve"> TONALIDADE</w:t>
      </w:r>
      <w:bookmarkEnd w:id="123"/>
    </w:p>
    <w:p w14:paraId="0BAE3DEE" w14:textId="0DEC8985" w:rsidR="002535AE" w:rsidRPr="004A215D" w:rsidRDefault="00552471">
      <w:pPr>
        <w:rPr>
          <w:sz w:val="24"/>
          <w:szCs w:val="24"/>
        </w:rPr>
      </w:pPr>
      <w:r w:rsidRPr="004A215D">
        <w:rPr>
          <w:sz w:val="24"/>
          <w:szCs w:val="24"/>
        </w:rPr>
        <w:t>Dentro de uma escala, temos os chamados “Graus”, podemos associar eles aos degraus de uma escada. Em uma escala temos graus, em uma escada degraus. Associação fácil, certo?</w:t>
      </w:r>
      <w:r w:rsidR="00F66960">
        <w:rPr>
          <w:sz w:val="24"/>
          <w:szCs w:val="24"/>
        </w:rPr>
        <w:t xml:space="preserve"> </w:t>
      </w:r>
      <w:r w:rsidRPr="004A215D">
        <w:rPr>
          <w:sz w:val="24"/>
          <w:szCs w:val="24"/>
        </w:rPr>
        <w:t>Pense na escala como se fosse uma escada! Temos nessa escala/escada as notas</w:t>
      </w:r>
    </w:p>
    <w:p w14:paraId="368A800B" w14:textId="77777777" w:rsidR="002535AE" w:rsidRPr="004A215D" w:rsidRDefault="00552471" w:rsidP="003C14BB">
      <w:pPr>
        <w:pStyle w:val="NormalWeb"/>
        <w:keepNext/>
        <w:shd w:val="clear" w:color="auto" w:fill="FFFFFF"/>
        <w:spacing w:before="0" w:beforeAutospacing="0" w:after="150" w:afterAutospacing="0" w:line="360" w:lineRule="atLeast"/>
        <w:jc w:val="center"/>
      </w:pPr>
      <w:r w:rsidRPr="004A215D">
        <w:rPr>
          <w:rFonts w:asciiTheme="minorHAnsi" w:hAnsiTheme="minorHAnsi"/>
          <w:noProof/>
        </w:rPr>
        <w:drawing>
          <wp:inline distT="0" distB="0" distL="0" distR="0" wp14:anchorId="3A29769A" wp14:editId="7DEAE0E1">
            <wp:extent cx="2606040" cy="1823509"/>
            <wp:effectExtent l="0" t="0" r="0" b="0"/>
            <wp:docPr id="1127" name="Image1" descr="C:\Users\Usuario\Desktop\tainá\esca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pic:cNvPicPr/>
                  </pic:nvPicPr>
                  <pic:blipFill rotWithShape="1">
                    <a:blip r:embed="rId195" cstate="print">
                      <a:extLst>
                        <a:ext uri="{28A0092B-C50C-407E-A947-70E740481C1C}">
                          <a14:useLocalDpi xmlns:a14="http://schemas.microsoft.com/office/drawing/2010/main" val="0"/>
                        </a:ext>
                      </a:extLst>
                    </a:blip>
                    <a:srcRect/>
                    <a:stretch>
                      <a:fillRect/>
                    </a:stretch>
                  </pic:blipFill>
                  <pic:spPr>
                    <a:xfrm>
                      <a:off x="0" y="0"/>
                      <a:ext cx="2613549" cy="1828763"/>
                    </a:xfrm>
                    <a:prstGeom prst="rect">
                      <a:avLst/>
                    </a:prstGeom>
                  </pic:spPr>
                </pic:pic>
              </a:graphicData>
            </a:graphic>
          </wp:inline>
        </w:drawing>
      </w:r>
    </w:p>
    <w:p w14:paraId="7A5F02C1" w14:textId="77777777" w:rsidR="002535AE" w:rsidRPr="004A215D" w:rsidRDefault="00552471" w:rsidP="003C14BB">
      <w:pPr>
        <w:pStyle w:val="Legenda"/>
        <w:jc w:val="center"/>
      </w:pPr>
      <w:bookmarkStart w:id="124" w:name="_Toc38408959"/>
      <w:bookmarkStart w:id="125" w:name="_Toc38538610"/>
      <w:r w:rsidRPr="004A215D">
        <w:t xml:space="preserve">Figura </w:t>
      </w:r>
      <w:r w:rsidR="003C14BB" w:rsidRPr="004A215D">
        <w:t>5</w:t>
      </w:r>
      <w:r w:rsidRPr="004A215D">
        <w:t>.0.1</w:t>
      </w:r>
      <w:bookmarkEnd w:id="124"/>
      <w:bookmarkEnd w:id="125"/>
    </w:p>
    <w:p w14:paraId="29F9A15F" w14:textId="77777777" w:rsidR="002535AE" w:rsidRPr="004A215D" w:rsidRDefault="00552471">
      <w:pPr>
        <w:rPr>
          <w:sz w:val="24"/>
        </w:rPr>
      </w:pPr>
      <w:r w:rsidRPr="004A215D">
        <w:rPr>
          <w:sz w:val="24"/>
        </w:rPr>
        <w:t>O Dó é o primeiro grau/degrau, como vimos acima, e as outras notas vão seguindo em ordem crescente. Mas esses g</w:t>
      </w:r>
      <w:r w:rsidR="00C22AE7" w:rsidRPr="004A215D">
        <w:rPr>
          <w:sz w:val="24"/>
        </w:rPr>
        <w:t>raus podem ter outros</w:t>
      </w:r>
      <w:r w:rsidRPr="004A215D">
        <w:rPr>
          <w:sz w:val="24"/>
        </w:rPr>
        <w:t xml:space="preserve"> nomes... </w:t>
      </w:r>
    </w:p>
    <w:p w14:paraId="68B08BB5" w14:textId="77777777" w:rsidR="00D46381" w:rsidRPr="004A215D" w:rsidRDefault="00D46381" w:rsidP="00B47E52">
      <w:pPr>
        <w:jc w:val="center"/>
        <w:rPr>
          <w:sz w:val="24"/>
        </w:rPr>
      </w:pPr>
      <w:r w:rsidRPr="004A215D">
        <w:rPr>
          <w:noProof/>
          <w:sz w:val="24"/>
          <w:lang w:eastAsia="pt-BR"/>
        </w:rPr>
        <w:drawing>
          <wp:inline distT="0" distB="0" distL="0" distR="0" wp14:anchorId="1C3CF944" wp14:editId="02017759">
            <wp:extent cx="1885950" cy="154391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6" cstate="print"/>
                    <a:srcRect/>
                    <a:stretch>
                      <a:fillRect/>
                    </a:stretch>
                  </pic:blipFill>
                  <pic:spPr bwMode="auto">
                    <a:xfrm>
                      <a:off x="0" y="0"/>
                      <a:ext cx="1895692" cy="1551890"/>
                    </a:xfrm>
                    <a:prstGeom prst="rect">
                      <a:avLst/>
                    </a:prstGeom>
                    <a:noFill/>
                    <a:ln w="9525">
                      <a:noFill/>
                      <a:miter lim="800000"/>
                      <a:headEnd/>
                      <a:tailEnd/>
                    </a:ln>
                  </pic:spPr>
                </pic:pic>
              </a:graphicData>
            </a:graphic>
          </wp:inline>
        </w:drawing>
      </w:r>
    </w:p>
    <w:p w14:paraId="27597FB1" w14:textId="4147A9FE" w:rsidR="00BD65C2" w:rsidRPr="004A215D" w:rsidRDefault="00D46381">
      <w:pPr>
        <w:rPr>
          <w:rStyle w:val="nfase"/>
          <w:i w:val="0"/>
          <w:sz w:val="24"/>
        </w:rPr>
      </w:pPr>
      <w:r w:rsidRPr="004A215D">
        <w:rPr>
          <w:rStyle w:val="nfase"/>
          <w:i w:val="0"/>
          <w:sz w:val="24"/>
        </w:rPr>
        <w:t>Precisamos que você guarde isso, já que no capítulo 8, em Funções Harmônicas, vamos nos deparar c</w:t>
      </w:r>
      <w:r w:rsidR="005F0F81">
        <w:rPr>
          <w:rStyle w:val="nfase"/>
          <w:i w:val="0"/>
          <w:sz w:val="24"/>
        </w:rPr>
        <w:t xml:space="preserve">om alguns desses nomes de novo! </w:t>
      </w:r>
      <w:r w:rsidR="00552471" w:rsidRPr="004A215D">
        <w:rPr>
          <w:rStyle w:val="nfase"/>
          <w:i w:val="0"/>
          <w:sz w:val="24"/>
        </w:rPr>
        <w:t>Os graus podem ser conjuntos e disjuntos, vamos</w:t>
      </w:r>
      <w:r w:rsidR="005F0F81">
        <w:rPr>
          <w:rStyle w:val="nfase"/>
          <w:i w:val="0"/>
          <w:sz w:val="24"/>
        </w:rPr>
        <w:t xml:space="preserve"> ver como funciona essa divisão?</w:t>
      </w:r>
    </w:p>
    <w:p w14:paraId="29451FF3" w14:textId="14B14C75" w:rsidR="00F375B4" w:rsidRPr="004A215D" w:rsidRDefault="00552471" w:rsidP="00F66960">
      <w:pPr>
        <w:rPr>
          <w:rStyle w:val="nfase"/>
          <w:i w:val="0"/>
        </w:rPr>
      </w:pPr>
      <w:r w:rsidRPr="004A215D">
        <w:rPr>
          <w:rStyle w:val="nfase"/>
          <w:i w:val="0"/>
          <w:sz w:val="24"/>
        </w:rPr>
        <w:t xml:space="preserve">Conjuntos: Graus que estão em sequência, um após o </w:t>
      </w:r>
      <w:r w:rsidRPr="004A215D">
        <w:rPr>
          <w:rStyle w:val="nfase"/>
          <w:i w:val="0"/>
        </w:rPr>
        <w:t xml:space="preserve">outro. </w:t>
      </w:r>
      <w:r w:rsidR="00F66960">
        <w:rPr>
          <w:rStyle w:val="nfase"/>
          <w:i w:val="0"/>
        </w:rPr>
        <w:t xml:space="preserve"> </w:t>
      </w:r>
      <w:r w:rsidRPr="004A215D">
        <w:rPr>
          <w:rStyle w:val="nfase"/>
          <w:i w:val="0"/>
        </w:rPr>
        <w:t>DÓ-RÉ</w:t>
      </w:r>
      <w:r w:rsidR="00525692" w:rsidRPr="004A215D">
        <w:rPr>
          <w:rStyle w:val="nfase"/>
          <w:i w:val="0"/>
        </w:rPr>
        <w:t>, RÉ-MI, MI-FÁ, FÁ-SOL, SOL-LÁ, LÁ-SI,</w:t>
      </w:r>
      <w:r w:rsidRPr="004A215D">
        <w:rPr>
          <w:rStyle w:val="nfase"/>
          <w:i w:val="0"/>
        </w:rPr>
        <w:t xml:space="preserve"> SI-DÓ</w:t>
      </w:r>
      <w:r w:rsidR="00525692" w:rsidRPr="004A215D">
        <w:rPr>
          <w:rStyle w:val="nfase"/>
          <w:i w:val="0"/>
        </w:rPr>
        <w:t>.</w:t>
      </w:r>
      <w:r w:rsidRPr="004A215D">
        <w:rPr>
          <w:rStyle w:val="nfase"/>
          <w:i w:val="0"/>
        </w:rPr>
        <w:t xml:space="preserve"> </w:t>
      </w:r>
    </w:p>
    <w:p w14:paraId="1D77CEDF" w14:textId="77777777" w:rsidR="002535AE" w:rsidRPr="004A215D" w:rsidRDefault="00552471" w:rsidP="00F66960">
      <w:pPr>
        <w:pStyle w:val="NormalWeb"/>
        <w:keepNext/>
        <w:shd w:val="clear" w:color="auto" w:fill="FFFFFF"/>
        <w:spacing w:before="0" w:beforeAutospacing="0" w:after="150" w:afterAutospacing="0" w:line="360" w:lineRule="atLeast"/>
        <w:jc w:val="center"/>
      </w:pPr>
      <w:r w:rsidRPr="004A215D">
        <w:rPr>
          <w:rFonts w:asciiTheme="minorHAnsi" w:hAnsiTheme="minorHAnsi"/>
          <w:iCs/>
          <w:noProof/>
        </w:rPr>
        <w:drawing>
          <wp:inline distT="0" distB="0" distL="0" distR="0" wp14:anchorId="4E950F85" wp14:editId="012993F6">
            <wp:extent cx="4429125" cy="571248"/>
            <wp:effectExtent l="0" t="0" r="0" b="0"/>
            <wp:docPr id="11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
                    <pic:cNvPicPr/>
                  </pic:nvPicPr>
                  <pic:blipFill rotWithShape="1">
                    <a:blip r:embed="rId197" cstate="print">
                      <a:extLst>
                        <a:ext uri="{28A0092B-C50C-407E-A947-70E740481C1C}">
                          <a14:useLocalDpi xmlns:a14="http://schemas.microsoft.com/office/drawing/2010/main" val="0"/>
                        </a:ext>
                      </a:extLst>
                    </a:blip>
                    <a:srcRect/>
                    <a:stretch>
                      <a:fillRect/>
                    </a:stretch>
                  </pic:blipFill>
                  <pic:spPr>
                    <a:xfrm>
                      <a:off x="0" y="0"/>
                      <a:ext cx="4522803" cy="583330"/>
                    </a:xfrm>
                    <a:prstGeom prst="rect">
                      <a:avLst/>
                    </a:prstGeom>
                  </pic:spPr>
                </pic:pic>
              </a:graphicData>
            </a:graphic>
          </wp:inline>
        </w:drawing>
      </w:r>
    </w:p>
    <w:p w14:paraId="1847FC48" w14:textId="77777777" w:rsidR="002535AE" w:rsidRPr="004A215D" w:rsidRDefault="00552471" w:rsidP="003C14BB">
      <w:pPr>
        <w:pStyle w:val="Legenda"/>
        <w:jc w:val="center"/>
      </w:pPr>
      <w:r w:rsidRPr="004A215D">
        <w:t>Figura 5.0.2</w:t>
      </w:r>
    </w:p>
    <w:p w14:paraId="2659364D" w14:textId="32963130" w:rsidR="00F375B4" w:rsidRPr="00202B2F" w:rsidRDefault="00716CE3" w:rsidP="005F0F81">
      <w:pPr>
        <w:jc w:val="center"/>
        <w:rPr>
          <w:b/>
          <w:color w:val="FF0000"/>
        </w:rPr>
      </w:pPr>
      <w:r>
        <w:rPr>
          <w:noProof/>
          <w:lang w:eastAsia="pt-BR"/>
        </w:rPr>
        <w:pict w14:anchorId="4639E303">
          <v:roundrect id="_x0000_s6884" style="position:absolute;left:0;text-align:left;margin-left:166.2pt;margin-top:-4.55pt;width:96pt;height:41.65pt;z-index:-251636224" arcsize="10923f" fillcolor="#4f81bd [3204]" strokecolor="#f2f2f2 [3041]" strokeweight="3pt">
            <v:shadow on="t" type="perspective" color="#243f60 [1604]" opacity=".5" offset="1pt" offset2="-1pt"/>
            <v:textbox>
              <w:txbxContent>
                <w:p w14:paraId="595EE79F" w14:textId="77777777" w:rsidR="006D525F" w:rsidRDefault="006D525F"/>
              </w:txbxContent>
            </v:textbox>
          </v:roundrect>
        </w:pict>
      </w:r>
      <w:r w:rsidR="005F0F81" w:rsidRPr="004A215D">
        <w:rPr>
          <w:iCs/>
          <w:sz w:val="24"/>
        </w:rPr>
        <w:object w:dxaOrig="2861" w:dyaOrig="1080" w14:anchorId="35C6B372">
          <v:shape id="_x0000_i1056" type="#_x0000_t75" style="width:93.5pt;height:36.45pt" o:ole="">
            <v:imagedata r:id="rId198" o:title=""/>
          </v:shape>
          <o:OLEObject Type="Embed" ProgID="Package" ShapeID="_x0000_i1056" DrawAspect="Content" ObjectID="_1754494736" r:id="rId199"/>
        </w:object>
      </w:r>
    </w:p>
    <w:p w14:paraId="3C9E3F21" w14:textId="77777777" w:rsidR="002535AE" w:rsidRPr="004A215D" w:rsidRDefault="00552471">
      <w:pPr>
        <w:rPr>
          <w:rStyle w:val="nfase"/>
          <w:i w:val="0"/>
          <w:sz w:val="24"/>
          <w:szCs w:val="24"/>
        </w:rPr>
      </w:pPr>
      <w:r w:rsidRPr="004A215D">
        <w:rPr>
          <w:rStyle w:val="nfase"/>
          <w:i w:val="0"/>
          <w:sz w:val="24"/>
          <w:szCs w:val="24"/>
        </w:rPr>
        <w:lastRenderedPageBreak/>
        <w:t xml:space="preserve">Disjuntos: </w:t>
      </w:r>
      <w:r w:rsidR="002914BE" w:rsidRPr="004A215D">
        <w:rPr>
          <w:rFonts w:ascii="Calibri" w:eastAsia="Times New Roman" w:hAnsi="Calibri" w:cs="Calibri"/>
          <w:color w:val="000000"/>
          <w:sz w:val="24"/>
          <w:szCs w:val="24"/>
          <w:lang w:eastAsia="pt-BR"/>
        </w:rPr>
        <w:t>Graus que não estão em sequência imediata, isso são</w:t>
      </w:r>
      <w:r w:rsidR="00525692" w:rsidRPr="004A215D">
        <w:rPr>
          <w:rFonts w:ascii="Calibri" w:eastAsia="Times New Roman" w:hAnsi="Calibri" w:cs="Calibri"/>
          <w:color w:val="000000"/>
          <w:sz w:val="24"/>
          <w:szCs w:val="24"/>
          <w:lang w:eastAsia="pt-BR"/>
        </w:rPr>
        <w:t>, estão intercalados. Ou seja, possuem uma ou mais notas entre eles.</w:t>
      </w:r>
    </w:p>
    <w:p w14:paraId="1DE8B220" w14:textId="77777777" w:rsidR="002535AE" w:rsidRPr="004A215D" w:rsidRDefault="00525692">
      <w:pPr>
        <w:rPr>
          <w:rStyle w:val="nfase"/>
          <w:i w:val="0"/>
          <w:sz w:val="24"/>
        </w:rPr>
      </w:pPr>
      <w:r w:rsidRPr="004A215D">
        <w:rPr>
          <w:rStyle w:val="nfase"/>
          <w:i w:val="0"/>
          <w:sz w:val="24"/>
        </w:rPr>
        <w:t>DÓ-MI,</w:t>
      </w:r>
      <w:r w:rsidR="00C22AE7" w:rsidRPr="004A215D">
        <w:rPr>
          <w:rStyle w:val="nfase"/>
          <w:i w:val="0"/>
          <w:sz w:val="24"/>
        </w:rPr>
        <w:t xml:space="preserve"> DÓ-FÁ</w:t>
      </w:r>
      <w:r w:rsidRPr="004A215D">
        <w:rPr>
          <w:rStyle w:val="nfase"/>
          <w:i w:val="0"/>
          <w:sz w:val="24"/>
        </w:rPr>
        <w:t>,</w:t>
      </w:r>
      <w:r w:rsidR="00EE4A0F" w:rsidRPr="004A215D">
        <w:rPr>
          <w:rStyle w:val="nfase"/>
          <w:i w:val="0"/>
          <w:sz w:val="24"/>
        </w:rPr>
        <w:t xml:space="preserve"> DÓ-SOL</w:t>
      </w:r>
      <w:r w:rsidRPr="004A215D">
        <w:rPr>
          <w:rStyle w:val="nfase"/>
          <w:i w:val="0"/>
          <w:sz w:val="24"/>
        </w:rPr>
        <w:t>,</w:t>
      </w:r>
      <w:r w:rsidR="00C22AE7" w:rsidRPr="004A215D">
        <w:rPr>
          <w:rStyle w:val="nfase"/>
          <w:i w:val="0"/>
          <w:sz w:val="24"/>
        </w:rPr>
        <w:t xml:space="preserve"> DÓ-LÁ</w:t>
      </w:r>
      <w:r w:rsidRPr="004A215D">
        <w:rPr>
          <w:rStyle w:val="nfase"/>
          <w:i w:val="0"/>
          <w:sz w:val="24"/>
        </w:rPr>
        <w:t>,</w:t>
      </w:r>
      <w:r w:rsidR="00552471" w:rsidRPr="004A215D">
        <w:rPr>
          <w:rStyle w:val="nfase"/>
          <w:i w:val="0"/>
          <w:sz w:val="24"/>
        </w:rPr>
        <w:t xml:space="preserve"> DÓ-SI</w:t>
      </w:r>
      <w:r w:rsidRPr="004A215D">
        <w:rPr>
          <w:rStyle w:val="nfase"/>
          <w:i w:val="0"/>
          <w:sz w:val="24"/>
        </w:rPr>
        <w:t>.</w:t>
      </w:r>
    </w:p>
    <w:p w14:paraId="03064700" w14:textId="77777777" w:rsidR="002535AE" w:rsidRPr="004A215D" w:rsidRDefault="00552471">
      <w:pPr>
        <w:pStyle w:val="NormalWeb"/>
        <w:keepNext/>
        <w:shd w:val="clear" w:color="auto" w:fill="FFFFFF"/>
        <w:spacing w:before="0" w:beforeAutospacing="0" w:after="150" w:afterAutospacing="0" w:line="360" w:lineRule="atLeast"/>
      </w:pPr>
      <w:r w:rsidRPr="004A215D">
        <w:rPr>
          <w:rFonts w:asciiTheme="minorHAnsi" w:hAnsiTheme="minorHAnsi"/>
          <w:iCs/>
          <w:noProof/>
        </w:rPr>
        <w:drawing>
          <wp:inline distT="0" distB="0" distL="0" distR="0" wp14:anchorId="22DEEF96" wp14:editId="35B04839">
            <wp:extent cx="5267325" cy="725886"/>
            <wp:effectExtent l="0" t="0" r="0" b="0"/>
            <wp:docPr id="11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pic:cNvPicPr/>
                  </pic:nvPicPr>
                  <pic:blipFill rotWithShape="1">
                    <a:blip r:embed="rId200" cstate="print">
                      <a:extLst>
                        <a:ext uri="{28A0092B-C50C-407E-A947-70E740481C1C}">
                          <a14:useLocalDpi xmlns:a14="http://schemas.microsoft.com/office/drawing/2010/main" val="0"/>
                        </a:ext>
                      </a:extLst>
                    </a:blip>
                    <a:srcRect/>
                    <a:stretch>
                      <a:fillRect/>
                    </a:stretch>
                  </pic:blipFill>
                  <pic:spPr>
                    <a:xfrm>
                      <a:off x="0" y="0"/>
                      <a:ext cx="5278472" cy="727422"/>
                    </a:xfrm>
                    <a:prstGeom prst="rect">
                      <a:avLst/>
                    </a:prstGeom>
                  </pic:spPr>
                </pic:pic>
              </a:graphicData>
            </a:graphic>
          </wp:inline>
        </w:drawing>
      </w:r>
    </w:p>
    <w:p w14:paraId="22DE8885" w14:textId="77777777" w:rsidR="002535AE" w:rsidRPr="004A215D" w:rsidRDefault="00716CE3" w:rsidP="003C14BB">
      <w:pPr>
        <w:pStyle w:val="Legenda"/>
        <w:jc w:val="center"/>
      </w:pPr>
      <w:r>
        <w:rPr>
          <w:noProof/>
          <w:lang w:eastAsia="pt-BR"/>
        </w:rPr>
        <w:pict w14:anchorId="7BB612A3">
          <v:roundrect id="_x0000_s6813" style="position:absolute;left:0;text-align:left;margin-left:159.45pt;margin-top:16.25pt;width:107.25pt;height:43.2pt;z-index:-251643392" arcsize="10923f" fillcolor="#4f81bd [3204]" strokecolor="#f2f2f2 [3041]" strokeweight="3pt">
            <v:shadow on="t" type="perspective" color="#243f60 [1604]" opacity=".5" offset="1pt" offset2="-1pt"/>
            <v:textbox style="mso-next-textbox:#_x0000_s6813">
              <w:txbxContent>
                <w:p w14:paraId="008622DA" w14:textId="77777777" w:rsidR="006D525F" w:rsidRDefault="006D525F">
                  <w:pPr>
                    <w:rPr>
                      <w:b/>
                      <w:color w:val="FF0000"/>
                    </w:rPr>
                  </w:pPr>
                </w:p>
                <w:p w14:paraId="34F3AF28" w14:textId="77777777" w:rsidR="006D525F" w:rsidRDefault="006D525F">
                  <w:pPr>
                    <w:rPr>
                      <w:b/>
                      <w:color w:val="FF0000"/>
                    </w:rPr>
                  </w:pPr>
                </w:p>
                <w:p w14:paraId="03936096" w14:textId="77777777" w:rsidR="006D525F" w:rsidRDefault="006D525F"/>
              </w:txbxContent>
            </v:textbox>
          </v:roundrect>
        </w:pict>
      </w:r>
      <w:r w:rsidR="00552471" w:rsidRPr="004A215D">
        <w:t>Figura 5.0.3</w:t>
      </w:r>
    </w:p>
    <w:p w14:paraId="71C77103" w14:textId="7D299C10" w:rsidR="00D12ED1" w:rsidRPr="00F375B4" w:rsidRDefault="00E96437" w:rsidP="00F375B4">
      <w:pPr>
        <w:jc w:val="center"/>
        <w:rPr>
          <w:rStyle w:val="nfase"/>
          <w:noProof/>
        </w:rPr>
      </w:pPr>
      <w:r w:rsidRPr="004A215D">
        <w:rPr>
          <w:i/>
          <w:iCs/>
          <w:noProof/>
        </w:rPr>
        <w:object w:dxaOrig="2721" w:dyaOrig="1080" w14:anchorId="12F5F0D4">
          <v:shape id="_x0000_i1057" type="#_x0000_t75" style="width:93.5pt;height:36.45pt" o:ole="">
            <v:imagedata r:id="rId201" o:title=""/>
          </v:shape>
          <o:OLEObject Type="Embed" ProgID="Package" ShapeID="_x0000_i1057" DrawAspect="Content" ObjectID="_1754494737" r:id="rId202"/>
        </w:object>
      </w:r>
    </w:p>
    <w:p w14:paraId="0B477774" w14:textId="77777777" w:rsidR="002535AE" w:rsidRPr="004A215D" w:rsidRDefault="00552471">
      <w:pPr>
        <w:rPr>
          <w:rStyle w:val="nfase"/>
          <w:noProof/>
        </w:rPr>
      </w:pPr>
      <w:r w:rsidRPr="004A215D">
        <w:rPr>
          <w:rStyle w:val="nfase"/>
          <w:noProof/>
        </w:rPr>
        <w:t xml:space="preserve">Veja aqui alguns intervalos no teclado: </w:t>
      </w:r>
    </w:p>
    <w:p w14:paraId="4FBE5E41" w14:textId="77777777" w:rsidR="002535AE" w:rsidRPr="004A215D" w:rsidRDefault="00552471">
      <w:pPr>
        <w:pStyle w:val="NormalWeb"/>
        <w:keepNext/>
        <w:shd w:val="clear" w:color="auto" w:fill="FFFFFF"/>
        <w:spacing w:before="0" w:beforeAutospacing="0" w:after="150" w:afterAutospacing="0" w:line="360" w:lineRule="atLeast"/>
      </w:pPr>
      <w:r w:rsidRPr="004A215D">
        <w:rPr>
          <w:rStyle w:val="nfase"/>
          <w:rFonts w:asciiTheme="minorHAnsi" w:hAnsiTheme="minorHAnsi"/>
          <w:noProof/>
        </w:rPr>
        <w:drawing>
          <wp:inline distT="0" distB="0" distL="0" distR="0" wp14:anchorId="0024A101" wp14:editId="46CF7565">
            <wp:extent cx="5400040" cy="3218102"/>
            <wp:effectExtent l="19050" t="0" r="0" b="0"/>
            <wp:docPr id="11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pic:cNvPicPr/>
                  </pic:nvPicPr>
                  <pic:blipFill rotWithShape="1">
                    <a:blip r:embed="rId203" cstate="print">
                      <a:extLst>
                        <a:ext uri="{28A0092B-C50C-407E-A947-70E740481C1C}">
                          <a14:useLocalDpi xmlns:a14="http://schemas.microsoft.com/office/drawing/2010/main" val="0"/>
                        </a:ext>
                      </a:extLst>
                    </a:blip>
                    <a:srcRect/>
                    <a:stretch>
                      <a:fillRect/>
                    </a:stretch>
                  </pic:blipFill>
                  <pic:spPr>
                    <a:xfrm>
                      <a:off x="0" y="0"/>
                      <a:ext cx="5400040" cy="3218102"/>
                    </a:xfrm>
                    <a:prstGeom prst="rect">
                      <a:avLst/>
                    </a:prstGeom>
                  </pic:spPr>
                </pic:pic>
              </a:graphicData>
            </a:graphic>
          </wp:inline>
        </w:drawing>
      </w:r>
    </w:p>
    <w:p w14:paraId="5532B788" w14:textId="77777777" w:rsidR="002535AE" w:rsidRPr="004A215D" w:rsidRDefault="00552471" w:rsidP="003C14BB">
      <w:pPr>
        <w:pStyle w:val="Legenda"/>
        <w:jc w:val="center"/>
        <w:rPr>
          <w:i/>
          <w:iCs/>
        </w:rPr>
      </w:pPr>
      <w:r w:rsidRPr="004A215D">
        <w:t>Figura 5.0.4</w:t>
      </w:r>
    </w:p>
    <w:p w14:paraId="15B7C708" w14:textId="77777777" w:rsidR="00551492" w:rsidRPr="004A215D" w:rsidRDefault="00716CE3" w:rsidP="00551492">
      <w:pPr>
        <w:jc w:val="center"/>
      </w:pPr>
      <w:r>
        <w:rPr>
          <w:rFonts w:ascii="Calibri" w:hAnsi="Calibri" w:cs="Calibri"/>
          <w:noProof/>
          <w:lang w:eastAsia="pt-BR"/>
        </w:rPr>
        <w:pict w14:anchorId="1B8280BE">
          <v:roundrect id="_x0000_s7334" style="position:absolute;left:0;text-align:left;margin-left:122pt;margin-top:119.3pt;width:177.6pt;height:36.65pt;z-index:-251627008" arcsize="10923f" fillcolor="#4f81bd [3204]" strokecolor="#f2f2f2 [3041]" strokeweight="3pt">
            <v:shadow on="t" type="perspective" color="#243f60 [1604]" opacity=".5" offset="1pt" offset2="-1pt"/>
            <v:textbox style="mso-next-textbox:#_x0000_s7334">
              <w:txbxContent>
                <w:p w14:paraId="6BD7A95B" w14:textId="77777777" w:rsidR="006D525F" w:rsidRDefault="006D525F"/>
              </w:txbxContent>
            </v:textbox>
          </v:roundrect>
        </w:pict>
      </w:r>
      <w:r w:rsidR="00551492" w:rsidRPr="004A215D">
        <w:rPr>
          <w:rFonts w:ascii="Calibri" w:hAnsi="Calibri" w:cs="Calibri"/>
          <w:noProof/>
          <w:lang w:eastAsia="pt-BR"/>
        </w:rPr>
        <w:drawing>
          <wp:inline distT="0" distB="0" distL="0" distR="0" wp14:anchorId="7891B026" wp14:editId="1FD7707F">
            <wp:extent cx="4719462" cy="1392072"/>
            <wp:effectExtent l="0" t="0" r="0" b="0"/>
            <wp:docPr id="35" name="Imagem 59" descr="Texto alternativo gerado por máquina:&#1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exto alternativo gerado por máquina:&#10;20 "/>
                    <pic:cNvPicPr>
                      <a:picLocks noChangeAspect="1" noChangeArrowheads="1"/>
                    </pic:cNvPicPr>
                  </pic:nvPicPr>
                  <pic:blipFill>
                    <a:blip r:embed="rId204" cstate="print"/>
                    <a:srcRect/>
                    <a:stretch>
                      <a:fillRect/>
                    </a:stretch>
                  </pic:blipFill>
                  <pic:spPr bwMode="auto">
                    <a:xfrm>
                      <a:off x="0" y="0"/>
                      <a:ext cx="4734357" cy="1396465"/>
                    </a:xfrm>
                    <a:prstGeom prst="rect">
                      <a:avLst/>
                    </a:prstGeom>
                    <a:noFill/>
                    <a:ln w="9525">
                      <a:noFill/>
                      <a:miter lim="800000"/>
                      <a:headEnd/>
                      <a:tailEnd/>
                    </a:ln>
                  </pic:spPr>
                </pic:pic>
              </a:graphicData>
            </a:graphic>
          </wp:inline>
        </w:drawing>
      </w:r>
    </w:p>
    <w:p w14:paraId="6532089D" w14:textId="0754DCF4" w:rsidR="00E96437" w:rsidRPr="004A215D" w:rsidRDefault="00CB762E" w:rsidP="00CB762E">
      <w:pPr>
        <w:jc w:val="center"/>
      </w:pPr>
      <w:r w:rsidRPr="004A215D">
        <w:rPr>
          <w:sz w:val="24"/>
        </w:rPr>
        <w:object w:dxaOrig="4546" w:dyaOrig="810" w14:anchorId="3FF8DF83">
          <v:shape id="_x0000_i1058" type="#_x0000_t75" style="width:180.45pt;height:36.45pt" o:ole="">
            <v:imagedata r:id="rId205" o:title=""/>
          </v:shape>
          <o:OLEObject Type="Embed" ProgID="Package" ShapeID="_x0000_i1058" DrawAspect="Content" ObjectID="_1754494738" r:id="rId206"/>
        </w:object>
      </w:r>
    </w:p>
    <w:p w14:paraId="55D83040" w14:textId="77777777" w:rsidR="00E047DE" w:rsidRPr="004A215D" w:rsidRDefault="00E047DE">
      <w:pPr>
        <w:rPr>
          <w:sz w:val="24"/>
        </w:rPr>
      </w:pPr>
      <w:r w:rsidRPr="004A215D">
        <w:rPr>
          <w:sz w:val="24"/>
        </w:rPr>
        <w:lastRenderedPageBreak/>
        <w:t>Agora é com você! Temos vários intervalos acima, mas, quais são Graus Conjuntos? E quais são disjuntos?</w:t>
      </w:r>
    </w:p>
    <w:p w14:paraId="61BFE3C9" w14:textId="77777777" w:rsidR="002535AE" w:rsidRPr="00F321BE" w:rsidRDefault="00552471">
      <w:pPr>
        <w:rPr>
          <w:color w:val="76923C" w:themeColor="accent3" w:themeShade="BF"/>
          <w:sz w:val="24"/>
          <w:szCs w:val="24"/>
        </w:rPr>
      </w:pPr>
      <w:r w:rsidRPr="00F321BE">
        <w:rPr>
          <w:color w:val="76923C" w:themeColor="accent3" w:themeShade="BF"/>
          <w:sz w:val="24"/>
          <w:szCs w:val="24"/>
        </w:rPr>
        <w:t xml:space="preserve">*Escala cromática é uma escala somente com intervalos de semitom. Por isso não possui em sua </w:t>
      </w:r>
      <w:r w:rsidR="00CA03E4" w:rsidRPr="00F321BE">
        <w:rPr>
          <w:color w:val="76923C" w:themeColor="accent3" w:themeShade="BF"/>
          <w:sz w:val="24"/>
          <w:szCs w:val="24"/>
        </w:rPr>
        <w:t xml:space="preserve">composição intervalos de 1 tom. </w:t>
      </w:r>
      <w:r w:rsidR="00922D12" w:rsidRPr="00F321BE">
        <w:rPr>
          <w:color w:val="76923C" w:themeColor="accent3" w:themeShade="BF"/>
          <w:sz w:val="24"/>
          <w:szCs w:val="24"/>
        </w:rPr>
        <w:t>Vá ao</w:t>
      </w:r>
      <w:r w:rsidRPr="00F321BE">
        <w:rPr>
          <w:color w:val="76923C" w:themeColor="accent3" w:themeShade="BF"/>
          <w:sz w:val="24"/>
          <w:szCs w:val="24"/>
        </w:rPr>
        <w:t xml:space="preserve"> tópico</w:t>
      </w:r>
      <w:r w:rsidR="006077FA" w:rsidRPr="00F321BE">
        <w:rPr>
          <w:color w:val="76923C" w:themeColor="accent3" w:themeShade="BF"/>
          <w:sz w:val="24"/>
          <w:szCs w:val="24"/>
        </w:rPr>
        <w:t xml:space="preserve"> </w:t>
      </w:r>
      <w:r w:rsidR="00CA03E4" w:rsidRPr="00F321BE">
        <w:rPr>
          <w:color w:val="76923C" w:themeColor="accent3" w:themeShade="BF"/>
          <w:sz w:val="24"/>
          <w:szCs w:val="24"/>
        </w:rPr>
        <w:t>“</w:t>
      </w:r>
      <w:r w:rsidR="006077FA" w:rsidRPr="00F321BE">
        <w:rPr>
          <w:color w:val="76923C" w:themeColor="accent3" w:themeShade="BF"/>
          <w:sz w:val="24"/>
          <w:szCs w:val="24"/>
        </w:rPr>
        <w:t xml:space="preserve">1.01 </w:t>
      </w:r>
      <w:r w:rsidR="00CA03E4" w:rsidRPr="00F321BE">
        <w:rPr>
          <w:color w:val="76923C" w:themeColor="accent3" w:themeShade="BF"/>
          <w:sz w:val="24"/>
          <w:szCs w:val="24"/>
        </w:rPr>
        <w:t>–</w:t>
      </w:r>
      <w:r w:rsidR="006077FA" w:rsidRPr="00F321BE">
        <w:rPr>
          <w:color w:val="76923C" w:themeColor="accent3" w:themeShade="BF"/>
          <w:sz w:val="24"/>
          <w:szCs w:val="24"/>
        </w:rPr>
        <w:t xml:space="preserve"> Som</w:t>
      </w:r>
      <w:r w:rsidR="00CA03E4" w:rsidRPr="00F321BE">
        <w:rPr>
          <w:color w:val="76923C" w:themeColor="accent3" w:themeShade="BF"/>
          <w:sz w:val="24"/>
          <w:szCs w:val="24"/>
        </w:rPr>
        <w:t>”</w:t>
      </w:r>
      <w:r w:rsidRPr="00F321BE">
        <w:rPr>
          <w:color w:val="76923C" w:themeColor="accent3" w:themeShade="BF"/>
          <w:sz w:val="24"/>
          <w:szCs w:val="24"/>
        </w:rPr>
        <w:t xml:space="preserve"> e relembre sobre</w:t>
      </w:r>
      <w:r w:rsidR="00CA03E4" w:rsidRPr="00F321BE">
        <w:rPr>
          <w:color w:val="76923C" w:themeColor="accent3" w:themeShade="BF"/>
          <w:sz w:val="24"/>
          <w:szCs w:val="24"/>
        </w:rPr>
        <w:t xml:space="preserve"> o assunto</w:t>
      </w:r>
      <w:r w:rsidR="006077FA" w:rsidRPr="00F321BE">
        <w:rPr>
          <w:color w:val="76923C" w:themeColor="accent3" w:themeShade="BF"/>
          <w:sz w:val="24"/>
          <w:szCs w:val="24"/>
        </w:rPr>
        <w:t>.</w:t>
      </w:r>
    </w:p>
    <w:p w14:paraId="19927C60" w14:textId="77777777" w:rsidR="001E7CC8" w:rsidRPr="00F321BE" w:rsidRDefault="00552471">
      <w:pPr>
        <w:rPr>
          <w:rFonts w:cstheme="minorHAnsi"/>
          <w:color w:val="76923C" w:themeColor="accent3" w:themeShade="BF"/>
          <w:sz w:val="24"/>
          <w:szCs w:val="24"/>
          <w:shd w:val="clear" w:color="auto" w:fill="FFFFFF"/>
        </w:rPr>
      </w:pPr>
      <w:r w:rsidRPr="00F321BE">
        <w:rPr>
          <w:color w:val="76923C" w:themeColor="accent3" w:themeShade="BF"/>
          <w:sz w:val="24"/>
          <w:szCs w:val="24"/>
        </w:rPr>
        <w:t>*Escala tonal é um sistema que</w:t>
      </w:r>
      <w:r w:rsidRPr="00F321BE">
        <w:rPr>
          <w:rFonts w:ascii="Georgia" w:hAnsi="Georgia"/>
          <w:color w:val="76923C" w:themeColor="accent3" w:themeShade="BF"/>
          <w:sz w:val="24"/>
          <w:szCs w:val="24"/>
          <w:shd w:val="clear" w:color="auto" w:fill="FFFFFF"/>
        </w:rPr>
        <w:t xml:space="preserve"> </w:t>
      </w:r>
      <w:r w:rsidRPr="00F321BE">
        <w:rPr>
          <w:rFonts w:cstheme="minorHAnsi"/>
          <w:color w:val="76923C" w:themeColor="accent3" w:themeShade="BF"/>
          <w:sz w:val="24"/>
          <w:szCs w:val="24"/>
          <w:shd w:val="clear" w:color="auto" w:fill="FFFFFF"/>
        </w:rPr>
        <w:t>se baseia em uma hierarquia de notas, e em uma ordem. Isso faz com que gere um "percurso" harmônico e melódico com tensões e repousos complexos. Isso envolve uma abrangência de áreas da música, como funções harmônicas, cadências e etc. As escalas menores e a escala</w:t>
      </w:r>
      <w:r w:rsidR="00525692" w:rsidRPr="00F321BE">
        <w:rPr>
          <w:rFonts w:cstheme="minorHAnsi"/>
          <w:color w:val="76923C" w:themeColor="accent3" w:themeShade="BF"/>
          <w:sz w:val="24"/>
          <w:szCs w:val="24"/>
          <w:shd w:val="clear" w:color="auto" w:fill="FFFFFF"/>
        </w:rPr>
        <w:t>s</w:t>
      </w:r>
      <w:r w:rsidRPr="00F321BE">
        <w:rPr>
          <w:rFonts w:cstheme="minorHAnsi"/>
          <w:color w:val="76923C" w:themeColor="accent3" w:themeShade="BF"/>
          <w:sz w:val="24"/>
          <w:szCs w:val="24"/>
          <w:shd w:val="clear" w:color="auto" w:fill="FFFFFF"/>
        </w:rPr>
        <w:t xml:space="preserve"> maior</w:t>
      </w:r>
      <w:r w:rsidR="00525692" w:rsidRPr="00F321BE">
        <w:rPr>
          <w:rFonts w:cstheme="minorHAnsi"/>
          <w:color w:val="76923C" w:themeColor="accent3" w:themeShade="BF"/>
          <w:sz w:val="24"/>
          <w:szCs w:val="24"/>
          <w:shd w:val="clear" w:color="auto" w:fill="FFFFFF"/>
        </w:rPr>
        <w:t>es</w:t>
      </w:r>
      <w:r w:rsidRPr="00F321BE">
        <w:rPr>
          <w:rFonts w:cstheme="minorHAnsi"/>
          <w:color w:val="76923C" w:themeColor="accent3" w:themeShade="BF"/>
          <w:sz w:val="24"/>
          <w:szCs w:val="24"/>
          <w:shd w:val="clear" w:color="auto" w:fill="FFFFFF"/>
        </w:rPr>
        <w:t xml:space="preserve"> são tonais, seguem uma ordem, um percurso, com intervalos não somente de semitom </w:t>
      </w:r>
      <w:r w:rsidR="00B11BEB" w:rsidRPr="00F321BE">
        <w:rPr>
          <w:rFonts w:cstheme="minorHAnsi"/>
          <w:color w:val="76923C" w:themeColor="accent3" w:themeShade="BF"/>
          <w:sz w:val="24"/>
          <w:szCs w:val="24"/>
          <w:shd w:val="clear" w:color="auto" w:fill="FFFFFF"/>
        </w:rPr>
        <w:t>como também</w:t>
      </w:r>
      <w:r w:rsidRPr="00F321BE">
        <w:rPr>
          <w:rFonts w:cstheme="minorHAnsi"/>
          <w:color w:val="76923C" w:themeColor="accent3" w:themeShade="BF"/>
          <w:sz w:val="24"/>
          <w:szCs w:val="24"/>
          <w:shd w:val="clear" w:color="auto" w:fill="FFFFFF"/>
        </w:rPr>
        <w:t xml:space="preserve"> de “tons inteiros</w:t>
      </w:r>
      <w:r w:rsidR="001E7CC8" w:rsidRPr="00F321BE">
        <w:rPr>
          <w:rFonts w:cstheme="minorHAnsi"/>
          <w:color w:val="76923C" w:themeColor="accent3" w:themeShade="BF"/>
          <w:sz w:val="24"/>
          <w:szCs w:val="24"/>
          <w:shd w:val="clear" w:color="auto" w:fill="FFFFFF"/>
        </w:rPr>
        <w:t>”.</w:t>
      </w:r>
    </w:p>
    <w:p w14:paraId="3776E05A" w14:textId="3497F717" w:rsidR="001E7CC8" w:rsidRPr="00FC4579" w:rsidRDefault="0018172E" w:rsidP="00FC4579">
      <w:pPr>
        <w:spacing w:after="0"/>
        <w:rPr>
          <w:rFonts w:cstheme="minorHAnsi"/>
          <w:sz w:val="24"/>
          <w:szCs w:val="24"/>
        </w:rPr>
      </w:pPr>
      <w:r w:rsidRPr="0018172E">
        <w:rPr>
          <w:rFonts w:cstheme="minorHAnsi"/>
          <w:sz w:val="24"/>
          <w:szCs w:val="24"/>
          <w:shd w:val="clear" w:color="auto" w:fill="FFFFFF"/>
        </w:rPr>
        <w:t>*</w:t>
      </w:r>
      <w:r w:rsidRPr="0018172E">
        <w:rPr>
          <w:rFonts w:cstheme="minorHAnsi"/>
          <w:sz w:val="24"/>
          <w:szCs w:val="24"/>
        </w:rPr>
        <w:t xml:space="preserve"> Embora sempre pensemos a escala como uma sequência linear e progressiva, as notas podem ser tocadas, em uma melodia ou exercício, fora de ordem ou com algum padrão diferente da sequência linear. Então podemos pensar a escala, não como uma sequência linear, mas também como um 'repertório de sons' que compõe uma determinada tonalidade. Exemplo: Nós temos na tonalidade de Ré maior os seguintes elementos: F#, E, D, C#, B, A, G. É como uma paleta de cores. Podem-se organizar linearmente, (D, E, F#, G, A, B, C#) ou não. Mas a paleta é esta.</w:t>
      </w:r>
    </w:p>
    <w:p w14:paraId="273467AF" w14:textId="207A6F81" w:rsidR="00FC4579" w:rsidRPr="00FC4579" w:rsidRDefault="00552471" w:rsidP="00FC4579">
      <w:pPr>
        <w:pStyle w:val="Ttulo2"/>
      </w:pPr>
      <w:bookmarkStart w:id="126" w:name="_Toc38405960"/>
      <w:bookmarkStart w:id="127" w:name="_Toc38406467"/>
      <w:bookmarkStart w:id="128" w:name="_Toc39171265"/>
      <w:bookmarkStart w:id="129" w:name="_Toc89799289"/>
      <w:r w:rsidRPr="004A215D">
        <w:t>5.1 - Escala Maior:</w:t>
      </w:r>
      <w:bookmarkEnd w:id="126"/>
      <w:bookmarkEnd w:id="127"/>
      <w:bookmarkEnd w:id="128"/>
      <w:bookmarkEnd w:id="129"/>
      <w:r w:rsidRPr="004A215D">
        <w:t xml:space="preserve"> </w:t>
      </w:r>
    </w:p>
    <w:p w14:paraId="484FA3EE" w14:textId="77777777" w:rsidR="002535AE" w:rsidRPr="004A215D" w:rsidRDefault="00552471">
      <w:pPr>
        <w:rPr>
          <w:sz w:val="24"/>
        </w:rPr>
      </w:pPr>
      <w:r w:rsidRPr="004A215D">
        <w:rPr>
          <w:sz w:val="24"/>
        </w:rPr>
        <w:t>A escala é a sucessão ascendente ou descendente de notas diferentes consecutivas, compreendidas no limite de uma oitava. A escala maior é uma escala heptatônica, isto é, de sete notas, geralmente se repete a primeira nota em uma frequência diferente, a chamamos de oitava. A escala maior possui o seguinte intervalo de tons:</w:t>
      </w:r>
    </w:p>
    <w:p w14:paraId="3250B90E" w14:textId="77777777" w:rsidR="002535AE" w:rsidRPr="004A215D" w:rsidRDefault="00552471">
      <w:pPr>
        <w:rPr>
          <w:sz w:val="24"/>
          <w:szCs w:val="24"/>
        </w:rPr>
      </w:pPr>
      <w:r w:rsidRPr="004A215D">
        <w:rPr>
          <w:sz w:val="24"/>
          <w:szCs w:val="24"/>
        </w:rPr>
        <w:t xml:space="preserve"> TOM, TOM, </w:t>
      </w:r>
      <w:r w:rsidR="00CA03E4" w:rsidRPr="004A215D">
        <w:rPr>
          <w:sz w:val="24"/>
          <w:szCs w:val="24"/>
        </w:rPr>
        <w:t>SEMITOM, TOM, TOM, TOM, SEMITOM.</w:t>
      </w:r>
    </w:p>
    <w:p w14:paraId="5DD80E86" w14:textId="77777777" w:rsidR="002535AE" w:rsidRPr="004A215D" w:rsidRDefault="00552471">
      <w:pPr>
        <w:rPr>
          <w:sz w:val="24"/>
          <w:szCs w:val="24"/>
        </w:rPr>
      </w:pPr>
      <w:r w:rsidRPr="004A215D">
        <w:rPr>
          <w:sz w:val="24"/>
          <w:szCs w:val="24"/>
        </w:rPr>
        <w:t xml:space="preserve">O exemplo mais usado é a de Dó maior: </w:t>
      </w:r>
    </w:p>
    <w:p w14:paraId="44B20C9C" w14:textId="77777777" w:rsidR="002535AE" w:rsidRPr="004A215D" w:rsidRDefault="00552471">
      <w:pPr>
        <w:rPr>
          <w:sz w:val="24"/>
          <w:szCs w:val="24"/>
        </w:rPr>
      </w:pPr>
      <w:r w:rsidRPr="004A215D">
        <w:rPr>
          <w:sz w:val="24"/>
          <w:szCs w:val="24"/>
        </w:rPr>
        <w:t>DÓ - RÉ - MI - FÁ - SOL - LÁ -</w:t>
      </w:r>
      <w:r w:rsidR="00CA03E4" w:rsidRPr="004A215D">
        <w:rPr>
          <w:sz w:val="24"/>
          <w:szCs w:val="24"/>
        </w:rPr>
        <w:t xml:space="preserve"> </w:t>
      </w:r>
      <w:r w:rsidRPr="004A215D">
        <w:rPr>
          <w:sz w:val="24"/>
          <w:szCs w:val="24"/>
        </w:rPr>
        <w:t>SI -</w:t>
      </w:r>
      <w:r w:rsidR="00CA03E4" w:rsidRPr="004A215D">
        <w:rPr>
          <w:sz w:val="24"/>
          <w:szCs w:val="24"/>
        </w:rPr>
        <w:t xml:space="preserve"> </w:t>
      </w:r>
      <w:r w:rsidRPr="004A215D">
        <w:rPr>
          <w:sz w:val="24"/>
          <w:szCs w:val="24"/>
        </w:rPr>
        <w:t xml:space="preserve">DÓ </w:t>
      </w:r>
    </w:p>
    <w:p w14:paraId="7D9AA605" w14:textId="77777777" w:rsidR="002535AE" w:rsidRPr="004A215D" w:rsidRDefault="00552471">
      <w:pPr>
        <w:keepNext/>
        <w:jc w:val="center"/>
      </w:pPr>
      <w:r w:rsidRPr="004A215D">
        <w:rPr>
          <w:noProof/>
          <w:sz w:val="24"/>
          <w:szCs w:val="24"/>
          <w:lang w:eastAsia="pt-BR"/>
        </w:rPr>
        <w:drawing>
          <wp:inline distT="0" distB="0" distL="0" distR="0" wp14:anchorId="49A37A75" wp14:editId="27037295">
            <wp:extent cx="4694144" cy="676275"/>
            <wp:effectExtent l="0" t="0" r="0" b="0"/>
            <wp:docPr id="11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pic:cNvPicPr/>
                  </pic:nvPicPr>
                  <pic:blipFill rotWithShape="1">
                    <a:blip r:embed="rId207" cstate="print">
                      <a:extLst>
                        <a:ext uri="{28A0092B-C50C-407E-A947-70E740481C1C}">
                          <a14:useLocalDpi xmlns:a14="http://schemas.microsoft.com/office/drawing/2010/main" val="0"/>
                        </a:ext>
                      </a:extLst>
                    </a:blip>
                    <a:srcRect/>
                    <a:stretch>
                      <a:fillRect/>
                    </a:stretch>
                  </pic:blipFill>
                  <pic:spPr>
                    <a:xfrm>
                      <a:off x="0" y="0"/>
                      <a:ext cx="4695040" cy="676404"/>
                    </a:xfrm>
                    <a:prstGeom prst="rect">
                      <a:avLst/>
                    </a:prstGeom>
                  </pic:spPr>
                </pic:pic>
              </a:graphicData>
            </a:graphic>
          </wp:inline>
        </w:drawing>
      </w:r>
    </w:p>
    <w:p w14:paraId="30DFF67E" w14:textId="1201BCF0" w:rsidR="002535AE" w:rsidRPr="004A215D" w:rsidRDefault="00716CE3">
      <w:pPr>
        <w:pStyle w:val="Legenda"/>
        <w:jc w:val="center"/>
      </w:pPr>
      <w:r>
        <w:rPr>
          <w:noProof/>
          <w:lang w:eastAsia="pt-BR"/>
        </w:rPr>
        <w:pict w14:anchorId="01081B0A">
          <v:roundrect id="_x0000_s6714" style="position:absolute;left:0;text-align:left;margin-left:149.7pt;margin-top:16.75pt;width:124.5pt;height:39.75pt;z-index:-251672064" arcsize="10923f" fillcolor="#4f81bd [3204]" strokecolor="#f2f2f2 [3041]" strokeweight="3pt">
            <v:shadow on="t" type="perspective" color="#243f60 [1604]" opacity=".5" offset="1pt" offset2="-1pt"/>
            <v:textbox style="mso-next-textbox:#_x0000_s6714">
              <w:txbxContent>
                <w:p w14:paraId="5F0C9254" w14:textId="77777777" w:rsidR="006D525F" w:rsidRDefault="006D525F"/>
              </w:txbxContent>
            </v:textbox>
          </v:roundrect>
        </w:pict>
      </w:r>
      <w:r w:rsidR="00552471" w:rsidRPr="004A215D">
        <w:t>Figura 5.1.1</w:t>
      </w:r>
    </w:p>
    <w:p w14:paraId="6C793E00" w14:textId="50B8B092" w:rsidR="00551492" w:rsidRPr="004A215D" w:rsidRDefault="00E96437" w:rsidP="00FC4579">
      <w:pPr>
        <w:jc w:val="center"/>
      </w:pPr>
      <w:r w:rsidRPr="004A215D">
        <w:object w:dxaOrig="3822" w:dyaOrig="1080" w14:anchorId="2F020901">
          <v:shape id="_x0000_i1059" type="#_x0000_t75" style="width:115pt;height:36.45pt" o:ole="">
            <v:imagedata r:id="rId208" o:title=""/>
          </v:shape>
          <o:OLEObject Type="Embed" ProgID="Package" ShapeID="_x0000_i1059" DrawAspect="Content" ObjectID="_1754494739" r:id="rId209"/>
        </w:object>
      </w:r>
    </w:p>
    <w:p w14:paraId="024C73ED" w14:textId="77777777" w:rsidR="002535AE" w:rsidRPr="004A215D" w:rsidRDefault="00552471" w:rsidP="00E96437">
      <w:pPr>
        <w:keepNext/>
        <w:jc w:val="center"/>
      </w:pPr>
      <w:r w:rsidRPr="004A215D">
        <w:rPr>
          <w:noProof/>
          <w:sz w:val="24"/>
          <w:szCs w:val="24"/>
          <w:lang w:eastAsia="pt-BR"/>
        </w:rPr>
        <w:lastRenderedPageBreak/>
        <w:drawing>
          <wp:inline distT="0" distB="0" distL="0" distR="0" wp14:anchorId="7C2031F2" wp14:editId="4A4F8BAE">
            <wp:extent cx="4421874" cy="976562"/>
            <wp:effectExtent l="0" t="0" r="0" b="0"/>
            <wp:docPr id="11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pic:cNvPicPr/>
                  </pic:nvPicPr>
                  <pic:blipFill rotWithShape="1">
                    <a:blip r:embed="rId210" cstate="print">
                      <a:extLst>
                        <a:ext uri="{28A0092B-C50C-407E-A947-70E740481C1C}">
                          <a14:useLocalDpi xmlns:a14="http://schemas.microsoft.com/office/drawing/2010/main" val="0"/>
                        </a:ext>
                      </a:extLst>
                    </a:blip>
                    <a:srcRect/>
                    <a:stretch>
                      <a:fillRect/>
                    </a:stretch>
                  </pic:blipFill>
                  <pic:spPr>
                    <a:xfrm>
                      <a:off x="0" y="0"/>
                      <a:ext cx="4470361" cy="987270"/>
                    </a:xfrm>
                    <a:prstGeom prst="rect">
                      <a:avLst/>
                    </a:prstGeom>
                  </pic:spPr>
                </pic:pic>
              </a:graphicData>
            </a:graphic>
          </wp:inline>
        </w:drawing>
      </w:r>
    </w:p>
    <w:p w14:paraId="54B30CB3" w14:textId="73FB1D8B" w:rsidR="00F66960" w:rsidRPr="00F66960" w:rsidRDefault="00552471" w:rsidP="00F66960">
      <w:pPr>
        <w:pStyle w:val="Legenda"/>
        <w:jc w:val="center"/>
      </w:pPr>
      <w:r w:rsidRPr="004A215D">
        <w:t>Figura 5.1.2</w:t>
      </w:r>
    </w:p>
    <w:p w14:paraId="2CB04241" w14:textId="77777777" w:rsidR="002535AE" w:rsidRPr="004A215D" w:rsidRDefault="00552471" w:rsidP="00D75D16">
      <w:pPr>
        <w:pStyle w:val="Ttulo2"/>
        <w:rPr>
          <w:szCs w:val="24"/>
        </w:rPr>
      </w:pPr>
      <w:bookmarkStart w:id="130" w:name="_Toc38405961"/>
      <w:bookmarkStart w:id="131" w:name="_Toc38406468"/>
      <w:bookmarkStart w:id="132" w:name="_Toc39171266"/>
      <w:bookmarkStart w:id="133" w:name="_Toc89799290"/>
      <w:r w:rsidRPr="004A215D">
        <w:t>5.2 - Escala Menor Natural:</w:t>
      </w:r>
      <w:bookmarkEnd w:id="130"/>
      <w:bookmarkEnd w:id="131"/>
      <w:bookmarkEnd w:id="132"/>
      <w:bookmarkEnd w:id="133"/>
    </w:p>
    <w:p w14:paraId="00EA8A0A" w14:textId="77777777" w:rsidR="002535AE" w:rsidRPr="004A215D" w:rsidRDefault="00552471">
      <w:pPr>
        <w:rPr>
          <w:sz w:val="24"/>
          <w:szCs w:val="24"/>
        </w:rPr>
      </w:pPr>
      <w:r w:rsidRPr="004A215D">
        <w:rPr>
          <w:sz w:val="24"/>
          <w:szCs w:val="24"/>
        </w:rPr>
        <w:t>No tópico anterior viu-se o conceito de escala e como a escala maior é formada. Agora veremos como a escala menor é formada. Essa escala também é diatônica e sua principal característica é o intervalo de terça menor entre os graus I e III. Está lembrado dos graus? Caso tenha esquecido, volte no começo do tópico 5 e reveja para que possa se lembrar!! Possui</w:t>
      </w:r>
      <w:r w:rsidRPr="004A215D">
        <w:rPr>
          <w:i/>
          <w:sz w:val="24"/>
          <w:szCs w:val="24"/>
        </w:rPr>
        <w:t xml:space="preserve"> </w:t>
      </w:r>
      <w:r w:rsidRPr="004A215D">
        <w:rPr>
          <w:sz w:val="24"/>
          <w:szCs w:val="24"/>
        </w:rPr>
        <w:t xml:space="preserve">os seguintes intervalos de Tom: </w:t>
      </w:r>
    </w:p>
    <w:p w14:paraId="40BE4D9E" w14:textId="77777777" w:rsidR="002535AE" w:rsidRPr="004A215D" w:rsidRDefault="00552471">
      <w:pPr>
        <w:rPr>
          <w:sz w:val="24"/>
          <w:szCs w:val="24"/>
        </w:rPr>
      </w:pPr>
      <w:r w:rsidRPr="004A215D">
        <w:rPr>
          <w:sz w:val="24"/>
          <w:szCs w:val="24"/>
        </w:rPr>
        <w:t xml:space="preserve"> TOM, SEMITOM, TOM, TOM, SEMITOM, TOM, TOM.</w:t>
      </w:r>
    </w:p>
    <w:p w14:paraId="5FB471C7" w14:textId="77777777" w:rsidR="002535AE" w:rsidRPr="004A215D" w:rsidRDefault="00552471">
      <w:pPr>
        <w:rPr>
          <w:sz w:val="24"/>
          <w:szCs w:val="24"/>
        </w:rPr>
      </w:pPr>
      <w:r w:rsidRPr="004A215D">
        <w:rPr>
          <w:sz w:val="24"/>
          <w:szCs w:val="24"/>
        </w:rPr>
        <w:t>O exemplo mais usado é a de Lá menor.</w:t>
      </w:r>
    </w:p>
    <w:p w14:paraId="11517C1E" w14:textId="718E1F18" w:rsidR="00CB762E" w:rsidRPr="004A215D" w:rsidRDefault="00552471">
      <w:pPr>
        <w:rPr>
          <w:sz w:val="24"/>
          <w:szCs w:val="24"/>
        </w:rPr>
      </w:pPr>
      <w:r w:rsidRPr="004A215D">
        <w:rPr>
          <w:sz w:val="24"/>
          <w:szCs w:val="24"/>
        </w:rPr>
        <w:t xml:space="preserve">LÁ - SI - DÓ - RÉ - MI - FÁ - SOL </w:t>
      </w:r>
      <w:r w:rsidR="00CB762E">
        <w:rPr>
          <w:sz w:val="24"/>
          <w:szCs w:val="24"/>
        </w:rPr>
        <w:t>–</w:t>
      </w:r>
      <w:r w:rsidRPr="004A215D">
        <w:rPr>
          <w:sz w:val="24"/>
          <w:szCs w:val="24"/>
        </w:rPr>
        <w:t xml:space="preserve"> LÁ</w:t>
      </w:r>
    </w:p>
    <w:p w14:paraId="7A5F3D15" w14:textId="77777777" w:rsidR="002535AE" w:rsidRPr="004A215D" w:rsidRDefault="00552471">
      <w:pPr>
        <w:keepNext/>
        <w:jc w:val="center"/>
      </w:pPr>
      <w:r w:rsidRPr="004A215D">
        <w:rPr>
          <w:noProof/>
          <w:sz w:val="24"/>
          <w:szCs w:val="24"/>
          <w:lang w:eastAsia="pt-BR"/>
        </w:rPr>
        <w:drawing>
          <wp:inline distT="0" distB="0" distL="0" distR="0" wp14:anchorId="11173511" wp14:editId="68AE6BF9">
            <wp:extent cx="4438650" cy="757351"/>
            <wp:effectExtent l="0" t="0" r="0" b="0"/>
            <wp:docPr id="11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pic:cNvPicPr/>
                  </pic:nvPicPr>
                  <pic:blipFill rotWithShape="1">
                    <a:blip r:embed="rId211" cstate="print">
                      <a:extLst>
                        <a:ext uri="{28A0092B-C50C-407E-A947-70E740481C1C}">
                          <a14:useLocalDpi xmlns:a14="http://schemas.microsoft.com/office/drawing/2010/main" val="0"/>
                        </a:ext>
                      </a:extLst>
                    </a:blip>
                    <a:srcRect/>
                    <a:stretch>
                      <a:fillRect/>
                    </a:stretch>
                  </pic:blipFill>
                  <pic:spPr>
                    <a:xfrm>
                      <a:off x="0" y="0"/>
                      <a:ext cx="4456442" cy="760387"/>
                    </a:xfrm>
                    <a:prstGeom prst="rect">
                      <a:avLst/>
                    </a:prstGeom>
                  </pic:spPr>
                </pic:pic>
              </a:graphicData>
            </a:graphic>
          </wp:inline>
        </w:drawing>
      </w:r>
    </w:p>
    <w:p w14:paraId="32B736EE" w14:textId="0ACAB1BC" w:rsidR="007E36F9" w:rsidRPr="004A215D" w:rsidRDefault="00552471" w:rsidP="007E36F9">
      <w:pPr>
        <w:pStyle w:val="Legenda"/>
        <w:jc w:val="center"/>
      </w:pPr>
      <w:r w:rsidRPr="004A215D">
        <w:t>Figura 5.2.1</w:t>
      </w:r>
    </w:p>
    <w:p w14:paraId="0D21BFFE" w14:textId="1D113864" w:rsidR="007E36F9" w:rsidRPr="004A215D" w:rsidRDefault="00716CE3" w:rsidP="00E96437">
      <w:pPr>
        <w:jc w:val="center"/>
      </w:pPr>
      <w:r>
        <w:rPr>
          <w:noProof/>
          <w:lang w:eastAsia="pt-BR"/>
        </w:rPr>
        <w:pict w14:anchorId="4B3B1A26">
          <v:roundrect id="_x0000_s6713" style="position:absolute;left:0;text-align:left;margin-left:139.2pt;margin-top:-4.1pt;width:2in;height:41.25pt;z-index:-251673088" arcsize="10923f" fillcolor="#4f81bd [3204]" strokecolor="#f2f2f2 [3041]" strokeweight="3pt">
            <v:shadow on="t" type="perspective" color="#243f60 [1604]" opacity=".5" offset="1pt" offset2="-1pt"/>
            <v:textbox style="mso-next-textbox:#_x0000_s6713">
              <w:txbxContent>
                <w:p w14:paraId="14A8B84E" w14:textId="77777777" w:rsidR="006D525F" w:rsidRDefault="006D525F" w:rsidP="0003500C">
                  <w:pPr>
                    <w:jc w:val="center"/>
                  </w:pPr>
                </w:p>
              </w:txbxContent>
            </v:textbox>
          </v:roundrect>
        </w:pict>
      </w:r>
      <w:r w:rsidR="00E96437" w:rsidRPr="004A215D">
        <w:object w:dxaOrig="3942" w:dyaOrig="1080" w14:anchorId="35671087">
          <v:shape id="_x0000_i1060" type="#_x0000_t75" style="width:129.95pt;height:36.45pt" o:ole="">
            <v:imagedata r:id="rId212" o:title=""/>
          </v:shape>
          <o:OLEObject Type="Embed" ProgID="Package" ShapeID="_x0000_i1060" DrawAspect="Content" ObjectID="_1754494740" r:id="rId213"/>
        </w:object>
      </w:r>
    </w:p>
    <w:p w14:paraId="62CF3D13" w14:textId="77777777" w:rsidR="002535AE" w:rsidRPr="004A215D" w:rsidRDefault="00552471" w:rsidP="0086219B">
      <w:pPr>
        <w:jc w:val="center"/>
      </w:pPr>
      <w:r w:rsidRPr="004A215D">
        <w:rPr>
          <w:noProof/>
          <w:sz w:val="24"/>
          <w:szCs w:val="24"/>
          <w:lang w:eastAsia="pt-BR"/>
        </w:rPr>
        <w:drawing>
          <wp:inline distT="0" distB="0" distL="0" distR="0" wp14:anchorId="4DF1D406" wp14:editId="06712087">
            <wp:extent cx="3944203" cy="1003472"/>
            <wp:effectExtent l="0" t="0" r="0" b="0"/>
            <wp:docPr id="11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pic:cNvPicPr/>
                  </pic:nvPicPr>
                  <pic:blipFill rotWithShape="1">
                    <a:blip r:embed="rId214" cstate="print">
                      <a:extLst>
                        <a:ext uri="{28A0092B-C50C-407E-A947-70E740481C1C}">
                          <a14:useLocalDpi xmlns:a14="http://schemas.microsoft.com/office/drawing/2010/main" val="0"/>
                        </a:ext>
                      </a:extLst>
                    </a:blip>
                    <a:srcRect/>
                    <a:stretch>
                      <a:fillRect/>
                    </a:stretch>
                  </pic:blipFill>
                  <pic:spPr>
                    <a:xfrm>
                      <a:off x="0" y="0"/>
                      <a:ext cx="3980744" cy="1012769"/>
                    </a:xfrm>
                    <a:prstGeom prst="rect">
                      <a:avLst/>
                    </a:prstGeom>
                  </pic:spPr>
                </pic:pic>
              </a:graphicData>
            </a:graphic>
          </wp:inline>
        </w:drawing>
      </w:r>
    </w:p>
    <w:p w14:paraId="4366FEE2" w14:textId="77777777" w:rsidR="002535AE" w:rsidRPr="004A215D" w:rsidRDefault="00552471" w:rsidP="003C14BB">
      <w:pPr>
        <w:pStyle w:val="Legenda"/>
        <w:jc w:val="center"/>
        <w:rPr>
          <w:sz w:val="24"/>
          <w:szCs w:val="24"/>
        </w:rPr>
      </w:pPr>
      <w:r w:rsidRPr="004A215D">
        <w:t>Figura 5.2.2</w:t>
      </w:r>
    </w:p>
    <w:p w14:paraId="614CFD0A" w14:textId="77777777" w:rsidR="002535AE" w:rsidRPr="004A215D" w:rsidRDefault="00552471" w:rsidP="00D75D16">
      <w:pPr>
        <w:pStyle w:val="Ttulo2"/>
        <w:rPr>
          <w:szCs w:val="24"/>
        </w:rPr>
      </w:pPr>
      <w:bookmarkStart w:id="134" w:name="_Toc38405962"/>
      <w:bookmarkStart w:id="135" w:name="_Toc38406469"/>
      <w:bookmarkStart w:id="136" w:name="_Toc39171267"/>
      <w:bookmarkStart w:id="137" w:name="_Toc89799291"/>
      <w:r w:rsidRPr="004A215D">
        <w:t>5.3 - Escala Menor Harmônica:</w:t>
      </w:r>
      <w:bookmarkEnd w:id="134"/>
      <w:bookmarkEnd w:id="135"/>
      <w:bookmarkEnd w:id="136"/>
      <w:bookmarkEnd w:id="137"/>
    </w:p>
    <w:p w14:paraId="619459C6" w14:textId="77777777" w:rsidR="002535AE" w:rsidRPr="004A215D" w:rsidRDefault="00552471">
      <w:pPr>
        <w:rPr>
          <w:sz w:val="24"/>
        </w:rPr>
      </w:pPr>
      <w:r w:rsidRPr="004A215D">
        <w:rPr>
          <w:sz w:val="24"/>
        </w:rPr>
        <w:t xml:space="preserve">Será parecida com a forma menor </w:t>
      </w:r>
      <w:r w:rsidRPr="004A215D">
        <w:rPr>
          <w:rFonts w:cstheme="minorHAnsi"/>
          <w:sz w:val="24"/>
          <w:szCs w:val="24"/>
        </w:rPr>
        <w:t>natural, porém, tendo alteração no 7</w:t>
      </w:r>
      <w:r w:rsidR="00DE75B2" w:rsidRPr="004A215D">
        <w:rPr>
          <w:rFonts w:cstheme="minorHAnsi"/>
          <w:color w:val="222222"/>
          <w:sz w:val="24"/>
          <w:szCs w:val="24"/>
          <w:shd w:val="clear" w:color="auto" w:fill="FFFFFF"/>
        </w:rPr>
        <w:t>º</w:t>
      </w:r>
      <w:r w:rsidRPr="004A215D">
        <w:rPr>
          <w:rFonts w:cstheme="minorHAnsi"/>
          <w:sz w:val="24"/>
          <w:szCs w:val="24"/>
        </w:rPr>
        <w:t xml:space="preserve"> grau, que será elevado meio tom.</w:t>
      </w:r>
      <w:r w:rsidR="00CE345A" w:rsidRPr="004A215D">
        <w:rPr>
          <w:rFonts w:cstheme="minorHAnsi"/>
          <w:sz w:val="24"/>
          <w:szCs w:val="24"/>
        </w:rPr>
        <w:t xml:space="preserve"> Na escala </w:t>
      </w:r>
      <w:r w:rsidR="00CE345A" w:rsidRPr="00F71472">
        <w:rPr>
          <w:rFonts w:cstheme="minorHAnsi"/>
          <w:b/>
          <w:bCs/>
          <w:sz w:val="24"/>
          <w:szCs w:val="24"/>
        </w:rPr>
        <w:t>menor natural o 7</w:t>
      </w:r>
      <w:r w:rsidR="00DE75B2" w:rsidRPr="00F71472">
        <w:rPr>
          <w:rFonts w:cstheme="minorHAnsi"/>
          <w:b/>
          <w:bCs/>
          <w:color w:val="222222"/>
          <w:sz w:val="24"/>
          <w:szCs w:val="24"/>
          <w:shd w:val="clear" w:color="auto" w:fill="FFFFFF"/>
        </w:rPr>
        <w:t>º</w:t>
      </w:r>
      <w:r w:rsidR="00CE345A" w:rsidRPr="00F71472">
        <w:rPr>
          <w:rFonts w:cstheme="minorHAnsi"/>
          <w:b/>
          <w:bCs/>
          <w:sz w:val="24"/>
          <w:szCs w:val="24"/>
        </w:rPr>
        <w:t xml:space="preserve"> grau é menor</w:t>
      </w:r>
      <w:r w:rsidR="00CE345A" w:rsidRPr="004A215D">
        <w:rPr>
          <w:rFonts w:cstheme="minorHAnsi"/>
          <w:sz w:val="24"/>
          <w:szCs w:val="24"/>
        </w:rPr>
        <w:t xml:space="preserve">, e na </w:t>
      </w:r>
      <w:r w:rsidR="00CE345A" w:rsidRPr="00F71472">
        <w:rPr>
          <w:rFonts w:cstheme="minorHAnsi"/>
          <w:b/>
          <w:bCs/>
          <w:sz w:val="24"/>
          <w:szCs w:val="24"/>
        </w:rPr>
        <w:t>harmônica é maior</w:t>
      </w:r>
      <w:r w:rsidR="00CE345A" w:rsidRPr="004A215D">
        <w:rPr>
          <w:rFonts w:cstheme="minorHAnsi"/>
          <w:sz w:val="24"/>
          <w:szCs w:val="24"/>
        </w:rPr>
        <w:t>.</w:t>
      </w:r>
      <w:r w:rsidRPr="004A215D">
        <w:rPr>
          <w:rFonts w:cstheme="minorHAnsi"/>
          <w:sz w:val="24"/>
          <w:szCs w:val="24"/>
        </w:rPr>
        <w:t xml:space="preserve"> Assim se tornando a sensível na forma Harmônica</w:t>
      </w:r>
      <w:r w:rsidRPr="004A215D">
        <w:rPr>
          <w:sz w:val="24"/>
        </w:rPr>
        <w:t xml:space="preserve">. </w:t>
      </w:r>
    </w:p>
    <w:p w14:paraId="1344E569" w14:textId="77777777" w:rsidR="002535AE" w:rsidRPr="004A215D" w:rsidRDefault="00552471">
      <w:pPr>
        <w:rPr>
          <w:i/>
          <w:sz w:val="24"/>
        </w:rPr>
      </w:pPr>
      <w:r w:rsidRPr="004A215D">
        <w:rPr>
          <w:sz w:val="24"/>
        </w:rPr>
        <w:lastRenderedPageBreak/>
        <w:t xml:space="preserve"> T</w:t>
      </w:r>
      <w:r w:rsidR="00CE345A" w:rsidRPr="004A215D">
        <w:rPr>
          <w:sz w:val="24"/>
        </w:rPr>
        <w:t>OM, SEMITOM, TOM, TOM, SEMITOM</w:t>
      </w:r>
      <w:r w:rsidR="00CA03E4" w:rsidRPr="004A215D">
        <w:rPr>
          <w:sz w:val="24"/>
        </w:rPr>
        <w:t>, UM</w:t>
      </w:r>
      <w:r w:rsidRPr="004A215D">
        <w:rPr>
          <w:sz w:val="24"/>
        </w:rPr>
        <w:t xml:space="preserve"> TOM E MEIO</w:t>
      </w:r>
      <w:r w:rsidR="00DE75B2" w:rsidRPr="004A215D">
        <w:rPr>
          <w:sz w:val="24"/>
        </w:rPr>
        <w:t>, SEMIT</w:t>
      </w:r>
      <w:r w:rsidR="00CE345A" w:rsidRPr="004A215D">
        <w:rPr>
          <w:sz w:val="24"/>
        </w:rPr>
        <w:t>OM</w:t>
      </w:r>
      <w:r w:rsidRPr="004A215D">
        <w:rPr>
          <w:sz w:val="24"/>
        </w:rPr>
        <w:t xml:space="preserve">. </w:t>
      </w:r>
    </w:p>
    <w:p w14:paraId="5521B6DF" w14:textId="77777777" w:rsidR="002535AE" w:rsidRPr="004A215D" w:rsidRDefault="00552471">
      <w:pPr>
        <w:rPr>
          <w:i/>
          <w:sz w:val="24"/>
          <w:szCs w:val="24"/>
        </w:rPr>
      </w:pPr>
      <w:r w:rsidRPr="004A215D">
        <w:rPr>
          <w:sz w:val="24"/>
          <w:szCs w:val="24"/>
        </w:rPr>
        <w:t>Vamos pensar na escala a partir do Lá.</w:t>
      </w:r>
    </w:p>
    <w:p w14:paraId="09717F07" w14:textId="77777777" w:rsidR="002535AE" w:rsidRPr="004A215D" w:rsidRDefault="00552471">
      <w:pPr>
        <w:rPr>
          <w:i/>
          <w:sz w:val="24"/>
          <w:szCs w:val="24"/>
        </w:rPr>
      </w:pPr>
      <w:r w:rsidRPr="004A215D">
        <w:rPr>
          <w:i/>
          <w:sz w:val="24"/>
          <w:szCs w:val="24"/>
        </w:rPr>
        <w:t xml:space="preserve">LÁ - SI - DÓ - RÉ - MI - FÁ - SOL# - LÁ </w:t>
      </w:r>
    </w:p>
    <w:p w14:paraId="6222E63D" w14:textId="77777777" w:rsidR="002535AE" w:rsidRPr="004A215D" w:rsidRDefault="000B446F">
      <w:pPr>
        <w:keepNext/>
      </w:pPr>
      <w:r w:rsidRPr="004A215D">
        <w:rPr>
          <w:noProof/>
          <w:lang w:eastAsia="pt-BR"/>
        </w:rPr>
        <w:drawing>
          <wp:inline distT="0" distB="0" distL="0" distR="0" wp14:anchorId="61770AEB" wp14:editId="3CF99231">
            <wp:extent cx="5324475" cy="723900"/>
            <wp:effectExtent l="19050" t="0" r="9525" b="0"/>
            <wp:docPr id="11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srcRect/>
                    <a:stretch>
                      <a:fillRect/>
                    </a:stretch>
                  </pic:blipFill>
                  <pic:spPr bwMode="auto">
                    <a:xfrm>
                      <a:off x="0" y="0"/>
                      <a:ext cx="5324475" cy="723900"/>
                    </a:xfrm>
                    <a:prstGeom prst="rect">
                      <a:avLst/>
                    </a:prstGeom>
                    <a:noFill/>
                    <a:ln w="9525">
                      <a:noFill/>
                      <a:miter lim="800000"/>
                      <a:headEnd/>
                      <a:tailEnd/>
                    </a:ln>
                  </pic:spPr>
                </pic:pic>
              </a:graphicData>
            </a:graphic>
          </wp:inline>
        </w:drawing>
      </w:r>
    </w:p>
    <w:p w14:paraId="6FE7A2ED" w14:textId="77777777" w:rsidR="002535AE" w:rsidRPr="004A215D" w:rsidRDefault="00552471" w:rsidP="003C14BB">
      <w:pPr>
        <w:pStyle w:val="Legenda"/>
        <w:jc w:val="center"/>
      </w:pPr>
      <w:r w:rsidRPr="004A215D">
        <w:t>Figura 5.3.1</w:t>
      </w:r>
    </w:p>
    <w:p w14:paraId="2462461A" w14:textId="77777777" w:rsidR="0086219B" w:rsidRPr="004A215D" w:rsidRDefault="00716CE3" w:rsidP="0003500C">
      <w:pPr>
        <w:jc w:val="center"/>
      </w:pPr>
      <w:r>
        <w:rPr>
          <w:noProof/>
          <w:lang w:eastAsia="pt-BR"/>
        </w:rPr>
        <w:pict w14:anchorId="7FC9CF2E">
          <v:roundrect id="_x0000_s6712" style="position:absolute;left:0;text-align:left;margin-left:114.5pt;margin-top:-6.7pt;width:195.75pt;height:48pt;z-index:-251674112" arcsize="10923f" fillcolor="#4f81bd [3204]" strokecolor="#f2f2f2 [3041]" strokeweight="3pt">
            <v:shadow on="t" type="perspective" color="#243f60 [1604]" opacity=".5" offset="1pt" offset2="-1pt"/>
            <v:textbox>
              <w:txbxContent>
                <w:p w14:paraId="247A3E8A" w14:textId="77777777" w:rsidR="006D525F" w:rsidRDefault="006D525F"/>
              </w:txbxContent>
            </v:textbox>
          </v:roundrect>
        </w:pict>
      </w:r>
      <w:r w:rsidR="0003500C" w:rsidRPr="004A215D">
        <w:object w:dxaOrig="6243" w:dyaOrig="1080" w14:anchorId="7C1E0447">
          <v:shape id="_x0000_i1061" type="#_x0000_t75" style="width:237.5pt;height:43.95pt" o:ole="">
            <v:imagedata r:id="rId216" o:title=""/>
          </v:shape>
          <o:OLEObject Type="Embed" ProgID="Package" ShapeID="_x0000_i1061" DrawAspect="Content" ObjectID="_1754494741" r:id="rId217"/>
        </w:object>
      </w:r>
    </w:p>
    <w:p w14:paraId="69280B6A" w14:textId="77777777" w:rsidR="0003500C" w:rsidRPr="004A215D" w:rsidRDefault="0003500C" w:rsidP="0086219B">
      <w:pPr>
        <w:jc w:val="center"/>
      </w:pPr>
    </w:p>
    <w:p w14:paraId="404AD5A6" w14:textId="77777777" w:rsidR="005A2EBC" w:rsidRPr="004A215D" w:rsidRDefault="000B446F" w:rsidP="00C12559">
      <w:pPr>
        <w:jc w:val="center"/>
      </w:pPr>
      <w:r w:rsidRPr="004A215D">
        <w:rPr>
          <w:noProof/>
          <w:lang w:eastAsia="pt-BR"/>
        </w:rPr>
        <w:drawing>
          <wp:inline distT="0" distB="0" distL="0" distR="0" wp14:anchorId="26971FA4" wp14:editId="4D6A2FA7">
            <wp:extent cx="4514850" cy="998715"/>
            <wp:effectExtent l="0" t="0" r="0" b="0"/>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cstate="print"/>
                    <a:srcRect/>
                    <a:stretch>
                      <a:fillRect/>
                    </a:stretch>
                  </pic:blipFill>
                  <pic:spPr bwMode="auto">
                    <a:xfrm>
                      <a:off x="0" y="0"/>
                      <a:ext cx="4529129" cy="1001874"/>
                    </a:xfrm>
                    <a:prstGeom prst="rect">
                      <a:avLst/>
                    </a:prstGeom>
                    <a:noFill/>
                    <a:ln w="9525">
                      <a:noFill/>
                      <a:miter lim="800000"/>
                      <a:headEnd/>
                      <a:tailEnd/>
                    </a:ln>
                  </pic:spPr>
                </pic:pic>
              </a:graphicData>
            </a:graphic>
          </wp:inline>
        </w:drawing>
      </w:r>
    </w:p>
    <w:p w14:paraId="11F3099D" w14:textId="77777777" w:rsidR="002535AE" w:rsidRPr="004A215D" w:rsidRDefault="00552471" w:rsidP="003C14BB">
      <w:pPr>
        <w:pStyle w:val="Legenda"/>
        <w:jc w:val="center"/>
        <w:rPr>
          <w:i/>
          <w:sz w:val="24"/>
          <w:szCs w:val="24"/>
        </w:rPr>
      </w:pPr>
      <w:r w:rsidRPr="004A215D">
        <w:t>Figura 5.3.2</w:t>
      </w:r>
    </w:p>
    <w:p w14:paraId="33C48A60" w14:textId="77777777" w:rsidR="002535AE" w:rsidRPr="004A215D" w:rsidRDefault="00552471">
      <w:pPr>
        <w:rPr>
          <w:i/>
          <w:sz w:val="24"/>
          <w:szCs w:val="24"/>
        </w:rPr>
      </w:pPr>
      <w:r w:rsidRPr="004A215D">
        <w:rPr>
          <w:sz w:val="24"/>
          <w:szCs w:val="24"/>
        </w:rPr>
        <w:t>Podemos ver que na escala harmônica passamos a ter a sensível novamente, como na maior.</w:t>
      </w:r>
      <w:r w:rsidRPr="004A215D">
        <w:rPr>
          <w:i/>
          <w:sz w:val="24"/>
          <w:szCs w:val="24"/>
        </w:rPr>
        <w:t xml:space="preserve"> </w:t>
      </w:r>
    </w:p>
    <w:p w14:paraId="15FD6383" w14:textId="77777777" w:rsidR="002535AE" w:rsidRPr="004A215D" w:rsidRDefault="00B86D39" w:rsidP="00D75D16">
      <w:pPr>
        <w:pStyle w:val="Ttulo2"/>
      </w:pPr>
      <w:bookmarkStart w:id="138" w:name="_Toc38405963"/>
      <w:bookmarkStart w:id="139" w:name="_Toc38406470"/>
      <w:bookmarkStart w:id="140" w:name="_Toc39171268"/>
      <w:bookmarkStart w:id="141" w:name="_Toc89799292"/>
      <w:r w:rsidRPr="004A215D">
        <w:t>5.4 - Escala Menor M</w:t>
      </w:r>
      <w:r w:rsidR="00552471" w:rsidRPr="004A215D">
        <w:t>elódica:</w:t>
      </w:r>
      <w:bookmarkEnd w:id="138"/>
      <w:bookmarkEnd w:id="139"/>
      <w:bookmarkEnd w:id="140"/>
      <w:bookmarkEnd w:id="141"/>
      <w:r w:rsidR="00552471" w:rsidRPr="004A215D">
        <w:t xml:space="preserve"> </w:t>
      </w:r>
    </w:p>
    <w:p w14:paraId="34DF5BE0" w14:textId="77777777" w:rsidR="002535AE" w:rsidRPr="004A215D" w:rsidRDefault="00CC6280">
      <w:pPr>
        <w:rPr>
          <w:sz w:val="24"/>
        </w:rPr>
      </w:pPr>
      <w:r w:rsidRPr="004A215D">
        <w:rPr>
          <w:sz w:val="24"/>
        </w:rPr>
        <w:t>S</w:t>
      </w:r>
      <w:r w:rsidR="00552471" w:rsidRPr="004A215D">
        <w:rPr>
          <w:sz w:val="24"/>
        </w:rPr>
        <w:t xml:space="preserve">erá diferente da forma </w:t>
      </w:r>
      <w:r w:rsidRPr="004A215D">
        <w:rPr>
          <w:sz w:val="24"/>
        </w:rPr>
        <w:t>menor</w:t>
      </w:r>
      <w:r w:rsidR="00552471" w:rsidRPr="004A215D">
        <w:rPr>
          <w:sz w:val="24"/>
        </w:rPr>
        <w:t xml:space="preserve"> natural nos graus VI e VII, que são elevados meio tom na parte ascendente da escala. </w:t>
      </w:r>
    </w:p>
    <w:p w14:paraId="77D47E8F" w14:textId="77777777" w:rsidR="002535AE" w:rsidRPr="004A215D" w:rsidRDefault="00552471">
      <w:pPr>
        <w:rPr>
          <w:sz w:val="24"/>
        </w:rPr>
      </w:pPr>
      <w:r w:rsidRPr="004A215D">
        <w:rPr>
          <w:sz w:val="24"/>
        </w:rPr>
        <w:t>Simplesmente pegaremos a escala menor natural e elevaremos o VI e VII grau mei</w:t>
      </w:r>
      <w:r w:rsidR="00CA03E4" w:rsidRPr="004A215D">
        <w:rPr>
          <w:sz w:val="24"/>
        </w:rPr>
        <w:t xml:space="preserve">o tom. Na parte descendente, </w:t>
      </w:r>
      <w:r w:rsidR="00301EB6" w:rsidRPr="004A215D">
        <w:rPr>
          <w:sz w:val="24"/>
        </w:rPr>
        <w:t xml:space="preserve">os </w:t>
      </w:r>
      <w:r w:rsidRPr="004A215D">
        <w:rPr>
          <w:sz w:val="24"/>
        </w:rPr>
        <w:t xml:space="preserve">graus VI e VII têm a mesma formação da </w:t>
      </w:r>
      <w:r w:rsidR="00525692" w:rsidRPr="004A215D">
        <w:rPr>
          <w:sz w:val="24"/>
        </w:rPr>
        <w:t>escala menor, ou seja, não terão</w:t>
      </w:r>
      <w:r w:rsidRPr="004A215D">
        <w:rPr>
          <w:sz w:val="24"/>
        </w:rPr>
        <w:t xml:space="preserve"> essa alteração de meio tom na descendente. Possui os seguintes intervalos de Tom: (Antes veja no tópico “Intervalos - Tom e Semitom</w:t>
      </w:r>
      <w:r w:rsidR="00CA03E4" w:rsidRPr="004A215D">
        <w:rPr>
          <w:sz w:val="24"/>
        </w:rPr>
        <w:t>”</w:t>
      </w:r>
      <w:r w:rsidRPr="004A215D">
        <w:rPr>
          <w:sz w:val="24"/>
        </w:rPr>
        <w:t>, para que não tenha espaço para dúvidas)</w:t>
      </w:r>
      <w:r w:rsidR="00301EB6" w:rsidRPr="004A215D">
        <w:rPr>
          <w:sz w:val="24"/>
        </w:rPr>
        <w:t>.</w:t>
      </w:r>
    </w:p>
    <w:p w14:paraId="2E081A27" w14:textId="77777777" w:rsidR="002535AE" w:rsidRPr="004A215D" w:rsidRDefault="00552471">
      <w:pPr>
        <w:rPr>
          <w:i/>
          <w:sz w:val="24"/>
          <w:szCs w:val="24"/>
        </w:rPr>
      </w:pPr>
      <w:r w:rsidRPr="004A215D">
        <w:rPr>
          <w:sz w:val="24"/>
          <w:szCs w:val="24"/>
        </w:rPr>
        <w:t xml:space="preserve">Ascendente: TOM, SEMITOM, TOM, TOM, TOM, </w:t>
      </w:r>
      <w:r w:rsidR="00CA03E4" w:rsidRPr="004A215D">
        <w:rPr>
          <w:sz w:val="24"/>
          <w:szCs w:val="24"/>
        </w:rPr>
        <w:t>TOM, SEMITOM</w:t>
      </w:r>
      <w:r w:rsidRPr="004A215D">
        <w:rPr>
          <w:sz w:val="24"/>
          <w:szCs w:val="24"/>
        </w:rPr>
        <w:t xml:space="preserve">. </w:t>
      </w:r>
    </w:p>
    <w:p w14:paraId="07E01AB8" w14:textId="3E3B9940" w:rsidR="002535AE" w:rsidRDefault="00552471">
      <w:pPr>
        <w:rPr>
          <w:i/>
          <w:sz w:val="24"/>
          <w:szCs w:val="24"/>
        </w:rPr>
      </w:pPr>
      <w:r w:rsidRPr="004A215D">
        <w:rPr>
          <w:i/>
          <w:sz w:val="24"/>
          <w:szCs w:val="24"/>
        </w:rPr>
        <w:t>Vamos pensar na escala a partir do Lá.</w:t>
      </w:r>
    </w:p>
    <w:p w14:paraId="3B6DC26F" w14:textId="77777777" w:rsidR="002535AE" w:rsidRPr="004A215D" w:rsidRDefault="00CA03E4">
      <w:pPr>
        <w:rPr>
          <w:i/>
          <w:sz w:val="24"/>
          <w:szCs w:val="24"/>
        </w:rPr>
      </w:pPr>
      <w:r w:rsidRPr="004A215D">
        <w:rPr>
          <w:i/>
          <w:sz w:val="24"/>
          <w:szCs w:val="24"/>
        </w:rPr>
        <w:t>LÁ - SI - DÓ - RÉ</w:t>
      </w:r>
      <w:r w:rsidR="00552471" w:rsidRPr="004A215D">
        <w:rPr>
          <w:i/>
          <w:sz w:val="24"/>
          <w:szCs w:val="24"/>
        </w:rPr>
        <w:t xml:space="preserve"> - MI - FA# - SOL# - LÁ</w:t>
      </w:r>
    </w:p>
    <w:p w14:paraId="7CC90200" w14:textId="77777777" w:rsidR="00B86D39" w:rsidRPr="004A215D" w:rsidRDefault="00B86D39" w:rsidP="00B86D39">
      <w:pPr>
        <w:rPr>
          <w:i/>
          <w:sz w:val="24"/>
          <w:szCs w:val="24"/>
        </w:rPr>
      </w:pPr>
      <w:r w:rsidRPr="004A215D">
        <w:rPr>
          <w:sz w:val="24"/>
          <w:szCs w:val="24"/>
        </w:rPr>
        <w:t xml:space="preserve">Descendente: TOM, TOM, SEMITOM, TOM, TOM, SEMITOM, TOM.  </w:t>
      </w:r>
    </w:p>
    <w:p w14:paraId="465EA67F" w14:textId="77777777" w:rsidR="00B86D39" w:rsidRPr="004A215D" w:rsidRDefault="00B86D39" w:rsidP="00B86D39">
      <w:pPr>
        <w:rPr>
          <w:i/>
          <w:sz w:val="24"/>
          <w:szCs w:val="24"/>
        </w:rPr>
      </w:pPr>
      <w:r w:rsidRPr="004A215D">
        <w:rPr>
          <w:i/>
          <w:sz w:val="24"/>
          <w:szCs w:val="24"/>
        </w:rPr>
        <w:lastRenderedPageBreak/>
        <w:t>LA - SOL - FÁ - MI - RÉ - DÓ - SI - LÁ</w:t>
      </w:r>
    </w:p>
    <w:p w14:paraId="38263093" w14:textId="77777777" w:rsidR="00B86D39" w:rsidRPr="004A215D" w:rsidRDefault="00B86D39">
      <w:pPr>
        <w:rPr>
          <w:i/>
          <w:sz w:val="24"/>
          <w:szCs w:val="24"/>
        </w:rPr>
      </w:pPr>
    </w:p>
    <w:p w14:paraId="2C225A76" w14:textId="77777777" w:rsidR="002535AE" w:rsidRPr="004A215D" w:rsidRDefault="00552471">
      <w:pPr>
        <w:keepNext/>
        <w:jc w:val="center"/>
      </w:pPr>
      <w:r w:rsidRPr="004A215D">
        <w:rPr>
          <w:noProof/>
          <w:sz w:val="24"/>
          <w:szCs w:val="24"/>
          <w:lang w:eastAsia="pt-BR"/>
        </w:rPr>
        <w:drawing>
          <wp:inline distT="0" distB="0" distL="0" distR="0" wp14:anchorId="017FB7D0" wp14:editId="7DB2E8F0">
            <wp:extent cx="5286375" cy="1590675"/>
            <wp:effectExtent l="19050" t="0" r="9525" b="0"/>
            <wp:docPr id="113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
                    <pic:cNvPicPr/>
                  </pic:nvPicPr>
                  <pic:blipFill rotWithShape="1">
                    <a:blip r:embed="rId219" cstate="print">
                      <a:extLst>
                        <a:ext uri="{28A0092B-C50C-407E-A947-70E740481C1C}">
                          <a14:useLocalDpi xmlns:a14="http://schemas.microsoft.com/office/drawing/2010/main" val="0"/>
                        </a:ext>
                      </a:extLst>
                    </a:blip>
                    <a:srcRect/>
                    <a:stretch>
                      <a:fillRect/>
                    </a:stretch>
                  </pic:blipFill>
                  <pic:spPr>
                    <a:xfrm>
                      <a:off x="0" y="0"/>
                      <a:ext cx="5286375" cy="1590675"/>
                    </a:xfrm>
                    <a:prstGeom prst="rect">
                      <a:avLst/>
                    </a:prstGeom>
                  </pic:spPr>
                </pic:pic>
              </a:graphicData>
            </a:graphic>
          </wp:inline>
        </w:drawing>
      </w:r>
    </w:p>
    <w:p w14:paraId="3CF5194A" w14:textId="77777777" w:rsidR="00B86D39" w:rsidRPr="004A215D" w:rsidRDefault="00552471" w:rsidP="00B86D39">
      <w:pPr>
        <w:pStyle w:val="Legenda"/>
        <w:jc w:val="center"/>
      </w:pPr>
      <w:r w:rsidRPr="004A215D">
        <w:t>Figura 5.4.1</w:t>
      </w:r>
    </w:p>
    <w:p w14:paraId="21D7FD1B" w14:textId="77777777" w:rsidR="00887B77" w:rsidRPr="004A215D" w:rsidRDefault="00716CE3" w:rsidP="0003500C">
      <w:pPr>
        <w:pStyle w:val="Legenda"/>
        <w:jc w:val="center"/>
      </w:pPr>
      <w:r>
        <w:rPr>
          <w:noProof/>
          <w:lang w:eastAsia="pt-BR"/>
        </w:rPr>
        <w:pict w14:anchorId="7B189EB8">
          <v:roundrect id="_x0000_s6711" style="position:absolute;left:0;text-align:left;margin-left:122.65pt;margin-top:-4.9pt;width:177.75pt;height:47pt;z-index:-251675136" arcsize="10923f" fillcolor="#4f81bd [3204]" strokecolor="#f2f2f2 [3041]" strokeweight="3pt">
            <v:shadow on="t" type="perspective" color="#243f60 [1604]" opacity=".5" offset="1pt" offset2="-1pt"/>
            <v:textbox>
              <w:txbxContent>
                <w:p w14:paraId="14C66B2B" w14:textId="77777777" w:rsidR="006D525F" w:rsidRDefault="006D525F" w:rsidP="0003500C">
                  <w:pPr>
                    <w:jc w:val="center"/>
                  </w:pPr>
                </w:p>
              </w:txbxContent>
            </v:textbox>
          </v:roundrect>
        </w:pict>
      </w:r>
      <w:r w:rsidR="0003500C" w:rsidRPr="004A215D">
        <w:rPr>
          <w:sz w:val="24"/>
          <w:szCs w:val="24"/>
        </w:rPr>
        <w:object w:dxaOrig="5563" w:dyaOrig="1080" w14:anchorId="7A8DFB67">
          <v:shape id="_x0000_i1062" type="#_x0000_t75" style="width:209.45pt;height:43.95pt" o:ole="">
            <v:imagedata r:id="rId220" o:title=""/>
          </v:shape>
          <o:OLEObject Type="Embed" ProgID="Package" ShapeID="_x0000_i1062" DrawAspect="Content" ObjectID="_1754494742" r:id="rId221"/>
        </w:object>
      </w:r>
    </w:p>
    <w:p w14:paraId="7615CAC0" w14:textId="77777777" w:rsidR="008647FE" w:rsidRPr="004A215D" w:rsidRDefault="008647FE" w:rsidP="008647FE"/>
    <w:p w14:paraId="258B6AE1" w14:textId="77777777" w:rsidR="00F66960" w:rsidRDefault="00774FCC" w:rsidP="00F66960">
      <w:pPr>
        <w:keepNext/>
        <w:jc w:val="center"/>
      </w:pPr>
      <w:r w:rsidRPr="004A215D">
        <w:rPr>
          <w:i/>
          <w:noProof/>
          <w:sz w:val="24"/>
          <w:szCs w:val="24"/>
          <w:lang w:eastAsia="pt-BR"/>
        </w:rPr>
        <w:drawing>
          <wp:inline distT="0" distB="0" distL="0" distR="0" wp14:anchorId="33F29F12" wp14:editId="539F4622">
            <wp:extent cx="4584482" cy="2576773"/>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2" cstate="print"/>
                    <a:srcRect/>
                    <a:stretch>
                      <a:fillRect/>
                    </a:stretch>
                  </pic:blipFill>
                  <pic:spPr bwMode="auto">
                    <a:xfrm>
                      <a:off x="0" y="0"/>
                      <a:ext cx="4588443" cy="2578999"/>
                    </a:xfrm>
                    <a:prstGeom prst="rect">
                      <a:avLst/>
                    </a:prstGeom>
                    <a:noFill/>
                    <a:ln w="9525">
                      <a:noFill/>
                      <a:miter lim="800000"/>
                      <a:headEnd/>
                      <a:tailEnd/>
                    </a:ln>
                  </pic:spPr>
                </pic:pic>
              </a:graphicData>
            </a:graphic>
          </wp:inline>
        </w:drawing>
      </w:r>
    </w:p>
    <w:p w14:paraId="327799BD" w14:textId="19B165BE" w:rsidR="009F332C" w:rsidRPr="004A215D" w:rsidRDefault="00F66960" w:rsidP="00F66960">
      <w:pPr>
        <w:pStyle w:val="Legenda"/>
        <w:jc w:val="center"/>
        <w:rPr>
          <w:i/>
          <w:sz w:val="24"/>
          <w:szCs w:val="24"/>
        </w:rPr>
      </w:pPr>
      <w:r>
        <w:t>Figura 5.4.2</w:t>
      </w:r>
    </w:p>
    <w:p w14:paraId="2C10D90C" w14:textId="77777777" w:rsidR="002535AE" w:rsidRPr="004A215D" w:rsidRDefault="00301EB6">
      <w:pPr>
        <w:rPr>
          <w:sz w:val="24"/>
          <w:szCs w:val="24"/>
        </w:rPr>
      </w:pPr>
      <w:r w:rsidRPr="004A215D">
        <w:rPr>
          <w:sz w:val="24"/>
          <w:szCs w:val="24"/>
        </w:rPr>
        <w:t xml:space="preserve">E aí? Ficou na dúvida? </w:t>
      </w:r>
      <w:r w:rsidR="00552471" w:rsidRPr="004A215D">
        <w:rPr>
          <w:sz w:val="24"/>
          <w:szCs w:val="24"/>
        </w:rPr>
        <w:t>Deixamos para você alguns sites para conferir caso tenha achado difícil. É sempre bom conferir várias explic</w:t>
      </w:r>
      <w:r w:rsidR="00DE75B2" w:rsidRPr="004A215D">
        <w:rPr>
          <w:sz w:val="24"/>
          <w:szCs w:val="24"/>
        </w:rPr>
        <w:t>ações quando temos dificuldades</w:t>
      </w:r>
      <w:r w:rsidR="00552471" w:rsidRPr="004A215D">
        <w:rPr>
          <w:sz w:val="24"/>
          <w:szCs w:val="24"/>
        </w:rPr>
        <w:t xml:space="preserve">. </w:t>
      </w:r>
    </w:p>
    <w:p w14:paraId="1D636A0B" w14:textId="77777777" w:rsidR="002535AE" w:rsidRDefault="00D32416" w:rsidP="00947C8A">
      <w:pPr>
        <w:pStyle w:val="SemEspaamento"/>
      </w:pPr>
      <w:r>
        <w:t xml:space="preserve">O </w:t>
      </w:r>
      <w:r w:rsidR="0082549C">
        <w:rPr>
          <w:b/>
        </w:rPr>
        <w:t>s</w:t>
      </w:r>
      <w:r w:rsidRPr="0082549C">
        <w:rPr>
          <w:b/>
        </w:rPr>
        <w:t>ite JazzBossa.com</w:t>
      </w:r>
      <w:r>
        <w:t xml:space="preserve"> pode te ajudar a entender com essa </w:t>
      </w:r>
      <w:r w:rsidR="0082549C">
        <w:t>matéria sobre as Escalas Menores</w:t>
      </w:r>
      <w:r>
        <w:t xml:space="preserve">: </w:t>
      </w:r>
      <w:hyperlink r:id="rId223" w:history="1">
        <w:r w:rsidR="00552471" w:rsidRPr="004A215D">
          <w:rPr>
            <w:rStyle w:val="Hyperlink"/>
            <w:sz w:val="20"/>
            <w:szCs w:val="20"/>
          </w:rPr>
          <w:t>https://www.jazzbossa.com/teoria-musical/as-escalas-menores/</w:t>
        </w:r>
      </w:hyperlink>
    </w:p>
    <w:p w14:paraId="09E7E2D2" w14:textId="77777777" w:rsidR="00D32416" w:rsidRPr="004A215D" w:rsidRDefault="0082549C" w:rsidP="00947C8A">
      <w:pPr>
        <w:pStyle w:val="SemEspaamento"/>
        <w:rPr>
          <w:i/>
          <w:sz w:val="20"/>
          <w:szCs w:val="20"/>
        </w:rPr>
      </w:pPr>
      <w:r>
        <w:t>Também</w:t>
      </w:r>
      <w:r w:rsidR="00FA3BC5">
        <w:t xml:space="preserve"> no </w:t>
      </w:r>
      <w:r>
        <w:rPr>
          <w:b/>
        </w:rPr>
        <w:t>si</w:t>
      </w:r>
      <w:r w:rsidR="00FA3BC5" w:rsidRPr="0082549C">
        <w:rPr>
          <w:b/>
        </w:rPr>
        <w:t>te Sonare</w:t>
      </w:r>
      <w:r w:rsidRPr="0082549C">
        <w:t>,</w:t>
      </w:r>
      <w:r w:rsidR="00FA3BC5">
        <w:t xml:space="preserve"> acreditamos que vale a pena conferir caso esteja com dúvida:</w:t>
      </w:r>
    </w:p>
    <w:p w14:paraId="1FF535F5" w14:textId="77777777" w:rsidR="002535AE" w:rsidRDefault="00716CE3" w:rsidP="00947C8A">
      <w:pPr>
        <w:pStyle w:val="SemEspaamento"/>
      </w:pPr>
      <w:hyperlink r:id="rId224" w:history="1">
        <w:r w:rsidR="00552471" w:rsidRPr="004A215D">
          <w:rPr>
            <w:rStyle w:val="Hyperlink"/>
            <w:sz w:val="20"/>
            <w:szCs w:val="20"/>
          </w:rPr>
          <w:t>http://www.sonare.com.br/Steffa/MUS109e/chapter8/ch8page8.htm</w:t>
        </w:r>
      </w:hyperlink>
    </w:p>
    <w:p w14:paraId="1D23BD2A" w14:textId="77777777" w:rsidR="00FA3BC5" w:rsidRPr="004A215D" w:rsidRDefault="00FA3BC5" w:rsidP="00947C8A">
      <w:pPr>
        <w:pStyle w:val="SemEspaamento"/>
        <w:rPr>
          <w:sz w:val="20"/>
          <w:szCs w:val="20"/>
        </w:rPr>
      </w:pPr>
      <w:r>
        <w:t xml:space="preserve">No </w:t>
      </w:r>
      <w:r w:rsidRPr="0082549C">
        <w:rPr>
          <w:b/>
        </w:rPr>
        <w:t>site AprendaTeclado</w:t>
      </w:r>
      <w:r>
        <w:t xml:space="preserve"> também há boas dicas e ensinamentos para o seu estudo:</w:t>
      </w:r>
    </w:p>
    <w:p w14:paraId="7F1CC0D5" w14:textId="77777777" w:rsidR="00DE75B2" w:rsidRPr="004A215D" w:rsidRDefault="00716CE3" w:rsidP="00774FCC">
      <w:pPr>
        <w:pStyle w:val="SemEspaamento"/>
        <w:rPr>
          <w:sz w:val="20"/>
          <w:szCs w:val="20"/>
        </w:rPr>
      </w:pPr>
      <w:hyperlink r:id="rId225" w:history="1">
        <w:r w:rsidR="00552471" w:rsidRPr="004A215D">
          <w:rPr>
            <w:rStyle w:val="Hyperlink"/>
            <w:sz w:val="20"/>
            <w:szCs w:val="20"/>
          </w:rPr>
          <w:t>https://aprendateclado.com/escala-menor/</w:t>
        </w:r>
      </w:hyperlink>
      <w:r w:rsidR="00552471" w:rsidRPr="004A215D">
        <w:rPr>
          <w:sz w:val="20"/>
          <w:szCs w:val="20"/>
        </w:rPr>
        <w:t xml:space="preserve"> </w:t>
      </w:r>
      <w:bookmarkStart w:id="142" w:name="_Toc38405964"/>
      <w:bookmarkStart w:id="143" w:name="_Toc38406471"/>
    </w:p>
    <w:p w14:paraId="0D1E9DA6" w14:textId="77777777" w:rsidR="002535AE" w:rsidRPr="004A215D" w:rsidRDefault="00552471" w:rsidP="00D75D16">
      <w:pPr>
        <w:pStyle w:val="Ttulo2"/>
      </w:pPr>
      <w:bookmarkStart w:id="144" w:name="_Toc39171269"/>
      <w:bookmarkStart w:id="145" w:name="_Toc89799293"/>
      <w:r w:rsidRPr="004A215D">
        <w:lastRenderedPageBreak/>
        <w:t>5.5 - Escala Bachiana:</w:t>
      </w:r>
      <w:bookmarkEnd w:id="142"/>
      <w:bookmarkEnd w:id="143"/>
      <w:bookmarkEnd w:id="144"/>
      <w:bookmarkEnd w:id="145"/>
    </w:p>
    <w:p w14:paraId="6A929CEE" w14:textId="77777777" w:rsidR="002535AE" w:rsidRPr="004A215D" w:rsidRDefault="00552471">
      <w:pPr>
        <w:rPr>
          <w:sz w:val="24"/>
          <w:szCs w:val="24"/>
        </w:rPr>
      </w:pPr>
      <w:r w:rsidRPr="004A215D">
        <w:rPr>
          <w:sz w:val="24"/>
          <w:szCs w:val="24"/>
        </w:rPr>
        <w:t>A escala bachiana é uma variaçã</w:t>
      </w:r>
      <w:r w:rsidR="00CA03E4" w:rsidRPr="004A215D">
        <w:rPr>
          <w:sz w:val="24"/>
          <w:szCs w:val="24"/>
        </w:rPr>
        <w:t>o da menor melódica, pois ela possui</w:t>
      </w:r>
      <w:r w:rsidRPr="004A215D">
        <w:rPr>
          <w:sz w:val="24"/>
          <w:szCs w:val="24"/>
        </w:rPr>
        <w:t xml:space="preserve"> intervalos iguais a escala menor melódica. Porém, como sabemos </w:t>
      </w:r>
      <w:r w:rsidR="00147545" w:rsidRPr="004A215D">
        <w:rPr>
          <w:sz w:val="24"/>
          <w:szCs w:val="24"/>
        </w:rPr>
        <w:t>a</w:t>
      </w:r>
      <w:r w:rsidRPr="004A215D">
        <w:rPr>
          <w:sz w:val="24"/>
          <w:szCs w:val="24"/>
        </w:rPr>
        <w:t xml:space="preserve"> escala menor melódica se difere em sua subida e descida, quando a</w:t>
      </w:r>
      <w:r w:rsidR="00CA03E4" w:rsidRPr="004A215D">
        <w:rPr>
          <w:sz w:val="24"/>
          <w:szCs w:val="24"/>
        </w:rPr>
        <w:t xml:space="preserve"> escala está descendo ela volta à</w:t>
      </w:r>
      <w:r w:rsidRPr="004A215D">
        <w:rPr>
          <w:sz w:val="24"/>
          <w:szCs w:val="24"/>
        </w:rPr>
        <w:t xml:space="preserve"> forma da escala menor natural. Entretanto, na bachiana é diferente, a forma da melódica se mantêm na parte descendente, subindo e descendo possui os mesmos acidentes.</w:t>
      </w:r>
    </w:p>
    <w:p w14:paraId="159B3613" w14:textId="77777777" w:rsidR="002535AE" w:rsidRPr="004A215D" w:rsidRDefault="00552471">
      <w:pPr>
        <w:rPr>
          <w:sz w:val="24"/>
          <w:szCs w:val="24"/>
        </w:rPr>
      </w:pPr>
      <w:r w:rsidRPr="004A215D">
        <w:rPr>
          <w:sz w:val="24"/>
          <w:szCs w:val="24"/>
        </w:rPr>
        <w:t>Seus intervalos são: TOM, SEMITOM, TOM, TOM, TOM, TOM, SEMITOM</w:t>
      </w:r>
      <w:r w:rsidR="00CA03E4" w:rsidRPr="004A215D">
        <w:rPr>
          <w:sz w:val="24"/>
          <w:szCs w:val="24"/>
        </w:rPr>
        <w:t>.</w:t>
      </w:r>
    </w:p>
    <w:p w14:paraId="7E7621AF" w14:textId="77777777" w:rsidR="002535AE" w:rsidRPr="004A215D" w:rsidRDefault="00552471">
      <w:pPr>
        <w:rPr>
          <w:noProof/>
          <w:sz w:val="24"/>
          <w:szCs w:val="24"/>
          <w:lang w:eastAsia="pt-BR"/>
        </w:rPr>
      </w:pPr>
      <w:r w:rsidRPr="004A215D">
        <w:rPr>
          <w:noProof/>
          <w:sz w:val="24"/>
          <w:szCs w:val="24"/>
          <w:lang w:eastAsia="pt-BR"/>
        </w:rPr>
        <w:t>Subindo e descendo se mantêm.</w:t>
      </w:r>
    </w:p>
    <w:p w14:paraId="14F72BEA" w14:textId="77777777" w:rsidR="002535AE" w:rsidRPr="004A215D" w:rsidRDefault="00774FCC">
      <w:pPr>
        <w:rPr>
          <w:i/>
          <w:sz w:val="24"/>
          <w:szCs w:val="24"/>
        </w:rPr>
      </w:pPr>
      <w:r w:rsidRPr="004A215D">
        <w:rPr>
          <w:i/>
          <w:sz w:val="24"/>
          <w:szCs w:val="24"/>
        </w:rPr>
        <w:t>Ascendente: LÁ - SI - DÓ - RÉ</w:t>
      </w:r>
      <w:r w:rsidR="00552471" w:rsidRPr="004A215D">
        <w:rPr>
          <w:i/>
          <w:sz w:val="24"/>
          <w:szCs w:val="24"/>
        </w:rPr>
        <w:t xml:space="preserve"> - MI - FA# - SOL# - LÁ</w:t>
      </w:r>
    </w:p>
    <w:p w14:paraId="695C74DD" w14:textId="77777777" w:rsidR="002535AE" w:rsidRPr="004A215D" w:rsidRDefault="00552471">
      <w:pPr>
        <w:rPr>
          <w:i/>
          <w:sz w:val="24"/>
          <w:szCs w:val="24"/>
        </w:rPr>
      </w:pPr>
      <w:r w:rsidRPr="004A215D">
        <w:rPr>
          <w:i/>
          <w:sz w:val="24"/>
          <w:szCs w:val="24"/>
        </w:rPr>
        <w:t xml:space="preserve">Descendente: LÁ - SOL# - FÁ# - MI - RÉ - DÓ - SI - LÁ </w:t>
      </w:r>
    </w:p>
    <w:p w14:paraId="5C6A98B2" w14:textId="7DCB118C" w:rsidR="00F66960" w:rsidRDefault="00183194" w:rsidP="00F66960">
      <w:pPr>
        <w:keepNext/>
      </w:pPr>
      <w:r w:rsidRPr="004A215D">
        <w:rPr>
          <w:noProof/>
          <w:lang w:eastAsia="pt-BR"/>
        </w:rPr>
        <w:drawing>
          <wp:inline distT="0" distB="0" distL="0" distR="0" wp14:anchorId="18F3D7D1" wp14:editId="20526570">
            <wp:extent cx="5276850" cy="628650"/>
            <wp:effectExtent l="19050" t="0" r="0" b="0"/>
            <wp:docPr id="11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print"/>
                    <a:srcRect/>
                    <a:stretch>
                      <a:fillRect/>
                    </a:stretch>
                  </pic:blipFill>
                  <pic:spPr bwMode="auto">
                    <a:xfrm>
                      <a:off x="0" y="0"/>
                      <a:ext cx="5276850" cy="628650"/>
                    </a:xfrm>
                    <a:prstGeom prst="rect">
                      <a:avLst/>
                    </a:prstGeom>
                    <a:noFill/>
                    <a:ln w="9525">
                      <a:noFill/>
                      <a:miter lim="800000"/>
                      <a:headEnd/>
                      <a:tailEnd/>
                    </a:ln>
                  </pic:spPr>
                </pic:pic>
              </a:graphicData>
            </a:graphic>
          </wp:inline>
        </w:drawing>
      </w:r>
    </w:p>
    <w:p w14:paraId="052E7427" w14:textId="1A460E7D" w:rsidR="00F66960" w:rsidRDefault="00F66960" w:rsidP="00F66960">
      <w:pPr>
        <w:pStyle w:val="Legenda"/>
        <w:jc w:val="center"/>
      </w:pPr>
      <w:r>
        <w:t>Figura 5.5.2</w:t>
      </w:r>
    </w:p>
    <w:p w14:paraId="1AFC3FB8" w14:textId="726D285C" w:rsidR="002535AE" w:rsidRPr="004A215D" w:rsidRDefault="00716CE3">
      <w:pPr>
        <w:keepNext/>
      </w:pPr>
      <w:r>
        <w:rPr>
          <w:noProof/>
          <w:lang w:eastAsia="pt-BR"/>
        </w:rPr>
        <w:pict w14:anchorId="47B8D5EE">
          <v:roundrect id="_x0000_s6710" style="position:absolute;margin-left:140.3pt;margin-top:20.15pt;width:144.75pt;height:48pt;z-index:-251676160" arcsize="10923f" fillcolor="#4f81bd [3204]" strokecolor="#f2f2f2 [3041]" strokeweight="3pt">
            <v:shadow on="t" type="perspective" color="#243f60 [1604]" opacity=".5" offset="1pt" offset2="-1pt"/>
            <v:textbox style="mso-next-textbox:#_x0000_s6710">
              <w:txbxContent>
                <w:p w14:paraId="6C123BD2" w14:textId="77777777" w:rsidR="006D525F" w:rsidRDefault="006D525F"/>
              </w:txbxContent>
            </v:textbox>
          </v:roundrect>
        </w:pict>
      </w:r>
      <w:r w:rsidR="00EF22E0" w:rsidRPr="004A215D">
        <w:t xml:space="preserve"> </w:t>
      </w:r>
    </w:p>
    <w:p w14:paraId="5F10BC10" w14:textId="56D1E53B" w:rsidR="008647FE" w:rsidRPr="004A215D" w:rsidRDefault="0058249C" w:rsidP="00786801">
      <w:pPr>
        <w:jc w:val="center"/>
      </w:pPr>
      <w:r w:rsidRPr="004A215D">
        <w:rPr>
          <w:rStyle w:val="nfase"/>
          <w:i w:val="0"/>
          <w:iCs w:val="0"/>
          <w:sz w:val="24"/>
          <w:szCs w:val="24"/>
        </w:rPr>
        <w:object w:dxaOrig="3150" w:dyaOrig="810" w14:anchorId="098DFB04">
          <v:shape id="_x0000_i1063" type="#_x0000_t75" style="width:158.05pt;height:43.95pt" o:ole="">
            <v:imagedata r:id="rId227" o:title=""/>
          </v:shape>
          <o:OLEObject Type="Embed" ProgID="Package" ShapeID="_x0000_i1063" DrawAspect="Content" ObjectID="_1754494743" r:id="rId228"/>
        </w:object>
      </w:r>
    </w:p>
    <w:p w14:paraId="77E7C118" w14:textId="6C3BFF03" w:rsidR="002535AE" w:rsidRPr="00786801" w:rsidRDefault="00651094" w:rsidP="00786801">
      <w:pPr>
        <w:pStyle w:val="Legenda"/>
        <w:jc w:val="center"/>
        <w:rPr>
          <w:sz w:val="24"/>
          <w:szCs w:val="24"/>
        </w:rPr>
      </w:pPr>
      <w:r w:rsidRPr="004A215D">
        <w:rPr>
          <w:noProof/>
          <w:lang w:eastAsia="pt-BR"/>
        </w:rPr>
        <w:drawing>
          <wp:inline distT="0" distB="0" distL="0" distR="0" wp14:anchorId="26E3799C" wp14:editId="140A406C">
            <wp:extent cx="5146221" cy="1162050"/>
            <wp:effectExtent l="0" t="0" r="0" b="0"/>
            <wp:docPr id="2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srcRect/>
                    <a:stretch>
                      <a:fillRect/>
                    </a:stretch>
                  </pic:blipFill>
                  <pic:spPr bwMode="auto">
                    <a:xfrm>
                      <a:off x="0" y="0"/>
                      <a:ext cx="5146402" cy="1162091"/>
                    </a:xfrm>
                    <a:prstGeom prst="rect">
                      <a:avLst/>
                    </a:prstGeom>
                    <a:noFill/>
                    <a:ln w="9525">
                      <a:noFill/>
                      <a:miter lim="800000"/>
                      <a:headEnd/>
                      <a:tailEnd/>
                    </a:ln>
                  </pic:spPr>
                </pic:pic>
              </a:graphicData>
            </a:graphic>
          </wp:inline>
        </w:drawing>
      </w:r>
      <w:r w:rsidR="00F66960">
        <w:t>Figura 5.5.3</w:t>
      </w:r>
    </w:p>
    <w:p w14:paraId="11161DB4" w14:textId="77777777" w:rsidR="00B907EA" w:rsidRDefault="00B907EA">
      <w:pPr>
        <w:rPr>
          <w:sz w:val="24"/>
          <w:szCs w:val="24"/>
        </w:rPr>
      </w:pPr>
    </w:p>
    <w:p w14:paraId="70B3B677" w14:textId="77777777" w:rsidR="001460E7" w:rsidRDefault="001460E7">
      <w:pPr>
        <w:rPr>
          <w:sz w:val="24"/>
          <w:szCs w:val="24"/>
        </w:rPr>
      </w:pPr>
    </w:p>
    <w:p w14:paraId="396BF994" w14:textId="77777777" w:rsidR="001460E7" w:rsidRDefault="001460E7">
      <w:pPr>
        <w:rPr>
          <w:sz w:val="24"/>
          <w:szCs w:val="24"/>
        </w:rPr>
      </w:pPr>
    </w:p>
    <w:p w14:paraId="7E527076" w14:textId="77777777" w:rsidR="001460E7" w:rsidRDefault="001460E7">
      <w:pPr>
        <w:rPr>
          <w:sz w:val="24"/>
          <w:szCs w:val="24"/>
        </w:rPr>
      </w:pPr>
    </w:p>
    <w:p w14:paraId="3BB16CEF" w14:textId="77777777" w:rsidR="001460E7" w:rsidRDefault="001460E7">
      <w:pPr>
        <w:rPr>
          <w:sz w:val="24"/>
          <w:szCs w:val="24"/>
        </w:rPr>
      </w:pPr>
    </w:p>
    <w:p w14:paraId="10E7A331" w14:textId="77777777" w:rsidR="002535AE" w:rsidRPr="004A215D" w:rsidRDefault="00552471">
      <w:pPr>
        <w:rPr>
          <w:rStyle w:val="nfase"/>
          <w:i w:val="0"/>
          <w:iCs w:val="0"/>
          <w:sz w:val="24"/>
          <w:szCs w:val="24"/>
        </w:rPr>
      </w:pPr>
      <w:r w:rsidRPr="004A215D">
        <w:rPr>
          <w:sz w:val="24"/>
          <w:szCs w:val="24"/>
        </w:rPr>
        <w:lastRenderedPageBreak/>
        <w:t xml:space="preserve">Agora vamos ver os </w:t>
      </w:r>
      <w:r w:rsidRPr="004A215D">
        <w:rPr>
          <w:b/>
          <w:sz w:val="24"/>
          <w:szCs w:val="24"/>
        </w:rPr>
        <w:t>Modos Gregos</w:t>
      </w:r>
      <w:r w:rsidR="00361831" w:rsidRPr="004A215D">
        <w:rPr>
          <w:sz w:val="24"/>
          <w:szCs w:val="24"/>
        </w:rPr>
        <w:t xml:space="preserve">? Você Já ouviu falar? </w:t>
      </w:r>
      <w:r w:rsidRPr="004A215D">
        <w:rPr>
          <w:sz w:val="24"/>
          <w:szCs w:val="24"/>
        </w:rPr>
        <w:t xml:space="preserve">Será uma matéria a </w:t>
      </w:r>
      <w:r w:rsidR="00361831" w:rsidRPr="004A215D">
        <w:rPr>
          <w:sz w:val="24"/>
          <w:szCs w:val="24"/>
        </w:rPr>
        <w:t xml:space="preserve">mais, como extra para os nossos </w:t>
      </w:r>
      <w:r w:rsidRPr="004A215D">
        <w:rPr>
          <w:sz w:val="24"/>
          <w:szCs w:val="24"/>
        </w:rPr>
        <w:t>conhecimentos, pois caiu de forma sutil em algumas provas da UFMG.</w:t>
      </w:r>
    </w:p>
    <w:p w14:paraId="08267EEF" w14:textId="77777777" w:rsidR="00786801" w:rsidRDefault="00552471" w:rsidP="008753C8">
      <w:pPr>
        <w:rPr>
          <w:rStyle w:val="nfase"/>
          <w:rFonts w:cstheme="minorHAnsi"/>
          <w:b/>
          <w:bCs/>
          <w:color w:val="222222"/>
          <w:sz w:val="24"/>
          <w:szCs w:val="24"/>
          <w:shd w:val="clear" w:color="auto" w:fill="FFFFFF"/>
        </w:rPr>
      </w:pPr>
      <w:r w:rsidRPr="004A215D">
        <w:rPr>
          <w:rStyle w:val="nfase"/>
          <w:rFonts w:cstheme="minorHAnsi"/>
          <w:b/>
          <w:bCs/>
          <w:color w:val="222222"/>
          <w:sz w:val="24"/>
          <w:szCs w:val="24"/>
          <w:shd w:val="clear" w:color="auto" w:fill="FFFFFF"/>
        </w:rPr>
        <w:t>Modos gregorianos são recomposições, redistribuições, desses tons e semitons típicos da estrutura diatônica.</w:t>
      </w:r>
    </w:p>
    <w:p w14:paraId="53651660" w14:textId="32B16D28" w:rsidR="002535AE" w:rsidRPr="004A215D" w:rsidRDefault="00C470DF" w:rsidP="008753C8">
      <w:pPr>
        <w:rPr>
          <w:rFonts w:cstheme="minorHAnsi"/>
          <w:b/>
          <w:bCs/>
          <w:i/>
          <w:iCs/>
          <w:color w:val="222222"/>
          <w:sz w:val="24"/>
          <w:szCs w:val="24"/>
          <w:shd w:val="clear" w:color="auto" w:fill="FFFFFF"/>
        </w:rPr>
      </w:pPr>
      <w:r>
        <w:rPr>
          <w:rStyle w:val="nfase"/>
          <w:rFonts w:cstheme="minorHAnsi"/>
          <w:b/>
          <w:bCs/>
          <w:noProof/>
          <w:color w:val="222222"/>
          <w:sz w:val="24"/>
          <w:szCs w:val="24"/>
          <w:shd w:val="clear" w:color="auto" w:fill="FFFFFF"/>
          <w:lang w:eastAsia="pt-BR"/>
        </w:rPr>
        <w:drawing>
          <wp:inline distT="0" distB="0" distL="0" distR="0" wp14:anchorId="57E8330A" wp14:editId="01E9D1A9">
            <wp:extent cx="5400675" cy="34671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400675" cy="3467100"/>
                    </a:xfrm>
                    <a:prstGeom prst="rect">
                      <a:avLst/>
                    </a:prstGeom>
                    <a:noFill/>
                    <a:ln>
                      <a:noFill/>
                    </a:ln>
                  </pic:spPr>
                </pic:pic>
              </a:graphicData>
            </a:graphic>
          </wp:inline>
        </w:drawing>
      </w:r>
    </w:p>
    <w:p w14:paraId="68184068" w14:textId="77777777" w:rsidR="002535AE" w:rsidRPr="004A215D" w:rsidRDefault="00552471" w:rsidP="00786801">
      <w:pPr>
        <w:pStyle w:val="Legenda"/>
        <w:jc w:val="center"/>
      </w:pPr>
      <w:r w:rsidRPr="004A215D">
        <w:t>Figura 5.5.3</w:t>
      </w:r>
    </w:p>
    <w:p w14:paraId="056BC654" w14:textId="77777777" w:rsidR="002535AE" w:rsidRPr="004A215D" w:rsidRDefault="001B3865">
      <w:pPr>
        <w:rPr>
          <w:sz w:val="24"/>
          <w:szCs w:val="24"/>
        </w:rPr>
      </w:pPr>
      <w:r w:rsidRPr="004A215D">
        <w:rPr>
          <w:sz w:val="24"/>
          <w:szCs w:val="24"/>
        </w:rPr>
        <w:t>A</w:t>
      </w:r>
      <w:r w:rsidR="00552471" w:rsidRPr="004A215D">
        <w:rPr>
          <w:sz w:val="24"/>
          <w:szCs w:val="24"/>
        </w:rPr>
        <w:t xml:space="preserve"> nota referencial ajuda no “mac</w:t>
      </w:r>
      <w:r w:rsidR="00606BBC" w:rsidRPr="004A215D">
        <w:rPr>
          <w:sz w:val="24"/>
          <w:szCs w:val="24"/>
        </w:rPr>
        <w:t>ete”, por exemplo, para gravarmos intervalos do Modo Jônio, podemos ir de Dó a Dó sem os acidentes,</w:t>
      </w:r>
      <w:r w:rsidR="00552471" w:rsidRPr="004A215D">
        <w:rPr>
          <w:sz w:val="24"/>
          <w:szCs w:val="24"/>
        </w:rPr>
        <w:t xml:space="preserve"> </w:t>
      </w:r>
      <w:r w:rsidR="00606BBC" w:rsidRPr="004A215D">
        <w:rPr>
          <w:sz w:val="24"/>
          <w:szCs w:val="24"/>
        </w:rPr>
        <w:t>por</w:t>
      </w:r>
      <w:r w:rsidR="00552471" w:rsidRPr="004A215D">
        <w:rPr>
          <w:sz w:val="24"/>
          <w:szCs w:val="24"/>
        </w:rPr>
        <w:t>que</w:t>
      </w:r>
      <w:r w:rsidR="00606BBC" w:rsidRPr="004A215D">
        <w:rPr>
          <w:sz w:val="24"/>
          <w:szCs w:val="24"/>
        </w:rPr>
        <w:t xml:space="preserve"> assim saberem</w:t>
      </w:r>
      <w:r w:rsidR="00552471" w:rsidRPr="004A215D">
        <w:rPr>
          <w:sz w:val="24"/>
          <w:szCs w:val="24"/>
        </w:rPr>
        <w:t>os</w:t>
      </w:r>
      <w:r w:rsidR="00606BBC" w:rsidRPr="004A215D">
        <w:rPr>
          <w:sz w:val="24"/>
          <w:szCs w:val="24"/>
        </w:rPr>
        <w:t xml:space="preserve"> os</w:t>
      </w:r>
      <w:r w:rsidR="00552471" w:rsidRPr="004A215D">
        <w:rPr>
          <w:sz w:val="24"/>
          <w:szCs w:val="24"/>
        </w:rPr>
        <w:t xml:space="preserve"> intervalos. O modo dórico a nota ref</w:t>
      </w:r>
      <w:r w:rsidR="00606BBC" w:rsidRPr="004A215D">
        <w:rPr>
          <w:sz w:val="24"/>
          <w:szCs w:val="24"/>
        </w:rPr>
        <w:t xml:space="preserve">erencial é o Ré, por que é só começarmos dele e continuarmos </w:t>
      </w:r>
      <w:r w:rsidR="00552471" w:rsidRPr="004A215D">
        <w:rPr>
          <w:sz w:val="24"/>
          <w:szCs w:val="24"/>
        </w:rPr>
        <w:t xml:space="preserve">sem nenhum acidente </w:t>
      </w:r>
      <w:r w:rsidR="00B86D39" w:rsidRPr="004A215D">
        <w:rPr>
          <w:sz w:val="24"/>
          <w:szCs w:val="24"/>
        </w:rPr>
        <w:t xml:space="preserve">que nós encontramos </w:t>
      </w:r>
      <w:r w:rsidR="00552471" w:rsidRPr="004A215D">
        <w:rPr>
          <w:sz w:val="24"/>
          <w:szCs w:val="24"/>
        </w:rPr>
        <w:t xml:space="preserve">os intervalos desse modo. </w:t>
      </w:r>
      <w:r w:rsidR="00606BBC" w:rsidRPr="004A215D">
        <w:rPr>
          <w:sz w:val="24"/>
          <w:szCs w:val="24"/>
        </w:rPr>
        <w:t xml:space="preserve">Você </w:t>
      </w:r>
      <w:r w:rsidR="00552471" w:rsidRPr="004A215D">
        <w:rPr>
          <w:sz w:val="24"/>
          <w:szCs w:val="24"/>
        </w:rPr>
        <w:t>En</w:t>
      </w:r>
      <w:r w:rsidR="00361831" w:rsidRPr="004A215D">
        <w:rPr>
          <w:sz w:val="24"/>
          <w:szCs w:val="24"/>
        </w:rPr>
        <w:t>tendeu? É só pensar no teclado. Você verá isso novamente mais para frente.</w:t>
      </w:r>
    </w:p>
    <w:p w14:paraId="12A43140" w14:textId="77777777" w:rsidR="002535AE" w:rsidRPr="004A215D" w:rsidRDefault="00606BBC">
      <w:pPr>
        <w:rPr>
          <w:sz w:val="24"/>
          <w:szCs w:val="24"/>
        </w:rPr>
      </w:pPr>
      <w:r w:rsidRPr="004A215D">
        <w:rPr>
          <w:sz w:val="24"/>
          <w:szCs w:val="24"/>
        </w:rPr>
        <w:t>Já, os intervalos característicos</w:t>
      </w:r>
      <w:r w:rsidR="00552471" w:rsidRPr="004A215D">
        <w:rPr>
          <w:sz w:val="24"/>
          <w:szCs w:val="24"/>
        </w:rPr>
        <w:t xml:space="preserve"> são as coisas mais marcantes deles. Pense</w:t>
      </w:r>
      <w:r w:rsidRPr="004A215D">
        <w:rPr>
          <w:sz w:val="24"/>
          <w:szCs w:val="24"/>
        </w:rPr>
        <w:t xml:space="preserve"> </w:t>
      </w:r>
      <w:r w:rsidR="00552471" w:rsidRPr="004A215D">
        <w:rPr>
          <w:sz w:val="24"/>
          <w:szCs w:val="24"/>
        </w:rPr>
        <w:t xml:space="preserve">no Mixolídio, </w:t>
      </w:r>
      <w:r w:rsidRPr="004A215D">
        <w:rPr>
          <w:sz w:val="24"/>
          <w:szCs w:val="24"/>
        </w:rPr>
        <w:t xml:space="preserve">ele </w:t>
      </w:r>
      <w:r w:rsidR="00552471" w:rsidRPr="004A215D">
        <w:rPr>
          <w:sz w:val="24"/>
          <w:szCs w:val="24"/>
        </w:rPr>
        <w:t>possui a sétima men</w:t>
      </w:r>
      <w:r w:rsidR="00301EB6" w:rsidRPr="004A215D">
        <w:rPr>
          <w:sz w:val="24"/>
          <w:szCs w:val="24"/>
        </w:rPr>
        <w:t>or, muitos “Forrós”,</w:t>
      </w:r>
      <w:r w:rsidR="00552471" w:rsidRPr="004A215D">
        <w:rPr>
          <w:sz w:val="24"/>
          <w:szCs w:val="24"/>
        </w:rPr>
        <w:t xml:space="preserve"> falando de maneira popular, são marcados por essa pequena diferença ao ouvirmos. A coluna de Intervalo característico serve para pensarmos nessas diferenças que marcam cada um e facilitar ao ouvir. </w:t>
      </w:r>
    </w:p>
    <w:p w14:paraId="40022896" w14:textId="77777777" w:rsidR="002535AE" w:rsidRPr="004A215D" w:rsidRDefault="00606BBC">
      <w:pPr>
        <w:rPr>
          <w:rFonts w:eastAsia="Times New Roman" w:cstheme="minorHAnsi"/>
          <w:sz w:val="24"/>
          <w:szCs w:val="24"/>
          <w:lang w:eastAsia="pt-BR"/>
        </w:rPr>
      </w:pPr>
      <w:r w:rsidRPr="004A215D">
        <w:rPr>
          <w:rFonts w:eastAsia="Times New Roman" w:cstheme="minorHAnsi"/>
          <w:sz w:val="24"/>
          <w:szCs w:val="24"/>
          <w:lang w:eastAsia="pt-BR"/>
        </w:rPr>
        <w:t>Os modos gregos</w:t>
      </w:r>
      <w:r w:rsidR="00552471" w:rsidRPr="004A215D">
        <w:rPr>
          <w:rFonts w:eastAsia="Times New Roman" w:cstheme="minorHAnsi"/>
          <w:sz w:val="24"/>
          <w:szCs w:val="24"/>
          <w:lang w:eastAsia="pt-BR"/>
        </w:rPr>
        <w:t xml:space="preserve"> são 7 diferentes modelos para escala maior natural.</w:t>
      </w:r>
    </w:p>
    <w:p w14:paraId="2DDBCF25" w14:textId="77777777" w:rsidR="002535AE" w:rsidRPr="004A215D" w:rsidRDefault="00922D12">
      <w:pPr>
        <w:rPr>
          <w:rFonts w:eastAsia="Times New Roman" w:cstheme="minorHAnsi"/>
          <w:sz w:val="24"/>
          <w:szCs w:val="24"/>
          <w:lang w:eastAsia="pt-BR"/>
        </w:rPr>
      </w:pPr>
      <w:r w:rsidRPr="004A215D">
        <w:rPr>
          <w:rFonts w:eastAsia="Times New Roman" w:cstheme="minorHAnsi"/>
          <w:sz w:val="24"/>
          <w:szCs w:val="24"/>
          <w:lang w:eastAsia="pt-BR"/>
        </w:rPr>
        <w:t xml:space="preserve">Uma dica é gravar a ordem desses modos, pensemos sempre “Jô, Dó, Frí, Lí, Mi, Eó, Ló”. </w:t>
      </w:r>
    </w:p>
    <w:p w14:paraId="64A6914F"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t>Por que essas sílabas soltas? Por causa do nome dos modos gregos, cada uma dessas sílabas é o começo do nome dos modos gregos. Chamam-se:</w:t>
      </w:r>
    </w:p>
    <w:p w14:paraId="65217FDA" w14:textId="77777777" w:rsidR="002535AE" w:rsidRPr="004A215D" w:rsidRDefault="00552471">
      <w:pPr>
        <w:rPr>
          <w:rFonts w:eastAsia="Times New Roman" w:cstheme="minorHAnsi"/>
          <w:sz w:val="24"/>
          <w:szCs w:val="24"/>
          <w:lang w:eastAsia="pt-BR"/>
        </w:rPr>
      </w:pPr>
      <w:r w:rsidRPr="004A215D">
        <w:rPr>
          <w:rFonts w:eastAsia="Times New Roman" w:cstheme="minorHAnsi"/>
          <w:sz w:val="24"/>
          <w:szCs w:val="24"/>
          <w:lang w:eastAsia="pt-BR"/>
        </w:rPr>
        <w:lastRenderedPageBreak/>
        <w:t>Jônio, Dórico, Frígio, Lí</w:t>
      </w:r>
      <w:r w:rsidR="00361831" w:rsidRPr="004A215D">
        <w:rPr>
          <w:rFonts w:eastAsia="Times New Roman" w:cstheme="minorHAnsi"/>
          <w:sz w:val="24"/>
          <w:szCs w:val="24"/>
          <w:lang w:eastAsia="pt-BR"/>
        </w:rPr>
        <w:t xml:space="preserve">dio, Mixolídio, Eólio, Lócrio. </w:t>
      </w:r>
      <w:r w:rsidRPr="004A215D">
        <w:rPr>
          <w:rFonts w:eastAsia="Times New Roman" w:cstheme="minorHAnsi"/>
          <w:sz w:val="24"/>
          <w:szCs w:val="24"/>
          <w:lang w:eastAsia="pt-BR"/>
        </w:rPr>
        <w:t xml:space="preserve">Se soubermos essa ordem tudo fica fácil. Vamos usar um teclado? </w:t>
      </w:r>
    </w:p>
    <w:p w14:paraId="5132CD93" w14:textId="77777777" w:rsidR="002535AE" w:rsidRPr="004A215D" w:rsidRDefault="00552471" w:rsidP="00B907EA">
      <w:pPr>
        <w:keepNext/>
        <w:shd w:val="clear" w:color="auto" w:fill="FFFFFF"/>
        <w:spacing w:before="100" w:beforeAutospacing="1" w:after="24" w:line="240" w:lineRule="auto"/>
        <w:jc w:val="center"/>
      </w:pPr>
      <w:r w:rsidRPr="004A215D">
        <w:rPr>
          <w:rFonts w:ascii="Arial" w:eastAsia="Times New Roman" w:hAnsi="Arial" w:cs="Arial"/>
          <w:noProof/>
          <w:color w:val="222222"/>
          <w:sz w:val="21"/>
          <w:szCs w:val="21"/>
          <w:lang w:eastAsia="pt-BR"/>
        </w:rPr>
        <w:drawing>
          <wp:inline distT="0" distB="0" distL="0" distR="0" wp14:anchorId="5E34E94E" wp14:editId="3C86AC39">
            <wp:extent cx="4972050" cy="1245205"/>
            <wp:effectExtent l="0" t="0" r="0" b="0"/>
            <wp:docPr id="114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pic:cNvPicPr/>
                  </pic:nvPicPr>
                  <pic:blipFill rotWithShape="1">
                    <a:blip r:embed="rId231" cstate="print">
                      <a:extLst>
                        <a:ext uri="{28A0092B-C50C-407E-A947-70E740481C1C}">
                          <a14:useLocalDpi xmlns:a14="http://schemas.microsoft.com/office/drawing/2010/main" val="0"/>
                        </a:ext>
                      </a:extLst>
                    </a:blip>
                    <a:srcRect/>
                    <a:stretch>
                      <a:fillRect/>
                    </a:stretch>
                  </pic:blipFill>
                  <pic:spPr>
                    <a:xfrm>
                      <a:off x="0" y="0"/>
                      <a:ext cx="4987167" cy="1248991"/>
                    </a:xfrm>
                    <a:prstGeom prst="rect">
                      <a:avLst/>
                    </a:prstGeom>
                  </pic:spPr>
                </pic:pic>
              </a:graphicData>
            </a:graphic>
          </wp:inline>
        </w:drawing>
      </w:r>
    </w:p>
    <w:p w14:paraId="25055227" w14:textId="77777777" w:rsidR="002535AE" w:rsidRPr="004A215D" w:rsidRDefault="00552471" w:rsidP="003C14BB">
      <w:pPr>
        <w:pStyle w:val="Legenda"/>
        <w:jc w:val="center"/>
        <w:rPr>
          <w:rFonts w:ascii="Arial" w:eastAsia="Times New Roman" w:hAnsi="Arial" w:cs="Arial"/>
          <w:color w:val="222222"/>
          <w:sz w:val="21"/>
          <w:szCs w:val="21"/>
          <w:lang w:eastAsia="pt-BR"/>
        </w:rPr>
      </w:pPr>
      <w:r w:rsidRPr="004A215D">
        <w:t>Figura 5.5.4</w:t>
      </w:r>
    </w:p>
    <w:p w14:paraId="582D5C29" w14:textId="77777777" w:rsidR="002535AE" w:rsidRPr="004A215D" w:rsidRDefault="00552471" w:rsidP="003C14BB">
      <w:pPr>
        <w:rPr>
          <w:sz w:val="24"/>
          <w:szCs w:val="24"/>
          <w:lang w:eastAsia="pt-BR"/>
        </w:rPr>
      </w:pPr>
      <w:r w:rsidRPr="004A215D">
        <w:rPr>
          <w:sz w:val="24"/>
          <w:szCs w:val="24"/>
          <w:lang w:eastAsia="pt-BR"/>
        </w:rPr>
        <w:t xml:space="preserve">O modo Jônio é o seguinte, você vai pensar nas notas a partir do Dó e continuará, sem usar os </w:t>
      </w:r>
      <w:r w:rsidR="00C22AE7" w:rsidRPr="004A215D">
        <w:rPr>
          <w:sz w:val="24"/>
          <w:szCs w:val="24"/>
          <w:lang w:eastAsia="pt-BR"/>
        </w:rPr>
        <w:t>a</w:t>
      </w:r>
      <w:r w:rsidRPr="004A215D">
        <w:rPr>
          <w:sz w:val="24"/>
          <w:szCs w:val="24"/>
          <w:lang w:eastAsia="pt-BR"/>
        </w:rPr>
        <w:t>cidentes. Então ficará como se fosse a Escala maior natural. Já o modo Dórico, você vai começar a contar do Ré, sem contar os acidentes até o outro Ré. O modo Frígio, é o terceiro modo, conte a partir do Mi sem os acidentes. O Lídio é o quarto modo, conte a partir do Fá sem contar os acidentes. Depois, o Mixolídio, que devemos contar a partir do Sol sem acidentes também. O penúltimo é o Eólio, que contaremos suas notas de Lá à Lá, sem também usar os acidentes. E por último, contando do Si, o Lócrio, também não usando os acidentes.</w:t>
      </w:r>
    </w:p>
    <w:p w14:paraId="355FF471" w14:textId="1589DB3B" w:rsidR="00C470DF" w:rsidRPr="004A215D" w:rsidRDefault="00552471">
      <w:pPr>
        <w:shd w:val="clear" w:color="auto" w:fill="FFFFFF"/>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t xml:space="preserve">Mas por que é que falamos para cada um contar de uma nota, sendo que nos exemplos abaixo estão todos em Dó?  </w:t>
      </w:r>
    </w:p>
    <w:p w14:paraId="22B098EA" w14:textId="77777777" w:rsidR="00774FCC" w:rsidRPr="004A215D" w:rsidRDefault="00552471" w:rsidP="00B86D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Jô</w:t>
      </w:r>
      <w:r w:rsidR="00B86D39" w:rsidRPr="004A215D">
        <w:rPr>
          <w:rFonts w:eastAsia="Times New Roman" w:cstheme="minorHAnsi"/>
          <w:color w:val="222222"/>
          <w:sz w:val="24"/>
          <w:szCs w:val="24"/>
          <w:lang w:eastAsia="pt-BR"/>
        </w:rPr>
        <w:t>nio: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r w:rsidR="00BD65C2" w:rsidRPr="004A215D">
        <w:rPr>
          <w:rFonts w:eastAsia="Times New Roman" w:cstheme="minorHAnsi"/>
          <w:color w:val="222222"/>
          <w:sz w:val="24"/>
          <w:szCs w:val="24"/>
          <w:lang w:eastAsia="pt-BR"/>
        </w:rPr>
        <w:t xml:space="preserve">      </w:t>
      </w:r>
      <w:r w:rsidR="0058249C" w:rsidRPr="004A215D">
        <w:rPr>
          <w:rFonts w:eastAsia="Times New Roman" w:cstheme="minorHAnsi"/>
          <w:color w:val="222222"/>
          <w:sz w:val="24"/>
          <w:szCs w:val="24"/>
          <w:lang w:eastAsia="pt-BR"/>
        </w:rPr>
        <w:t xml:space="preserve"> </w:t>
      </w:r>
      <w:r w:rsidR="00C22AE7" w:rsidRPr="004A215D">
        <w:rPr>
          <w:rFonts w:eastAsia="Times New Roman" w:cstheme="minorHAnsi"/>
          <w:color w:val="222222"/>
          <w:sz w:val="24"/>
          <w:szCs w:val="24"/>
          <w:lang w:eastAsia="pt-BR"/>
        </w:rPr>
        <w:t xml:space="preserve">     </w:t>
      </w:r>
    </w:p>
    <w:p w14:paraId="6BE71176" w14:textId="77777777" w:rsidR="0058249C" w:rsidRPr="004A215D" w:rsidRDefault="00C22AE7" w:rsidP="00B47E52">
      <w:pPr>
        <w:shd w:val="clear" w:color="auto" w:fill="FFFFFF"/>
        <w:tabs>
          <w:tab w:val="left" w:pos="720"/>
        </w:tabs>
        <w:spacing w:before="100" w:beforeAutospacing="1" w:after="24" w:line="240" w:lineRule="auto"/>
        <w:ind w:left="384"/>
        <w:jc w:val="both"/>
        <w:rPr>
          <w:rFonts w:eastAsia="Times New Roman" w:cstheme="minorHAnsi"/>
          <w:color w:val="222222"/>
          <w:sz w:val="24"/>
          <w:szCs w:val="24"/>
          <w:lang w:eastAsia="pt-BR"/>
        </w:rPr>
      </w:pPr>
      <w:r w:rsidRPr="004A215D">
        <w:rPr>
          <w:rFonts w:cstheme="minorHAnsi"/>
          <w:caps/>
          <w:sz w:val="24"/>
          <w:szCs w:val="24"/>
        </w:rPr>
        <w:object w:dxaOrig="990" w:dyaOrig="810" w14:anchorId="7676DE1A">
          <v:shape id="_x0000_i1064" type="#_x0000_t75" style="width:35.55pt;height:36.45pt" o:ole="" filled="t" fillcolor="#4f81bd [3204]">
            <v:imagedata r:id="rId232" o:title=""/>
          </v:shape>
          <o:OLEObject Type="Embed" ProgID="Package" ShapeID="_x0000_i1064" DrawAspect="Content" ObjectID="_1754494744" r:id="rId233"/>
        </w:object>
      </w:r>
    </w:p>
    <w:p w14:paraId="1A95CE83"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Dórico: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Fá - Sol - Lá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002027C6"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MS Gothic" w:cstheme="minorHAnsi"/>
          <w:color w:val="222222"/>
          <w:sz w:val="24"/>
          <w:szCs w:val="24"/>
          <w:lang w:eastAsia="pt-BR"/>
        </w:rPr>
        <w:t xml:space="preserve">Ré- MI - Fá - Sol - Lá - Si - Dó </w:t>
      </w:r>
    </w:p>
    <w:p w14:paraId="6CA28289" w14:textId="77777777" w:rsidR="00F7189F" w:rsidRPr="004A215D" w:rsidRDefault="00C22AE7" w:rsidP="00B86D39">
      <w:pPr>
        <w:shd w:val="clear" w:color="auto" w:fill="FFFFFF"/>
        <w:tabs>
          <w:tab w:val="left" w:pos="720"/>
        </w:tabs>
        <w:spacing w:before="100" w:beforeAutospacing="1" w:after="24" w:line="240" w:lineRule="auto"/>
        <w:ind w:left="24"/>
        <w:jc w:val="both"/>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00B86D39" w:rsidRPr="004A215D">
        <w:rPr>
          <w:rFonts w:eastAsia="MS Gothic" w:cstheme="minorHAnsi"/>
          <w:color w:val="4F81BD" w:themeColor="accent1"/>
          <w:sz w:val="24"/>
          <w:szCs w:val="24"/>
          <w:lang w:eastAsia="pt-BR"/>
        </w:rPr>
        <w:object w:dxaOrig="1455" w:dyaOrig="810" w14:anchorId="4933880D">
          <v:shape id="_x0000_i1065" type="#_x0000_t75" style="width:36.45pt;height:28.05pt" o:ole="" filled="t" fillcolor="#4f81bd [3204]">
            <v:imagedata r:id="rId234" o:title="" croptop="-22940f" cropbottom="-22940f" cropleft="-12767f" cropright="-12767f"/>
          </v:shape>
          <o:OLEObject Type="Embed" ProgID="Package" ShapeID="_x0000_i1065" DrawAspect="Content" ObjectID="_1754494745" r:id="rId235"/>
        </w:object>
      </w:r>
      <w:r w:rsidR="00B86D39" w:rsidRPr="004A215D">
        <w:rPr>
          <w:rFonts w:eastAsia="MS Gothic" w:cstheme="minorHAnsi"/>
          <w:color w:val="4F81BD" w:themeColor="accent1"/>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425" w:dyaOrig="810" w14:anchorId="58F73742">
          <v:shape id="_x0000_i1066" type="#_x0000_t75" style="width:50.5pt;height:28.05pt" o:ole="" filled="t" fillcolor="#4f81bd [3204]">
            <v:imagedata r:id="rId236" o:title=""/>
          </v:shape>
          <o:OLEObject Type="Embed" ProgID="Package" ShapeID="_x0000_i1066" DrawAspect="Content" ObjectID="_1754494746" r:id="rId237"/>
        </w:object>
      </w:r>
      <w:r w:rsidR="00B86D39" w:rsidRPr="004A215D">
        <w:rPr>
          <w:rFonts w:eastAsia="Times New Roman" w:cstheme="minorHAnsi"/>
          <w:color w:val="222222"/>
          <w:sz w:val="24"/>
          <w:szCs w:val="24"/>
          <w:lang w:eastAsia="pt-BR"/>
        </w:rPr>
        <w:t xml:space="preserve">             </w:t>
      </w:r>
    </w:p>
    <w:p w14:paraId="3176B709"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Frígio: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3258A079"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Mi – Fá – Sol – Lá – Si – Dó – Ré</w:t>
      </w:r>
    </w:p>
    <w:p w14:paraId="0D111162" w14:textId="77777777" w:rsidR="00F7189F" w:rsidRPr="004A215D" w:rsidRDefault="00C22AE7"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00B86D39" w:rsidRPr="004A215D">
        <w:rPr>
          <w:rFonts w:ascii="MS Gothic" w:eastAsia="MS Gothic" w:hAnsi="MS Gothic" w:cstheme="minorHAnsi"/>
          <w:color w:val="222222"/>
          <w:sz w:val="24"/>
          <w:szCs w:val="24"/>
          <w:lang w:eastAsia="pt-BR"/>
        </w:rPr>
        <w:object w:dxaOrig="1365" w:dyaOrig="810" w14:anchorId="1F0FC555">
          <v:shape id="_x0000_i1067" type="#_x0000_t75" style="width:50.5pt;height:36.45pt" o:ole="" filled="t" fillcolor="#4f81bd [3204]">
            <v:imagedata r:id="rId238" o:title=""/>
          </v:shape>
          <o:OLEObject Type="Embed" ProgID="Package" ShapeID="_x0000_i1067" DrawAspect="Content" ObjectID="_1754494747" r:id="rId239"/>
        </w:object>
      </w:r>
      <w:r w:rsidR="00B86D39"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00B86D39" w:rsidRPr="004A215D">
        <w:rPr>
          <w:rFonts w:eastAsia="Times New Roman" w:cstheme="minorHAnsi"/>
          <w:color w:val="222222"/>
          <w:sz w:val="24"/>
          <w:szCs w:val="24"/>
          <w:lang w:eastAsia="pt-BR"/>
        </w:rPr>
        <w:object w:dxaOrig="1350" w:dyaOrig="810" w14:anchorId="3B120600">
          <v:shape id="_x0000_i1068" type="#_x0000_t75" style="width:50.5pt;height:28.05pt" o:ole="" filled="t" fillcolor="#4f81bd [3204]">
            <v:imagedata r:id="rId240" o:title=""/>
          </v:shape>
          <o:OLEObject Type="Embed" ProgID="Package" ShapeID="_x0000_i1068" DrawAspect="Content" ObjectID="_1754494748" r:id="rId241"/>
        </w:object>
      </w:r>
    </w:p>
    <w:p w14:paraId="62D4A4C1" w14:textId="77777777" w:rsidR="00B86D39" w:rsidRPr="004A215D" w:rsidRDefault="00552471"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Líd</w:t>
      </w:r>
      <w:r w:rsidR="00B86D39" w:rsidRPr="004A215D">
        <w:rPr>
          <w:rFonts w:eastAsia="Times New Roman" w:cstheme="minorHAnsi"/>
          <w:color w:val="222222"/>
          <w:sz w:val="24"/>
          <w:szCs w:val="24"/>
          <w:lang w:eastAsia="pt-BR"/>
        </w:rPr>
        <w:t>io: Dó - Ré - Mi - Fá# - Sol - L</w:t>
      </w:r>
      <w:r w:rsidRPr="004A215D">
        <w:rPr>
          <w:rFonts w:eastAsia="Times New Roman" w:cstheme="minorHAnsi"/>
          <w:color w:val="222222"/>
          <w:sz w:val="24"/>
          <w:szCs w:val="24"/>
          <w:lang w:eastAsia="pt-BR"/>
        </w:rPr>
        <w:t xml:space="preserve">á </w:t>
      </w:r>
      <w:r w:rsidR="00F7189F" w:rsidRPr="004A215D">
        <w:rPr>
          <w:rFonts w:eastAsia="Times New Roman" w:cstheme="minorHAnsi"/>
          <w:color w:val="222222"/>
          <w:sz w:val="24"/>
          <w:szCs w:val="24"/>
          <w:lang w:eastAsia="pt-BR"/>
        </w:rPr>
        <w:t>–</w:t>
      </w:r>
      <w:r w:rsidR="00B86D39" w:rsidRPr="004A215D">
        <w:rPr>
          <w:rFonts w:eastAsia="Times New Roman" w:cstheme="minorHAnsi"/>
          <w:color w:val="222222"/>
          <w:sz w:val="24"/>
          <w:szCs w:val="24"/>
          <w:lang w:eastAsia="pt-BR"/>
        </w:rPr>
        <w:t xml:space="preserve"> S</w:t>
      </w:r>
      <w:r w:rsidRPr="004A215D">
        <w:rPr>
          <w:rFonts w:eastAsia="Times New Roman" w:cstheme="minorHAnsi"/>
          <w:color w:val="222222"/>
          <w:sz w:val="24"/>
          <w:szCs w:val="24"/>
          <w:lang w:eastAsia="pt-BR"/>
        </w:rPr>
        <w:t>i</w:t>
      </w:r>
    </w:p>
    <w:p w14:paraId="12C17D3F" w14:textId="77777777" w:rsidR="00B86D39" w:rsidRPr="004A215D" w:rsidRDefault="00B86D39" w:rsidP="00B86D39">
      <w:pPr>
        <w:shd w:val="clear" w:color="auto" w:fill="FFFFFF"/>
        <w:tabs>
          <w:tab w:val="left" w:pos="720"/>
        </w:tabs>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Fá – Mi – Ré – Dó – Si – Lá - Sol</w:t>
      </w:r>
      <w:r w:rsidR="00D12ED1" w:rsidRPr="004A215D">
        <w:rPr>
          <w:rFonts w:eastAsia="Times New Roman" w:cstheme="minorHAnsi"/>
          <w:color w:val="222222"/>
          <w:sz w:val="24"/>
          <w:szCs w:val="24"/>
          <w:lang w:eastAsia="pt-BR"/>
        </w:rPr>
        <w:t xml:space="preserve"> </w:t>
      </w:r>
    </w:p>
    <w:p w14:paraId="23EE9A67"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eastAsia="Times New Roman" w:cstheme="minorHAnsi"/>
          <w:color w:val="222222"/>
          <w:sz w:val="24"/>
          <w:szCs w:val="24"/>
          <w:lang w:eastAsia="pt-BR"/>
        </w:rPr>
        <w:lastRenderedPageBreak/>
        <w:t xml:space="preserve">   </w:t>
      </w:r>
      <w:r w:rsidRPr="004A215D">
        <w:rPr>
          <w:rFonts w:eastAsia="Times New Roman" w:cstheme="minorHAnsi"/>
          <w:color w:val="222222"/>
          <w:sz w:val="24"/>
          <w:szCs w:val="24"/>
          <w:lang w:eastAsia="pt-BR"/>
        </w:rPr>
        <w:object w:dxaOrig="1291" w:dyaOrig="810" w14:anchorId="3D7D09B6">
          <v:shape id="_x0000_i1069" type="#_x0000_t75" style="width:43.95pt;height:28.05pt" o:ole="" filled="t" fillcolor="#4f81bd [3204]">
            <v:imagedata r:id="rId242" o:title=""/>
          </v:shape>
          <o:OLEObject Type="Embed" ProgID="Package" ShapeID="_x0000_i1069" DrawAspect="Content" ObjectID="_1754494749" r:id="rId243"/>
        </w:object>
      </w:r>
      <w:r w:rsidR="00C22AE7" w:rsidRPr="004A215D">
        <w:rPr>
          <w:rFonts w:eastAsia="Times New Roman"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00EA718C">
          <v:shape id="_x0000_i1070" type="#_x0000_t75" style="width:50.5pt;height:28.05pt" o:ole="" filled="t" fillcolor="#4f81bd [3204]">
            <v:imagedata r:id="rId244" o:title=""/>
          </v:shape>
          <o:OLEObject Type="Embed" ProgID="Package" ShapeID="_x0000_i1070" DrawAspect="Content" ObjectID="_1754494750" r:id="rId245"/>
        </w:object>
      </w:r>
    </w:p>
    <w:p w14:paraId="13A623F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Mixolídio: Dó - Ré - Mi - Fá- Sol - L</w:t>
      </w:r>
      <w:r w:rsidR="00552471" w:rsidRPr="004A215D">
        <w:rPr>
          <w:rFonts w:eastAsia="Times New Roman" w:cstheme="minorHAnsi"/>
          <w:color w:val="222222"/>
          <w:sz w:val="24"/>
          <w:szCs w:val="24"/>
          <w:lang w:eastAsia="pt-BR"/>
        </w:rPr>
        <w:t>á -</w:t>
      </w:r>
      <w:r w:rsidRPr="004A215D">
        <w:rPr>
          <w:rFonts w:eastAsia="Times New Roman" w:cstheme="minorHAnsi"/>
          <w:color w:val="222222"/>
          <w:sz w:val="24"/>
          <w:szCs w:val="24"/>
          <w:lang w:eastAsia="pt-BR"/>
        </w:rPr>
        <w:t xml:space="preserve">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8249C" w:rsidRPr="004A215D">
        <w:rPr>
          <w:rFonts w:ascii="MS Gothic" w:eastAsia="MS Gothic" w:hAnsi="MS Gothic" w:cstheme="minorHAnsi"/>
          <w:color w:val="222222"/>
          <w:sz w:val="24"/>
          <w:szCs w:val="24"/>
          <w:lang w:eastAsia="pt-BR"/>
        </w:rPr>
        <w:t xml:space="preserve"> </w:t>
      </w:r>
    </w:p>
    <w:p w14:paraId="67BE2CDE"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Sol – Lá – Si – Dó – Ré – Mi - Fá</w:t>
      </w:r>
      <w:r w:rsidR="00C22AE7" w:rsidRPr="004A215D">
        <w:rPr>
          <w:rFonts w:ascii="MS Gothic" w:eastAsia="MS Gothic" w:hAnsi="MS Gothic" w:cstheme="minorHAnsi"/>
          <w:color w:val="222222"/>
          <w:sz w:val="24"/>
          <w:szCs w:val="24"/>
          <w:lang w:eastAsia="pt-BR"/>
        </w:rPr>
        <w:t xml:space="preserve">     </w:t>
      </w:r>
    </w:p>
    <w:p w14:paraId="05CC29B4" w14:textId="77777777" w:rsidR="00F7189F" w:rsidRPr="004A215D" w:rsidRDefault="00B86D39" w:rsidP="00B86D39">
      <w:pPr>
        <w:shd w:val="clear" w:color="auto" w:fill="FFFFFF"/>
        <w:tabs>
          <w:tab w:val="left" w:pos="720"/>
        </w:tabs>
        <w:spacing w:before="100" w:beforeAutospacing="1" w:after="24" w:line="240" w:lineRule="auto"/>
        <w:rPr>
          <w:rFonts w:ascii="MS Gothic" w:eastAsia="MS Gothic" w:hAnsi="MS Gothic"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726" w:dyaOrig="810" w14:anchorId="3D12C6F3">
          <v:shape id="_x0000_i1071" type="#_x0000_t75" style="width:50.5pt;height:28.05pt" o:ole="" filled="t" fillcolor="#4f81bd [3204]">
            <v:imagedata r:id="rId246" o:title=""/>
          </v:shape>
          <o:OLEObject Type="Embed" ProgID="Package" ShapeID="_x0000_i1071" DrawAspect="Content" ObjectID="_1754494751" r:id="rId247"/>
        </w:object>
      </w:r>
      <w:r w:rsidR="00C22AE7"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740" w:dyaOrig="810" w14:anchorId="14672FDF">
          <v:shape id="_x0000_i1072" type="#_x0000_t75" style="width:64.5pt;height:28.05pt" o:ole="" filled="t" fillcolor="#4f81bd [3204]">
            <v:imagedata r:id="rId248" o:title=""/>
          </v:shape>
          <o:OLEObject Type="Embed" ProgID="Package" ShapeID="_x0000_i1072" DrawAspect="Content" ObjectID="_1754494752" r:id="rId249"/>
        </w:object>
      </w:r>
    </w:p>
    <w:p w14:paraId="046884D5" w14:textId="77777777" w:rsidR="00B86D39" w:rsidRPr="004A215D" w:rsidRDefault="00B86D39" w:rsidP="00F7189F">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Eólio: Dó - Ré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Sol - 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p>
    <w:p w14:paraId="38BC99D3" w14:textId="77777777" w:rsidR="00B86D39" w:rsidRPr="004A215D" w:rsidRDefault="00B86D39" w:rsidP="00B86D39">
      <w:pPr>
        <w:shd w:val="clear" w:color="auto" w:fill="FFFFFF"/>
        <w:tabs>
          <w:tab w:val="left" w:pos="720"/>
        </w:tabs>
        <w:spacing w:before="100" w:beforeAutospacing="1" w:after="24" w:line="240" w:lineRule="auto"/>
        <w:ind w:left="384"/>
        <w:rPr>
          <w:rFonts w:ascii="MS Gothic" w:eastAsia="MS Gothic" w:hAnsi="MS Gothic" w:cstheme="minorHAnsi"/>
          <w:color w:val="222222"/>
          <w:sz w:val="24"/>
          <w:szCs w:val="24"/>
          <w:lang w:eastAsia="pt-BR"/>
        </w:rPr>
      </w:pPr>
      <w:r w:rsidRPr="004A215D">
        <w:rPr>
          <w:rFonts w:eastAsia="MS Gothic" w:cstheme="minorHAnsi"/>
          <w:color w:val="222222"/>
          <w:sz w:val="24"/>
          <w:szCs w:val="24"/>
          <w:lang w:eastAsia="pt-BR"/>
        </w:rPr>
        <w:t xml:space="preserve">Lá – Si – Dó – Ré - Mi – Fá – Sol  </w:t>
      </w:r>
      <w:r w:rsidR="00C22AE7" w:rsidRPr="004A215D">
        <w:rPr>
          <w:rFonts w:ascii="MS Gothic" w:eastAsia="MS Gothic" w:hAnsi="MS Gothic" w:cstheme="minorHAnsi"/>
          <w:color w:val="222222"/>
          <w:sz w:val="24"/>
          <w:szCs w:val="24"/>
          <w:lang w:eastAsia="pt-BR"/>
        </w:rPr>
        <w:t xml:space="preserve">                   </w:t>
      </w:r>
    </w:p>
    <w:p w14:paraId="36660134" w14:textId="77777777" w:rsidR="00F7189F" w:rsidRPr="004A215D" w:rsidRDefault="00B86D39" w:rsidP="00B86D39">
      <w:pPr>
        <w:shd w:val="clear" w:color="auto" w:fill="FFFFFF"/>
        <w:tabs>
          <w:tab w:val="left" w:pos="720"/>
        </w:tabs>
        <w:spacing w:before="100" w:beforeAutospacing="1" w:after="24" w:line="240" w:lineRule="auto"/>
        <w:rPr>
          <w:rFonts w:eastAsia="Times New Roman" w:cstheme="minorHAnsi"/>
          <w:color w:val="222222"/>
          <w:sz w:val="24"/>
          <w:szCs w:val="24"/>
          <w:lang w:eastAsia="pt-BR"/>
        </w:rPr>
      </w:pPr>
      <w:r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object w:dxaOrig="1291" w:dyaOrig="810" w14:anchorId="55A449EA">
          <v:shape id="_x0000_i1073" type="#_x0000_t75" style="width:50.5pt;height:28.05pt" o:ole="" filled="t" fillcolor="#4f81bd [3204]">
            <v:imagedata r:id="rId250" o:title=""/>
          </v:shape>
          <o:OLEObject Type="Embed" ProgID="Package" ShapeID="_x0000_i1073" DrawAspect="Content" ObjectID="_1754494753" r:id="rId251"/>
        </w:object>
      </w:r>
      <w:r w:rsidR="00C22AE7" w:rsidRPr="004A215D">
        <w:rPr>
          <w:rFonts w:ascii="MS Gothic" w:eastAsia="MS Gothic" w:hAnsi="MS Gothic" w:cstheme="minorHAnsi"/>
          <w:color w:val="222222"/>
          <w:sz w:val="24"/>
          <w:szCs w:val="24"/>
          <w:lang w:eastAsia="pt-BR"/>
        </w:rPr>
        <w:t xml:space="preserve"> </w:t>
      </w:r>
      <w:r w:rsidRPr="004A215D">
        <w:rPr>
          <w:rFonts w:ascii="MS Gothic" w:eastAsia="MS Gothic" w:hAnsi="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230" w:dyaOrig="810" w14:anchorId="1AB46FED">
          <v:shape id="_x0000_i1074" type="#_x0000_t75" style="width:50.5pt;height:28.05pt" o:ole="" filled="t" fillcolor="#4f81bd [3204]">
            <v:imagedata r:id="rId252" o:title=""/>
          </v:shape>
          <o:OLEObject Type="Embed" ProgID="Package" ShapeID="_x0000_i1074" DrawAspect="Content" ObjectID="_1754494754" r:id="rId253"/>
        </w:object>
      </w:r>
      <w:r w:rsidRPr="004A215D">
        <w:rPr>
          <w:rFonts w:eastAsia="Times New Roman" w:cstheme="minorHAnsi"/>
          <w:color w:val="222222"/>
          <w:sz w:val="24"/>
          <w:szCs w:val="24"/>
          <w:lang w:eastAsia="pt-BR"/>
        </w:rPr>
        <w:t xml:space="preserve"> </w:t>
      </w:r>
    </w:p>
    <w:p w14:paraId="024901A9" w14:textId="77777777" w:rsidR="00B86D39" w:rsidRPr="004A215D" w:rsidRDefault="00B86D39" w:rsidP="00093F39">
      <w:pPr>
        <w:numPr>
          <w:ilvl w:val="0"/>
          <w:numId w:val="3"/>
        </w:numPr>
        <w:shd w:val="clear" w:color="auto" w:fill="FFFFFF"/>
        <w:spacing w:before="100" w:beforeAutospacing="1" w:after="24" w:line="240" w:lineRule="auto"/>
        <w:ind w:left="384"/>
        <w:rPr>
          <w:rFonts w:eastAsia="Times New Roman" w:cstheme="minorHAnsi"/>
          <w:color w:val="222222"/>
          <w:sz w:val="24"/>
          <w:szCs w:val="24"/>
          <w:lang w:eastAsia="pt-BR"/>
        </w:rPr>
      </w:pPr>
      <w:r w:rsidRPr="004A215D">
        <w:rPr>
          <w:rFonts w:eastAsia="Times New Roman" w:cstheme="minorHAnsi"/>
          <w:color w:val="222222"/>
          <w:sz w:val="24"/>
          <w:szCs w:val="24"/>
          <w:lang w:eastAsia="pt-BR"/>
        </w:rPr>
        <w:t>Lócrio: Dó - R</w:t>
      </w:r>
      <w:r w:rsidR="00552471" w:rsidRPr="004A215D">
        <w:rPr>
          <w:rFonts w:eastAsia="Times New Roman" w:cstheme="minorHAnsi"/>
          <w:color w:val="222222"/>
          <w:sz w:val="24"/>
          <w:szCs w:val="24"/>
          <w:lang w:eastAsia="pt-BR"/>
        </w:rPr>
        <w:t>é</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M</w:t>
      </w:r>
      <w:r w:rsidR="00552471" w:rsidRPr="004A215D">
        <w:rPr>
          <w:rFonts w:eastAsia="Times New Roman" w:cstheme="minorHAnsi"/>
          <w:color w:val="222222"/>
          <w:sz w:val="24"/>
          <w:szCs w:val="24"/>
          <w:lang w:eastAsia="pt-BR"/>
        </w:rPr>
        <w:t>i</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Fá - S</w:t>
      </w:r>
      <w:r w:rsidR="00552471" w:rsidRPr="004A215D">
        <w:rPr>
          <w:rFonts w:eastAsia="Times New Roman" w:cstheme="minorHAnsi"/>
          <w:color w:val="222222"/>
          <w:sz w:val="24"/>
          <w:szCs w:val="24"/>
          <w:lang w:eastAsia="pt-BR"/>
        </w:rPr>
        <w:t>ol</w:t>
      </w:r>
      <w:r w:rsidR="00552471" w:rsidRPr="004A215D">
        <w:rPr>
          <w:rFonts w:eastAsia="MS Gothic" w:hAnsi="MS Gothic" w:cstheme="minorHAnsi"/>
          <w:color w:val="222222"/>
          <w:sz w:val="24"/>
          <w:szCs w:val="24"/>
          <w:lang w:eastAsia="pt-BR"/>
        </w:rPr>
        <w:t>♭</w:t>
      </w:r>
      <w:r w:rsidR="00552471" w:rsidRPr="004A215D">
        <w:rPr>
          <w:rFonts w:eastAsia="Times New Roman" w:cstheme="minorHAnsi"/>
          <w:color w:val="222222"/>
          <w:sz w:val="24"/>
          <w:szCs w:val="24"/>
          <w:lang w:eastAsia="pt-BR"/>
        </w:rPr>
        <w:t xml:space="preserve"> - </w:t>
      </w:r>
      <w:r w:rsidRPr="004A215D">
        <w:rPr>
          <w:rFonts w:eastAsia="Times New Roman" w:cstheme="minorHAnsi"/>
          <w:color w:val="222222"/>
          <w:sz w:val="24"/>
          <w:szCs w:val="24"/>
          <w:lang w:eastAsia="pt-BR"/>
        </w:rPr>
        <w:t>L</w:t>
      </w:r>
      <w:r w:rsidR="00552471" w:rsidRPr="004A215D">
        <w:rPr>
          <w:rFonts w:eastAsia="Times New Roman" w:cstheme="minorHAnsi"/>
          <w:color w:val="222222"/>
          <w:sz w:val="24"/>
          <w:szCs w:val="24"/>
          <w:lang w:eastAsia="pt-BR"/>
        </w:rPr>
        <w:t>á</w:t>
      </w:r>
      <w:r w:rsidR="00552471" w:rsidRPr="004A215D">
        <w:rPr>
          <w:rFonts w:eastAsia="MS Gothic" w:hAnsi="MS Gothic" w:cstheme="minorHAnsi"/>
          <w:color w:val="222222"/>
          <w:sz w:val="24"/>
          <w:szCs w:val="24"/>
          <w:lang w:eastAsia="pt-BR"/>
        </w:rPr>
        <w:t>♭</w:t>
      </w:r>
      <w:r w:rsidRPr="004A215D">
        <w:rPr>
          <w:rFonts w:eastAsia="Times New Roman" w:cstheme="minorHAnsi"/>
          <w:color w:val="222222"/>
          <w:sz w:val="24"/>
          <w:szCs w:val="24"/>
          <w:lang w:eastAsia="pt-BR"/>
        </w:rPr>
        <w:t xml:space="preserve"> - S</w:t>
      </w:r>
      <w:r w:rsidR="00552471" w:rsidRPr="004A215D">
        <w:rPr>
          <w:rFonts w:eastAsia="Times New Roman" w:cstheme="minorHAnsi"/>
          <w:color w:val="222222"/>
          <w:sz w:val="24"/>
          <w:szCs w:val="24"/>
          <w:lang w:eastAsia="pt-BR"/>
        </w:rPr>
        <w:t>i</w:t>
      </w:r>
      <w:r w:rsidR="00552471" w:rsidRPr="004A215D">
        <w:rPr>
          <w:rFonts w:ascii="MS Gothic" w:eastAsia="MS Gothic" w:hAnsi="MS Gothic" w:cstheme="minorHAnsi"/>
          <w:color w:val="222222"/>
          <w:sz w:val="24"/>
          <w:szCs w:val="24"/>
          <w:lang w:eastAsia="pt-BR"/>
        </w:rPr>
        <w:t>♭</w:t>
      </w:r>
      <w:r w:rsidR="00552471" w:rsidRPr="004A215D">
        <w:rPr>
          <w:rFonts w:eastAsia="MS Gothic" w:cstheme="minorHAnsi"/>
          <w:color w:val="222222"/>
          <w:sz w:val="24"/>
          <w:szCs w:val="24"/>
          <w:lang w:eastAsia="pt-BR"/>
        </w:rPr>
        <w:t xml:space="preserve"> </w:t>
      </w:r>
    </w:p>
    <w:p w14:paraId="45D154BC" w14:textId="77777777" w:rsidR="00B86D39" w:rsidRPr="004A215D" w:rsidRDefault="00B86D39" w:rsidP="00B86D39">
      <w:pPr>
        <w:shd w:val="clear" w:color="auto" w:fill="FFFFFF"/>
        <w:tabs>
          <w:tab w:val="left" w:pos="720"/>
        </w:tabs>
        <w:spacing w:before="100" w:beforeAutospacing="1" w:after="24" w:line="240" w:lineRule="auto"/>
        <w:ind w:left="384"/>
        <w:rPr>
          <w:rFonts w:eastAsia="MS Gothic" w:cstheme="minorHAnsi"/>
          <w:color w:val="222222"/>
          <w:sz w:val="24"/>
          <w:szCs w:val="24"/>
          <w:lang w:eastAsia="pt-BR"/>
        </w:rPr>
      </w:pPr>
      <w:r w:rsidRPr="004A215D">
        <w:rPr>
          <w:rFonts w:eastAsia="MS Gothic" w:cstheme="minorHAnsi"/>
          <w:color w:val="222222"/>
          <w:sz w:val="24"/>
          <w:szCs w:val="24"/>
          <w:lang w:eastAsia="pt-BR"/>
        </w:rPr>
        <w:t>Si – Dó – Ré – Mi – Fá – Sol - Lá</w:t>
      </w:r>
    </w:p>
    <w:p w14:paraId="4442037D" w14:textId="77777777" w:rsidR="00C470DF" w:rsidRDefault="00B86D39"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rFonts w:eastAsia="MS Gothic" w:cstheme="minorHAnsi"/>
          <w:color w:val="222222"/>
          <w:sz w:val="24"/>
          <w:szCs w:val="24"/>
          <w:lang w:eastAsia="pt-BR"/>
        </w:rPr>
        <w:t xml:space="preserve">   </w:t>
      </w:r>
      <w:r w:rsidRPr="004A215D">
        <w:rPr>
          <w:rFonts w:eastAsia="MS Gothic" w:cstheme="minorHAnsi"/>
          <w:color w:val="4F81BD" w:themeColor="accent1"/>
          <w:sz w:val="24"/>
          <w:szCs w:val="24"/>
          <w:lang w:eastAsia="pt-BR"/>
        </w:rPr>
        <w:object w:dxaOrig="1425" w:dyaOrig="810" w14:anchorId="17368961">
          <v:shape id="_x0000_i1075" type="#_x0000_t75" style="width:50.5pt;height:28.05pt" o:ole="" filled="t" fillcolor="#4f81bd [3204]">
            <v:imagedata r:id="rId254" o:title=""/>
          </v:shape>
          <o:OLEObject Type="Embed" ProgID="Package" ShapeID="_x0000_i1075" DrawAspect="Content" ObjectID="_1754494755" r:id="rId255"/>
        </w:object>
      </w:r>
      <w:r w:rsidRPr="004A215D">
        <w:rPr>
          <w:rFonts w:eastAsia="MS Gothic" w:cstheme="minorHAnsi"/>
          <w:color w:val="222222"/>
          <w:sz w:val="24"/>
          <w:szCs w:val="24"/>
          <w:lang w:eastAsia="pt-BR"/>
        </w:rPr>
        <w:t xml:space="preserve"> </w:t>
      </w:r>
      <w:r w:rsidR="00C22AE7" w:rsidRPr="004A215D">
        <w:rPr>
          <w:rFonts w:eastAsia="MS Gothic" w:cstheme="minorHAnsi"/>
          <w:color w:val="222222"/>
          <w:sz w:val="24"/>
          <w:szCs w:val="24"/>
          <w:lang w:eastAsia="pt-BR"/>
        </w:rPr>
        <w:t xml:space="preserve">   </w:t>
      </w:r>
      <w:r w:rsidR="0058249C" w:rsidRPr="004A215D">
        <w:rPr>
          <w:rFonts w:eastAsia="MS Gothic" w:cstheme="minorHAnsi"/>
          <w:color w:val="222222"/>
          <w:sz w:val="24"/>
          <w:szCs w:val="24"/>
          <w:lang w:eastAsia="pt-BR"/>
        </w:rPr>
        <w:t xml:space="preserve"> </w:t>
      </w:r>
      <w:r w:rsidRPr="004A215D">
        <w:rPr>
          <w:rFonts w:eastAsia="Times New Roman" w:cstheme="minorHAnsi"/>
          <w:color w:val="222222"/>
          <w:sz w:val="24"/>
          <w:szCs w:val="24"/>
          <w:lang w:eastAsia="pt-BR"/>
        </w:rPr>
        <w:object w:dxaOrig="1305" w:dyaOrig="810" w14:anchorId="2240FD25">
          <v:shape id="_x0000_i1076" type="#_x0000_t75" style="width:50.5pt;height:28.05pt" o:ole="" filled="t" fillcolor="#4f81bd [3204]">
            <v:imagedata r:id="rId256" o:title=""/>
          </v:shape>
          <o:OLEObject Type="Embed" ProgID="Package" ShapeID="_x0000_i1076" DrawAspect="Content" ObjectID="_1754494756" r:id="rId257"/>
        </w:object>
      </w:r>
    </w:p>
    <w:p w14:paraId="365C9CA7" w14:textId="338CA342" w:rsidR="002535AE" w:rsidRPr="00C470DF" w:rsidRDefault="00552471" w:rsidP="00C470DF">
      <w:pPr>
        <w:shd w:val="clear" w:color="auto" w:fill="FFFFFF"/>
        <w:tabs>
          <w:tab w:val="left" w:pos="720"/>
        </w:tabs>
        <w:spacing w:before="100" w:beforeAutospacing="1" w:after="24" w:line="240" w:lineRule="auto"/>
        <w:rPr>
          <w:rFonts w:eastAsia="MS Gothic" w:cstheme="minorHAnsi"/>
          <w:color w:val="222222"/>
          <w:sz w:val="24"/>
          <w:szCs w:val="24"/>
          <w:lang w:eastAsia="pt-BR"/>
        </w:rPr>
      </w:pPr>
      <w:r w:rsidRPr="004A215D">
        <w:rPr>
          <w:sz w:val="24"/>
          <w:szCs w:val="24"/>
        </w:rPr>
        <w:t>Simples, acontece que quando dissemos para começar de cada uma das notas, era uma maneira de gravar mais fácil. Depois é só pegarmos os intervalos, e passar para outro tom, vamos ver um exemplo...</w:t>
      </w:r>
    </w:p>
    <w:p w14:paraId="19F2919B" w14:textId="3285BFF0" w:rsidR="002535AE" w:rsidRPr="004A215D" w:rsidRDefault="00B907EA">
      <w:pPr>
        <w:rPr>
          <w:sz w:val="24"/>
          <w:szCs w:val="24"/>
        </w:rPr>
      </w:pPr>
      <w:r>
        <w:rPr>
          <w:sz w:val="24"/>
          <w:szCs w:val="24"/>
        </w:rPr>
        <w:t>Mixolí</w:t>
      </w:r>
      <w:r w:rsidR="00552471" w:rsidRPr="004A215D">
        <w:rPr>
          <w:sz w:val="24"/>
          <w:szCs w:val="24"/>
        </w:rPr>
        <w:t xml:space="preserve">dio: </w:t>
      </w:r>
    </w:p>
    <w:p w14:paraId="09C8A01C" w14:textId="77777777" w:rsidR="002535AE" w:rsidRPr="004A215D" w:rsidRDefault="00552471" w:rsidP="00D33383">
      <w:pPr>
        <w:keepNext/>
        <w:jc w:val="center"/>
      </w:pPr>
      <w:r w:rsidRPr="004A215D">
        <w:rPr>
          <w:noProof/>
          <w:sz w:val="24"/>
          <w:szCs w:val="24"/>
          <w:lang w:eastAsia="pt-BR"/>
        </w:rPr>
        <w:drawing>
          <wp:inline distT="0" distB="0" distL="0" distR="0" wp14:anchorId="323C430B" wp14:editId="28DBE50A">
            <wp:extent cx="4171950" cy="1120382"/>
            <wp:effectExtent l="0" t="0" r="0" b="0"/>
            <wp:docPr id="114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
                    <pic:cNvPicPr/>
                  </pic:nvPicPr>
                  <pic:blipFill rotWithShape="1">
                    <a:blip r:embed="rId258" cstate="print">
                      <a:extLst>
                        <a:ext uri="{28A0092B-C50C-407E-A947-70E740481C1C}">
                          <a14:useLocalDpi xmlns:a14="http://schemas.microsoft.com/office/drawing/2010/main" val="0"/>
                        </a:ext>
                      </a:extLst>
                    </a:blip>
                    <a:srcRect/>
                    <a:stretch>
                      <a:fillRect/>
                    </a:stretch>
                  </pic:blipFill>
                  <pic:spPr>
                    <a:xfrm>
                      <a:off x="0" y="0"/>
                      <a:ext cx="4179503" cy="1122410"/>
                    </a:xfrm>
                    <a:prstGeom prst="rect">
                      <a:avLst/>
                    </a:prstGeom>
                  </pic:spPr>
                </pic:pic>
              </a:graphicData>
            </a:graphic>
          </wp:inline>
        </w:drawing>
      </w:r>
    </w:p>
    <w:p w14:paraId="70B2F982" w14:textId="77777777" w:rsidR="00DE1216" w:rsidRPr="004A215D" w:rsidRDefault="00552471" w:rsidP="0003500C">
      <w:pPr>
        <w:pStyle w:val="Legenda"/>
        <w:jc w:val="center"/>
        <w:rPr>
          <w:sz w:val="24"/>
          <w:szCs w:val="24"/>
        </w:rPr>
      </w:pPr>
      <w:r w:rsidRPr="004A215D">
        <w:t>Figura 5.5.5</w:t>
      </w:r>
    </w:p>
    <w:p w14:paraId="1D1AD7EE" w14:textId="77777777" w:rsidR="002535AE" w:rsidRDefault="00552471">
      <w:pPr>
        <w:rPr>
          <w:sz w:val="24"/>
          <w:szCs w:val="24"/>
        </w:rPr>
      </w:pPr>
      <w:r w:rsidRPr="004A215D">
        <w:rPr>
          <w:sz w:val="24"/>
          <w:szCs w:val="24"/>
        </w:rPr>
        <w:t xml:space="preserve">A </w:t>
      </w:r>
      <w:r w:rsidR="008647FE" w:rsidRPr="004A215D">
        <w:rPr>
          <w:sz w:val="24"/>
          <w:szCs w:val="24"/>
        </w:rPr>
        <w:t xml:space="preserve">distância dos intervalos </w:t>
      </w:r>
      <w:r w:rsidRPr="004A215D">
        <w:rPr>
          <w:sz w:val="24"/>
          <w:szCs w:val="24"/>
        </w:rPr>
        <w:t xml:space="preserve">é T, T, ST, T, T, ST, T. Se contarmos a partir do Dó, ficará a ordem Dó, Ré, Mi, Fá, Sol, Lá, Sib. Podemos associar esse modo com a Escala Maior com a Sétima Menor. E assim fazemos essa relação com os outros modos. </w:t>
      </w:r>
    </w:p>
    <w:p w14:paraId="20ACCF4A" w14:textId="77777777" w:rsidR="001460E7" w:rsidRPr="004A215D" w:rsidRDefault="001460E7">
      <w:pPr>
        <w:rPr>
          <w:sz w:val="24"/>
          <w:szCs w:val="24"/>
        </w:rPr>
      </w:pPr>
    </w:p>
    <w:p w14:paraId="29DA87ED" w14:textId="77777777" w:rsidR="002535AE" w:rsidRPr="004A215D" w:rsidRDefault="00552471" w:rsidP="00D75D16">
      <w:pPr>
        <w:pStyle w:val="Ttulo2"/>
        <w:rPr>
          <w:szCs w:val="24"/>
        </w:rPr>
      </w:pPr>
      <w:bookmarkStart w:id="146" w:name="_Toc38405965"/>
      <w:bookmarkStart w:id="147" w:name="_Toc38406472"/>
      <w:bookmarkStart w:id="148" w:name="_Toc39171270"/>
      <w:bookmarkStart w:id="149" w:name="_Toc89799294"/>
      <w:r w:rsidRPr="004A215D">
        <w:lastRenderedPageBreak/>
        <w:t>5.6 - Armadura de Clave:</w:t>
      </w:r>
      <w:bookmarkEnd w:id="146"/>
      <w:bookmarkEnd w:id="147"/>
      <w:bookmarkEnd w:id="148"/>
      <w:bookmarkEnd w:id="149"/>
      <w:r w:rsidRPr="004A215D">
        <w:rPr>
          <w:szCs w:val="24"/>
        </w:rPr>
        <w:t xml:space="preserve"> </w:t>
      </w:r>
    </w:p>
    <w:p w14:paraId="3F9D46FF" w14:textId="77777777" w:rsidR="002535AE" w:rsidRPr="004A215D" w:rsidRDefault="00552471">
      <w:pPr>
        <w:rPr>
          <w:sz w:val="24"/>
        </w:rPr>
      </w:pPr>
      <w:r w:rsidRPr="004A215D">
        <w:rPr>
          <w:sz w:val="24"/>
        </w:rPr>
        <w:t>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Sup</w:t>
      </w:r>
      <w:r w:rsidR="008753C8" w:rsidRPr="004A215D">
        <w:rPr>
          <w:sz w:val="24"/>
        </w:rPr>
        <w:t>onhamos que você coloque um sustenido na linha do Fá</w:t>
      </w:r>
      <w:r w:rsidRPr="004A215D">
        <w:rPr>
          <w:sz w:val="24"/>
        </w:rPr>
        <w:t xml:space="preserve"> </w:t>
      </w:r>
      <w:r w:rsidR="008753C8" w:rsidRPr="004A215D">
        <w:rPr>
          <w:sz w:val="24"/>
        </w:rPr>
        <w:t>logo ele será Fá#</w:t>
      </w:r>
      <w:r w:rsidRPr="004A215D">
        <w:rPr>
          <w:sz w:val="24"/>
        </w:rPr>
        <w:t xml:space="preserve"> durant</w:t>
      </w:r>
      <w:r w:rsidR="00F96520" w:rsidRPr="004A215D">
        <w:rPr>
          <w:sz w:val="24"/>
        </w:rPr>
        <w:t>e todo o restante da música, a</w:t>
      </w:r>
      <w:r w:rsidRPr="004A215D">
        <w:rPr>
          <w:sz w:val="24"/>
        </w:rPr>
        <w:t xml:space="preserve"> não </w:t>
      </w:r>
      <w:r w:rsidR="00B86D39" w:rsidRPr="004A215D">
        <w:rPr>
          <w:sz w:val="24"/>
        </w:rPr>
        <w:t>ser que se encontre um bequadro</w:t>
      </w:r>
      <w:r w:rsidRPr="004A215D">
        <w:rPr>
          <w:sz w:val="24"/>
        </w:rPr>
        <w:t xml:space="preserve"> </w:t>
      </w:r>
      <w:r w:rsidR="00B86D39" w:rsidRPr="004A215D">
        <w:rPr>
          <w:sz w:val="24"/>
        </w:rPr>
        <w:t xml:space="preserve">(sinal </w:t>
      </w:r>
      <w:r w:rsidRPr="004A215D">
        <w:rPr>
          <w:sz w:val="24"/>
        </w:rPr>
        <w:t>que faz com que a nota</w:t>
      </w:r>
      <w:r w:rsidR="00B86D39" w:rsidRPr="004A215D">
        <w:rPr>
          <w:sz w:val="24"/>
        </w:rPr>
        <w:t xml:space="preserve"> volte a sua</w:t>
      </w:r>
      <w:r w:rsidR="006F7E5A" w:rsidRPr="004A215D">
        <w:rPr>
          <w:sz w:val="24"/>
        </w:rPr>
        <w:t xml:space="preserve"> altura natural; qu</w:t>
      </w:r>
      <w:r w:rsidR="00B86D39" w:rsidRPr="004A215D">
        <w:rPr>
          <w:sz w:val="24"/>
        </w:rPr>
        <w:t>e</w:t>
      </w:r>
      <w:r w:rsidR="00F96520" w:rsidRPr="004A215D">
        <w:rPr>
          <w:sz w:val="24"/>
        </w:rPr>
        <w:t xml:space="preserve"> anula o acidente, até</w:t>
      </w:r>
      <w:r w:rsidRPr="004A215D">
        <w:rPr>
          <w:sz w:val="24"/>
        </w:rPr>
        <w:t xml:space="preserve"> o restante do c</w:t>
      </w:r>
      <w:r w:rsidR="00F96520" w:rsidRPr="004A215D">
        <w:rPr>
          <w:sz w:val="24"/>
        </w:rPr>
        <w:t>ompasso</w:t>
      </w:r>
      <w:r w:rsidR="006F7E5A" w:rsidRPr="004A215D">
        <w:rPr>
          <w:sz w:val="24"/>
        </w:rPr>
        <w:t>. O bequadro pode perder seu valor também no compasso se a seguir vier outro acidente, assim, a nota</w:t>
      </w:r>
      <w:r w:rsidR="00D10FFB" w:rsidRPr="004A215D">
        <w:rPr>
          <w:sz w:val="24"/>
        </w:rPr>
        <w:t xml:space="preserve"> volta a sua atura novamente</w:t>
      </w:r>
      <w:r w:rsidR="00B86D39" w:rsidRPr="004A215D">
        <w:rPr>
          <w:sz w:val="24"/>
        </w:rPr>
        <w:t>).</w:t>
      </w:r>
      <w:r w:rsidRPr="004A215D">
        <w:rPr>
          <w:sz w:val="24"/>
        </w:rPr>
        <w:t xml:space="preserve"> </w:t>
      </w:r>
    </w:p>
    <w:p w14:paraId="0FB96B72" w14:textId="77777777" w:rsidR="002535AE" w:rsidRPr="004A215D" w:rsidRDefault="008753C8" w:rsidP="003C14BB">
      <w:pPr>
        <w:keepNext/>
        <w:jc w:val="center"/>
      </w:pPr>
      <w:r w:rsidRPr="004A215D">
        <w:rPr>
          <w:noProof/>
          <w:lang w:eastAsia="pt-BR"/>
        </w:rPr>
        <w:drawing>
          <wp:inline distT="0" distB="0" distL="0" distR="0" wp14:anchorId="7F6F1FCD" wp14:editId="739B594C">
            <wp:extent cx="4229100" cy="870697"/>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9" cstate="print"/>
                    <a:srcRect/>
                    <a:stretch>
                      <a:fillRect/>
                    </a:stretch>
                  </pic:blipFill>
                  <pic:spPr bwMode="auto">
                    <a:xfrm>
                      <a:off x="0" y="0"/>
                      <a:ext cx="4238616" cy="872656"/>
                    </a:xfrm>
                    <a:prstGeom prst="rect">
                      <a:avLst/>
                    </a:prstGeom>
                    <a:noFill/>
                    <a:ln w="9525">
                      <a:noFill/>
                      <a:miter lim="800000"/>
                      <a:headEnd/>
                      <a:tailEnd/>
                    </a:ln>
                  </pic:spPr>
                </pic:pic>
              </a:graphicData>
            </a:graphic>
          </wp:inline>
        </w:drawing>
      </w:r>
    </w:p>
    <w:p w14:paraId="575BC0D7" w14:textId="77777777" w:rsidR="002535AE" w:rsidRPr="004A215D" w:rsidRDefault="00552471" w:rsidP="003C14BB">
      <w:pPr>
        <w:pStyle w:val="Legenda"/>
        <w:jc w:val="center"/>
        <w:rPr>
          <w:sz w:val="24"/>
          <w:szCs w:val="24"/>
        </w:rPr>
      </w:pPr>
      <w:r w:rsidRPr="004A215D">
        <w:t>Figura 5.6.1</w:t>
      </w:r>
    </w:p>
    <w:p w14:paraId="7601DC6E" w14:textId="77777777" w:rsidR="002535AE" w:rsidRPr="004A215D" w:rsidRDefault="008753C8" w:rsidP="003C14BB">
      <w:pPr>
        <w:keepNext/>
        <w:jc w:val="center"/>
      </w:pPr>
      <w:r w:rsidRPr="004A215D">
        <w:rPr>
          <w:noProof/>
          <w:lang w:eastAsia="pt-BR"/>
        </w:rPr>
        <w:drawing>
          <wp:inline distT="0" distB="0" distL="0" distR="0" wp14:anchorId="31D0FE48" wp14:editId="256C32EE">
            <wp:extent cx="4381500" cy="918553"/>
            <wp:effectExtent l="0" t="0" r="0" b="0"/>
            <wp:docPr id="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0" cstate="print"/>
                    <a:srcRect/>
                    <a:stretch>
                      <a:fillRect/>
                    </a:stretch>
                  </pic:blipFill>
                  <pic:spPr bwMode="auto">
                    <a:xfrm>
                      <a:off x="0" y="0"/>
                      <a:ext cx="4389369" cy="920203"/>
                    </a:xfrm>
                    <a:prstGeom prst="rect">
                      <a:avLst/>
                    </a:prstGeom>
                    <a:noFill/>
                    <a:ln w="9525">
                      <a:noFill/>
                      <a:miter lim="800000"/>
                      <a:headEnd/>
                      <a:tailEnd/>
                    </a:ln>
                  </pic:spPr>
                </pic:pic>
              </a:graphicData>
            </a:graphic>
          </wp:inline>
        </w:drawing>
      </w:r>
    </w:p>
    <w:p w14:paraId="4072707B" w14:textId="77777777" w:rsidR="002535AE" w:rsidRPr="004A215D" w:rsidRDefault="00552471" w:rsidP="003C14BB">
      <w:pPr>
        <w:pStyle w:val="Legenda"/>
        <w:jc w:val="center"/>
        <w:rPr>
          <w:sz w:val="24"/>
          <w:szCs w:val="24"/>
        </w:rPr>
      </w:pPr>
      <w:r w:rsidRPr="004A215D">
        <w:t>Figura 5.6.2</w:t>
      </w:r>
    </w:p>
    <w:p w14:paraId="0151F6BA" w14:textId="77777777" w:rsidR="002535AE" w:rsidRPr="004A215D" w:rsidRDefault="00552471">
      <w:pPr>
        <w:rPr>
          <w:sz w:val="24"/>
          <w:szCs w:val="24"/>
        </w:rPr>
      </w:pPr>
      <w:r w:rsidRPr="004A215D">
        <w:rPr>
          <w:sz w:val="24"/>
          <w:szCs w:val="24"/>
        </w:rPr>
        <w:t xml:space="preserve">-Mas... </w:t>
      </w:r>
      <w:r w:rsidR="00922D12" w:rsidRPr="004A215D">
        <w:rPr>
          <w:sz w:val="24"/>
          <w:szCs w:val="24"/>
        </w:rPr>
        <w:t>Espere aí!</w:t>
      </w:r>
      <w:r w:rsidRPr="004A215D">
        <w:rPr>
          <w:sz w:val="24"/>
          <w:szCs w:val="24"/>
        </w:rPr>
        <w:t xml:space="preserve"> É isso mesmo que acabei de ver? Existe Dób, professor?</w:t>
      </w:r>
    </w:p>
    <w:p w14:paraId="40730175" w14:textId="77777777" w:rsidR="002535AE" w:rsidRPr="004A215D" w:rsidRDefault="00552471">
      <w:pPr>
        <w:rPr>
          <w:sz w:val="24"/>
          <w:szCs w:val="24"/>
        </w:rPr>
      </w:pPr>
      <w:r w:rsidRPr="004A215D">
        <w:rPr>
          <w:sz w:val="24"/>
          <w:szCs w:val="24"/>
        </w:rPr>
        <w:t xml:space="preserve">-Aonde viu?  </w:t>
      </w:r>
    </w:p>
    <w:p w14:paraId="170BAEB6" w14:textId="21125F8D" w:rsidR="002535AE" w:rsidRPr="004A215D" w:rsidRDefault="001B6C22">
      <w:pPr>
        <w:rPr>
          <w:sz w:val="24"/>
          <w:szCs w:val="24"/>
        </w:rPr>
      </w:pPr>
      <w:r>
        <w:rPr>
          <w:sz w:val="24"/>
          <w:szCs w:val="24"/>
        </w:rPr>
        <w:t>-Ali, olha! Os bemóis vão aumentando, pelo que parece</w:t>
      </w:r>
      <w:r w:rsidR="00552471" w:rsidRPr="004A215D">
        <w:rPr>
          <w:sz w:val="24"/>
          <w:szCs w:val="24"/>
        </w:rPr>
        <w:t>. Começa só com o Sib pelo que entendi. Certo?</w:t>
      </w:r>
    </w:p>
    <w:p w14:paraId="363A4CD1" w14:textId="60F6E7D0" w:rsidR="002535AE" w:rsidRPr="004A215D" w:rsidRDefault="00295EB4">
      <w:pPr>
        <w:rPr>
          <w:sz w:val="24"/>
          <w:szCs w:val="24"/>
        </w:rPr>
      </w:pPr>
      <w:r>
        <w:rPr>
          <w:sz w:val="24"/>
          <w:szCs w:val="24"/>
        </w:rPr>
        <w:t>-Isso mesmo.</w:t>
      </w:r>
    </w:p>
    <w:p w14:paraId="75A1B973" w14:textId="50C0B0C2" w:rsidR="002535AE" w:rsidRPr="004A215D" w:rsidRDefault="00552471">
      <w:pPr>
        <w:rPr>
          <w:sz w:val="24"/>
          <w:szCs w:val="24"/>
        </w:rPr>
      </w:pPr>
      <w:r w:rsidRPr="004A215D">
        <w:rPr>
          <w:sz w:val="24"/>
          <w:szCs w:val="24"/>
        </w:rPr>
        <w:t>-</w:t>
      </w:r>
      <w:r w:rsidR="00295EB4">
        <w:rPr>
          <w:sz w:val="24"/>
          <w:szCs w:val="24"/>
        </w:rPr>
        <w:t>E depois aumenta. Por exemplo, no próximo já tê</w:t>
      </w:r>
      <w:r w:rsidRPr="004A215D">
        <w:rPr>
          <w:sz w:val="24"/>
          <w:szCs w:val="24"/>
        </w:rPr>
        <w:t xml:space="preserve">m o Si e o Mi, </w:t>
      </w:r>
      <w:r w:rsidR="00295EB4">
        <w:rPr>
          <w:sz w:val="24"/>
          <w:szCs w:val="24"/>
        </w:rPr>
        <w:t xml:space="preserve">e </w:t>
      </w:r>
      <w:r w:rsidRPr="004A215D">
        <w:rPr>
          <w:sz w:val="24"/>
          <w:szCs w:val="24"/>
        </w:rPr>
        <w:t>depois têm o S</w:t>
      </w:r>
      <w:r w:rsidR="00361831" w:rsidRPr="004A215D">
        <w:rPr>
          <w:sz w:val="24"/>
          <w:szCs w:val="24"/>
        </w:rPr>
        <w:t xml:space="preserve">i, o Mi e o Lá. Quando chega no </w:t>
      </w:r>
      <w:r w:rsidRPr="004A215D">
        <w:rPr>
          <w:sz w:val="24"/>
          <w:szCs w:val="24"/>
        </w:rPr>
        <w:t>7</w:t>
      </w:r>
      <w:r w:rsidR="00361831" w:rsidRPr="004A215D">
        <w:rPr>
          <w:rFonts w:ascii="Arial" w:hAnsi="Arial" w:cs="Arial"/>
          <w:color w:val="4D5156"/>
          <w:sz w:val="21"/>
          <w:szCs w:val="21"/>
          <w:shd w:val="clear" w:color="auto" w:fill="FFFFFF"/>
        </w:rPr>
        <w:t>º</w:t>
      </w:r>
      <w:r w:rsidRPr="004A215D">
        <w:rPr>
          <w:sz w:val="24"/>
          <w:szCs w:val="24"/>
        </w:rPr>
        <w:t xml:space="preserve"> quadrinho, </w:t>
      </w:r>
      <w:r w:rsidR="00361831" w:rsidRPr="004A215D">
        <w:rPr>
          <w:sz w:val="24"/>
          <w:szCs w:val="24"/>
        </w:rPr>
        <w:t xml:space="preserve">temos Dób também! E olha, temos </w:t>
      </w:r>
      <w:r w:rsidRPr="004A215D">
        <w:rPr>
          <w:sz w:val="24"/>
          <w:szCs w:val="24"/>
        </w:rPr>
        <w:t xml:space="preserve">Fáb no último! Alguém bem tinha dito que não </w:t>
      </w:r>
      <w:r w:rsidR="00A6168F" w:rsidRPr="004A215D">
        <w:rPr>
          <w:sz w:val="24"/>
          <w:szCs w:val="24"/>
        </w:rPr>
        <w:t>existia</w:t>
      </w:r>
      <w:r w:rsidRPr="004A215D">
        <w:rPr>
          <w:sz w:val="24"/>
          <w:szCs w:val="24"/>
        </w:rPr>
        <w:t>,</w:t>
      </w:r>
      <w:r w:rsidR="00525692" w:rsidRPr="004A215D">
        <w:rPr>
          <w:sz w:val="24"/>
          <w:szCs w:val="24"/>
        </w:rPr>
        <w:t xml:space="preserve"> h</w:t>
      </w:r>
      <w:r w:rsidRPr="004A215D">
        <w:rPr>
          <w:sz w:val="24"/>
          <w:szCs w:val="24"/>
        </w:rPr>
        <w:t>ein?</w:t>
      </w:r>
    </w:p>
    <w:p w14:paraId="58547493" w14:textId="77777777" w:rsidR="002535AE" w:rsidRPr="004A215D" w:rsidRDefault="00552471">
      <w:pPr>
        <w:rPr>
          <w:sz w:val="24"/>
          <w:szCs w:val="24"/>
        </w:rPr>
      </w:pPr>
      <w:r w:rsidRPr="004A215D">
        <w:rPr>
          <w:sz w:val="24"/>
          <w:szCs w:val="24"/>
        </w:rPr>
        <w:t>- É isso mesmo, vamos falar sobre isso agora? Aproveite e olhe as armaduras do sustenido... Chega um momento qu</w:t>
      </w:r>
      <w:r w:rsidR="00A6168F" w:rsidRPr="004A215D">
        <w:rPr>
          <w:sz w:val="24"/>
          <w:szCs w:val="24"/>
        </w:rPr>
        <w:t>e temos Mi#! E temos Si# também</w:t>
      </w:r>
      <w:r w:rsidRPr="004A215D">
        <w:rPr>
          <w:sz w:val="24"/>
          <w:szCs w:val="24"/>
        </w:rPr>
        <w:t>! Vamos ler sobre agora.</w:t>
      </w:r>
    </w:p>
    <w:p w14:paraId="3B0918B9" w14:textId="77777777" w:rsidR="002535AE" w:rsidRPr="004A215D" w:rsidRDefault="00A6168F">
      <w:pPr>
        <w:rPr>
          <w:sz w:val="24"/>
          <w:szCs w:val="24"/>
        </w:rPr>
      </w:pPr>
      <w:r w:rsidRPr="004A215D">
        <w:rPr>
          <w:sz w:val="24"/>
          <w:szCs w:val="24"/>
        </w:rPr>
        <w:t xml:space="preserve"> O Fá e o Dó possuem bemol </w:t>
      </w:r>
      <w:r w:rsidR="00552471" w:rsidRPr="004A215D">
        <w:rPr>
          <w:sz w:val="24"/>
          <w:szCs w:val="24"/>
        </w:rPr>
        <w:t xml:space="preserve">sim, e o Mi e o Si possuem sustenido também. </w:t>
      </w:r>
    </w:p>
    <w:p w14:paraId="67064B92" w14:textId="77777777" w:rsidR="002535AE" w:rsidRPr="004A215D" w:rsidRDefault="00552471">
      <w:pPr>
        <w:rPr>
          <w:sz w:val="24"/>
          <w:szCs w:val="24"/>
        </w:rPr>
      </w:pPr>
      <w:r w:rsidRPr="004A215D">
        <w:rPr>
          <w:sz w:val="24"/>
          <w:szCs w:val="24"/>
        </w:rPr>
        <w:lastRenderedPageBreak/>
        <w:t>O que acontece é que comumente não usamos esses termos. E é bem simples o motivo, o nosso Mi# se tocado s</w:t>
      </w:r>
      <w:r w:rsidR="00525692" w:rsidRPr="004A215D">
        <w:rPr>
          <w:sz w:val="24"/>
          <w:szCs w:val="24"/>
        </w:rPr>
        <w:t>oará</w:t>
      </w:r>
      <w:r w:rsidRPr="004A215D">
        <w:rPr>
          <w:sz w:val="24"/>
          <w:szCs w:val="24"/>
        </w:rPr>
        <w:t xml:space="preserve"> como o Fá. O</w:t>
      </w:r>
      <w:r w:rsidR="00A6168F" w:rsidRPr="004A215D">
        <w:rPr>
          <w:sz w:val="24"/>
          <w:szCs w:val="24"/>
        </w:rPr>
        <w:t xml:space="preserve">lhe o Teclado abaixo, entre Fá </w:t>
      </w:r>
      <w:r w:rsidRPr="004A215D">
        <w:rPr>
          <w:sz w:val="24"/>
          <w:szCs w:val="24"/>
        </w:rPr>
        <w:t xml:space="preserve">e Mi não temos nenhuma tecla preta. E o que o sustenido faz? Aumenta meio tom. Se aumentarmos meio tom de Mi, teremos o Mi# sim, mas soará igual o fá. </w:t>
      </w:r>
    </w:p>
    <w:p w14:paraId="778DFC1F" w14:textId="77777777" w:rsidR="002535AE" w:rsidRPr="004A215D" w:rsidRDefault="00552471" w:rsidP="003C14BB">
      <w:pPr>
        <w:keepNext/>
        <w:jc w:val="center"/>
      </w:pPr>
      <w:r w:rsidRPr="004A215D">
        <w:rPr>
          <w:noProof/>
          <w:sz w:val="24"/>
          <w:szCs w:val="24"/>
          <w:lang w:eastAsia="pt-BR"/>
        </w:rPr>
        <w:drawing>
          <wp:inline distT="0" distB="0" distL="0" distR="0" wp14:anchorId="5D1D69E3" wp14:editId="75089BB6">
            <wp:extent cx="2590800" cy="1628503"/>
            <wp:effectExtent l="0" t="0" r="0" b="0"/>
            <wp:docPr id="114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pic:cNvPicPr/>
                  </pic:nvPicPr>
                  <pic:blipFill rotWithShape="1">
                    <a:blip r:embed="rId261" cstate="print">
                      <a:extLst>
                        <a:ext uri="{28A0092B-C50C-407E-A947-70E740481C1C}">
                          <a14:useLocalDpi xmlns:a14="http://schemas.microsoft.com/office/drawing/2010/main" val="0"/>
                        </a:ext>
                      </a:extLst>
                    </a:blip>
                    <a:srcRect/>
                    <a:stretch>
                      <a:fillRect/>
                    </a:stretch>
                  </pic:blipFill>
                  <pic:spPr>
                    <a:xfrm>
                      <a:off x="0" y="0"/>
                      <a:ext cx="2595733" cy="1631604"/>
                    </a:xfrm>
                    <a:prstGeom prst="rect">
                      <a:avLst/>
                    </a:prstGeom>
                  </pic:spPr>
                </pic:pic>
              </a:graphicData>
            </a:graphic>
          </wp:inline>
        </w:drawing>
      </w:r>
    </w:p>
    <w:p w14:paraId="1D0E3A88" w14:textId="77777777" w:rsidR="002535AE" w:rsidRPr="004A215D" w:rsidRDefault="00552471" w:rsidP="003C14BB">
      <w:pPr>
        <w:pStyle w:val="Legenda"/>
        <w:jc w:val="center"/>
        <w:rPr>
          <w:sz w:val="24"/>
          <w:szCs w:val="24"/>
        </w:rPr>
      </w:pPr>
      <w:r w:rsidRPr="004A215D">
        <w:t>Figura 5.6.3</w:t>
      </w:r>
    </w:p>
    <w:p w14:paraId="45E84441" w14:textId="77777777" w:rsidR="002535AE" w:rsidRPr="004A215D" w:rsidRDefault="00552471">
      <w:pPr>
        <w:rPr>
          <w:sz w:val="24"/>
          <w:szCs w:val="24"/>
        </w:rPr>
      </w:pPr>
      <w:r w:rsidRPr="004A215D">
        <w:rPr>
          <w:sz w:val="24"/>
          <w:szCs w:val="24"/>
        </w:rPr>
        <w:t>A mesma coisa para o Si#. Olhe no teclado também, veja que assim como do Mi para o Fá não temos tecla preta, do Si para o Dó também não. Por isso, se aumenta</w:t>
      </w:r>
      <w:r w:rsidR="003A1195" w:rsidRPr="004A215D">
        <w:rPr>
          <w:sz w:val="24"/>
          <w:szCs w:val="24"/>
        </w:rPr>
        <w:t>rmos meio tom em Si</w:t>
      </w:r>
      <w:r w:rsidRPr="004A215D">
        <w:rPr>
          <w:sz w:val="24"/>
          <w:szCs w:val="24"/>
        </w:rPr>
        <w:t xml:space="preserve">, teremos Si#? Sim, mas soará como um Dó. </w:t>
      </w:r>
    </w:p>
    <w:p w14:paraId="7A8F4B13" w14:textId="643DB246" w:rsidR="002535AE" w:rsidRDefault="00552471">
      <w:pPr>
        <w:rPr>
          <w:sz w:val="24"/>
          <w:szCs w:val="24"/>
        </w:rPr>
      </w:pPr>
      <w:r w:rsidRPr="004A215D">
        <w:rPr>
          <w:sz w:val="24"/>
          <w:szCs w:val="24"/>
        </w:rPr>
        <w:t>E com bemóis não é diferente! O que o bemol faz? Diminui meio tom da nota.</w:t>
      </w:r>
      <w:r w:rsidR="003A1195" w:rsidRPr="004A215D">
        <w:rPr>
          <w:sz w:val="24"/>
          <w:szCs w:val="24"/>
        </w:rPr>
        <w:t xml:space="preserve"> Se diminuirmos meio tom de Dó,</w:t>
      </w:r>
      <w:r w:rsidRPr="004A215D">
        <w:rPr>
          <w:sz w:val="24"/>
          <w:szCs w:val="24"/>
        </w:rPr>
        <w:t xml:space="preserve"> teremos Dób, perfeito! Mas, soará como o Si. Fáb é o mesmo, so</w:t>
      </w:r>
      <w:r w:rsidR="001B6C22">
        <w:rPr>
          <w:sz w:val="24"/>
          <w:szCs w:val="24"/>
        </w:rPr>
        <w:t>a como o Mi. Se nós</w:t>
      </w:r>
      <w:r w:rsidRPr="004A215D">
        <w:rPr>
          <w:sz w:val="24"/>
          <w:szCs w:val="24"/>
        </w:rPr>
        <w:t xml:space="preserve"> pensar</w:t>
      </w:r>
      <w:r w:rsidR="001B6C22">
        <w:rPr>
          <w:sz w:val="24"/>
          <w:szCs w:val="24"/>
        </w:rPr>
        <w:t>mos no teclado</w:t>
      </w:r>
      <w:r w:rsidRPr="004A215D">
        <w:rPr>
          <w:sz w:val="24"/>
          <w:szCs w:val="24"/>
        </w:rPr>
        <w:t>, essa</w:t>
      </w:r>
      <w:r w:rsidR="003A1195" w:rsidRPr="004A215D">
        <w:rPr>
          <w:sz w:val="24"/>
          <w:szCs w:val="24"/>
        </w:rPr>
        <w:t>s</w:t>
      </w:r>
      <w:r w:rsidR="001B6C22">
        <w:rPr>
          <w:sz w:val="24"/>
          <w:szCs w:val="24"/>
        </w:rPr>
        <w:t xml:space="preserve"> notas estão na mesma tecla</w:t>
      </w:r>
      <w:r w:rsidRPr="004A215D">
        <w:rPr>
          <w:sz w:val="24"/>
          <w:szCs w:val="24"/>
        </w:rPr>
        <w:t xml:space="preserve"> </w:t>
      </w:r>
      <w:r w:rsidR="001B6C22">
        <w:rPr>
          <w:sz w:val="24"/>
          <w:szCs w:val="24"/>
        </w:rPr>
        <w:t>e no caso do viol</w:t>
      </w:r>
      <w:r w:rsidR="00B013E2">
        <w:rPr>
          <w:sz w:val="24"/>
          <w:szCs w:val="24"/>
        </w:rPr>
        <w:t>ão</w:t>
      </w:r>
      <w:r w:rsidR="001B6C22">
        <w:rPr>
          <w:sz w:val="24"/>
          <w:szCs w:val="24"/>
        </w:rPr>
        <w:t xml:space="preserve"> estão </w:t>
      </w:r>
      <w:r w:rsidRPr="004A215D">
        <w:rPr>
          <w:sz w:val="24"/>
          <w:szCs w:val="24"/>
        </w:rPr>
        <w:t>na mesma casa (por exemplo, no violão).</w:t>
      </w:r>
    </w:p>
    <w:p w14:paraId="66401375" w14:textId="77777777" w:rsidR="00517598" w:rsidRPr="004A215D" w:rsidRDefault="00517598">
      <w:pPr>
        <w:rPr>
          <w:sz w:val="24"/>
          <w:szCs w:val="24"/>
        </w:rPr>
      </w:pPr>
      <w:r>
        <w:rPr>
          <w:sz w:val="24"/>
          <w:szCs w:val="24"/>
        </w:rPr>
        <w:t xml:space="preserve">Em algumas escalas, precisaremos utilizar as notas Mi#, Si#, Dób e Fáb. Pois o nome das 7 notas, se tratando de uma escala deve sempre aparecer, 1 por 1. </w:t>
      </w:r>
    </w:p>
    <w:p w14:paraId="43375D93" w14:textId="77777777" w:rsidR="002535AE" w:rsidRDefault="00552471">
      <w:pPr>
        <w:rPr>
          <w:sz w:val="24"/>
          <w:szCs w:val="24"/>
        </w:rPr>
      </w:pPr>
      <w:r w:rsidRPr="004A215D">
        <w:rPr>
          <w:sz w:val="24"/>
          <w:szCs w:val="24"/>
        </w:rPr>
        <w:t>Existem várias notas que a nomenclatura muda, mas o som é o mesmo, são chamadas enarmônicas... Guarde isso, veremos com mais clareza daqui a pouco!</w:t>
      </w:r>
      <w:r w:rsidR="00517598">
        <w:rPr>
          <w:sz w:val="24"/>
          <w:szCs w:val="24"/>
        </w:rPr>
        <w:t xml:space="preserve"> </w:t>
      </w:r>
    </w:p>
    <w:p w14:paraId="3E0DA3B9" w14:textId="77777777" w:rsidR="002535AE" w:rsidRPr="004A215D" w:rsidRDefault="00552471">
      <w:pPr>
        <w:rPr>
          <w:sz w:val="24"/>
          <w:szCs w:val="24"/>
        </w:rPr>
      </w:pPr>
      <w:r w:rsidRPr="004A215D">
        <w:rPr>
          <w:sz w:val="24"/>
          <w:szCs w:val="24"/>
        </w:rPr>
        <w:t>---</w:t>
      </w:r>
    </w:p>
    <w:p w14:paraId="2C4EC973" w14:textId="77777777" w:rsidR="002535AE" w:rsidRPr="004A215D" w:rsidRDefault="00552471">
      <w:pPr>
        <w:rPr>
          <w:sz w:val="24"/>
          <w:szCs w:val="24"/>
        </w:rPr>
      </w:pPr>
      <w:r w:rsidRPr="004A215D">
        <w:rPr>
          <w:sz w:val="24"/>
          <w:szCs w:val="24"/>
        </w:rPr>
        <w:t>Como já dito a armadura de clave nos indica em qual tom uma música se encontra. Como?</w:t>
      </w:r>
    </w:p>
    <w:p w14:paraId="65930110" w14:textId="77777777" w:rsidR="002535AE" w:rsidRPr="004A215D" w:rsidRDefault="00552471">
      <w:pPr>
        <w:rPr>
          <w:sz w:val="24"/>
          <w:szCs w:val="24"/>
        </w:rPr>
      </w:pPr>
      <w:r w:rsidRPr="004A215D">
        <w:rPr>
          <w:sz w:val="24"/>
          <w:szCs w:val="24"/>
        </w:rPr>
        <w:t xml:space="preserve">- Bom, se observarmos os acidentes e calcular da maneira correta teremos o tom. Devemos primeiro entender o ciclo das quintas para facilitar. </w:t>
      </w:r>
    </w:p>
    <w:p w14:paraId="539CBD2B" w14:textId="77777777" w:rsidR="002535AE" w:rsidRPr="004A215D" w:rsidRDefault="00552471">
      <w:pPr>
        <w:rPr>
          <w:sz w:val="24"/>
          <w:szCs w:val="24"/>
        </w:rPr>
      </w:pPr>
      <w:r w:rsidRPr="004A215D">
        <w:rPr>
          <w:sz w:val="24"/>
          <w:szCs w:val="24"/>
        </w:rPr>
        <w:t>Vamos pens</w:t>
      </w:r>
      <w:r w:rsidR="0097685A" w:rsidRPr="004A215D">
        <w:rPr>
          <w:sz w:val="24"/>
          <w:szCs w:val="24"/>
        </w:rPr>
        <w:t>ar na escala de Dó maior: Dó – Ré – Mi – F</w:t>
      </w:r>
      <w:r w:rsidRPr="004A215D">
        <w:rPr>
          <w:sz w:val="24"/>
          <w:szCs w:val="24"/>
        </w:rPr>
        <w:t>á</w:t>
      </w:r>
      <w:r w:rsidR="00A6168F" w:rsidRPr="004A215D">
        <w:rPr>
          <w:sz w:val="24"/>
          <w:szCs w:val="24"/>
        </w:rPr>
        <w:t xml:space="preserve"> – </w:t>
      </w:r>
      <w:r w:rsidR="0097685A" w:rsidRPr="004A215D">
        <w:rPr>
          <w:sz w:val="24"/>
          <w:szCs w:val="24"/>
        </w:rPr>
        <w:t>Sol – L</w:t>
      </w:r>
      <w:r w:rsidR="00A6168F" w:rsidRPr="004A215D">
        <w:rPr>
          <w:sz w:val="24"/>
          <w:szCs w:val="24"/>
        </w:rPr>
        <w:t xml:space="preserve">á – </w:t>
      </w:r>
      <w:r w:rsidR="0097685A" w:rsidRPr="004A215D">
        <w:rPr>
          <w:sz w:val="24"/>
          <w:szCs w:val="24"/>
        </w:rPr>
        <w:t>S</w:t>
      </w:r>
      <w:r w:rsidRPr="004A215D">
        <w:rPr>
          <w:sz w:val="24"/>
          <w:szCs w:val="24"/>
        </w:rPr>
        <w:t>i, percebemos que ela não possui nenhuma nota acidentada, isso é, nenhum sustenido ou bemol.</w:t>
      </w:r>
    </w:p>
    <w:p w14:paraId="3F120C36" w14:textId="77777777" w:rsidR="002535AE" w:rsidRPr="004A215D" w:rsidRDefault="00525692">
      <w:pPr>
        <w:rPr>
          <w:sz w:val="24"/>
          <w:szCs w:val="24"/>
        </w:rPr>
      </w:pPr>
      <w:r w:rsidRPr="004A215D">
        <w:rPr>
          <w:sz w:val="24"/>
          <w:szCs w:val="24"/>
        </w:rPr>
        <w:t>À</w:t>
      </w:r>
      <w:r w:rsidR="00552471" w:rsidRPr="004A215D">
        <w:rPr>
          <w:sz w:val="24"/>
          <w:szCs w:val="24"/>
        </w:rPr>
        <w:t xml:space="preserve"> medida que você vai de quinta em quinta a quantidade de notas com acidente vão aumentando. Mas como assim de quinta em quinta? Calma, uma quinta tem quantos tons? 3,5 certo? Pois então, a partir do Dó (que é a escala que não tem nenhum acidente) nós vamos ir contando de 3,5T em 3,5T. Assim:</w:t>
      </w:r>
    </w:p>
    <w:p w14:paraId="326B5B8B" w14:textId="77777777" w:rsidR="002535AE" w:rsidRPr="004A215D" w:rsidRDefault="00552471">
      <w:pPr>
        <w:rPr>
          <w:sz w:val="24"/>
          <w:szCs w:val="24"/>
        </w:rPr>
      </w:pPr>
      <w:r w:rsidRPr="004A215D">
        <w:rPr>
          <w:sz w:val="24"/>
          <w:szCs w:val="24"/>
        </w:rPr>
        <w:lastRenderedPageBreak/>
        <w:t xml:space="preserve">DÓ - DÓ# - RÉ - RÉ# - MI - FÁ - FÁ# - SOL </w:t>
      </w:r>
    </w:p>
    <w:p w14:paraId="5BA3BADC" w14:textId="77777777" w:rsidR="002535AE" w:rsidRPr="004A215D" w:rsidRDefault="00552471">
      <w:pPr>
        <w:rPr>
          <w:sz w:val="24"/>
          <w:szCs w:val="24"/>
        </w:rPr>
      </w:pPr>
      <w:r w:rsidRPr="004A215D">
        <w:rPr>
          <w:sz w:val="24"/>
          <w:szCs w:val="24"/>
        </w:rPr>
        <w:t xml:space="preserve">Pronto! Vimos que Sol é a </w:t>
      </w:r>
      <w:r w:rsidR="00A6168F" w:rsidRPr="004A215D">
        <w:rPr>
          <w:sz w:val="24"/>
          <w:szCs w:val="24"/>
        </w:rPr>
        <w:t>nota que está 3,5T depois de Dó</w:t>
      </w:r>
      <w:r w:rsidRPr="004A215D">
        <w:rPr>
          <w:sz w:val="24"/>
          <w:szCs w:val="24"/>
        </w:rPr>
        <w:t>, então ela é a quinta de Dó. Agora queremos descobrir a quinta de Sol.</w:t>
      </w:r>
    </w:p>
    <w:p w14:paraId="3344822F" w14:textId="77777777" w:rsidR="002535AE" w:rsidRPr="004A215D" w:rsidRDefault="00552471">
      <w:pPr>
        <w:rPr>
          <w:sz w:val="24"/>
          <w:szCs w:val="24"/>
        </w:rPr>
      </w:pPr>
      <w:r w:rsidRPr="004A215D">
        <w:rPr>
          <w:sz w:val="24"/>
          <w:szCs w:val="24"/>
        </w:rPr>
        <w:t>SOL - SOL# - LÁ - LÁ# - SI - DÓ - DÓ# - RÉ</w:t>
      </w:r>
    </w:p>
    <w:p w14:paraId="66430D01" w14:textId="77777777" w:rsidR="002535AE" w:rsidRPr="004A215D" w:rsidRDefault="00552471">
      <w:pPr>
        <w:rPr>
          <w:sz w:val="24"/>
          <w:szCs w:val="24"/>
        </w:rPr>
      </w:pPr>
      <w:r w:rsidRPr="004A215D">
        <w:rPr>
          <w:sz w:val="24"/>
          <w:szCs w:val="24"/>
        </w:rPr>
        <w:t>Ré! Ré é a quinta de Sol, e assim vai.</w:t>
      </w:r>
    </w:p>
    <w:p w14:paraId="2AAE114A" w14:textId="09D13070" w:rsidR="00786801" w:rsidRPr="004A215D"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quintas?</w:t>
      </w:r>
    </w:p>
    <w:p w14:paraId="5D33B8BB" w14:textId="77777777" w:rsidR="002535AE" w:rsidRPr="004A215D" w:rsidRDefault="00552471">
      <w:pPr>
        <w:pStyle w:val="SemEspaamento"/>
      </w:pPr>
      <w:r w:rsidRPr="004A215D">
        <w:rPr>
          <w:sz w:val="24"/>
          <w:szCs w:val="24"/>
        </w:rPr>
        <w:t xml:space="preserve">Veja: </w:t>
      </w:r>
    </w:p>
    <w:p w14:paraId="2442C5B6" w14:textId="77777777" w:rsidR="002535AE" w:rsidRPr="004A215D" w:rsidRDefault="00552471">
      <w:pPr>
        <w:pStyle w:val="SemEspaamento"/>
        <w:keepNext/>
        <w:jc w:val="center"/>
      </w:pPr>
      <w:r w:rsidRPr="004A215D">
        <w:rPr>
          <w:noProof/>
          <w:sz w:val="40"/>
          <w:szCs w:val="40"/>
          <w:lang w:eastAsia="pt-BR"/>
        </w:rPr>
        <w:drawing>
          <wp:inline distT="0" distB="0" distL="0" distR="0" wp14:anchorId="1DDFC8C6" wp14:editId="5D805326">
            <wp:extent cx="3405865" cy="3429000"/>
            <wp:effectExtent l="0" t="0" r="0" b="0"/>
            <wp:docPr id="1146" name="Image1" descr="F:\Arquivos baixados\Ciclo_de_quint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
                    <pic:cNvPicPr/>
                  </pic:nvPicPr>
                  <pic:blipFill rotWithShape="1">
                    <a:blip r:embed="rId262" cstate="print">
                      <a:extLst>
                        <a:ext uri="{28A0092B-C50C-407E-A947-70E740481C1C}">
                          <a14:useLocalDpi xmlns:a14="http://schemas.microsoft.com/office/drawing/2010/main" val="0"/>
                        </a:ext>
                      </a:extLst>
                    </a:blip>
                    <a:srcRect/>
                    <a:stretch>
                      <a:fillRect/>
                    </a:stretch>
                  </pic:blipFill>
                  <pic:spPr>
                    <a:xfrm>
                      <a:off x="0" y="0"/>
                      <a:ext cx="3418682" cy="3441904"/>
                    </a:xfrm>
                    <a:prstGeom prst="rect">
                      <a:avLst/>
                    </a:prstGeom>
                  </pic:spPr>
                </pic:pic>
              </a:graphicData>
            </a:graphic>
          </wp:inline>
        </w:drawing>
      </w:r>
    </w:p>
    <w:p w14:paraId="78CC606F" w14:textId="0B49EDB4" w:rsidR="00B013E2" w:rsidRPr="00295EB4" w:rsidRDefault="00552471" w:rsidP="00295EB4">
      <w:pPr>
        <w:pStyle w:val="Legenda"/>
        <w:jc w:val="center"/>
        <w:rPr>
          <w:sz w:val="40"/>
          <w:szCs w:val="40"/>
        </w:rPr>
      </w:pPr>
      <w:r w:rsidRPr="004A215D">
        <w:t>Figura 5.6.4</w:t>
      </w:r>
    </w:p>
    <w:p w14:paraId="50B1C82E" w14:textId="77777777" w:rsidR="002535AE" w:rsidRPr="004A215D" w:rsidRDefault="00552471">
      <w:pPr>
        <w:rPr>
          <w:sz w:val="24"/>
          <w:szCs w:val="24"/>
        </w:rPr>
      </w:pPr>
      <w:r w:rsidRPr="004A215D">
        <w:rPr>
          <w:sz w:val="24"/>
          <w:szCs w:val="24"/>
        </w:rPr>
        <w:t>Escala de Dó: Nenhum acidente</w:t>
      </w:r>
    </w:p>
    <w:p w14:paraId="4F597BFB" w14:textId="77777777" w:rsidR="002535AE" w:rsidRPr="004A215D" w:rsidRDefault="00552471">
      <w:pPr>
        <w:rPr>
          <w:sz w:val="24"/>
          <w:szCs w:val="24"/>
        </w:rPr>
      </w:pPr>
      <w:r w:rsidRPr="004A215D">
        <w:rPr>
          <w:sz w:val="24"/>
          <w:szCs w:val="24"/>
        </w:rPr>
        <w:t>Escal</w:t>
      </w:r>
      <w:r w:rsidR="00D75D16" w:rsidRPr="004A215D">
        <w:rPr>
          <w:sz w:val="24"/>
          <w:szCs w:val="24"/>
        </w:rPr>
        <w:t>a de Sol: Um (F</w:t>
      </w:r>
      <w:r w:rsidRPr="004A215D">
        <w:rPr>
          <w:sz w:val="24"/>
          <w:szCs w:val="24"/>
        </w:rPr>
        <w:t>á#)</w:t>
      </w:r>
      <w:r w:rsidR="00A6168F" w:rsidRPr="004A215D">
        <w:rPr>
          <w:sz w:val="24"/>
          <w:szCs w:val="24"/>
        </w:rPr>
        <w:t>.</w:t>
      </w:r>
    </w:p>
    <w:p w14:paraId="36F61BE8" w14:textId="77777777" w:rsidR="002535AE" w:rsidRPr="004A215D" w:rsidRDefault="00D75D16">
      <w:pPr>
        <w:rPr>
          <w:sz w:val="24"/>
          <w:szCs w:val="24"/>
        </w:rPr>
      </w:pPr>
      <w:r w:rsidRPr="004A215D">
        <w:rPr>
          <w:sz w:val="24"/>
          <w:szCs w:val="24"/>
        </w:rPr>
        <w:t>Escala de Ré: Dois (Fá# e D</w:t>
      </w:r>
      <w:r w:rsidR="00552471" w:rsidRPr="004A215D">
        <w:rPr>
          <w:sz w:val="24"/>
          <w:szCs w:val="24"/>
        </w:rPr>
        <w:t>ó#)</w:t>
      </w:r>
      <w:r w:rsidR="00A6168F" w:rsidRPr="004A215D">
        <w:rPr>
          <w:sz w:val="24"/>
          <w:szCs w:val="24"/>
        </w:rPr>
        <w:t>.</w:t>
      </w:r>
    </w:p>
    <w:p w14:paraId="1A997750" w14:textId="77777777" w:rsidR="002535AE" w:rsidRPr="004A215D" w:rsidRDefault="00D75D16">
      <w:pPr>
        <w:rPr>
          <w:sz w:val="24"/>
          <w:szCs w:val="24"/>
        </w:rPr>
      </w:pPr>
      <w:r w:rsidRPr="004A215D">
        <w:rPr>
          <w:sz w:val="24"/>
          <w:szCs w:val="24"/>
        </w:rPr>
        <w:t>Escala de Lá: Três (Fá#, Dó# e S</w:t>
      </w:r>
      <w:r w:rsidR="00552471" w:rsidRPr="004A215D">
        <w:rPr>
          <w:sz w:val="24"/>
          <w:szCs w:val="24"/>
        </w:rPr>
        <w:t>ol#)</w:t>
      </w:r>
      <w:r w:rsidR="00A6168F" w:rsidRPr="004A215D">
        <w:rPr>
          <w:sz w:val="24"/>
          <w:szCs w:val="24"/>
        </w:rPr>
        <w:t>.</w:t>
      </w:r>
    </w:p>
    <w:p w14:paraId="0C82FE59" w14:textId="77777777" w:rsidR="002535AE" w:rsidRPr="004A215D" w:rsidRDefault="00552471">
      <w:pPr>
        <w:rPr>
          <w:sz w:val="24"/>
          <w:szCs w:val="24"/>
        </w:rPr>
      </w:pPr>
      <w:r w:rsidRPr="004A215D">
        <w:rPr>
          <w:sz w:val="24"/>
          <w:szCs w:val="24"/>
        </w:rPr>
        <w:t>E</w:t>
      </w:r>
      <w:r w:rsidR="00D75D16" w:rsidRPr="004A215D">
        <w:rPr>
          <w:sz w:val="24"/>
          <w:szCs w:val="24"/>
        </w:rPr>
        <w:t>scala de Mi: Quatro (Fá#, Dó#, Sol# e R</w:t>
      </w:r>
      <w:r w:rsidRPr="004A215D">
        <w:rPr>
          <w:sz w:val="24"/>
          <w:szCs w:val="24"/>
        </w:rPr>
        <w:t>é#)</w:t>
      </w:r>
      <w:r w:rsidR="00A6168F" w:rsidRPr="004A215D">
        <w:rPr>
          <w:sz w:val="24"/>
          <w:szCs w:val="24"/>
        </w:rPr>
        <w:t>.</w:t>
      </w:r>
    </w:p>
    <w:p w14:paraId="18645E59" w14:textId="77777777" w:rsidR="00A6168F" w:rsidRPr="004A215D" w:rsidRDefault="00552471">
      <w:pPr>
        <w:rPr>
          <w:sz w:val="24"/>
          <w:szCs w:val="24"/>
        </w:rPr>
      </w:pPr>
      <w:r w:rsidRPr="004A215D">
        <w:rPr>
          <w:sz w:val="24"/>
          <w:szCs w:val="24"/>
        </w:rPr>
        <w:t>Escala de Si</w:t>
      </w:r>
      <w:r w:rsidR="00D75D16" w:rsidRPr="004A215D">
        <w:rPr>
          <w:sz w:val="24"/>
          <w:szCs w:val="24"/>
        </w:rPr>
        <w:t>: Cinco (Fá#, Dó#, Sol#, Ré# e L</w:t>
      </w:r>
      <w:r w:rsidRPr="004A215D">
        <w:rPr>
          <w:sz w:val="24"/>
          <w:szCs w:val="24"/>
        </w:rPr>
        <w:t>á#)</w:t>
      </w:r>
      <w:r w:rsidR="00A6168F" w:rsidRPr="004A215D">
        <w:rPr>
          <w:sz w:val="24"/>
          <w:szCs w:val="24"/>
        </w:rPr>
        <w:t>.</w:t>
      </w:r>
    </w:p>
    <w:p w14:paraId="1CEBAD33" w14:textId="18603FB1" w:rsidR="00FC4579" w:rsidRPr="00FC4579" w:rsidRDefault="00552471">
      <w:pPr>
        <w:rPr>
          <w:sz w:val="24"/>
          <w:szCs w:val="24"/>
        </w:rPr>
      </w:pPr>
      <w:r w:rsidRPr="004A215D">
        <w:rPr>
          <w:sz w:val="24"/>
          <w:szCs w:val="24"/>
        </w:rPr>
        <w:t>Esse exemplo citado acima é apenas uma progressão em quintas justa</w:t>
      </w:r>
      <w:r w:rsidR="00525692" w:rsidRPr="004A215D">
        <w:rPr>
          <w:sz w:val="24"/>
          <w:szCs w:val="24"/>
        </w:rPr>
        <w:t>s</w:t>
      </w:r>
      <w:r w:rsidRPr="004A215D">
        <w:rPr>
          <w:sz w:val="24"/>
          <w:szCs w:val="24"/>
        </w:rPr>
        <w:t xml:space="preserve"> (3,5T) a partir do Dó, evidenciando as notas acidentadas de forma crescente.</w:t>
      </w:r>
    </w:p>
    <w:p w14:paraId="3598F548" w14:textId="77777777" w:rsidR="002535AE" w:rsidRPr="004A215D" w:rsidRDefault="00552471">
      <w:pPr>
        <w:rPr>
          <w:sz w:val="24"/>
          <w:szCs w:val="24"/>
        </w:rPr>
      </w:pPr>
      <w:r w:rsidRPr="004A215D">
        <w:rPr>
          <w:sz w:val="24"/>
          <w:szCs w:val="24"/>
        </w:rPr>
        <w:lastRenderedPageBreak/>
        <w:t>Mas, aproveitando essa ordem crescente de sustenidos vamos usá-la para um "macete". Olhando ali vemos que a última ordem que teve um acréscimo foi a de Si, tendo os su</w:t>
      </w:r>
      <w:r w:rsidR="00C22AE7" w:rsidRPr="004A215D">
        <w:rPr>
          <w:sz w:val="24"/>
          <w:szCs w:val="24"/>
        </w:rPr>
        <w:t xml:space="preserve">stenidos: Fá#, Dó#, Sol#, Ré# e </w:t>
      </w:r>
      <w:r w:rsidRPr="004A215D">
        <w:rPr>
          <w:sz w:val="24"/>
          <w:szCs w:val="24"/>
        </w:rPr>
        <w:t xml:space="preserve">Lá#. </w:t>
      </w:r>
    </w:p>
    <w:p w14:paraId="48068F7E" w14:textId="77777777" w:rsidR="002535AE" w:rsidRPr="004A215D" w:rsidRDefault="00552471">
      <w:pPr>
        <w:rPr>
          <w:sz w:val="24"/>
          <w:szCs w:val="24"/>
        </w:rPr>
      </w:pPr>
      <w:r w:rsidRPr="004A215D">
        <w:rPr>
          <w:sz w:val="24"/>
          <w:szCs w:val="24"/>
        </w:rPr>
        <w:t>Vamos aumentar só mais dois sustenidos: Mi# e Si#</w:t>
      </w:r>
      <w:r w:rsidR="00A6168F" w:rsidRPr="004A215D">
        <w:rPr>
          <w:sz w:val="24"/>
          <w:szCs w:val="24"/>
        </w:rPr>
        <w:t>.</w:t>
      </w:r>
      <w:r w:rsidRPr="004A215D">
        <w:rPr>
          <w:sz w:val="24"/>
          <w:szCs w:val="24"/>
        </w:rPr>
        <w:t xml:space="preserve"> </w:t>
      </w:r>
    </w:p>
    <w:p w14:paraId="3EBBA16D" w14:textId="77777777" w:rsidR="002535AE" w:rsidRPr="004A215D" w:rsidRDefault="00552471">
      <w:pPr>
        <w:rPr>
          <w:sz w:val="24"/>
          <w:szCs w:val="24"/>
        </w:rPr>
      </w:pPr>
      <w:r w:rsidRPr="004A215D">
        <w:rPr>
          <w:sz w:val="24"/>
          <w:szCs w:val="24"/>
        </w:rPr>
        <w:t xml:space="preserve">A ordem ficará - Fá#, Dó#, Sol#, Ré#, Lá#, Mi# e Si#. Então gravamos essa ordem, e toda vez que encontrarmos na armadura de clave sustenidos, eles sempre seguirão essa progressão. E aí o resto é fácil para descobrir o tom: olhe sempre o último sustenido e aumente meio tom.  </w:t>
      </w:r>
    </w:p>
    <w:p w14:paraId="3F2CA578" w14:textId="77777777" w:rsidR="002535AE" w:rsidRPr="004A215D" w:rsidRDefault="00552471">
      <w:pPr>
        <w:rPr>
          <w:sz w:val="24"/>
          <w:szCs w:val="24"/>
        </w:rPr>
      </w:pPr>
      <w:r w:rsidRPr="004A215D">
        <w:rPr>
          <w:sz w:val="24"/>
          <w:szCs w:val="24"/>
        </w:rPr>
        <w:t>Se tiver os susten</w:t>
      </w:r>
      <w:r w:rsidR="00EF22E0" w:rsidRPr="004A215D">
        <w:rPr>
          <w:sz w:val="24"/>
          <w:szCs w:val="24"/>
        </w:rPr>
        <w:t>idos Fá#, Dó# e Sol#. Sol# é o ú</w:t>
      </w:r>
      <w:r w:rsidRPr="004A215D">
        <w:rPr>
          <w:sz w:val="24"/>
          <w:szCs w:val="24"/>
        </w:rPr>
        <w:t>ltimo sustenido,</w:t>
      </w:r>
      <w:r w:rsidR="00525692" w:rsidRPr="004A215D">
        <w:rPr>
          <w:sz w:val="24"/>
          <w:szCs w:val="24"/>
        </w:rPr>
        <w:t xml:space="preserve"> acrescentamos </w:t>
      </w:r>
      <w:r w:rsidRPr="004A215D">
        <w:rPr>
          <w:sz w:val="24"/>
          <w:szCs w:val="24"/>
        </w:rPr>
        <w:t>1/2 T e temos Lá! A música está em Lá.</w:t>
      </w:r>
    </w:p>
    <w:p w14:paraId="2ED4C263" w14:textId="77777777" w:rsidR="002535AE" w:rsidRPr="004A215D" w:rsidRDefault="00552471">
      <w:pPr>
        <w:keepNext/>
        <w:jc w:val="center"/>
      </w:pPr>
      <w:r w:rsidRPr="004A215D">
        <w:rPr>
          <w:noProof/>
          <w:sz w:val="24"/>
          <w:szCs w:val="24"/>
          <w:lang w:eastAsia="pt-BR"/>
        </w:rPr>
        <w:drawing>
          <wp:inline distT="0" distB="0" distL="0" distR="0" wp14:anchorId="268117C2" wp14:editId="5D6F0D9F">
            <wp:extent cx="1730362" cy="1261241"/>
            <wp:effectExtent l="0" t="0" r="0" b="0"/>
            <wp:docPr id="114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
                    <pic:cNvPicPr/>
                  </pic:nvPicPr>
                  <pic:blipFill rotWithShape="1">
                    <a:blip r:embed="rId263" cstate="print">
                      <a:extLst>
                        <a:ext uri="{28A0092B-C50C-407E-A947-70E740481C1C}">
                          <a14:useLocalDpi xmlns:a14="http://schemas.microsoft.com/office/drawing/2010/main" val="0"/>
                        </a:ext>
                      </a:extLst>
                    </a:blip>
                    <a:srcRect/>
                    <a:stretch>
                      <a:fillRect/>
                    </a:stretch>
                  </pic:blipFill>
                  <pic:spPr>
                    <a:xfrm>
                      <a:off x="0" y="0"/>
                      <a:ext cx="1752552" cy="1277415"/>
                    </a:xfrm>
                    <a:prstGeom prst="rect">
                      <a:avLst/>
                    </a:prstGeom>
                  </pic:spPr>
                </pic:pic>
              </a:graphicData>
            </a:graphic>
          </wp:inline>
        </w:drawing>
      </w:r>
    </w:p>
    <w:p w14:paraId="333228FB" w14:textId="77777777" w:rsidR="002535AE" w:rsidRPr="004A215D" w:rsidRDefault="00552471" w:rsidP="003C14BB">
      <w:pPr>
        <w:pStyle w:val="Legenda"/>
        <w:jc w:val="center"/>
        <w:rPr>
          <w:sz w:val="24"/>
          <w:szCs w:val="24"/>
        </w:rPr>
      </w:pPr>
      <w:r w:rsidRPr="004A215D">
        <w:t>Figura 5.6.5</w:t>
      </w:r>
    </w:p>
    <w:p w14:paraId="539C7291" w14:textId="209901C8" w:rsidR="00B013E2" w:rsidRPr="001460E7" w:rsidRDefault="00295EB4">
      <w:pPr>
        <w:rPr>
          <w:sz w:val="24"/>
          <w:szCs w:val="24"/>
        </w:rPr>
      </w:pPr>
      <w:r>
        <w:rPr>
          <w:sz w:val="24"/>
          <w:szCs w:val="24"/>
        </w:rPr>
        <w:t>No caso do uso da partitura, a Armadura de Clave estará no início do pentagrama para nos auxiliar a encontrarmos o tom da música.</w:t>
      </w:r>
    </w:p>
    <w:p w14:paraId="0ABFE8D3" w14:textId="77777777" w:rsidR="002535AE" w:rsidRPr="004A215D" w:rsidRDefault="00552471">
      <w:pPr>
        <w:rPr>
          <w:b/>
          <w:sz w:val="24"/>
          <w:szCs w:val="24"/>
        </w:rPr>
      </w:pPr>
      <w:r w:rsidRPr="004A215D">
        <w:rPr>
          <w:b/>
          <w:sz w:val="24"/>
          <w:szCs w:val="24"/>
        </w:rPr>
        <w:t xml:space="preserve">CICLO DAS QUARTAS: </w:t>
      </w:r>
    </w:p>
    <w:p w14:paraId="7F538A64" w14:textId="77777777" w:rsidR="002535AE" w:rsidRPr="004A215D" w:rsidRDefault="00552471">
      <w:pPr>
        <w:rPr>
          <w:sz w:val="24"/>
          <w:szCs w:val="24"/>
        </w:rPr>
      </w:pPr>
      <w:r w:rsidRPr="004A215D">
        <w:rPr>
          <w:sz w:val="24"/>
          <w:szCs w:val="24"/>
        </w:rPr>
        <w:t xml:space="preserve">Mas e se tratando de bemóis? Opa, agora já mudou tudo, pensaremos </w:t>
      </w:r>
      <w:r w:rsidR="00517598">
        <w:rPr>
          <w:sz w:val="24"/>
          <w:szCs w:val="24"/>
        </w:rPr>
        <w:t xml:space="preserve">no </w:t>
      </w:r>
      <w:r w:rsidRPr="004A215D">
        <w:rPr>
          <w:sz w:val="24"/>
          <w:szCs w:val="24"/>
        </w:rPr>
        <w:t xml:space="preserve">ciclo das quartas! </w:t>
      </w:r>
    </w:p>
    <w:p w14:paraId="52E7A6F0" w14:textId="77777777" w:rsidR="00FC4579" w:rsidRDefault="00FC4579" w:rsidP="00FC4579">
      <w:pPr>
        <w:rPr>
          <w:sz w:val="24"/>
          <w:szCs w:val="24"/>
        </w:rPr>
        <w:sectPr w:rsidR="00FC4579" w:rsidSect="00A71B99">
          <w:type w:val="continuous"/>
          <w:pgSz w:w="11906" w:h="16838"/>
          <w:pgMar w:top="1418" w:right="1701" w:bottom="1418" w:left="1701" w:header="708" w:footer="708" w:gutter="0"/>
          <w:cols w:space="708"/>
          <w:docGrid w:linePitch="360"/>
        </w:sectPr>
      </w:pPr>
    </w:p>
    <w:p w14:paraId="2847738E" w14:textId="73B7248B" w:rsidR="00FC4579" w:rsidRDefault="00552471" w:rsidP="00FC4579">
      <w:pPr>
        <w:rPr>
          <w:sz w:val="24"/>
          <w:szCs w:val="24"/>
        </w:rPr>
      </w:pPr>
      <w:r w:rsidRPr="004A215D">
        <w:rPr>
          <w:sz w:val="24"/>
          <w:szCs w:val="24"/>
        </w:rPr>
        <w:t xml:space="preserve">Vamos ver como é também? </w:t>
      </w:r>
      <w:r w:rsidR="00FC4579">
        <w:rPr>
          <w:sz w:val="24"/>
          <w:szCs w:val="24"/>
        </w:rPr>
        <w:t xml:space="preserve">  </w:t>
      </w:r>
    </w:p>
    <w:p w14:paraId="2CE2C0BE" w14:textId="77777777" w:rsidR="00EE0FA5" w:rsidRDefault="00552471" w:rsidP="00EE0FA5">
      <w:pPr>
        <w:pStyle w:val="Legenda"/>
        <w:keepNext/>
      </w:pPr>
      <w:r w:rsidRPr="004A215D">
        <w:rPr>
          <w:noProof/>
          <w:sz w:val="24"/>
          <w:szCs w:val="24"/>
          <w:lang w:eastAsia="pt-BR"/>
        </w:rPr>
        <w:drawing>
          <wp:inline distT="0" distB="0" distL="0" distR="0" wp14:anchorId="6133C851" wp14:editId="086A6C26">
            <wp:extent cx="1529256" cy="1365100"/>
            <wp:effectExtent l="0" t="0" r="0" b="0"/>
            <wp:docPr id="114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pic:cNvPicPr/>
                  </pic:nvPicPr>
                  <pic:blipFill rotWithShape="1">
                    <a:blip r:embed="rId264" cstate="print">
                      <a:extLst>
                        <a:ext uri="{28A0092B-C50C-407E-A947-70E740481C1C}">
                          <a14:useLocalDpi xmlns:a14="http://schemas.microsoft.com/office/drawing/2010/main" val="0"/>
                        </a:ext>
                      </a:extLst>
                    </a:blip>
                    <a:srcRect/>
                    <a:stretch>
                      <a:fillRect/>
                    </a:stretch>
                  </pic:blipFill>
                  <pic:spPr>
                    <a:xfrm>
                      <a:off x="0" y="0"/>
                      <a:ext cx="1562988" cy="1395211"/>
                    </a:xfrm>
                    <a:prstGeom prst="rect">
                      <a:avLst/>
                    </a:prstGeom>
                  </pic:spPr>
                </pic:pic>
              </a:graphicData>
            </a:graphic>
          </wp:inline>
        </w:drawing>
      </w:r>
    </w:p>
    <w:p w14:paraId="66C5FEEF" w14:textId="32D52AA4" w:rsidR="00FC4579" w:rsidRPr="00EE0FA5" w:rsidRDefault="00EE0FA5" w:rsidP="00EE0FA5">
      <w:pPr>
        <w:pStyle w:val="Legenda"/>
      </w:pPr>
      <w:r>
        <w:t>Figura 5.6.6</w:t>
      </w:r>
    </w:p>
    <w:p w14:paraId="3347BF27" w14:textId="77777777" w:rsidR="002535AE" w:rsidRPr="004A215D" w:rsidRDefault="00552471">
      <w:pPr>
        <w:rPr>
          <w:sz w:val="24"/>
          <w:szCs w:val="24"/>
        </w:rPr>
      </w:pPr>
      <w:r w:rsidRPr="004A215D">
        <w:rPr>
          <w:sz w:val="24"/>
          <w:szCs w:val="24"/>
        </w:rPr>
        <w:t>A lógica do ciclo das quartas é bem parecida com a do ciclo das quintas, a diferença é que vamos usar intervalos de quarta e não de quinta.</w:t>
      </w:r>
    </w:p>
    <w:p w14:paraId="627CFF33" w14:textId="77777777" w:rsidR="002535AE" w:rsidRPr="004A215D" w:rsidRDefault="00552471">
      <w:pPr>
        <w:rPr>
          <w:sz w:val="24"/>
          <w:szCs w:val="24"/>
        </w:rPr>
      </w:pPr>
      <w:r w:rsidRPr="004A215D">
        <w:rPr>
          <w:sz w:val="24"/>
          <w:szCs w:val="24"/>
        </w:rPr>
        <w:lastRenderedPageBreak/>
        <w:t>Vamos pensar na escala de Dó m</w:t>
      </w:r>
      <w:r w:rsidR="00D75D16" w:rsidRPr="004A215D">
        <w:rPr>
          <w:sz w:val="24"/>
          <w:szCs w:val="24"/>
        </w:rPr>
        <w:t>aior: Dó – Ré – Mi – Fá – Sol – L</w:t>
      </w:r>
      <w:r w:rsidR="00A6168F" w:rsidRPr="004A215D">
        <w:rPr>
          <w:sz w:val="24"/>
          <w:szCs w:val="24"/>
        </w:rPr>
        <w:t>á –</w:t>
      </w:r>
      <w:r w:rsidR="00D75D16" w:rsidRPr="004A215D">
        <w:rPr>
          <w:sz w:val="24"/>
          <w:szCs w:val="24"/>
        </w:rPr>
        <w:t xml:space="preserve"> S</w:t>
      </w:r>
      <w:r w:rsidRPr="004A215D">
        <w:rPr>
          <w:sz w:val="24"/>
          <w:szCs w:val="24"/>
        </w:rPr>
        <w:t>i, percebemos que ela não possui nenhuma nota acidentada, isso é, nenhum sustenido ou bemol.</w:t>
      </w:r>
    </w:p>
    <w:p w14:paraId="70574508" w14:textId="73733C76" w:rsidR="002535AE" w:rsidRPr="004A215D" w:rsidRDefault="00FC4579">
      <w:pPr>
        <w:rPr>
          <w:sz w:val="24"/>
          <w:szCs w:val="24"/>
        </w:rPr>
      </w:pPr>
      <w:r>
        <w:rPr>
          <w:sz w:val="24"/>
          <w:szCs w:val="24"/>
        </w:rPr>
        <w:t>À</w:t>
      </w:r>
      <w:r w:rsidR="00552471" w:rsidRPr="004A215D">
        <w:rPr>
          <w:sz w:val="24"/>
          <w:szCs w:val="24"/>
        </w:rPr>
        <w:t xml:space="preserve"> medida que você vai de quarta em quarta a quantidade de notas com acidente vão aumentando. Mas como assim de quarta em quarta? Calma, uma quarta tem quantos tons? 2,5 certo? Pois então, a partir do Dó (que é a escala que não tem nenhum acidente) nós vamos ir contando de 2,5T em 2,5T. Assim:</w:t>
      </w:r>
    </w:p>
    <w:p w14:paraId="5F002742" w14:textId="77777777" w:rsidR="002535AE" w:rsidRPr="004A215D" w:rsidRDefault="00552471">
      <w:pPr>
        <w:rPr>
          <w:color w:val="FF0000"/>
          <w:sz w:val="24"/>
          <w:szCs w:val="24"/>
        </w:rPr>
      </w:pPr>
      <w:r w:rsidRPr="004A215D">
        <w:rPr>
          <w:sz w:val="24"/>
          <w:szCs w:val="24"/>
        </w:rPr>
        <w:t xml:space="preserve">DÓ - RÉb - RÉ - MIb - MI - FÁ  </w:t>
      </w:r>
    </w:p>
    <w:p w14:paraId="23EF09C9" w14:textId="77777777" w:rsidR="008B7FA9" w:rsidRPr="004A215D" w:rsidRDefault="008B7FA9" w:rsidP="00FC4579">
      <w:pPr>
        <w:jc w:val="center"/>
        <w:rPr>
          <w:sz w:val="24"/>
          <w:szCs w:val="24"/>
        </w:rPr>
      </w:pPr>
      <w:r w:rsidRPr="004A215D">
        <w:rPr>
          <w:noProof/>
          <w:sz w:val="24"/>
          <w:szCs w:val="24"/>
          <w:lang w:eastAsia="pt-BR"/>
        </w:rPr>
        <w:drawing>
          <wp:inline distT="0" distB="0" distL="0" distR="0" wp14:anchorId="6F50791F" wp14:editId="6E521C92">
            <wp:extent cx="2514600" cy="1469931"/>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5" cstate="print"/>
                    <a:srcRect/>
                    <a:stretch>
                      <a:fillRect/>
                    </a:stretch>
                  </pic:blipFill>
                  <pic:spPr bwMode="auto">
                    <a:xfrm>
                      <a:off x="0" y="0"/>
                      <a:ext cx="2524235" cy="1475563"/>
                    </a:xfrm>
                    <a:prstGeom prst="rect">
                      <a:avLst/>
                    </a:prstGeom>
                    <a:noFill/>
                    <a:ln w="9525">
                      <a:noFill/>
                      <a:miter lim="800000"/>
                      <a:headEnd/>
                      <a:tailEnd/>
                    </a:ln>
                  </pic:spPr>
                </pic:pic>
              </a:graphicData>
            </a:graphic>
          </wp:inline>
        </w:drawing>
      </w:r>
    </w:p>
    <w:p w14:paraId="245732B2" w14:textId="77777777" w:rsidR="002535AE" w:rsidRPr="004A215D" w:rsidRDefault="00552471">
      <w:pPr>
        <w:rPr>
          <w:sz w:val="24"/>
          <w:szCs w:val="24"/>
        </w:rPr>
      </w:pPr>
      <w:r w:rsidRPr="004A215D">
        <w:rPr>
          <w:sz w:val="24"/>
          <w:szCs w:val="24"/>
        </w:rPr>
        <w:t xml:space="preserve">Pronto! Vimos que Fá é a </w:t>
      </w:r>
      <w:r w:rsidR="00A6168F" w:rsidRPr="004A215D">
        <w:rPr>
          <w:sz w:val="24"/>
          <w:szCs w:val="24"/>
        </w:rPr>
        <w:t>nota que está 2,5T depois de Dó</w:t>
      </w:r>
      <w:r w:rsidRPr="004A215D">
        <w:rPr>
          <w:sz w:val="24"/>
          <w:szCs w:val="24"/>
        </w:rPr>
        <w:t>, então ela é a quarta de Dó. Agora queremos descobrir a quarta de Fá.</w:t>
      </w:r>
    </w:p>
    <w:p w14:paraId="4040A5DD" w14:textId="77777777" w:rsidR="002535AE" w:rsidRPr="004A215D" w:rsidRDefault="00552471">
      <w:pPr>
        <w:rPr>
          <w:sz w:val="24"/>
          <w:szCs w:val="24"/>
        </w:rPr>
      </w:pPr>
      <w:r w:rsidRPr="004A215D">
        <w:rPr>
          <w:sz w:val="24"/>
          <w:szCs w:val="24"/>
        </w:rPr>
        <w:t xml:space="preserve">FÁ - SOLb - SOL - LÁb - LÁ - SIb </w:t>
      </w:r>
    </w:p>
    <w:p w14:paraId="0B27E8E7" w14:textId="77777777" w:rsidR="00806803" w:rsidRPr="004A215D" w:rsidRDefault="00806803" w:rsidP="00FC4579">
      <w:pPr>
        <w:jc w:val="center"/>
        <w:rPr>
          <w:sz w:val="24"/>
          <w:szCs w:val="24"/>
        </w:rPr>
      </w:pPr>
      <w:r w:rsidRPr="004A215D">
        <w:rPr>
          <w:noProof/>
          <w:sz w:val="24"/>
          <w:szCs w:val="24"/>
          <w:lang w:eastAsia="pt-BR"/>
        </w:rPr>
        <w:drawing>
          <wp:inline distT="0" distB="0" distL="0" distR="0" wp14:anchorId="20D52F18" wp14:editId="120714C5">
            <wp:extent cx="2369468" cy="131445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6" cstate="print"/>
                    <a:srcRect/>
                    <a:stretch>
                      <a:fillRect/>
                    </a:stretch>
                  </pic:blipFill>
                  <pic:spPr bwMode="auto">
                    <a:xfrm>
                      <a:off x="0" y="0"/>
                      <a:ext cx="2380637" cy="1320646"/>
                    </a:xfrm>
                    <a:prstGeom prst="rect">
                      <a:avLst/>
                    </a:prstGeom>
                    <a:noFill/>
                    <a:ln w="9525">
                      <a:noFill/>
                      <a:miter lim="800000"/>
                      <a:headEnd/>
                      <a:tailEnd/>
                    </a:ln>
                  </pic:spPr>
                </pic:pic>
              </a:graphicData>
            </a:graphic>
          </wp:inline>
        </w:drawing>
      </w:r>
    </w:p>
    <w:p w14:paraId="151EA2B0" w14:textId="3FD8FEDE" w:rsidR="002535AE" w:rsidRPr="004A215D" w:rsidRDefault="00295EB4">
      <w:pPr>
        <w:rPr>
          <w:sz w:val="24"/>
          <w:szCs w:val="24"/>
        </w:rPr>
      </w:pPr>
      <w:r>
        <w:rPr>
          <w:sz w:val="24"/>
          <w:szCs w:val="24"/>
        </w:rPr>
        <w:t>Si</w:t>
      </w:r>
      <w:r w:rsidR="00552471" w:rsidRPr="004A215D">
        <w:rPr>
          <w:sz w:val="24"/>
          <w:szCs w:val="24"/>
        </w:rPr>
        <w:t>b! Sib é a quarta de Fá e assim vai.</w:t>
      </w:r>
    </w:p>
    <w:p w14:paraId="5353F953" w14:textId="16FD395C" w:rsidR="0003500C" w:rsidRDefault="00552471">
      <w:pPr>
        <w:rPr>
          <w:sz w:val="24"/>
          <w:szCs w:val="24"/>
        </w:rPr>
      </w:pPr>
      <w:r w:rsidRPr="004A215D">
        <w:rPr>
          <w:sz w:val="24"/>
          <w:szCs w:val="24"/>
        </w:rPr>
        <w:t>E nós não tínhamos dito que a quantida</w:t>
      </w:r>
      <w:r w:rsidR="00A6168F" w:rsidRPr="004A215D">
        <w:rPr>
          <w:sz w:val="24"/>
          <w:szCs w:val="24"/>
        </w:rPr>
        <w:t>de de acidentes vai aumentando à</w:t>
      </w:r>
      <w:r w:rsidRPr="004A215D">
        <w:rPr>
          <w:sz w:val="24"/>
          <w:szCs w:val="24"/>
        </w:rPr>
        <w:t xml:space="preserve"> medida que somamos as quartas? Reveja a figura 5.6.4 o primeiro semicí</w:t>
      </w:r>
      <w:r w:rsidR="00C00D54">
        <w:rPr>
          <w:sz w:val="24"/>
          <w:szCs w:val="24"/>
        </w:rPr>
        <w:t>rculo (à esquerda) a partir do F</w:t>
      </w:r>
      <w:r w:rsidRPr="004A215D">
        <w:rPr>
          <w:sz w:val="24"/>
          <w:szCs w:val="24"/>
        </w:rPr>
        <w:t>á, no sentido anti</w:t>
      </w:r>
      <w:r w:rsidR="00A6168F" w:rsidRPr="004A215D">
        <w:rPr>
          <w:sz w:val="24"/>
          <w:szCs w:val="24"/>
        </w:rPr>
        <w:t>-horário. À</w:t>
      </w:r>
      <w:r w:rsidRPr="004A215D">
        <w:rPr>
          <w:sz w:val="24"/>
          <w:szCs w:val="24"/>
        </w:rPr>
        <w:t xml:space="preserve"> medida que as quartas vão sendo </w:t>
      </w:r>
      <w:r w:rsidR="00C91326" w:rsidRPr="004A215D">
        <w:rPr>
          <w:sz w:val="24"/>
          <w:szCs w:val="24"/>
        </w:rPr>
        <w:t xml:space="preserve">somadas, </w:t>
      </w:r>
      <w:r w:rsidR="002914BE" w:rsidRPr="004A215D">
        <w:rPr>
          <w:sz w:val="24"/>
          <w:szCs w:val="24"/>
        </w:rPr>
        <w:t>os acidentes vão aumentando</w:t>
      </w:r>
      <w:r w:rsidR="0003500C" w:rsidRPr="004A215D">
        <w:rPr>
          <w:sz w:val="24"/>
          <w:szCs w:val="24"/>
        </w:rPr>
        <w:t xml:space="preserve">. </w:t>
      </w:r>
    </w:p>
    <w:p w14:paraId="17B159FA" w14:textId="0CC37190" w:rsidR="006F389B" w:rsidRDefault="006F389B">
      <w:pPr>
        <w:rPr>
          <w:sz w:val="24"/>
          <w:szCs w:val="24"/>
        </w:rPr>
      </w:pPr>
      <w:r>
        <w:rPr>
          <w:sz w:val="24"/>
          <w:szCs w:val="24"/>
        </w:rPr>
        <w:t>A ordem que teremos que guardar será:</w:t>
      </w:r>
    </w:p>
    <w:p w14:paraId="62D1269E" w14:textId="3BD28F48" w:rsidR="006F389B" w:rsidRPr="004A215D" w:rsidRDefault="006F389B">
      <w:pPr>
        <w:rPr>
          <w:sz w:val="24"/>
          <w:szCs w:val="24"/>
        </w:rPr>
      </w:pPr>
      <w:r>
        <w:rPr>
          <w:sz w:val="24"/>
          <w:szCs w:val="24"/>
        </w:rPr>
        <w:t>Sib – Mib – Láb – Réb- Solb – Dób - Fáb</w:t>
      </w:r>
    </w:p>
    <w:p w14:paraId="17CFA130" w14:textId="63619811" w:rsidR="006F389B" w:rsidRDefault="006F389B">
      <w:pPr>
        <w:rPr>
          <w:sz w:val="24"/>
          <w:szCs w:val="24"/>
        </w:rPr>
      </w:pPr>
      <w:r>
        <w:rPr>
          <w:sz w:val="24"/>
          <w:szCs w:val="24"/>
        </w:rPr>
        <w:t xml:space="preserve">Pois se nós calcularmos as quartas de forma sucessiva a partir do Sib, teremos essa ordem. </w:t>
      </w:r>
    </w:p>
    <w:p w14:paraId="5790D89E" w14:textId="77777777" w:rsidR="002535AE" w:rsidRPr="004A215D" w:rsidRDefault="0003500C">
      <w:pPr>
        <w:rPr>
          <w:sz w:val="24"/>
          <w:szCs w:val="24"/>
        </w:rPr>
      </w:pPr>
      <w:r w:rsidRPr="004A215D">
        <w:rPr>
          <w:sz w:val="24"/>
          <w:szCs w:val="24"/>
        </w:rPr>
        <w:lastRenderedPageBreak/>
        <w:t>P</w:t>
      </w:r>
      <w:r w:rsidR="00552471" w:rsidRPr="004A215D">
        <w:rPr>
          <w:sz w:val="24"/>
          <w:szCs w:val="24"/>
        </w:rPr>
        <w:t>ara descobrir a tonalidade, será di</w:t>
      </w:r>
      <w:r w:rsidR="00525692" w:rsidRPr="004A215D">
        <w:rPr>
          <w:sz w:val="24"/>
          <w:szCs w:val="24"/>
        </w:rPr>
        <w:t>ferente do caso dos sustenidos, com os bemóis</w:t>
      </w:r>
      <w:r w:rsidR="00552471" w:rsidRPr="004A215D">
        <w:rPr>
          <w:sz w:val="24"/>
          <w:szCs w:val="24"/>
        </w:rPr>
        <w:t xml:space="preserve"> você deverá sempre olhar o penúltimo bemol. Somente no caso de ter um bemol (Si) não poderá olhar o penúltimo, o tom será necessariamente Fá. Qual a quarta abaixo de Sib? Fá. Mas, essa regra não foge aos tons que tiverem como ser olhados através da armadura. A quarta </w:t>
      </w:r>
      <w:r w:rsidR="00D75D16" w:rsidRPr="004A215D">
        <w:rPr>
          <w:sz w:val="24"/>
          <w:szCs w:val="24"/>
        </w:rPr>
        <w:t xml:space="preserve">abaixo </w:t>
      </w:r>
      <w:r w:rsidR="00552471" w:rsidRPr="004A215D">
        <w:rPr>
          <w:sz w:val="24"/>
          <w:szCs w:val="24"/>
        </w:rPr>
        <w:t>de Mi</w:t>
      </w:r>
      <w:r w:rsidR="00A6168F" w:rsidRPr="004A215D">
        <w:rPr>
          <w:sz w:val="24"/>
          <w:szCs w:val="24"/>
        </w:rPr>
        <w:t>,</w:t>
      </w:r>
      <w:r w:rsidR="00552471" w:rsidRPr="004A215D">
        <w:rPr>
          <w:sz w:val="24"/>
          <w:szCs w:val="24"/>
        </w:rPr>
        <w:t xml:space="preserve"> por exemplo</w:t>
      </w:r>
      <w:r w:rsidR="00A6168F" w:rsidRPr="004A215D">
        <w:rPr>
          <w:sz w:val="24"/>
          <w:szCs w:val="24"/>
        </w:rPr>
        <w:t>,</w:t>
      </w:r>
      <w:r w:rsidR="00C22AE7" w:rsidRPr="004A215D">
        <w:rPr>
          <w:sz w:val="24"/>
          <w:szCs w:val="24"/>
        </w:rPr>
        <w:t xml:space="preserve"> é Si</w:t>
      </w:r>
      <w:r w:rsidR="00552471" w:rsidRPr="004A215D">
        <w:rPr>
          <w:sz w:val="24"/>
          <w:szCs w:val="24"/>
        </w:rPr>
        <w:t>. Olhar o penúltimo bemol é somente uma maneira mais fácil de olhar o tom, o verdadeiro raciocínio é através das quartas descendentes (Olhe o último bemol, e calcule a quarta descendente, você terá o tom da música, ao mesmo tempo vai perceber que é o mesmo bemol anterior)</w:t>
      </w:r>
    </w:p>
    <w:p w14:paraId="6AD2FBB7" w14:textId="77777777" w:rsidR="002535AE" w:rsidRPr="004A215D" w:rsidRDefault="00552471">
      <w:pPr>
        <w:rPr>
          <w:sz w:val="24"/>
          <w:szCs w:val="24"/>
        </w:rPr>
      </w:pPr>
      <w:r w:rsidRPr="004A215D">
        <w:rPr>
          <w:sz w:val="24"/>
          <w:szCs w:val="24"/>
        </w:rPr>
        <w:t>Mas, atente-se ao fato de que nem sempre através desses cálculos você terá a tonalidade correta da música, pois ela pode estar em uma tonalidade menor, você terá que descobrir então a relativa menor do tom que você encontrou.</w:t>
      </w:r>
    </w:p>
    <w:p w14:paraId="39513190" w14:textId="28E61C77" w:rsidR="009C647F" w:rsidRDefault="00552471">
      <w:pPr>
        <w:rPr>
          <w:sz w:val="24"/>
          <w:szCs w:val="24"/>
        </w:rPr>
      </w:pPr>
      <w:r w:rsidRPr="004A215D">
        <w:rPr>
          <w:sz w:val="24"/>
          <w:szCs w:val="24"/>
        </w:rPr>
        <w:t xml:space="preserve">É possível observar isso através do intervalo de tons que teremos nas escalas. </w:t>
      </w:r>
    </w:p>
    <w:p w14:paraId="1EDECDA9" w14:textId="77777777" w:rsidR="001460E7" w:rsidRDefault="001460E7">
      <w:pPr>
        <w:rPr>
          <w:sz w:val="24"/>
          <w:szCs w:val="24"/>
        </w:rPr>
      </w:pPr>
    </w:p>
    <w:p w14:paraId="64848A5C" w14:textId="77777777" w:rsidR="001460E7" w:rsidRPr="00FC4579" w:rsidRDefault="001460E7">
      <w:pPr>
        <w:rPr>
          <w:sz w:val="24"/>
          <w:szCs w:val="24"/>
        </w:rPr>
      </w:pPr>
    </w:p>
    <w:p w14:paraId="63FB0621" w14:textId="6370A06F" w:rsidR="00C81407" w:rsidRPr="004A215D" w:rsidRDefault="00552471" w:rsidP="00D75D16">
      <w:pPr>
        <w:pStyle w:val="Ttulo2"/>
      </w:pPr>
      <w:bookmarkStart w:id="150" w:name="_Toc38405966"/>
      <w:bookmarkStart w:id="151" w:name="_Toc38406473"/>
      <w:bookmarkStart w:id="152" w:name="_Toc39171271"/>
      <w:bookmarkStart w:id="153" w:name="_Toc89799295"/>
      <w:r w:rsidRPr="004A215D">
        <w:t>5.7 - Tons relativos:</w:t>
      </w:r>
      <w:bookmarkEnd w:id="150"/>
      <w:bookmarkEnd w:id="151"/>
      <w:bookmarkEnd w:id="152"/>
      <w:bookmarkEnd w:id="153"/>
      <w:r w:rsidRPr="004A215D">
        <w:t xml:space="preserve"> </w:t>
      </w:r>
    </w:p>
    <w:p w14:paraId="30271A0C" w14:textId="77777777" w:rsidR="00D67CE9" w:rsidRPr="004A215D" w:rsidRDefault="00A41163">
      <w:pPr>
        <w:rPr>
          <w:sz w:val="24"/>
        </w:rPr>
      </w:pPr>
      <w:r>
        <w:rPr>
          <w:sz w:val="24"/>
        </w:rPr>
        <w:t>Tons que utilizam da mesma armadura; as mesmas notas. Trata-se do mesmo repertório de sons, a mesma “paleta de cores”. Mas a nota tomada como referência, a ‘tônica’ é outra. Os tons relativos,</w:t>
      </w:r>
      <w:r w:rsidR="00215EE8" w:rsidRPr="004A215D">
        <w:rPr>
          <w:sz w:val="24"/>
        </w:rPr>
        <w:t xml:space="preserve"> de maneira rasa,</w:t>
      </w:r>
      <w:r w:rsidR="00C81407" w:rsidRPr="004A215D">
        <w:rPr>
          <w:sz w:val="24"/>
        </w:rPr>
        <w:t xml:space="preserve"> podemos dizer que são as notas que estão uma terça menor abaixo de outras, ou então podemos pensar que é o sexto grau de uma escala. Mas, no que isso implica? </w:t>
      </w:r>
      <w:r w:rsidR="00215EE8" w:rsidRPr="004A215D">
        <w:rPr>
          <w:sz w:val="24"/>
        </w:rPr>
        <w:t>Duas escalas com os mesmo</w:t>
      </w:r>
      <w:r w:rsidR="00C22AE7" w:rsidRPr="004A215D">
        <w:rPr>
          <w:sz w:val="24"/>
        </w:rPr>
        <w:t>s</w:t>
      </w:r>
      <w:r w:rsidR="00215EE8" w:rsidRPr="004A215D">
        <w:rPr>
          <w:sz w:val="24"/>
        </w:rPr>
        <w:t xml:space="preserve"> acidentes. </w:t>
      </w:r>
      <w:r w:rsidR="00D67CE9" w:rsidRPr="004A215D">
        <w:rPr>
          <w:sz w:val="24"/>
        </w:rPr>
        <w:t xml:space="preserve">Vamos tornar isso </w:t>
      </w:r>
      <w:r w:rsidR="00215EE8" w:rsidRPr="004A215D">
        <w:rPr>
          <w:sz w:val="24"/>
        </w:rPr>
        <w:t xml:space="preserve">um </w:t>
      </w:r>
      <w:r w:rsidR="00D67CE9" w:rsidRPr="004A215D">
        <w:rPr>
          <w:sz w:val="24"/>
        </w:rPr>
        <w:t xml:space="preserve">exemplo para que fique mais fácil: </w:t>
      </w:r>
    </w:p>
    <w:p w14:paraId="671F1413" w14:textId="29207F22" w:rsidR="00D67CE9" w:rsidRPr="004A215D" w:rsidRDefault="00874368" w:rsidP="00D67CE9">
      <w:pPr>
        <w:rPr>
          <w:sz w:val="24"/>
        </w:rPr>
      </w:pPr>
      <w:r>
        <w:rPr>
          <w:sz w:val="24"/>
        </w:rPr>
        <w:t>Nós veremos um pouco da</w:t>
      </w:r>
      <w:r w:rsidR="00D67CE9" w:rsidRPr="004A215D">
        <w:rPr>
          <w:sz w:val="24"/>
        </w:rPr>
        <w:t xml:space="preserve"> escala de C maior e a escala de A menor. Sabemos que Lá é o sexto grau de Dó (Basta contarmos, Dó, Ré, Mi, Fá, Sol e Lá). A escala de Dó maior não possui nenhum acidente. A de Lá menor, mesmo que sua disposição de intervalos seja diferente da de Dó, também não possui nenhum </w:t>
      </w:r>
      <w:r>
        <w:rPr>
          <w:sz w:val="24"/>
        </w:rPr>
        <w:t>acidente</w:t>
      </w:r>
      <w:r w:rsidR="00D67CE9" w:rsidRPr="004A215D">
        <w:rPr>
          <w:sz w:val="24"/>
        </w:rPr>
        <w:t xml:space="preserve">. </w:t>
      </w:r>
    </w:p>
    <w:p w14:paraId="2E521550" w14:textId="77777777" w:rsidR="00215EE8" w:rsidRPr="004A215D" w:rsidRDefault="00215EE8">
      <w:pPr>
        <w:rPr>
          <w:sz w:val="24"/>
        </w:rPr>
      </w:pPr>
      <w:r w:rsidRPr="004A215D">
        <w:rPr>
          <w:sz w:val="24"/>
        </w:rPr>
        <w:t>E</w:t>
      </w:r>
      <w:r w:rsidR="00D67CE9" w:rsidRPr="004A215D">
        <w:rPr>
          <w:sz w:val="24"/>
        </w:rPr>
        <w:t xml:space="preserve">scala maior de Dó: C, D, E, F, G, A, B, C. </w:t>
      </w:r>
    </w:p>
    <w:p w14:paraId="1E0873EF" w14:textId="77777777" w:rsidR="00D67CE9" w:rsidRPr="004A215D" w:rsidRDefault="00215EE8">
      <w:pPr>
        <w:rPr>
          <w:sz w:val="24"/>
        </w:rPr>
      </w:pPr>
      <w:r w:rsidRPr="004A215D">
        <w:rPr>
          <w:sz w:val="24"/>
        </w:rPr>
        <w:t>E</w:t>
      </w:r>
      <w:r w:rsidR="00D67CE9" w:rsidRPr="004A215D">
        <w:rPr>
          <w:sz w:val="24"/>
        </w:rPr>
        <w:t>scal</w:t>
      </w:r>
      <w:r w:rsidRPr="004A215D">
        <w:rPr>
          <w:sz w:val="24"/>
        </w:rPr>
        <w:t xml:space="preserve">a menor de Lá: </w:t>
      </w:r>
      <w:r w:rsidR="00D67CE9" w:rsidRPr="004A215D">
        <w:rPr>
          <w:sz w:val="24"/>
        </w:rPr>
        <w:t xml:space="preserve">A, B, C, D, E, F, G, A (as mesmas notas). </w:t>
      </w:r>
    </w:p>
    <w:p w14:paraId="4EC5500A" w14:textId="72DA1A33" w:rsidR="00C81407" w:rsidRPr="00786801" w:rsidRDefault="00215EE8">
      <w:pPr>
        <w:rPr>
          <w:sz w:val="24"/>
        </w:rPr>
      </w:pPr>
      <w:r w:rsidRPr="004A215D">
        <w:rPr>
          <w:sz w:val="24"/>
        </w:rPr>
        <w:t>Por isso, p</w:t>
      </w:r>
      <w:r w:rsidR="00552471" w:rsidRPr="004A215D">
        <w:rPr>
          <w:sz w:val="24"/>
        </w:rPr>
        <w:t>ara achar o tom relativo de um tom maior você deverá calcular a terça menor abaixo. Para achar o tom relativo maior a partir de um tom menor você deverá calcular a terça menor acima. Essas nos informarão que a música estando na tonalidade maior possuirá os mesmos acidentes que a relativa menor (abaixo)</w:t>
      </w:r>
      <w:r w:rsidRPr="004A215D">
        <w:rPr>
          <w:sz w:val="24"/>
        </w:rPr>
        <w:t xml:space="preserve"> dela. E vice e versa.</w:t>
      </w:r>
    </w:p>
    <w:p w14:paraId="029C705F" w14:textId="77777777" w:rsidR="002535AE" w:rsidRPr="004A215D" w:rsidRDefault="00552471">
      <w:pPr>
        <w:keepNext/>
        <w:jc w:val="center"/>
      </w:pPr>
      <w:r w:rsidRPr="004A215D">
        <w:rPr>
          <w:noProof/>
          <w:sz w:val="24"/>
          <w:szCs w:val="24"/>
          <w:lang w:eastAsia="pt-BR"/>
        </w:rPr>
        <w:lastRenderedPageBreak/>
        <w:drawing>
          <wp:inline distT="0" distB="0" distL="0" distR="0" wp14:anchorId="175CD2D7" wp14:editId="1B5CBCD2">
            <wp:extent cx="4210238" cy="1600200"/>
            <wp:effectExtent l="0" t="0" r="0" b="0"/>
            <wp:docPr id="11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
                    <pic:cNvPicPr/>
                  </pic:nvPicPr>
                  <pic:blipFill rotWithShape="1">
                    <a:blip r:embed="rId267" cstate="print">
                      <a:extLst>
                        <a:ext uri="{28A0092B-C50C-407E-A947-70E740481C1C}">
                          <a14:useLocalDpi xmlns:a14="http://schemas.microsoft.com/office/drawing/2010/main" val="0"/>
                        </a:ext>
                      </a:extLst>
                    </a:blip>
                    <a:srcRect/>
                    <a:stretch>
                      <a:fillRect/>
                    </a:stretch>
                  </pic:blipFill>
                  <pic:spPr>
                    <a:xfrm>
                      <a:off x="0" y="0"/>
                      <a:ext cx="4238175" cy="1610818"/>
                    </a:xfrm>
                    <a:prstGeom prst="rect">
                      <a:avLst/>
                    </a:prstGeom>
                  </pic:spPr>
                </pic:pic>
              </a:graphicData>
            </a:graphic>
          </wp:inline>
        </w:drawing>
      </w:r>
    </w:p>
    <w:p w14:paraId="468F8CBB" w14:textId="77777777" w:rsidR="002535AE" w:rsidRPr="004A215D" w:rsidRDefault="00552471">
      <w:pPr>
        <w:pStyle w:val="Legenda"/>
        <w:jc w:val="center"/>
      </w:pPr>
      <w:r w:rsidRPr="004A215D">
        <w:t xml:space="preserve">Figura 5.7.1 </w:t>
      </w:r>
    </w:p>
    <w:p w14:paraId="0C16BFD3" w14:textId="77777777" w:rsidR="008647FE" w:rsidRPr="004A215D" w:rsidRDefault="00EB13FD" w:rsidP="008647FE">
      <w:pPr>
        <w:keepNext/>
        <w:jc w:val="center"/>
      </w:pPr>
      <w:r w:rsidRPr="004A215D">
        <w:rPr>
          <w:noProof/>
          <w:lang w:eastAsia="pt-BR"/>
        </w:rPr>
        <w:drawing>
          <wp:inline distT="0" distB="0" distL="0" distR="0" wp14:anchorId="32302794" wp14:editId="1B854F1A">
            <wp:extent cx="3105150" cy="58252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8" cstate="print"/>
                    <a:srcRect/>
                    <a:stretch>
                      <a:fillRect/>
                    </a:stretch>
                  </pic:blipFill>
                  <pic:spPr bwMode="auto">
                    <a:xfrm>
                      <a:off x="0" y="0"/>
                      <a:ext cx="3142425" cy="589518"/>
                    </a:xfrm>
                    <a:prstGeom prst="rect">
                      <a:avLst/>
                    </a:prstGeom>
                    <a:noFill/>
                    <a:ln w="9525">
                      <a:noFill/>
                      <a:miter lim="800000"/>
                      <a:headEnd/>
                      <a:tailEnd/>
                    </a:ln>
                  </pic:spPr>
                </pic:pic>
              </a:graphicData>
            </a:graphic>
          </wp:inline>
        </w:drawing>
      </w:r>
    </w:p>
    <w:p w14:paraId="5FC9BC9F" w14:textId="2C1B34B7" w:rsidR="00EB13FD" w:rsidRPr="004A215D" w:rsidRDefault="00716CE3" w:rsidP="008647FE">
      <w:pPr>
        <w:pStyle w:val="Legenda"/>
        <w:jc w:val="center"/>
      </w:pPr>
      <w:r>
        <w:rPr>
          <w:noProof/>
          <w:lang w:eastAsia="pt-BR"/>
        </w:rPr>
        <w:pict w14:anchorId="3564CE4B">
          <v:roundrect id="_x0000_s6753" style="position:absolute;left:0;text-align:left;margin-left:148.7pt;margin-top:15.6pt;width:127.2pt;height:47.25pt;z-index:-251664896" arcsize="10923f" fillcolor="#4f81bd [3204]" strokecolor="#f2f2f2 [3041]" strokeweight="3pt">
            <v:shadow on="t" type="perspective" color="#243f60 [1604]" opacity=".5" offset="1pt" offset2="-1pt"/>
            <v:textbox style="mso-next-textbox:#_x0000_s6753">
              <w:txbxContent>
                <w:p w14:paraId="657FD674" w14:textId="77777777" w:rsidR="006D525F" w:rsidRDefault="006D525F"/>
              </w:txbxContent>
            </v:textbox>
          </v:roundrect>
        </w:pict>
      </w:r>
      <w:r w:rsidR="008647FE" w:rsidRPr="004A215D">
        <w:t>Figura 5.7.2</w:t>
      </w:r>
    </w:p>
    <w:p w14:paraId="7215A90A" w14:textId="1AA5A3DC" w:rsidR="00FC4579" w:rsidRDefault="006F389B" w:rsidP="00FC4579">
      <w:pPr>
        <w:jc w:val="center"/>
      </w:pPr>
      <w:r w:rsidRPr="004A215D">
        <w:object w:dxaOrig="3942" w:dyaOrig="1080" w14:anchorId="774AF446">
          <v:shape id="_x0000_i1077" type="#_x0000_t75" style="width:136.5pt;height:36.45pt" o:ole="">
            <v:imagedata r:id="rId269" o:title=""/>
          </v:shape>
          <o:OLEObject Type="Embed" ProgID="Package" ShapeID="_x0000_i1077" DrawAspect="Content" ObjectID="_1754494757" r:id="rId270"/>
        </w:object>
      </w:r>
    </w:p>
    <w:p w14:paraId="5955F7BA" w14:textId="2AC21112" w:rsidR="003C14BB" w:rsidRPr="004A215D" w:rsidRDefault="008753C8" w:rsidP="00FC4579">
      <w:pPr>
        <w:jc w:val="center"/>
      </w:pPr>
      <w:r w:rsidRPr="004A215D">
        <w:rPr>
          <w:noProof/>
          <w:lang w:eastAsia="pt-BR"/>
        </w:rPr>
        <w:drawing>
          <wp:inline distT="0" distB="0" distL="0" distR="0" wp14:anchorId="118A2A40" wp14:editId="152F8C1B">
            <wp:extent cx="3848100" cy="1631484"/>
            <wp:effectExtent l="0" t="0" r="0" b="0"/>
            <wp:docPr id="1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
                    <pic:cNvPicPr/>
                  </pic:nvPicPr>
                  <pic:blipFill rotWithShape="1">
                    <a:blip r:embed="rId271" cstate="print">
                      <a:extLst>
                        <a:ext uri="{28A0092B-C50C-407E-A947-70E740481C1C}">
                          <a14:useLocalDpi xmlns:a14="http://schemas.microsoft.com/office/drawing/2010/main" val="0"/>
                        </a:ext>
                      </a:extLst>
                    </a:blip>
                    <a:srcRect/>
                    <a:stretch>
                      <a:fillRect/>
                    </a:stretch>
                  </pic:blipFill>
                  <pic:spPr>
                    <a:xfrm>
                      <a:off x="0" y="0"/>
                      <a:ext cx="3860067" cy="1636558"/>
                    </a:xfrm>
                    <a:prstGeom prst="rect">
                      <a:avLst/>
                    </a:prstGeom>
                  </pic:spPr>
                </pic:pic>
              </a:graphicData>
            </a:graphic>
          </wp:inline>
        </w:drawing>
      </w:r>
    </w:p>
    <w:p w14:paraId="520D7DD9" w14:textId="77777777" w:rsidR="008753C8" w:rsidRPr="004A215D" w:rsidRDefault="008647FE" w:rsidP="003C14BB">
      <w:pPr>
        <w:pStyle w:val="Legenda"/>
        <w:jc w:val="center"/>
      </w:pPr>
      <w:r w:rsidRPr="004A215D">
        <w:t>Figura 5.7.3</w:t>
      </w:r>
    </w:p>
    <w:p w14:paraId="6AA1E185" w14:textId="77777777" w:rsidR="003C14BB" w:rsidRPr="004A215D" w:rsidRDefault="008753C8" w:rsidP="003C14BB">
      <w:pPr>
        <w:keepNext/>
        <w:jc w:val="center"/>
      </w:pPr>
      <w:r w:rsidRPr="004A215D">
        <w:rPr>
          <w:noProof/>
          <w:lang w:eastAsia="pt-BR"/>
        </w:rPr>
        <w:drawing>
          <wp:inline distT="0" distB="0" distL="0" distR="0" wp14:anchorId="61A2E03C" wp14:editId="74601A63">
            <wp:extent cx="3848100" cy="1585099"/>
            <wp:effectExtent l="0" t="0" r="0" b="0"/>
            <wp:docPr id="1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
                    <pic:cNvPicPr/>
                  </pic:nvPicPr>
                  <pic:blipFill rotWithShape="1">
                    <a:blip r:embed="rId272" cstate="print">
                      <a:extLst>
                        <a:ext uri="{28A0092B-C50C-407E-A947-70E740481C1C}">
                          <a14:useLocalDpi xmlns:a14="http://schemas.microsoft.com/office/drawing/2010/main" val="0"/>
                        </a:ext>
                      </a:extLst>
                    </a:blip>
                    <a:srcRect/>
                    <a:stretch>
                      <a:fillRect/>
                    </a:stretch>
                  </pic:blipFill>
                  <pic:spPr>
                    <a:xfrm>
                      <a:off x="0" y="0"/>
                      <a:ext cx="3867132" cy="1592939"/>
                    </a:xfrm>
                    <a:prstGeom prst="rect">
                      <a:avLst/>
                    </a:prstGeom>
                  </pic:spPr>
                </pic:pic>
              </a:graphicData>
            </a:graphic>
          </wp:inline>
        </w:drawing>
      </w:r>
    </w:p>
    <w:p w14:paraId="5F55968A" w14:textId="776B254F" w:rsidR="008753C8" w:rsidRDefault="008647FE" w:rsidP="00C22AE7">
      <w:pPr>
        <w:pStyle w:val="Legenda"/>
        <w:jc w:val="center"/>
      </w:pPr>
      <w:r w:rsidRPr="004A215D">
        <w:t>Figura 5.7.4</w:t>
      </w:r>
      <w:bookmarkStart w:id="154" w:name="_Toc38405967"/>
      <w:bookmarkStart w:id="155" w:name="_Toc38406474"/>
    </w:p>
    <w:p w14:paraId="7349346A" w14:textId="77777777" w:rsidR="001460E7" w:rsidRPr="001460E7" w:rsidRDefault="001460E7" w:rsidP="001460E7"/>
    <w:p w14:paraId="717D0332" w14:textId="49739F4E" w:rsidR="002535AE" w:rsidRPr="004A215D" w:rsidRDefault="00552471" w:rsidP="00D75D16">
      <w:pPr>
        <w:pStyle w:val="Ttulo2"/>
      </w:pPr>
      <w:bookmarkStart w:id="156" w:name="_Toc39171272"/>
      <w:bookmarkStart w:id="157" w:name="_Toc89799296"/>
      <w:r w:rsidRPr="004A215D">
        <w:lastRenderedPageBreak/>
        <w:t>5.8 - Tons homônimos (ou tons paralelos):</w:t>
      </w:r>
      <w:bookmarkEnd w:id="154"/>
      <w:bookmarkEnd w:id="155"/>
      <w:bookmarkEnd w:id="156"/>
      <w:bookmarkEnd w:id="157"/>
      <w:r w:rsidRPr="004A215D">
        <w:t xml:space="preserve"> </w:t>
      </w:r>
    </w:p>
    <w:p w14:paraId="63F097E9" w14:textId="77777777" w:rsidR="002535AE" w:rsidRPr="004A215D" w:rsidRDefault="00552471">
      <w:pPr>
        <w:rPr>
          <w:sz w:val="24"/>
        </w:rPr>
      </w:pPr>
      <w:r w:rsidRPr="004A215D">
        <w:rPr>
          <w:sz w:val="24"/>
        </w:rPr>
        <w:t>Possuem a mesma tônica, porém, o modo será diferente. Como assim? Podem ter a mesma nota fundamental, mas, ser maior ou menor.  Exemplo: Quando pergunt</w:t>
      </w:r>
      <w:r w:rsidR="00D75D16" w:rsidRPr="004A215D">
        <w:rPr>
          <w:sz w:val="24"/>
        </w:rPr>
        <w:t>amos qual é o tom homônimo de Ré maior, a resposta é Ré</w:t>
      </w:r>
      <w:r w:rsidRPr="004A215D">
        <w:rPr>
          <w:sz w:val="24"/>
        </w:rPr>
        <w:t xml:space="preserve"> menor. O intervalo de terça presente no acorde </w:t>
      </w:r>
      <w:r w:rsidR="00CC6280" w:rsidRPr="004A215D">
        <w:rPr>
          <w:sz w:val="24"/>
        </w:rPr>
        <w:t xml:space="preserve">será sempre o intervalo </w:t>
      </w:r>
      <w:r w:rsidRPr="004A215D">
        <w:rPr>
          <w:sz w:val="24"/>
        </w:rPr>
        <w:t xml:space="preserve">que diferenciará os tons homônimos. </w:t>
      </w:r>
    </w:p>
    <w:p w14:paraId="2000C480" w14:textId="77777777" w:rsidR="00D615D4" w:rsidRPr="004A215D" w:rsidRDefault="009C7A96" w:rsidP="00D615D4">
      <w:pPr>
        <w:keepNext/>
        <w:jc w:val="center"/>
      </w:pPr>
      <w:r w:rsidRPr="004A215D">
        <w:rPr>
          <w:noProof/>
          <w:sz w:val="24"/>
          <w:lang w:eastAsia="pt-BR"/>
        </w:rPr>
        <w:drawing>
          <wp:inline distT="0" distB="0" distL="0" distR="0" wp14:anchorId="3BC1118A" wp14:editId="13C941FF">
            <wp:extent cx="3019425" cy="1011800"/>
            <wp:effectExtent l="19050" t="0" r="9525" b="0"/>
            <wp:docPr id="12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3" cstate="print"/>
                    <a:srcRect/>
                    <a:stretch>
                      <a:fillRect/>
                    </a:stretch>
                  </pic:blipFill>
                  <pic:spPr bwMode="auto">
                    <a:xfrm>
                      <a:off x="0" y="0"/>
                      <a:ext cx="3028470" cy="1014831"/>
                    </a:xfrm>
                    <a:prstGeom prst="rect">
                      <a:avLst/>
                    </a:prstGeom>
                    <a:noFill/>
                    <a:ln w="9525">
                      <a:noFill/>
                      <a:miter lim="800000"/>
                      <a:headEnd/>
                      <a:tailEnd/>
                    </a:ln>
                  </pic:spPr>
                </pic:pic>
              </a:graphicData>
            </a:graphic>
          </wp:inline>
        </w:drawing>
      </w:r>
    </w:p>
    <w:p w14:paraId="6A3AA32F" w14:textId="0929235C" w:rsidR="00FC4579" w:rsidRPr="00FC4579" w:rsidRDefault="00716CE3" w:rsidP="00FC4579">
      <w:pPr>
        <w:pStyle w:val="Legenda"/>
        <w:jc w:val="center"/>
      </w:pPr>
      <w:r>
        <w:rPr>
          <w:b w:val="0"/>
          <w:noProof/>
          <w:color w:val="FF0000"/>
          <w:lang w:eastAsia="pt-BR"/>
        </w:rPr>
        <w:pict w14:anchorId="1085690D">
          <v:roundrect id="_x0000_s6820" style="position:absolute;left:0;text-align:left;margin-left:155.85pt;margin-top:17.85pt;width:111.75pt;height:40.95pt;z-index:-251638272" arcsize="10923f" fillcolor="#4f81bd [3204]" strokecolor="#f2f2f2 [3041]" strokeweight="3pt">
            <v:shadow on="t" type="perspective" color="#243f60 [1604]" opacity=".5" offset="1pt" offset2="-1pt"/>
            <v:textbox>
              <w:txbxContent>
                <w:p w14:paraId="309A2958" w14:textId="77777777" w:rsidR="006D525F" w:rsidRDefault="006D525F" w:rsidP="0058249C">
                  <w:pPr>
                    <w:jc w:val="center"/>
                  </w:pPr>
                </w:p>
              </w:txbxContent>
            </v:textbox>
          </v:roundrect>
        </w:pict>
      </w:r>
      <w:r w:rsidR="00D615D4" w:rsidRPr="004A215D">
        <w:t>Figura 5.8.1</w:t>
      </w:r>
    </w:p>
    <w:p w14:paraId="2174A739" w14:textId="0E9EF8A3" w:rsidR="00E838F9" w:rsidRPr="004A215D" w:rsidRDefault="00FC4579" w:rsidP="00E838F9">
      <w:pPr>
        <w:jc w:val="center"/>
        <w:rPr>
          <w:b/>
          <w:color w:val="FF0000"/>
        </w:rPr>
      </w:pPr>
      <w:r w:rsidRPr="004A215D">
        <w:rPr>
          <w:b/>
          <w:color w:val="FF0000"/>
        </w:rPr>
        <w:object w:dxaOrig="3315" w:dyaOrig="810" w14:anchorId="691BCAE6">
          <v:shape id="_x0000_i1078" type="#_x0000_t75" style="width:108.45pt;height:43.95pt" o:ole="">
            <v:imagedata r:id="rId274" o:title=""/>
          </v:shape>
          <o:OLEObject Type="Embed" ProgID="Package" ShapeID="_x0000_i1078" DrawAspect="Content" ObjectID="_1754494758" r:id="rId275"/>
        </w:object>
      </w:r>
    </w:p>
    <w:p w14:paraId="133FFD31" w14:textId="77777777" w:rsidR="00EF22E0" w:rsidRPr="004A215D" w:rsidRDefault="009C7A96">
      <w:pPr>
        <w:rPr>
          <w:sz w:val="24"/>
        </w:rPr>
      </w:pPr>
      <w:r w:rsidRPr="004A215D">
        <w:rPr>
          <w:sz w:val="24"/>
        </w:rPr>
        <w:t xml:space="preserve">Volte nos tópicos </w:t>
      </w:r>
      <w:r w:rsidR="00A6168F" w:rsidRPr="004A215D">
        <w:rPr>
          <w:sz w:val="24"/>
        </w:rPr>
        <w:t>“</w:t>
      </w:r>
      <w:r w:rsidRPr="004A215D">
        <w:rPr>
          <w:sz w:val="24"/>
        </w:rPr>
        <w:t>Acordes Maior e Menor</w:t>
      </w:r>
      <w:r w:rsidR="00A6168F" w:rsidRPr="004A215D">
        <w:rPr>
          <w:sz w:val="24"/>
        </w:rPr>
        <w:t>”</w:t>
      </w:r>
      <w:r w:rsidRPr="004A215D">
        <w:rPr>
          <w:sz w:val="24"/>
        </w:rPr>
        <w:t xml:space="preserve"> e reveja sobre a diferença deles, caso tenha pairado alguma dúvida.</w:t>
      </w:r>
    </w:p>
    <w:p w14:paraId="18E0FF38" w14:textId="77777777" w:rsidR="002535AE" w:rsidRPr="004A215D" w:rsidRDefault="00552471">
      <w:pPr>
        <w:rPr>
          <w:sz w:val="24"/>
        </w:rPr>
      </w:pPr>
      <w:r w:rsidRPr="004A215D">
        <w:rPr>
          <w:b/>
          <w:color w:val="31849B"/>
          <w:sz w:val="24"/>
        </w:rPr>
        <w:t xml:space="preserve">Exemplo: </w:t>
      </w:r>
      <w:r w:rsidRPr="004A215D">
        <w:rPr>
          <w:sz w:val="24"/>
        </w:rPr>
        <w:t>A música Oceano do cantor Djavan começa em uma tonalidade maior e se altera para uma tonalidade menor depois. Vemos na música a presença dessa mudança de tons homônimos. Ela começa em Ré, e depois é passada para Ré menor. Ouça a diferença sonora que isso causa na música:</w:t>
      </w:r>
    </w:p>
    <w:p w14:paraId="0AABC696" w14:textId="77777777" w:rsidR="0082549C" w:rsidRPr="0082549C" w:rsidRDefault="00716CE3" w:rsidP="0082549C">
      <w:hyperlink r:id="rId276" w:history="1">
        <w:r w:rsidR="0082549C" w:rsidRPr="0082549C">
          <w:rPr>
            <w:rStyle w:val="Hyperlink"/>
          </w:rPr>
          <w:t>https://www.youtube.com/watch?v=2kqdlAYNEzk</w:t>
        </w:r>
      </w:hyperlink>
    </w:p>
    <w:p w14:paraId="7AEE27A7" w14:textId="77777777" w:rsidR="0082549C" w:rsidRDefault="0082549C">
      <w:pPr>
        <w:rPr>
          <w:b/>
        </w:rPr>
      </w:pPr>
      <w:r w:rsidRPr="0082549C">
        <w:rPr>
          <w:b/>
        </w:rPr>
        <w:t xml:space="preserve">Música Oceano, por Djavan, no canal DjavanOficial </w:t>
      </w:r>
    </w:p>
    <w:p w14:paraId="1D743698" w14:textId="77777777" w:rsidR="002535AE" w:rsidRDefault="00C22AE7">
      <w:r w:rsidRPr="004A215D">
        <w:rPr>
          <w:sz w:val="24"/>
          <w:szCs w:val="24"/>
        </w:rPr>
        <w:t xml:space="preserve">1:45 - </w:t>
      </w:r>
      <w:r w:rsidR="00552471" w:rsidRPr="004A215D">
        <w:rPr>
          <w:sz w:val="24"/>
          <w:szCs w:val="24"/>
        </w:rPr>
        <w:t>Sua tonalidade passa a ser menor, no refrão</w:t>
      </w:r>
      <w:r w:rsidR="00552471" w:rsidRPr="004A215D">
        <w:t xml:space="preserve">. </w:t>
      </w:r>
    </w:p>
    <w:p w14:paraId="70E0316F" w14:textId="77777777" w:rsidR="001460E7" w:rsidRDefault="001460E7"/>
    <w:p w14:paraId="63D5670F" w14:textId="77777777" w:rsidR="001460E7" w:rsidRDefault="001460E7"/>
    <w:p w14:paraId="0CDF8E7B" w14:textId="77777777" w:rsidR="001460E7" w:rsidRDefault="001460E7"/>
    <w:p w14:paraId="7769CAF7" w14:textId="77777777" w:rsidR="001460E7" w:rsidRDefault="001460E7"/>
    <w:p w14:paraId="309C4E1B" w14:textId="77777777" w:rsidR="001460E7" w:rsidRDefault="001460E7"/>
    <w:p w14:paraId="34BE5F2B" w14:textId="77777777" w:rsidR="001460E7" w:rsidRPr="004A215D" w:rsidRDefault="001460E7">
      <w:pPr>
        <w:rPr>
          <w:sz w:val="24"/>
          <w:szCs w:val="24"/>
        </w:rPr>
      </w:pPr>
    </w:p>
    <w:p w14:paraId="0E5F21B0" w14:textId="77777777" w:rsidR="002535AE" w:rsidRPr="004A215D" w:rsidRDefault="00552471" w:rsidP="00D75D16">
      <w:pPr>
        <w:pStyle w:val="Ttulo2"/>
        <w:rPr>
          <w:sz w:val="52"/>
        </w:rPr>
      </w:pPr>
      <w:bookmarkStart w:id="158" w:name="_Toc38405968"/>
      <w:bookmarkStart w:id="159" w:name="_Toc38406475"/>
      <w:bookmarkStart w:id="160" w:name="_Toc39171273"/>
      <w:bookmarkStart w:id="161" w:name="_Toc89799297"/>
      <w:r w:rsidRPr="004A215D">
        <w:lastRenderedPageBreak/>
        <w:t>5.9 - Tons vizinhos:</w:t>
      </w:r>
      <w:bookmarkEnd w:id="158"/>
      <w:bookmarkEnd w:id="159"/>
      <w:bookmarkEnd w:id="160"/>
      <w:bookmarkEnd w:id="161"/>
    </w:p>
    <w:p w14:paraId="729C26D0"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Basicamente, são os tons que possuem a mesma, armadura de claves, ou que possuem um acidente a mais ou a menos na armadura. Vamos analisar com mais calma.</w:t>
      </w:r>
    </w:p>
    <w:p w14:paraId="6B89FD8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Primeira coisa, caso esteja </w:t>
      </w:r>
      <w:r w:rsidR="00A6168F" w:rsidRPr="004A215D">
        <w:rPr>
          <w:sz w:val="24"/>
          <w:szCs w:val="24"/>
          <w:shd w:val="clear" w:color="auto" w:fill="FFFFFF"/>
        </w:rPr>
        <w:t>em dúvida sobre o que é Armadura de C</w:t>
      </w:r>
      <w:r w:rsidRPr="004A215D">
        <w:rPr>
          <w:sz w:val="24"/>
          <w:szCs w:val="24"/>
          <w:shd w:val="clear" w:color="auto" w:fill="FFFFFF"/>
        </w:rPr>
        <w:t>laves, sugerimos</w:t>
      </w:r>
      <w:r w:rsidR="00A6168F" w:rsidRPr="004A215D">
        <w:rPr>
          <w:sz w:val="24"/>
          <w:szCs w:val="24"/>
          <w:shd w:val="clear" w:color="auto" w:fill="FFFFFF"/>
        </w:rPr>
        <w:t xml:space="preserve"> que volte ao tópico</w:t>
      </w:r>
      <w:r w:rsidR="0003500C" w:rsidRPr="004A215D">
        <w:rPr>
          <w:sz w:val="24"/>
          <w:szCs w:val="24"/>
          <w:shd w:val="clear" w:color="auto" w:fill="FFFFFF"/>
        </w:rPr>
        <w:t xml:space="preserve"> 5.6</w:t>
      </w:r>
      <w:r w:rsidR="00A6168F" w:rsidRPr="004A215D">
        <w:rPr>
          <w:sz w:val="24"/>
          <w:szCs w:val="24"/>
          <w:shd w:val="clear" w:color="auto" w:fill="FFFFFF"/>
        </w:rPr>
        <w:t xml:space="preserve"> e </w:t>
      </w:r>
      <w:r w:rsidR="002914BE" w:rsidRPr="004A215D">
        <w:rPr>
          <w:sz w:val="24"/>
          <w:szCs w:val="24"/>
          <w:shd w:val="clear" w:color="auto" w:fill="FFFFFF"/>
        </w:rPr>
        <w:t>relembre</w:t>
      </w:r>
      <w:r w:rsidR="00A6168F" w:rsidRPr="004A215D">
        <w:rPr>
          <w:sz w:val="24"/>
          <w:szCs w:val="24"/>
          <w:shd w:val="clear" w:color="auto" w:fill="FFFFFF"/>
        </w:rPr>
        <w:t xml:space="preserve"> ok? Isso é muito importante.</w:t>
      </w:r>
      <w:r w:rsidRPr="004A215D">
        <w:rPr>
          <w:sz w:val="24"/>
          <w:szCs w:val="24"/>
          <w:shd w:val="clear" w:color="auto" w:fill="FFFFFF"/>
        </w:rPr>
        <w:t xml:space="preserve"> Pronto? Então, podemos começar!</w:t>
      </w:r>
    </w:p>
    <w:p w14:paraId="27CF5F7C"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Vamos utilizar a tonalidade de Lá maior como o</w:t>
      </w:r>
      <w:r w:rsidR="003909B2">
        <w:rPr>
          <w:sz w:val="24"/>
          <w:szCs w:val="24"/>
          <w:shd w:val="clear" w:color="auto" w:fill="FFFFFF"/>
        </w:rPr>
        <w:t xml:space="preserve"> nosso exemplo. Sabemos que ela </w:t>
      </w:r>
      <w:r w:rsidRPr="004A215D">
        <w:rPr>
          <w:sz w:val="24"/>
          <w:szCs w:val="24"/>
          <w:shd w:val="clear" w:color="auto" w:fill="FFFFFF"/>
        </w:rPr>
        <w:t>possui três susteni</w:t>
      </w:r>
      <w:r w:rsidR="003909B2">
        <w:rPr>
          <w:sz w:val="24"/>
          <w:szCs w:val="24"/>
          <w:shd w:val="clear" w:color="auto" w:fill="FFFFFF"/>
        </w:rPr>
        <w:t>dos: Fá, Dó e Sol.  O Fá# menor</w:t>
      </w:r>
      <w:r w:rsidRPr="004A215D">
        <w:rPr>
          <w:sz w:val="24"/>
          <w:szCs w:val="24"/>
          <w:shd w:val="clear" w:color="auto" w:fill="FFFFFF"/>
        </w:rPr>
        <w:t xml:space="preserve"> (relativa me</w:t>
      </w:r>
      <w:r w:rsidR="003909B2">
        <w:rPr>
          <w:sz w:val="24"/>
          <w:szCs w:val="24"/>
          <w:shd w:val="clear" w:color="auto" w:fill="FFFFFF"/>
        </w:rPr>
        <w:t>nor de Lá) possui os mesmos</w:t>
      </w:r>
      <w:r w:rsidRPr="004A215D">
        <w:rPr>
          <w:sz w:val="24"/>
          <w:szCs w:val="24"/>
          <w:shd w:val="clear" w:color="auto" w:fill="FFFFFF"/>
        </w:rPr>
        <w:t xml:space="preserve"> acidentes. Então</w:t>
      </w:r>
      <w:r w:rsidR="00A6168F" w:rsidRPr="004A215D">
        <w:rPr>
          <w:sz w:val="24"/>
          <w:szCs w:val="24"/>
          <w:shd w:val="clear" w:color="auto" w:fill="FFFFFF"/>
        </w:rPr>
        <w:t>,</w:t>
      </w:r>
      <w:r w:rsidRPr="004A215D">
        <w:rPr>
          <w:sz w:val="24"/>
          <w:szCs w:val="24"/>
          <w:shd w:val="clear" w:color="auto" w:fill="FFFFFF"/>
        </w:rPr>
        <w:t xml:space="preserve"> </w:t>
      </w:r>
      <w:r w:rsidR="00A6168F" w:rsidRPr="004A215D">
        <w:rPr>
          <w:sz w:val="24"/>
          <w:szCs w:val="24"/>
          <w:shd w:val="clear" w:color="auto" w:fill="FFFFFF"/>
        </w:rPr>
        <w:t xml:space="preserve">já sabemos que </w:t>
      </w:r>
      <w:r w:rsidRPr="004A215D">
        <w:rPr>
          <w:sz w:val="24"/>
          <w:szCs w:val="24"/>
          <w:shd w:val="clear" w:color="auto" w:fill="FFFFFF"/>
        </w:rPr>
        <w:t xml:space="preserve">o Fá# menor é um dos Tons vizinhos de Lá. </w:t>
      </w:r>
    </w:p>
    <w:p w14:paraId="598EEA3E"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Agora, vamos falar dos tons vizinhos que possuem um acidente a mais na armadura. Sabemos que Lá tem três acidentes, Fá, </w:t>
      </w:r>
      <w:r w:rsidR="0003500C" w:rsidRPr="004A215D">
        <w:rPr>
          <w:sz w:val="24"/>
          <w:szCs w:val="24"/>
          <w:shd w:val="clear" w:color="auto" w:fill="FFFFFF"/>
        </w:rPr>
        <w:t xml:space="preserve">Dó e Sol. Qual será o próximo? </w:t>
      </w:r>
      <w:r w:rsidRPr="004A215D">
        <w:rPr>
          <w:sz w:val="24"/>
          <w:szCs w:val="24"/>
          <w:shd w:val="clear" w:color="auto" w:fill="FFFFFF"/>
        </w:rPr>
        <w:t>Ré.</w:t>
      </w:r>
    </w:p>
    <w:p w14:paraId="5ABD305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Então, os a</w:t>
      </w:r>
      <w:r w:rsidR="007E36F9" w:rsidRPr="004A215D">
        <w:rPr>
          <w:sz w:val="24"/>
          <w:szCs w:val="24"/>
          <w:shd w:val="clear" w:color="auto" w:fill="FFFFFF"/>
        </w:rPr>
        <w:t>cidentes do próximo tom vizinho serão</w:t>
      </w:r>
      <w:r w:rsidRPr="004A215D">
        <w:rPr>
          <w:sz w:val="24"/>
          <w:szCs w:val="24"/>
          <w:shd w:val="clear" w:color="auto" w:fill="FFFFFF"/>
        </w:rPr>
        <w:t xml:space="preserve"> Fá, Dó, Sol e Ré. Tendo esses acidentes sua tonalidade é Mi maior, e qual a </w:t>
      </w:r>
      <w:r w:rsidR="00A6168F" w:rsidRPr="004A215D">
        <w:rPr>
          <w:sz w:val="24"/>
          <w:szCs w:val="24"/>
          <w:shd w:val="clear" w:color="auto" w:fill="FFFFFF"/>
        </w:rPr>
        <w:t>relativa menor de Mi? Dó# menor</w:t>
      </w:r>
      <w:r w:rsidRPr="004A215D">
        <w:rPr>
          <w:sz w:val="24"/>
          <w:szCs w:val="24"/>
          <w:shd w:val="clear" w:color="auto" w:fill="FFFFFF"/>
        </w:rPr>
        <w:t>. Então já sabemos que Mi maior e Dó# menor são outros dois tons vizinhos de Lá.</w:t>
      </w:r>
    </w:p>
    <w:p w14:paraId="26F3DE42"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Agora, os tons vizinhos que possuem um acidente a menos na armadura. Sabemos, que Lá, tem 3 acidentes. Vamos reduzi-los a 2. Fá e Dó. A próxima tonalidade então será Ré, e qual a relativa menor de Ré? Si menor! Agora sabemos mais dois tons vizinhos de Lá: Ré maior e Si menor.</w:t>
      </w:r>
    </w:p>
    <w:p w14:paraId="74A2585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A tonalidade de Lá maior então tem 5 tons vizinhos. Fá# </w:t>
      </w:r>
      <w:r w:rsidRPr="004A215D">
        <w:rPr>
          <w:i/>
          <w:sz w:val="24"/>
          <w:szCs w:val="24"/>
          <w:shd w:val="clear" w:color="auto" w:fill="FFFFFF"/>
        </w:rPr>
        <w:t>menor</w:t>
      </w:r>
      <w:r w:rsidRPr="004A215D">
        <w:rPr>
          <w:sz w:val="24"/>
          <w:szCs w:val="24"/>
          <w:shd w:val="clear" w:color="auto" w:fill="FFFFFF"/>
        </w:rPr>
        <w:t xml:space="preserve">, Mi </w:t>
      </w:r>
      <w:r w:rsidRPr="004A215D">
        <w:rPr>
          <w:i/>
          <w:sz w:val="24"/>
          <w:szCs w:val="24"/>
          <w:shd w:val="clear" w:color="auto" w:fill="FFFFFF"/>
        </w:rPr>
        <w:t>maior</w:t>
      </w:r>
      <w:r w:rsidRPr="004A215D">
        <w:rPr>
          <w:sz w:val="24"/>
          <w:szCs w:val="24"/>
          <w:shd w:val="clear" w:color="auto" w:fill="FFFFFF"/>
        </w:rPr>
        <w:t xml:space="preserve">, Dó# </w:t>
      </w:r>
      <w:r w:rsidRPr="004A215D">
        <w:rPr>
          <w:i/>
          <w:sz w:val="24"/>
          <w:szCs w:val="24"/>
          <w:shd w:val="clear" w:color="auto" w:fill="FFFFFF"/>
        </w:rPr>
        <w:t>menor</w:t>
      </w:r>
      <w:r w:rsidRPr="004A215D">
        <w:rPr>
          <w:sz w:val="24"/>
          <w:szCs w:val="24"/>
          <w:shd w:val="clear" w:color="auto" w:fill="FFFFFF"/>
        </w:rPr>
        <w:t xml:space="preserve">, Ré </w:t>
      </w:r>
      <w:r w:rsidRPr="004A215D">
        <w:rPr>
          <w:i/>
          <w:sz w:val="24"/>
          <w:szCs w:val="24"/>
          <w:shd w:val="clear" w:color="auto" w:fill="FFFFFF"/>
        </w:rPr>
        <w:t>maior</w:t>
      </w:r>
      <w:r w:rsidRPr="004A215D">
        <w:rPr>
          <w:sz w:val="24"/>
          <w:szCs w:val="24"/>
          <w:shd w:val="clear" w:color="auto" w:fill="FFFFFF"/>
        </w:rPr>
        <w:t xml:space="preserve">, e Si </w:t>
      </w:r>
      <w:r w:rsidRPr="004A215D">
        <w:rPr>
          <w:i/>
          <w:sz w:val="24"/>
          <w:szCs w:val="24"/>
          <w:shd w:val="clear" w:color="auto" w:fill="FFFFFF"/>
        </w:rPr>
        <w:t>menor</w:t>
      </w:r>
      <w:r w:rsidRPr="004A215D">
        <w:rPr>
          <w:sz w:val="24"/>
          <w:szCs w:val="24"/>
          <w:shd w:val="clear" w:color="auto" w:fill="FFFFFF"/>
        </w:rPr>
        <w:t>.</w:t>
      </w:r>
    </w:p>
    <w:p w14:paraId="1D57F0CF" w14:textId="4AC62720" w:rsidR="00E3289D" w:rsidRDefault="00552471">
      <w:pPr>
        <w:tabs>
          <w:tab w:val="right" w:pos="8504"/>
        </w:tabs>
        <w:rPr>
          <w:sz w:val="24"/>
          <w:szCs w:val="24"/>
          <w:shd w:val="clear" w:color="auto" w:fill="FFFFFF"/>
        </w:rPr>
      </w:pPr>
      <w:r w:rsidRPr="004A215D">
        <w:rPr>
          <w:sz w:val="24"/>
          <w:szCs w:val="24"/>
          <w:shd w:val="clear" w:color="auto" w:fill="FFFFFF"/>
        </w:rPr>
        <w:t xml:space="preserve">Para quaisquer outros tons também pensamos assim. Difícil? Aposto que aprendeu rápido! </w:t>
      </w:r>
    </w:p>
    <w:p w14:paraId="0758BA5B" w14:textId="77777777" w:rsidR="009C647F" w:rsidRDefault="009C647F">
      <w:pPr>
        <w:tabs>
          <w:tab w:val="right" w:pos="8504"/>
        </w:tabs>
        <w:rPr>
          <w:sz w:val="24"/>
          <w:szCs w:val="24"/>
          <w:shd w:val="clear" w:color="auto" w:fill="FFFFFF"/>
        </w:rPr>
      </w:pPr>
    </w:p>
    <w:p w14:paraId="72DFEFC6" w14:textId="77777777" w:rsidR="003909B2" w:rsidRDefault="003909B2">
      <w:pPr>
        <w:tabs>
          <w:tab w:val="right" w:pos="8504"/>
        </w:tabs>
        <w:rPr>
          <w:b/>
          <w:color w:val="365F91"/>
          <w:sz w:val="24"/>
          <w:szCs w:val="24"/>
          <w:shd w:val="clear" w:color="auto" w:fill="FFFFFF"/>
        </w:rPr>
      </w:pPr>
      <w:r>
        <w:rPr>
          <w:b/>
          <w:color w:val="365F91"/>
          <w:sz w:val="24"/>
          <w:szCs w:val="24"/>
          <w:shd w:val="clear" w:color="auto" w:fill="FFFFFF"/>
        </w:rPr>
        <w:t>OUTRA FORMA DE DESCOBRIR OS TONS VIZINHOS:</w:t>
      </w:r>
    </w:p>
    <w:p w14:paraId="13FE6788" w14:textId="47F4ACBC" w:rsidR="002535AE" w:rsidRPr="004A215D" w:rsidRDefault="00552471">
      <w:pPr>
        <w:tabs>
          <w:tab w:val="right" w:pos="8504"/>
        </w:tabs>
        <w:rPr>
          <w:sz w:val="24"/>
          <w:szCs w:val="24"/>
          <w:shd w:val="clear" w:color="auto" w:fill="FFFFFF"/>
        </w:rPr>
      </w:pPr>
      <w:r w:rsidRPr="004A215D">
        <w:rPr>
          <w:sz w:val="24"/>
          <w:szCs w:val="24"/>
          <w:shd w:val="clear" w:color="auto" w:fill="FFFFFF"/>
        </w:rPr>
        <w:t>Para facili</w:t>
      </w:r>
      <w:r w:rsidR="00A6168F" w:rsidRPr="004A215D">
        <w:rPr>
          <w:sz w:val="24"/>
          <w:szCs w:val="24"/>
          <w:shd w:val="clear" w:color="auto" w:fill="FFFFFF"/>
        </w:rPr>
        <w:t xml:space="preserve">tar e pensar nos tons vizinhos </w:t>
      </w:r>
      <w:r w:rsidRPr="004A215D">
        <w:rPr>
          <w:sz w:val="24"/>
          <w:szCs w:val="24"/>
          <w:shd w:val="clear" w:color="auto" w:fill="FFFFFF"/>
        </w:rPr>
        <w:t>ma</w:t>
      </w:r>
      <w:r w:rsidR="00A6168F" w:rsidRPr="004A215D">
        <w:rPr>
          <w:sz w:val="24"/>
          <w:szCs w:val="24"/>
          <w:shd w:val="clear" w:color="auto" w:fill="FFFFFF"/>
        </w:rPr>
        <w:t>i</w:t>
      </w:r>
      <w:r w:rsidRPr="004A215D">
        <w:rPr>
          <w:sz w:val="24"/>
          <w:szCs w:val="24"/>
          <w:shd w:val="clear" w:color="auto" w:fill="FFFFFF"/>
        </w:rPr>
        <w:t>s rapidamente. Sempre pense “Tônica, Quarta, Quinta e Relativas”.</w:t>
      </w:r>
    </w:p>
    <w:p w14:paraId="21D695C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Mas como assim? Vamos usar o de Lá mesmo. </w:t>
      </w:r>
    </w:p>
    <w:p w14:paraId="403C2D03"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Qual a 4</w:t>
      </w:r>
      <w:r w:rsidR="00CC6280" w:rsidRPr="004A215D">
        <w:rPr>
          <w:sz w:val="24"/>
          <w:szCs w:val="24"/>
          <w:shd w:val="clear" w:color="auto" w:fill="FFFFFF"/>
        </w:rPr>
        <w:t xml:space="preserve">ª </w:t>
      </w:r>
      <w:r w:rsidR="00A6168F" w:rsidRPr="004A215D">
        <w:rPr>
          <w:sz w:val="24"/>
          <w:szCs w:val="24"/>
          <w:shd w:val="clear" w:color="auto" w:fill="FFFFFF"/>
        </w:rPr>
        <w:t>de Lá? O</w:t>
      </w:r>
      <w:r w:rsidRPr="004A215D">
        <w:rPr>
          <w:sz w:val="24"/>
          <w:szCs w:val="24"/>
          <w:shd w:val="clear" w:color="auto" w:fill="FFFFFF"/>
        </w:rPr>
        <w:t xml:space="preserve"> Ré! Já sabemos um tom vizinho.</w:t>
      </w:r>
    </w:p>
    <w:p w14:paraId="5F97976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 quinta de Lá? O Mi. Claro, já vimos que o Ré é a quarta</w:t>
      </w:r>
      <w:r w:rsidR="00C22AE7" w:rsidRPr="004A215D">
        <w:rPr>
          <w:sz w:val="24"/>
          <w:szCs w:val="24"/>
          <w:shd w:val="clear" w:color="auto" w:fill="FFFFFF"/>
        </w:rPr>
        <w:t xml:space="preserve">, </w:t>
      </w:r>
      <w:r w:rsidRPr="004A215D">
        <w:rPr>
          <w:sz w:val="24"/>
          <w:szCs w:val="24"/>
          <w:shd w:val="clear" w:color="auto" w:fill="FFFFFF"/>
        </w:rPr>
        <w:t>não é? Pronto já sabemos dois. Agora basta pensar na relativa menor de Lá, Ré e Mi.</w:t>
      </w:r>
    </w:p>
    <w:p w14:paraId="5597C639"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Lá, Sol#, Sol, </w:t>
      </w:r>
      <w:r w:rsidRPr="004A215D">
        <w:rPr>
          <w:b/>
          <w:sz w:val="24"/>
          <w:szCs w:val="24"/>
          <w:shd w:val="clear" w:color="auto" w:fill="FFFFFF"/>
        </w:rPr>
        <w:t>FÁ#</w:t>
      </w:r>
      <w:r w:rsidRPr="004A215D">
        <w:rPr>
          <w:sz w:val="24"/>
          <w:szCs w:val="24"/>
          <w:shd w:val="clear" w:color="auto" w:fill="FFFFFF"/>
        </w:rPr>
        <w:t>. Fá# menor então! Ótimo mais um.</w:t>
      </w:r>
    </w:p>
    <w:p w14:paraId="3A9C4BF4"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lastRenderedPageBreak/>
        <w:t xml:space="preserve">Ré, Dó#, Dó e </w:t>
      </w:r>
      <w:r w:rsidRPr="004A215D">
        <w:rPr>
          <w:b/>
          <w:sz w:val="24"/>
          <w:szCs w:val="24"/>
          <w:shd w:val="clear" w:color="auto" w:fill="FFFFFF"/>
        </w:rPr>
        <w:t>SI</w:t>
      </w:r>
      <w:r w:rsidRPr="004A215D">
        <w:rPr>
          <w:sz w:val="24"/>
          <w:szCs w:val="24"/>
          <w:shd w:val="clear" w:color="auto" w:fill="FFFFFF"/>
        </w:rPr>
        <w:t>. Então Si menor.</w:t>
      </w:r>
    </w:p>
    <w:p w14:paraId="191AA1EA"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 xml:space="preserve">Mi, Ré#, Ré, e </w:t>
      </w:r>
      <w:r w:rsidRPr="004A215D">
        <w:rPr>
          <w:b/>
          <w:sz w:val="24"/>
          <w:szCs w:val="24"/>
          <w:shd w:val="clear" w:color="auto" w:fill="FFFFFF"/>
        </w:rPr>
        <w:t>DÓ</w:t>
      </w:r>
      <w:r w:rsidR="00E838F9" w:rsidRPr="004A215D">
        <w:rPr>
          <w:b/>
          <w:sz w:val="24"/>
          <w:szCs w:val="24"/>
          <w:shd w:val="clear" w:color="auto" w:fill="FFFFFF"/>
        </w:rPr>
        <w:t>#</w:t>
      </w:r>
      <w:r w:rsidRPr="004A215D">
        <w:rPr>
          <w:sz w:val="24"/>
          <w:szCs w:val="24"/>
          <w:shd w:val="clear" w:color="auto" w:fill="FFFFFF"/>
        </w:rPr>
        <w:t>. Então, Dó</w:t>
      </w:r>
      <w:r w:rsidR="00E838F9" w:rsidRPr="004A215D">
        <w:rPr>
          <w:sz w:val="24"/>
          <w:szCs w:val="24"/>
          <w:shd w:val="clear" w:color="auto" w:fill="FFFFFF"/>
        </w:rPr>
        <w:t>#</w:t>
      </w:r>
      <w:r w:rsidRPr="004A215D">
        <w:rPr>
          <w:sz w:val="24"/>
          <w:szCs w:val="24"/>
          <w:shd w:val="clear" w:color="auto" w:fill="FFFFFF"/>
        </w:rPr>
        <w:t xml:space="preserve"> menor.</w:t>
      </w:r>
    </w:p>
    <w:p w14:paraId="2DC2526B"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Confira agora o resultado aqui embaixo dos tons vizinhos de Lá:</w:t>
      </w:r>
    </w:p>
    <w:p w14:paraId="12E0A67F"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FÁ# menor, Ré maior, Mi maior, Si menor e Dó</w:t>
      </w:r>
      <w:r w:rsidR="00E838F9" w:rsidRPr="004A215D">
        <w:rPr>
          <w:sz w:val="24"/>
          <w:szCs w:val="24"/>
          <w:shd w:val="clear" w:color="auto" w:fill="FFFFFF"/>
        </w:rPr>
        <w:t>#</w:t>
      </w:r>
      <w:r w:rsidRPr="004A215D">
        <w:rPr>
          <w:sz w:val="24"/>
          <w:szCs w:val="24"/>
          <w:shd w:val="clear" w:color="auto" w:fill="FFFFFF"/>
        </w:rPr>
        <w:t xml:space="preserve"> menor. </w:t>
      </w:r>
    </w:p>
    <w:p w14:paraId="4F5FFE86" w14:textId="77777777" w:rsidR="002535AE" w:rsidRPr="004A215D" w:rsidRDefault="00552471">
      <w:pPr>
        <w:tabs>
          <w:tab w:val="right" w:pos="8504"/>
        </w:tabs>
        <w:rPr>
          <w:sz w:val="24"/>
          <w:szCs w:val="24"/>
          <w:shd w:val="clear" w:color="auto" w:fill="FFFFFF"/>
        </w:rPr>
      </w:pPr>
      <w:r w:rsidRPr="004A215D">
        <w:rPr>
          <w:sz w:val="24"/>
          <w:szCs w:val="24"/>
          <w:shd w:val="clear" w:color="auto" w:fill="FFFFFF"/>
        </w:rPr>
        <w:t>E ali em cima, o que deu? O mesmo. Então, lembre-se disso: Tônica, Quarta, Quinta e Relativas. Fácil!</w:t>
      </w:r>
    </w:p>
    <w:p w14:paraId="30B430D9" w14:textId="77777777" w:rsidR="00D615D4" w:rsidRPr="004A215D" w:rsidRDefault="00552471" w:rsidP="00D33383">
      <w:pPr>
        <w:keepNext/>
        <w:tabs>
          <w:tab w:val="right" w:pos="8504"/>
        </w:tabs>
        <w:jc w:val="center"/>
      </w:pPr>
      <w:r w:rsidRPr="004A215D">
        <w:rPr>
          <w:noProof/>
          <w:sz w:val="24"/>
          <w:szCs w:val="24"/>
          <w:shd w:val="clear" w:color="auto" w:fill="FFFFFF"/>
          <w:lang w:eastAsia="pt-BR"/>
        </w:rPr>
        <w:drawing>
          <wp:inline distT="0" distB="0" distL="0" distR="0" wp14:anchorId="6A43B5B7" wp14:editId="6D87B4DA">
            <wp:extent cx="5562600" cy="2277513"/>
            <wp:effectExtent l="0" t="0" r="0" b="0"/>
            <wp:docPr id="11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
                    <pic:cNvPicPr/>
                  </pic:nvPicPr>
                  <pic:blipFill rotWithShape="1">
                    <a:blip r:embed="rId277" cstate="print">
                      <a:extLst>
                        <a:ext uri="{28A0092B-C50C-407E-A947-70E740481C1C}">
                          <a14:useLocalDpi xmlns:a14="http://schemas.microsoft.com/office/drawing/2010/main" val="0"/>
                        </a:ext>
                      </a:extLst>
                    </a:blip>
                    <a:srcRect/>
                    <a:stretch>
                      <a:fillRect/>
                    </a:stretch>
                  </pic:blipFill>
                  <pic:spPr>
                    <a:xfrm>
                      <a:off x="0" y="0"/>
                      <a:ext cx="5604954" cy="2294854"/>
                    </a:xfrm>
                    <a:prstGeom prst="rect">
                      <a:avLst/>
                    </a:prstGeom>
                  </pic:spPr>
                </pic:pic>
              </a:graphicData>
            </a:graphic>
          </wp:inline>
        </w:drawing>
      </w:r>
    </w:p>
    <w:p w14:paraId="3F517262" w14:textId="71F1DBCB" w:rsidR="009C647F" w:rsidRDefault="00D615D4" w:rsidP="009C647F">
      <w:pPr>
        <w:pStyle w:val="Legenda"/>
        <w:jc w:val="center"/>
      </w:pPr>
      <w:r w:rsidRPr="004A215D">
        <w:t>Figura 5.9.1</w:t>
      </w:r>
    </w:p>
    <w:p w14:paraId="6689F76D" w14:textId="77777777" w:rsidR="009C647F" w:rsidRPr="009C647F" w:rsidRDefault="009C647F" w:rsidP="009C647F"/>
    <w:p w14:paraId="329DEFEC" w14:textId="77777777" w:rsidR="009C647F" w:rsidRDefault="009C647F" w:rsidP="00E3289D"/>
    <w:p w14:paraId="7009EDCC" w14:textId="77777777" w:rsidR="009C647F" w:rsidRDefault="009C647F" w:rsidP="00E3289D"/>
    <w:p w14:paraId="0655BAAF" w14:textId="77777777" w:rsidR="001460E7" w:rsidRDefault="001460E7" w:rsidP="00E3289D"/>
    <w:p w14:paraId="4BB5BE60" w14:textId="77777777" w:rsidR="001460E7" w:rsidRDefault="001460E7" w:rsidP="00E3289D"/>
    <w:p w14:paraId="16553D9F" w14:textId="77777777" w:rsidR="001460E7" w:rsidRDefault="001460E7" w:rsidP="00E3289D"/>
    <w:p w14:paraId="5F29C0F2" w14:textId="77777777" w:rsidR="001460E7" w:rsidRDefault="001460E7" w:rsidP="00E3289D"/>
    <w:p w14:paraId="5FDBE8FE" w14:textId="77777777" w:rsidR="001460E7" w:rsidRDefault="001460E7" w:rsidP="00E3289D"/>
    <w:p w14:paraId="12863364" w14:textId="77777777" w:rsidR="001460E7" w:rsidRDefault="001460E7" w:rsidP="00E3289D"/>
    <w:p w14:paraId="21B326B2" w14:textId="77777777" w:rsidR="001460E7" w:rsidRDefault="001460E7" w:rsidP="00E3289D"/>
    <w:p w14:paraId="4B0294C0" w14:textId="77777777" w:rsidR="005F0F81" w:rsidRPr="00E3289D" w:rsidRDefault="005F0F81" w:rsidP="00E3289D"/>
    <w:p w14:paraId="76BDD042" w14:textId="2031C07A" w:rsidR="002535AE" w:rsidRDefault="00552471" w:rsidP="00E838F9">
      <w:pPr>
        <w:pStyle w:val="Ttulo1"/>
        <w:rPr>
          <w:noProof/>
          <w:color w:val="17365D"/>
          <w:szCs w:val="44"/>
          <w:lang w:eastAsia="pt-BR"/>
        </w:rPr>
      </w:pPr>
      <w:bookmarkStart w:id="162" w:name="_Toc38405969"/>
      <w:bookmarkStart w:id="163" w:name="_Toc38406476"/>
      <w:bookmarkStart w:id="164" w:name="_Toc39171274"/>
      <w:bookmarkStart w:id="165" w:name="_Toc89799298"/>
      <w:r w:rsidRPr="00E3289D">
        <w:rPr>
          <w:noProof/>
          <w:color w:val="17365D"/>
          <w:lang w:eastAsia="pt-BR"/>
        </w:rPr>
        <w:lastRenderedPageBreak/>
        <w:t>6 - ACORDES</w:t>
      </w:r>
      <w:bookmarkEnd w:id="162"/>
      <w:bookmarkEnd w:id="163"/>
      <w:bookmarkEnd w:id="164"/>
      <w:bookmarkEnd w:id="165"/>
    </w:p>
    <w:p w14:paraId="0B34E271" w14:textId="77777777" w:rsidR="00E3289D" w:rsidRPr="00E3289D" w:rsidRDefault="00E3289D" w:rsidP="00E3289D">
      <w:pPr>
        <w:rPr>
          <w:lang w:eastAsia="pt-BR"/>
        </w:rPr>
      </w:pPr>
    </w:p>
    <w:p w14:paraId="6AEB7932" w14:textId="77777777" w:rsidR="002535AE" w:rsidRPr="004A215D" w:rsidRDefault="00552471">
      <w:pPr>
        <w:rPr>
          <w:sz w:val="24"/>
          <w:szCs w:val="24"/>
        </w:rPr>
      </w:pPr>
      <w:r w:rsidRPr="004A215D">
        <w:rPr>
          <w:sz w:val="24"/>
          <w:szCs w:val="24"/>
        </w:rPr>
        <w:t xml:space="preserve">Acorde é um conjunto de notas </w:t>
      </w:r>
      <w:r w:rsidR="0010687E">
        <w:rPr>
          <w:sz w:val="24"/>
          <w:szCs w:val="24"/>
        </w:rPr>
        <w:t>que soam juntas, podendo ser tocadas de forma arpejada ou simultâ</w:t>
      </w:r>
      <w:r w:rsidRPr="004A215D">
        <w:rPr>
          <w:sz w:val="24"/>
          <w:szCs w:val="24"/>
        </w:rPr>
        <w:t>nea, geralment</w:t>
      </w:r>
      <w:r w:rsidR="0010687E">
        <w:rPr>
          <w:sz w:val="24"/>
          <w:szCs w:val="24"/>
        </w:rPr>
        <w:t>e</w:t>
      </w:r>
      <w:r w:rsidRPr="004A215D">
        <w:rPr>
          <w:sz w:val="24"/>
          <w:szCs w:val="24"/>
        </w:rPr>
        <w:t>, formado por uma tríade. A tríade é o conjunto de três notas básicas que formam um acorde específico. Em sua maioria, essas três notas são o primeiro, o terceiro e o quinto grau, forma</w:t>
      </w:r>
      <w:r w:rsidR="00A6168F" w:rsidRPr="004A215D">
        <w:rPr>
          <w:sz w:val="24"/>
          <w:szCs w:val="24"/>
        </w:rPr>
        <w:t xml:space="preserve">ndo os acordes naturais. Também </w:t>
      </w:r>
      <w:r w:rsidRPr="004A215D">
        <w:rPr>
          <w:sz w:val="24"/>
          <w:szCs w:val="24"/>
        </w:rPr>
        <w:t>existem acordes</w:t>
      </w:r>
      <w:r w:rsidR="00C22AE7" w:rsidRPr="004A215D">
        <w:rPr>
          <w:sz w:val="24"/>
          <w:szCs w:val="24"/>
        </w:rPr>
        <w:t>, os quais o</w:t>
      </w:r>
      <w:r w:rsidR="00A6168F" w:rsidRPr="004A215D">
        <w:rPr>
          <w:sz w:val="24"/>
          <w:szCs w:val="24"/>
        </w:rPr>
        <w:t xml:space="preserve"> sétimo grau </w:t>
      </w:r>
      <w:r w:rsidR="00C22AE7" w:rsidRPr="004A215D">
        <w:rPr>
          <w:sz w:val="24"/>
          <w:szCs w:val="24"/>
        </w:rPr>
        <w:t>pode</w:t>
      </w:r>
      <w:r w:rsidRPr="004A215D">
        <w:rPr>
          <w:sz w:val="24"/>
          <w:szCs w:val="24"/>
        </w:rPr>
        <w:t xml:space="preserve"> ser adic</w:t>
      </w:r>
      <w:r w:rsidR="00C22AE7" w:rsidRPr="004A215D">
        <w:rPr>
          <w:sz w:val="24"/>
          <w:szCs w:val="24"/>
        </w:rPr>
        <w:t>ionado</w:t>
      </w:r>
      <w:r w:rsidR="004E2D8F" w:rsidRPr="004A215D">
        <w:rPr>
          <w:sz w:val="24"/>
          <w:szCs w:val="24"/>
        </w:rPr>
        <w:t>.</w:t>
      </w:r>
      <w:r w:rsidRPr="004A215D">
        <w:rPr>
          <w:sz w:val="24"/>
          <w:szCs w:val="24"/>
        </w:rPr>
        <w:t xml:space="preserve"> </w:t>
      </w:r>
      <w:r w:rsidR="004E2D8F" w:rsidRPr="004A215D">
        <w:rPr>
          <w:sz w:val="24"/>
          <w:szCs w:val="24"/>
        </w:rPr>
        <w:t>E</w:t>
      </w:r>
      <w:r w:rsidRPr="004A215D">
        <w:rPr>
          <w:sz w:val="24"/>
          <w:szCs w:val="24"/>
        </w:rPr>
        <w:t xml:space="preserve"> também existem os que não possuem a terça, compostos somente pelo primeiro e o quinto grau. Observe a seguir os tipos de acordes e suas respectivas composições.</w:t>
      </w:r>
    </w:p>
    <w:p w14:paraId="669571DE" w14:textId="77777777" w:rsidR="002535AE" w:rsidRPr="004A215D" w:rsidRDefault="00552471" w:rsidP="00D75D16">
      <w:pPr>
        <w:pStyle w:val="Ttulo2"/>
      </w:pPr>
      <w:bookmarkStart w:id="166" w:name="_Toc38405970"/>
      <w:bookmarkStart w:id="167" w:name="_Toc38406477"/>
      <w:bookmarkStart w:id="168" w:name="_Toc39171275"/>
      <w:bookmarkStart w:id="169" w:name="_Toc89799299"/>
      <w:r w:rsidRPr="004A215D">
        <w:t>6.1 - Perfeito Maior:</w:t>
      </w:r>
      <w:bookmarkEnd w:id="166"/>
      <w:bookmarkEnd w:id="167"/>
      <w:bookmarkEnd w:id="168"/>
      <w:bookmarkEnd w:id="169"/>
    </w:p>
    <w:p w14:paraId="0E3E317C" w14:textId="77777777" w:rsidR="002535AE" w:rsidRPr="004A215D" w:rsidRDefault="00552471">
      <w:pPr>
        <w:rPr>
          <w:sz w:val="24"/>
          <w:szCs w:val="24"/>
        </w:rPr>
      </w:pPr>
      <w:r w:rsidRPr="004A215D">
        <w:rPr>
          <w:sz w:val="24"/>
          <w:szCs w:val="24"/>
        </w:rPr>
        <w:t xml:space="preserve">Como já visto acima, o acorde maior é composto por uma terça maior e uma terça menor sobreposta a ela (Terça maior e Quinta justa). Formando a tríade, usaremos como exemplo Dó. O acorde maior será DÓ - MI - SOL. </w:t>
      </w:r>
    </w:p>
    <w:p w14:paraId="02FD21BD" w14:textId="77777777" w:rsidR="002535AE" w:rsidRPr="004A215D" w:rsidRDefault="00552471">
      <w:pPr>
        <w:rPr>
          <w:sz w:val="24"/>
          <w:szCs w:val="24"/>
        </w:rPr>
      </w:pPr>
      <w:r w:rsidRPr="004A215D">
        <w:rPr>
          <w:sz w:val="24"/>
          <w:szCs w:val="24"/>
        </w:rPr>
        <w:t xml:space="preserve">Sendo Dó o primeiro grau, a nota fundamental. </w:t>
      </w:r>
    </w:p>
    <w:p w14:paraId="44041246" w14:textId="77777777" w:rsidR="002535AE" w:rsidRPr="004A215D" w:rsidRDefault="00552471">
      <w:pPr>
        <w:rPr>
          <w:sz w:val="24"/>
          <w:szCs w:val="24"/>
        </w:rPr>
      </w:pPr>
      <w:r w:rsidRPr="004A215D">
        <w:rPr>
          <w:sz w:val="24"/>
          <w:szCs w:val="24"/>
        </w:rPr>
        <w:t xml:space="preserve">Mi </w:t>
      </w:r>
      <w:r w:rsidR="00CC6280" w:rsidRPr="004A215D">
        <w:rPr>
          <w:sz w:val="24"/>
          <w:szCs w:val="24"/>
        </w:rPr>
        <w:t>o terceiro grau, correspondente à distâ</w:t>
      </w:r>
      <w:r w:rsidRPr="004A215D">
        <w:rPr>
          <w:sz w:val="24"/>
          <w:szCs w:val="24"/>
        </w:rPr>
        <w:t xml:space="preserve">ncia de uma terça maior (2 tons) de Dó. </w:t>
      </w:r>
    </w:p>
    <w:p w14:paraId="6B3DCD43" w14:textId="77777777" w:rsidR="00E55BEE" w:rsidRPr="004A215D" w:rsidRDefault="00552471" w:rsidP="00E55BEE">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menor (1 tom e meio) de Mi.</w:t>
      </w:r>
    </w:p>
    <w:p w14:paraId="3CF87F46" w14:textId="77777777" w:rsidR="00E57BB5" w:rsidRPr="004A215D" w:rsidRDefault="003662AA" w:rsidP="00E57BB5">
      <w:pPr>
        <w:keepNext/>
        <w:jc w:val="center"/>
      </w:pPr>
      <w:r w:rsidRPr="004A215D">
        <w:rPr>
          <w:noProof/>
          <w:sz w:val="24"/>
          <w:szCs w:val="24"/>
          <w:lang w:eastAsia="pt-BR"/>
        </w:rPr>
        <w:drawing>
          <wp:inline distT="0" distB="0" distL="0" distR="0" wp14:anchorId="6C4FCAC8" wp14:editId="032DEE62">
            <wp:extent cx="4286250" cy="134052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78" cstate="print"/>
                    <a:srcRect/>
                    <a:stretch>
                      <a:fillRect/>
                    </a:stretch>
                  </pic:blipFill>
                  <pic:spPr bwMode="auto">
                    <a:xfrm>
                      <a:off x="0" y="0"/>
                      <a:ext cx="4287222" cy="1340824"/>
                    </a:xfrm>
                    <a:prstGeom prst="rect">
                      <a:avLst/>
                    </a:prstGeom>
                    <a:noFill/>
                    <a:ln w="9525">
                      <a:noFill/>
                      <a:miter lim="800000"/>
                      <a:headEnd/>
                      <a:tailEnd/>
                    </a:ln>
                  </pic:spPr>
                </pic:pic>
              </a:graphicData>
            </a:graphic>
          </wp:inline>
        </w:drawing>
      </w:r>
    </w:p>
    <w:p w14:paraId="243764B1" w14:textId="77777777" w:rsidR="00E55BEE" w:rsidRPr="004A215D" w:rsidRDefault="00716CE3" w:rsidP="0058249C">
      <w:pPr>
        <w:pStyle w:val="Legenda"/>
        <w:jc w:val="center"/>
      </w:pPr>
      <w:r>
        <w:rPr>
          <w:noProof/>
          <w:sz w:val="24"/>
          <w:szCs w:val="24"/>
          <w:lang w:eastAsia="pt-BR"/>
        </w:rPr>
        <w:pict w14:anchorId="03617BAC">
          <v:roundrect id="_x0000_s6805" style="position:absolute;left:0;text-align:left;margin-left:127.95pt;margin-top:17.25pt;width:161.25pt;height:45.75pt;z-index:-251648512" arcsize="10923f" fillcolor="#4f81bd [3204]" strokecolor="#f2f2f2 [3041]" strokeweight="3pt">
            <v:shadow on="t" type="perspective" color="#243f60 [1604]" opacity=".5" offset="1pt" offset2="-1pt"/>
            <v:textbox>
              <w:txbxContent>
                <w:p w14:paraId="61184EF0" w14:textId="77777777" w:rsidR="006D525F" w:rsidRDefault="006D525F"/>
              </w:txbxContent>
            </v:textbox>
          </v:roundrect>
        </w:pict>
      </w:r>
      <w:r w:rsidR="00E57BB5" w:rsidRPr="004A215D">
        <w:t>Figura 6.1.1</w:t>
      </w:r>
    </w:p>
    <w:p w14:paraId="7C1E9FFB" w14:textId="58D28DEE" w:rsidR="00E55BEE" w:rsidRPr="004A215D" w:rsidRDefault="0058249C" w:rsidP="0058249C">
      <w:pPr>
        <w:jc w:val="center"/>
        <w:rPr>
          <w:b/>
          <w:color w:val="FF0000"/>
          <w:sz w:val="24"/>
          <w:szCs w:val="24"/>
        </w:rPr>
      </w:pPr>
      <w:r w:rsidRPr="004A215D">
        <w:rPr>
          <w:sz w:val="24"/>
          <w:szCs w:val="24"/>
        </w:rPr>
        <w:object w:dxaOrig="2716" w:dyaOrig="810" w14:anchorId="4DD22F7A">
          <v:shape id="_x0000_i1079" type="#_x0000_t75" style="width:136.5pt;height:43.95pt" o:ole="">
            <v:imagedata r:id="rId279" o:title=""/>
          </v:shape>
          <o:OLEObject Type="Embed" ProgID="Package" ShapeID="_x0000_i1079" DrawAspect="Content" ObjectID="_1754494759" r:id="rId280"/>
        </w:object>
      </w:r>
    </w:p>
    <w:p w14:paraId="2FCD4CA1" w14:textId="2425E7E2" w:rsidR="002535AE" w:rsidRPr="004A215D" w:rsidRDefault="00552471" w:rsidP="00D75D16">
      <w:pPr>
        <w:pStyle w:val="Ttulo2"/>
      </w:pPr>
      <w:bookmarkStart w:id="170" w:name="_Toc38405971"/>
      <w:bookmarkStart w:id="171" w:name="_Toc38406478"/>
      <w:bookmarkStart w:id="172" w:name="_Toc39171276"/>
      <w:bookmarkStart w:id="173" w:name="_Toc89799300"/>
      <w:r w:rsidRPr="004A215D">
        <w:t>6.2 - Perfeito Menor:</w:t>
      </w:r>
      <w:bookmarkEnd w:id="170"/>
      <w:bookmarkEnd w:id="171"/>
      <w:bookmarkEnd w:id="172"/>
      <w:bookmarkEnd w:id="173"/>
      <w:r w:rsidRPr="004A215D">
        <w:t xml:space="preserve"> </w:t>
      </w:r>
    </w:p>
    <w:p w14:paraId="720179A1" w14:textId="77777777" w:rsidR="002535AE" w:rsidRPr="004A215D" w:rsidRDefault="00552471">
      <w:pPr>
        <w:rPr>
          <w:sz w:val="24"/>
          <w:szCs w:val="24"/>
        </w:rPr>
      </w:pPr>
      <w:r w:rsidRPr="004A215D">
        <w:rPr>
          <w:sz w:val="24"/>
          <w:szCs w:val="24"/>
        </w:rPr>
        <w:t>O acorde menor é composto por uma terça menor e uma terça maior sobreposta a el</w:t>
      </w:r>
      <w:r w:rsidR="00C22AE7" w:rsidRPr="004A215D">
        <w:rPr>
          <w:sz w:val="24"/>
          <w:szCs w:val="24"/>
        </w:rPr>
        <w:t xml:space="preserve">a (Terça menor e Quinta Justa) formando, </w:t>
      </w:r>
      <w:r w:rsidRPr="004A215D">
        <w:rPr>
          <w:sz w:val="24"/>
          <w:szCs w:val="24"/>
        </w:rPr>
        <w:t>mais uma vez, uma tríade. Usaremos como exemplo Dó. O acorde menor então será DÓ - MIb - SOL</w:t>
      </w:r>
    </w:p>
    <w:p w14:paraId="3DA3F7B8" w14:textId="77777777" w:rsidR="002535AE" w:rsidRPr="004A215D" w:rsidRDefault="00552471">
      <w:pPr>
        <w:rPr>
          <w:sz w:val="24"/>
          <w:szCs w:val="24"/>
        </w:rPr>
      </w:pPr>
      <w:r w:rsidRPr="004A215D">
        <w:rPr>
          <w:sz w:val="24"/>
          <w:szCs w:val="24"/>
        </w:rPr>
        <w:lastRenderedPageBreak/>
        <w:t>Sendo Dó o primeiro grau, a nota fundamental.</w:t>
      </w:r>
    </w:p>
    <w:p w14:paraId="56632CC7" w14:textId="77777777" w:rsidR="002535AE" w:rsidRPr="004A215D" w:rsidRDefault="00552471">
      <w:pPr>
        <w:rPr>
          <w:sz w:val="24"/>
          <w:szCs w:val="24"/>
        </w:rPr>
      </w:pPr>
      <w:r w:rsidRPr="004A215D">
        <w:rPr>
          <w:sz w:val="24"/>
          <w:szCs w:val="24"/>
        </w:rPr>
        <w:t xml:space="preserve">Mib </w:t>
      </w:r>
      <w:r w:rsidR="00CC6280" w:rsidRPr="004A215D">
        <w:rPr>
          <w:sz w:val="24"/>
          <w:szCs w:val="24"/>
        </w:rPr>
        <w:t xml:space="preserve">o terceiro grau, correspondente à </w:t>
      </w:r>
      <w:r w:rsidRPr="004A215D">
        <w:rPr>
          <w:sz w:val="24"/>
          <w:szCs w:val="24"/>
        </w:rPr>
        <w:t>distância de uma terça menor (1 tom e meio) de Dó.</w:t>
      </w:r>
    </w:p>
    <w:p w14:paraId="35B9AD74" w14:textId="77777777" w:rsidR="002535AE" w:rsidRPr="004A215D" w:rsidRDefault="00552471">
      <w:pPr>
        <w:rPr>
          <w:sz w:val="24"/>
          <w:szCs w:val="24"/>
        </w:rPr>
      </w:pPr>
      <w:r w:rsidRPr="004A215D">
        <w:rPr>
          <w:sz w:val="24"/>
          <w:szCs w:val="24"/>
        </w:rPr>
        <w:t xml:space="preserve">E Sol o quinto grau, correspondente </w:t>
      </w:r>
      <w:r w:rsidR="00CC6280" w:rsidRPr="004A215D">
        <w:rPr>
          <w:sz w:val="24"/>
          <w:szCs w:val="24"/>
        </w:rPr>
        <w:t>à</w:t>
      </w:r>
      <w:r w:rsidRPr="004A215D">
        <w:rPr>
          <w:sz w:val="24"/>
          <w:szCs w:val="24"/>
        </w:rPr>
        <w:t xml:space="preserve"> distância de uma terça maior (2 tons) de Mib.</w:t>
      </w:r>
    </w:p>
    <w:p w14:paraId="2F4008D8" w14:textId="77777777" w:rsidR="002535AE" w:rsidRPr="004A215D" w:rsidRDefault="00552471">
      <w:pPr>
        <w:rPr>
          <w:sz w:val="24"/>
          <w:szCs w:val="24"/>
        </w:rPr>
      </w:pPr>
      <w:r w:rsidRPr="004A215D">
        <w:rPr>
          <w:sz w:val="24"/>
          <w:szCs w:val="24"/>
        </w:rPr>
        <w:t xml:space="preserve">-Exemplo do Acorde de Dó Menor (Cm): </w:t>
      </w:r>
    </w:p>
    <w:p w14:paraId="46A007CE" w14:textId="77777777" w:rsidR="00F86C9C" w:rsidRPr="004A215D" w:rsidRDefault="00F86C9C" w:rsidP="00EB1058">
      <w:pPr>
        <w:pStyle w:val="Legenda"/>
        <w:jc w:val="center"/>
      </w:pPr>
      <w:r w:rsidRPr="004A215D">
        <w:rPr>
          <w:noProof/>
          <w:lang w:eastAsia="pt-BR"/>
        </w:rPr>
        <w:drawing>
          <wp:inline distT="0" distB="0" distL="0" distR="0" wp14:anchorId="13744BCA" wp14:editId="6ED7CC6E">
            <wp:extent cx="4175125" cy="1280262"/>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81" cstate="print"/>
                    <a:srcRect/>
                    <a:stretch>
                      <a:fillRect/>
                    </a:stretch>
                  </pic:blipFill>
                  <pic:spPr bwMode="auto">
                    <a:xfrm>
                      <a:off x="0" y="0"/>
                      <a:ext cx="4183970" cy="1282974"/>
                    </a:xfrm>
                    <a:prstGeom prst="rect">
                      <a:avLst/>
                    </a:prstGeom>
                    <a:noFill/>
                    <a:ln w="9525">
                      <a:noFill/>
                      <a:miter lim="800000"/>
                      <a:headEnd/>
                      <a:tailEnd/>
                    </a:ln>
                  </pic:spPr>
                </pic:pic>
              </a:graphicData>
            </a:graphic>
          </wp:inline>
        </w:drawing>
      </w:r>
    </w:p>
    <w:p w14:paraId="045852AA" w14:textId="77777777" w:rsidR="00EB1058" w:rsidRPr="004A215D" w:rsidRDefault="00716CE3" w:rsidP="0058249C">
      <w:pPr>
        <w:pStyle w:val="Legenda"/>
        <w:jc w:val="center"/>
      </w:pPr>
      <w:bookmarkStart w:id="174" w:name="_Toc38408960"/>
      <w:bookmarkStart w:id="175" w:name="_Toc38538611"/>
      <w:r>
        <w:rPr>
          <w:noProof/>
          <w:sz w:val="24"/>
          <w:szCs w:val="24"/>
          <w:lang w:eastAsia="pt-BR"/>
        </w:rPr>
        <w:pict w14:anchorId="74F97A0B">
          <v:roundrect id="_x0000_s6752" style="position:absolute;left:0;text-align:left;margin-left:146.55pt;margin-top:16.7pt;width:131.1pt;height:33.25pt;z-index:-251665920" arcsize="10923f" fillcolor="#4f81bd [3204]" strokecolor="#f2f2f2 [3041]" strokeweight="3pt">
            <v:shadow on="t" type="perspective" color="#243f60 [1604]" opacity=".5" offset="1pt" offset2="-1pt"/>
            <v:textbox>
              <w:txbxContent>
                <w:p w14:paraId="1E8B9A67" w14:textId="77777777" w:rsidR="006D525F" w:rsidRDefault="006D525F"/>
              </w:txbxContent>
            </v:textbox>
          </v:roundrect>
        </w:pict>
      </w:r>
      <w:r w:rsidR="00552471" w:rsidRPr="004A215D">
        <w:t xml:space="preserve">Figura </w:t>
      </w:r>
      <w:r w:rsidR="00D615D4" w:rsidRPr="004A215D">
        <w:t>6.</w:t>
      </w:r>
      <w:r w:rsidR="00552471" w:rsidRPr="004A215D">
        <w:t>2.1</w:t>
      </w:r>
      <w:bookmarkEnd w:id="174"/>
      <w:bookmarkEnd w:id="175"/>
    </w:p>
    <w:p w14:paraId="4B67FBA7" w14:textId="75D4B07C" w:rsidR="00BC3A6C" w:rsidRPr="004A215D" w:rsidRDefault="002571B1" w:rsidP="0059007B">
      <w:pPr>
        <w:jc w:val="center"/>
        <w:rPr>
          <w:sz w:val="24"/>
          <w:szCs w:val="24"/>
        </w:rPr>
      </w:pPr>
      <w:r w:rsidRPr="004A215D">
        <w:rPr>
          <w:sz w:val="24"/>
          <w:szCs w:val="24"/>
        </w:rPr>
        <w:object w:dxaOrig="2716" w:dyaOrig="810" w14:anchorId="21CBEAB7">
          <v:shape id="_x0000_i1080" type="#_x0000_t75" style="width:100.05pt;height:28.05pt" o:ole="">
            <v:imagedata r:id="rId282" o:title=""/>
          </v:shape>
          <o:OLEObject Type="Embed" ProgID="Package" ShapeID="_x0000_i1080" DrawAspect="Content" ObjectID="_1754494760" r:id="rId283"/>
        </w:object>
      </w:r>
    </w:p>
    <w:p w14:paraId="6F2E22D6" w14:textId="77777777" w:rsidR="002535AE" w:rsidRPr="004A215D" w:rsidRDefault="00552471" w:rsidP="00D75D16">
      <w:pPr>
        <w:pStyle w:val="Ttulo2"/>
      </w:pPr>
      <w:bookmarkStart w:id="176" w:name="_Toc38405972"/>
      <w:bookmarkStart w:id="177" w:name="_Toc38406479"/>
      <w:bookmarkStart w:id="178" w:name="_Toc39171277"/>
      <w:bookmarkStart w:id="179" w:name="_Toc89799301"/>
      <w:r w:rsidRPr="004A215D">
        <w:t>6.3 - Com 5</w:t>
      </w:r>
      <w:r w:rsidR="00EB13FD" w:rsidRPr="004A215D">
        <w:t>ª</w:t>
      </w:r>
      <w:r w:rsidRPr="004A215D">
        <w:t xml:space="preserve"> Diminuta ou Acorde diminuto:</w:t>
      </w:r>
      <w:bookmarkEnd w:id="176"/>
      <w:bookmarkEnd w:id="177"/>
      <w:bookmarkEnd w:id="178"/>
      <w:bookmarkEnd w:id="179"/>
      <w:r w:rsidRPr="004A215D">
        <w:t xml:space="preserve"> </w:t>
      </w:r>
    </w:p>
    <w:p w14:paraId="0D22B3CF" w14:textId="77777777" w:rsidR="00B907EA" w:rsidRDefault="00552471">
      <w:pPr>
        <w:rPr>
          <w:sz w:val="24"/>
          <w:szCs w:val="24"/>
        </w:rPr>
      </w:pPr>
      <w:r w:rsidRPr="004A215D">
        <w:rPr>
          <w:sz w:val="24"/>
          <w:szCs w:val="24"/>
        </w:rPr>
        <w:t>Composto por duas terças menores (Uma terça menor e uma quinta diminuta). Formando uma tríade. Sua Cifra virá acompanhada de uma pequena “bolin</w:t>
      </w:r>
      <w:r w:rsidR="00A30864" w:rsidRPr="004A215D">
        <w:rPr>
          <w:sz w:val="24"/>
          <w:szCs w:val="24"/>
        </w:rPr>
        <w:t>ha” ao lado do acorde, assim: C</w:t>
      </w:r>
      <w:r w:rsidR="00922D12" w:rsidRPr="004A215D">
        <w:rPr>
          <w:rFonts w:ascii="Arial" w:hAnsi="Arial" w:cs="Arial"/>
          <w:color w:val="4D5156"/>
          <w:sz w:val="21"/>
          <w:szCs w:val="21"/>
          <w:shd w:val="clear" w:color="auto" w:fill="FFFFFF"/>
        </w:rPr>
        <w:t>°</w:t>
      </w:r>
      <w:r w:rsidR="00B907EA">
        <w:rPr>
          <w:sz w:val="24"/>
          <w:shd w:val="clear" w:color="auto" w:fill="FFFFFF"/>
        </w:rPr>
        <w:t>. Mas,</w:t>
      </w:r>
      <w:r w:rsidR="00B907EA">
        <w:rPr>
          <w:sz w:val="24"/>
          <w:szCs w:val="24"/>
        </w:rPr>
        <w:t xml:space="preserve"> t</w:t>
      </w:r>
      <w:r w:rsidR="00CC6280" w:rsidRPr="004A215D">
        <w:rPr>
          <w:sz w:val="24"/>
          <w:szCs w:val="24"/>
        </w:rPr>
        <w:t xml:space="preserve">ambém pode vir cifrado como “dim”. </w:t>
      </w:r>
      <w:r w:rsidR="00B907EA">
        <w:rPr>
          <w:sz w:val="24"/>
          <w:szCs w:val="24"/>
        </w:rPr>
        <w:t xml:space="preserve"> </w:t>
      </w:r>
    </w:p>
    <w:p w14:paraId="7C855307" w14:textId="0758C4C7" w:rsidR="00E838F9" w:rsidRPr="004A215D" w:rsidRDefault="00B907EA">
      <w:pPr>
        <w:rPr>
          <w:sz w:val="24"/>
          <w:szCs w:val="24"/>
        </w:rPr>
      </w:pPr>
      <w:r>
        <w:rPr>
          <w:sz w:val="24"/>
          <w:szCs w:val="24"/>
        </w:rPr>
        <w:t xml:space="preserve">Usaremos como exemplo Dó: </w:t>
      </w:r>
      <w:r w:rsidR="00552471" w:rsidRPr="004A215D">
        <w:rPr>
          <w:sz w:val="24"/>
          <w:szCs w:val="24"/>
        </w:rPr>
        <w:t xml:space="preserve">O acorde será formado por DÓ - MIb </w:t>
      </w:r>
      <w:r w:rsidR="00CC6280" w:rsidRPr="004A215D">
        <w:rPr>
          <w:sz w:val="24"/>
          <w:szCs w:val="24"/>
        </w:rPr>
        <w:t>–</w:t>
      </w:r>
      <w:r w:rsidR="00552471" w:rsidRPr="004A215D">
        <w:rPr>
          <w:sz w:val="24"/>
          <w:szCs w:val="24"/>
        </w:rPr>
        <w:t xml:space="preserve"> SOLb</w:t>
      </w:r>
      <w:r w:rsidR="00CC6280" w:rsidRPr="004A215D">
        <w:rPr>
          <w:sz w:val="24"/>
          <w:szCs w:val="24"/>
        </w:rPr>
        <w:t xml:space="preserve">. </w:t>
      </w:r>
      <w:r w:rsidR="00552471" w:rsidRPr="004A215D">
        <w:rPr>
          <w:sz w:val="24"/>
          <w:szCs w:val="24"/>
        </w:rPr>
        <w:t>Sendo Dó o primeiro grau, a nota fundamental.</w:t>
      </w:r>
      <w:r w:rsidR="00CC6280" w:rsidRPr="004A215D">
        <w:rPr>
          <w:sz w:val="24"/>
          <w:szCs w:val="24"/>
        </w:rPr>
        <w:t xml:space="preserve"> </w:t>
      </w:r>
    </w:p>
    <w:p w14:paraId="6CC56D77" w14:textId="77777777" w:rsidR="008A002A" w:rsidRDefault="00552471">
      <w:pPr>
        <w:rPr>
          <w:sz w:val="24"/>
          <w:szCs w:val="24"/>
        </w:rPr>
      </w:pPr>
      <w:r w:rsidRPr="004A215D">
        <w:rPr>
          <w:sz w:val="24"/>
          <w:szCs w:val="24"/>
        </w:rPr>
        <w:t>Mib o terceiro grau, correspondente a distância de uma terça menor (1 tom e meio) de Dó.</w:t>
      </w:r>
    </w:p>
    <w:p w14:paraId="255FD3CB" w14:textId="4B71EE07" w:rsidR="002535AE" w:rsidRPr="004A215D" w:rsidRDefault="00552471">
      <w:pPr>
        <w:rPr>
          <w:sz w:val="24"/>
          <w:szCs w:val="24"/>
        </w:rPr>
      </w:pPr>
      <w:r w:rsidRPr="004A215D">
        <w:rPr>
          <w:sz w:val="24"/>
          <w:szCs w:val="24"/>
        </w:rPr>
        <w:t>E Solb o quinto grau, correspondente a distância de uma terça menor (1 t</w:t>
      </w:r>
      <w:r w:rsidR="00C22AE7" w:rsidRPr="004A215D">
        <w:rPr>
          <w:sz w:val="24"/>
          <w:szCs w:val="24"/>
        </w:rPr>
        <w:t>om</w:t>
      </w:r>
      <w:r w:rsidRPr="004A215D">
        <w:rPr>
          <w:sz w:val="24"/>
          <w:szCs w:val="24"/>
        </w:rPr>
        <w:t xml:space="preserve"> e meio) de Mib.</w:t>
      </w:r>
    </w:p>
    <w:p w14:paraId="684CD73A" w14:textId="77777777" w:rsidR="00B259AE" w:rsidRPr="004A215D" w:rsidRDefault="00B259AE" w:rsidP="00B259AE">
      <w:pPr>
        <w:keepNext/>
        <w:jc w:val="center"/>
      </w:pPr>
      <w:r w:rsidRPr="004A215D">
        <w:rPr>
          <w:b/>
          <w:noProof/>
          <w:color w:val="FF0000"/>
          <w:sz w:val="24"/>
          <w:szCs w:val="24"/>
          <w:lang w:eastAsia="pt-BR"/>
        </w:rPr>
        <w:drawing>
          <wp:inline distT="0" distB="0" distL="0" distR="0" wp14:anchorId="26F8258E" wp14:editId="1E9422B8">
            <wp:extent cx="3778369" cy="1468123"/>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84" cstate="print"/>
                    <a:srcRect/>
                    <a:stretch>
                      <a:fillRect/>
                    </a:stretch>
                  </pic:blipFill>
                  <pic:spPr bwMode="auto">
                    <a:xfrm>
                      <a:off x="0" y="0"/>
                      <a:ext cx="3792486" cy="1473608"/>
                    </a:xfrm>
                    <a:prstGeom prst="rect">
                      <a:avLst/>
                    </a:prstGeom>
                    <a:noFill/>
                    <a:ln w="9525">
                      <a:noFill/>
                      <a:miter lim="800000"/>
                      <a:headEnd/>
                      <a:tailEnd/>
                    </a:ln>
                  </pic:spPr>
                </pic:pic>
              </a:graphicData>
            </a:graphic>
          </wp:inline>
        </w:drawing>
      </w:r>
    </w:p>
    <w:p w14:paraId="66E9CD05" w14:textId="77777777" w:rsidR="00E55BEE" w:rsidRPr="004A215D" w:rsidRDefault="00B259AE" w:rsidP="00B259AE">
      <w:pPr>
        <w:pStyle w:val="Legenda"/>
        <w:jc w:val="center"/>
        <w:rPr>
          <w:b w:val="0"/>
          <w:color w:val="FF0000"/>
          <w:sz w:val="24"/>
          <w:szCs w:val="24"/>
        </w:rPr>
      </w:pPr>
      <w:r w:rsidRPr="004A215D">
        <w:t>Figura 6.3.1</w:t>
      </w:r>
    </w:p>
    <w:p w14:paraId="326B29CF" w14:textId="77777777" w:rsidR="00B259AE" w:rsidRPr="004A215D" w:rsidRDefault="00B259AE" w:rsidP="00B259AE">
      <w:pPr>
        <w:keepNext/>
        <w:jc w:val="center"/>
      </w:pPr>
      <w:r w:rsidRPr="004A215D">
        <w:rPr>
          <w:b/>
          <w:noProof/>
          <w:color w:val="FF0000"/>
          <w:sz w:val="24"/>
          <w:szCs w:val="24"/>
          <w:lang w:eastAsia="pt-BR"/>
        </w:rPr>
        <w:lastRenderedPageBreak/>
        <w:drawing>
          <wp:inline distT="0" distB="0" distL="0" distR="0" wp14:anchorId="6BB7F1FD" wp14:editId="260EC3DA">
            <wp:extent cx="3821358" cy="1461762"/>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5" cstate="print"/>
                    <a:srcRect/>
                    <a:stretch>
                      <a:fillRect/>
                    </a:stretch>
                  </pic:blipFill>
                  <pic:spPr bwMode="auto">
                    <a:xfrm>
                      <a:off x="0" y="0"/>
                      <a:ext cx="3842179" cy="1469726"/>
                    </a:xfrm>
                    <a:prstGeom prst="rect">
                      <a:avLst/>
                    </a:prstGeom>
                    <a:noFill/>
                    <a:ln w="9525">
                      <a:noFill/>
                      <a:miter lim="800000"/>
                      <a:headEnd/>
                      <a:tailEnd/>
                    </a:ln>
                  </pic:spPr>
                </pic:pic>
              </a:graphicData>
            </a:graphic>
          </wp:inline>
        </w:drawing>
      </w:r>
    </w:p>
    <w:p w14:paraId="542FC0BE" w14:textId="77777777" w:rsidR="00292CE3" w:rsidRPr="004A215D" w:rsidRDefault="00716CE3" w:rsidP="008647FE">
      <w:pPr>
        <w:pStyle w:val="Legenda"/>
        <w:jc w:val="center"/>
      </w:pPr>
      <w:r>
        <w:rPr>
          <w:b w:val="0"/>
          <w:noProof/>
          <w:color w:val="FF0000"/>
          <w:sz w:val="24"/>
          <w:szCs w:val="24"/>
          <w:lang w:eastAsia="pt-BR"/>
        </w:rPr>
        <w:pict w14:anchorId="35D9FC6E">
          <v:roundrect id="_x0000_s6806" style="position:absolute;left:0;text-align:left;margin-left:149.3pt;margin-top:15.35pt;width:126.35pt;height:38.7pt;z-index:-251647488" arcsize="10923f" fillcolor="#4f81bd [3204]" strokecolor="#f2f2f2 [3041]" strokeweight="3pt">
            <v:shadow on="t" type="perspective" color="#243f60 [1604]" opacity=".5" offset="1pt" offset2="-1pt"/>
            <v:textbox>
              <w:txbxContent>
                <w:p w14:paraId="1456E024" w14:textId="77777777" w:rsidR="006D525F" w:rsidRDefault="006D525F" w:rsidP="0058249C">
                  <w:pPr>
                    <w:jc w:val="center"/>
                  </w:pPr>
                </w:p>
              </w:txbxContent>
            </v:textbox>
          </v:roundrect>
        </w:pict>
      </w:r>
      <w:r w:rsidR="00B259AE" w:rsidRPr="004A215D">
        <w:t>Figura 6.3.2</w:t>
      </w:r>
    </w:p>
    <w:p w14:paraId="346CA78A" w14:textId="7F28EADB" w:rsidR="0058249C" w:rsidRPr="004A215D" w:rsidRDefault="002571B1" w:rsidP="00B907EA">
      <w:pPr>
        <w:jc w:val="center"/>
      </w:pPr>
      <w:r w:rsidRPr="004A215D">
        <w:object w:dxaOrig="3556" w:dyaOrig="810" w14:anchorId="06B5DC56">
          <v:shape id="_x0000_i1081" type="#_x0000_t75" style="width:122.5pt;height:28.05pt" o:ole="">
            <v:imagedata r:id="rId286" o:title=""/>
          </v:shape>
          <o:OLEObject Type="Embed" ProgID="Package" ShapeID="_x0000_i1081" DrawAspect="Content" ObjectID="_1754494761" r:id="rId287"/>
        </w:object>
      </w:r>
    </w:p>
    <w:p w14:paraId="476416E0" w14:textId="77777777" w:rsidR="002535AE" w:rsidRPr="004A215D" w:rsidRDefault="00552471" w:rsidP="00D75D16">
      <w:pPr>
        <w:pStyle w:val="Ttulo2"/>
      </w:pPr>
      <w:bookmarkStart w:id="180" w:name="_Toc38405973"/>
      <w:bookmarkStart w:id="181" w:name="_Toc38406480"/>
      <w:bookmarkStart w:id="182" w:name="_Toc39171278"/>
      <w:bookmarkStart w:id="183" w:name="_Toc89799302"/>
      <w:r w:rsidRPr="004A215D">
        <w:t>6.4 - Com 5</w:t>
      </w:r>
      <w:r w:rsidR="00EB13FD" w:rsidRPr="004A215D">
        <w:t>ª</w:t>
      </w:r>
      <w:r w:rsidRPr="004A215D">
        <w:t xml:space="preserve"> aumentada ou Acorde aumentado:</w:t>
      </w:r>
      <w:bookmarkEnd w:id="180"/>
      <w:bookmarkEnd w:id="181"/>
      <w:bookmarkEnd w:id="182"/>
      <w:bookmarkEnd w:id="183"/>
    </w:p>
    <w:p w14:paraId="65CE5CA0" w14:textId="77777777" w:rsidR="0058249C" w:rsidRPr="004A215D" w:rsidRDefault="00552471">
      <w:pPr>
        <w:rPr>
          <w:sz w:val="24"/>
          <w:szCs w:val="24"/>
        </w:rPr>
      </w:pPr>
      <w:r w:rsidRPr="004A215D">
        <w:rPr>
          <w:sz w:val="24"/>
          <w:szCs w:val="24"/>
        </w:rPr>
        <w:t>Composto por d</w:t>
      </w:r>
      <w:r w:rsidR="00624D78" w:rsidRPr="004A215D">
        <w:rPr>
          <w:sz w:val="24"/>
          <w:szCs w:val="24"/>
        </w:rPr>
        <w:t xml:space="preserve">uas terças maiores sobrepostas. </w:t>
      </w:r>
      <w:r w:rsidRPr="004A215D">
        <w:rPr>
          <w:sz w:val="24"/>
          <w:szCs w:val="24"/>
        </w:rPr>
        <w:t>Terça Maior e uma Quinta Aumentada - Sustenido. Formando uma tríade também. Usaremos como exemplo Dó. O acorde aumentado será composto por DÓ - MI - SOL#</w:t>
      </w:r>
      <w:r w:rsidR="00624D78" w:rsidRPr="004A215D">
        <w:rPr>
          <w:sz w:val="24"/>
          <w:szCs w:val="24"/>
        </w:rPr>
        <w:t>.</w:t>
      </w:r>
    </w:p>
    <w:p w14:paraId="4AAA2606" w14:textId="77777777" w:rsidR="002571B1" w:rsidRDefault="00552471" w:rsidP="00B907EA">
      <w:pPr>
        <w:rPr>
          <w:sz w:val="24"/>
          <w:szCs w:val="24"/>
        </w:rPr>
      </w:pPr>
      <w:r w:rsidRPr="004A215D">
        <w:rPr>
          <w:sz w:val="24"/>
          <w:szCs w:val="24"/>
        </w:rPr>
        <w:t>Sendo Dó o pr</w:t>
      </w:r>
      <w:r w:rsidR="002571B1">
        <w:rPr>
          <w:sz w:val="24"/>
          <w:szCs w:val="24"/>
        </w:rPr>
        <w:t xml:space="preserve">imeiro grau, a nota fundamental. </w:t>
      </w:r>
    </w:p>
    <w:p w14:paraId="143484D5" w14:textId="63A4C6F7" w:rsidR="002571B1" w:rsidRDefault="00552471" w:rsidP="00B907EA">
      <w:pPr>
        <w:rPr>
          <w:sz w:val="24"/>
          <w:szCs w:val="24"/>
        </w:rPr>
      </w:pPr>
      <w:r w:rsidRPr="004A215D">
        <w:rPr>
          <w:sz w:val="24"/>
          <w:szCs w:val="24"/>
        </w:rPr>
        <w:t>Mi o terceiro grau, correspondente a distância de</w:t>
      </w:r>
      <w:r w:rsidR="002571B1">
        <w:rPr>
          <w:sz w:val="24"/>
          <w:szCs w:val="24"/>
        </w:rPr>
        <w:t xml:space="preserve"> uma terça maior (2 tons) de Dó.</w:t>
      </w:r>
    </w:p>
    <w:p w14:paraId="5D806554" w14:textId="3DD89AA6" w:rsidR="000D2877" w:rsidRDefault="00552471" w:rsidP="00B907EA">
      <w:pPr>
        <w:rPr>
          <w:sz w:val="24"/>
          <w:szCs w:val="24"/>
        </w:rPr>
      </w:pPr>
      <w:r w:rsidRPr="004A215D">
        <w:rPr>
          <w:sz w:val="24"/>
          <w:szCs w:val="24"/>
        </w:rPr>
        <w:t>Sol# o quinto grau, correspondente a distância de uma terça maior (2 tons) de Mi.</w:t>
      </w:r>
      <w:r w:rsidR="00B907EA">
        <w:rPr>
          <w:sz w:val="24"/>
          <w:szCs w:val="24"/>
        </w:rPr>
        <w:t xml:space="preserve">                     </w:t>
      </w:r>
    </w:p>
    <w:p w14:paraId="5AFFFF9C" w14:textId="21BC3C8E" w:rsidR="00D615D4" w:rsidRPr="00B907EA" w:rsidRDefault="001752F8" w:rsidP="000D2877">
      <w:pPr>
        <w:jc w:val="center"/>
        <w:rPr>
          <w:sz w:val="24"/>
          <w:szCs w:val="24"/>
        </w:rPr>
      </w:pPr>
      <w:r w:rsidRPr="004A215D">
        <w:rPr>
          <w:noProof/>
          <w:sz w:val="24"/>
          <w:szCs w:val="24"/>
          <w:lang w:eastAsia="pt-BR"/>
        </w:rPr>
        <w:drawing>
          <wp:inline distT="0" distB="0" distL="0" distR="0" wp14:anchorId="09D27097" wp14:editId="7A701C80">
            <wp:extent cx="3690905" cy="1348740"/>
            <wp:effectExtent l="0" t="0" r="0" b="0"/>
            <wp:docPr id="2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8" cstate="print"/>
                    <a:srcRect/>
                    <a:stretch>
                      <a:fillRect/>
                    </a:stretch>
                  </pic:blipFill>
                  <pic:spPr bwMode="auto">
                    <a:xfrm>
                      <a:off x="0" y="0"/>
                      <a:ext cx="3713640" cy="1357048"/>
                    </a:xfrm>
                    <a:prstGeom prst="rect">
                      <a:avLst/>
                    </a:prstGeom>
                    <a:noFill/>
                    <a:ln w="9525">
                      <a:noFill/>
                      <a:miter lim="800000"/>
                      <a:headEnd/>
                      <a:tailEnd/>
                    </a:ln>
                  </pic:spPr>
                </pic:pic>
              </a:graphicData>
            </a:graphic>
          </wp:inline>
        </w:drawing>
      </w:r>
    </w:p>
    <w:p w14:paraId="29FDD8A4" w14:textId="77777777" w:rsidR="00AF5920" w:rsidRPr="004A215D" w:rsidRDefault="00D615D4" w:rsidP="00D615D4">
      <w:pPr>
        <w:pStyle w:val="Legenda"/>
        <w:jc w:val="center"/>
      </w:pPr>
      <w:r w:rsidRPr="004A215D">
        <w:t>Figura 6.4.1</w:t>
      </w:r>
    </w:p>
    <w:p w14:paraId="0A6CE4AC" w14:textId="77777777" w:rsidR="00292CE3" w:rsidRPr="004A215D" w:rsidRDefault="00292CE3" w:rsidP="00292CE3">
      <w:pPr>
        <w:keepNext/>
        <w:jc w:val="center"/>
      </w:pPr>
      <w:r w:rsidRPr="004A215D">
        <w:rPr>
          <w:noProof/>
          <w:lang w:eastAsia="pt-BR"/>
        </w:rPr>
        <w:drawing>
          <wp:inline distT="0" distB="0" distL="0" distR="0" wp14:anchorId="5756EDCD" wp14:editId="720EB014">
            <wp:extent cx="3528204" cy="1341130"/>
            <wp:effectExtent l="0" t="0" r="0" b="0"/>
            <wp:docPr id="36"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9" cstate="print"/>
                    <a:srcRect/>
                    <a:stretch>
                      <a:fillRect/>
                    </a:stretch>
                  </pic:blipFill>
                  <pic:spPr bwMode="auto">
                    <a:xfrm>
                      <a:off x="0" y="0"/>
                      <a:ext cx="3560135" cy="1353268"/>
                    </a:xfrm>
                    <a:prstGeom prst="rect">
                      <a:avLst/>
                    </a:prstGeom>
                    <a:noFill/>
                    <a:ln w="9525">
                      <a:noFill/>
                      <a:miter lim="800000"/>
                      <a:headEnd/>
                      <a:tailEnd/>
                    </a:ln>
                  </pic:spPr>
                </pic:pic>
              </a:graphicData>
            </a:graphic>
          </wp:inline>
        </w:drawing>
      </w:r>
    </w:p>
    <w:p w14:paraId="0E8D4CD7" w14:textId="27B2F6C3" w:rsidR="00292CE3" w:rsidRPr="004A215D" w:rsidRDefault="00716CE3" w:rsidP="0058249C">
      <w:pPr>
        <w:pStyle w:val="Legenda"/>
        <w:jc w:val="center"/>
      </w:pPr>
      <w:r>
        <w:rPr>
          <w:noProof/>
          <w:lang w:eastAsia="pt-BR"/>
        </w:rPr>
        <w:pict w14:anchorId="06BD77A0">
          <v:roundrect id="_x0000_s6807" style="position:absolute;left:0;text-align:left;margin-left:131.9pt;margin-top:12.75pt;width:163.6pt;height:50.3pt;z-index:-251646464;mso-position-horizontal-relative:text;mso-position-vertical-relative:text" arcsize="10923f" fillcolor="#4f81bd [3204]" strokecolor="#f2f2f2 [3041]" strokeweight="3pt">
            <v:shadow on="t" type="perspective" color="#243f60 [1604]" opacity=".5" offset="1pt" offset2="-1pt"/>
            <v:textbox>
              <w:txbxContent>
                <w:p w14:paraId="5E30965B" w14:textId="77777777" w:rsidR="006D525F" w:rsidRDefault="006D525F"/>
              </w:txbxContent>
            </v:textbox>
          </v:roundrect>
        </w:pict>
      </w:r>
      <w:r w:rsidR="0058249C" w:rsidRPr="004A215D">
        <w:t>Figura 6.4.2</w:t>
      </w:r>
    </w:p>
    <w:p w14:paraId="17BF2CAA" w14:textId="56C7CE2E" w:rsidR="008647FE" w:rsidRPr="004A215D" w:rsidRDefault="002571B1" w:rsidP="00781DC3">
      <w:pPr>
        <w:jc w:val="center"/>
      </w:pPr>
      <w:r w:rsidRPr="004A215D">
        <w:object w:dxaOrig="3870" w:dyaOrig="810" w14:anchorId="2DA2D9FE">
          <v:shape id="_x0000_i1082" type="#_x0000_t75" style="width:122.5pt;height:28.05pt" o:ole="">
            <v:imagedata r:id="rId290" o:title="" cropleft="3962f" cropright="4613f"/>
          </v:shape>
          <o:OLEObject Type="Embed" ProgID="Package" ShapeID="_x0000_i1082" DrawAspect="Content" ObjectID="_1754494762" r:id="rId291"/>
        </w:object>
      </w:r>
      <w:bookmarkStart w:id="184" w:name="_Toc38405974"/>
      <w:bookmarkStart w:id="185" w:name="_Toc38406481"/>
      <w:bookmarkStart w:id="186" w:name="_Toc39171279"/>
    </w:p>
    <w:p w14:paraId="1C213E5E" w14:textId="42F1906F" w:rsidR="002535AE" w:rsidRPr="004A215D" w:rsidRDefault="00552471" w:rsidP="00D75D16">
      <w:pPr>
        <w:pStyle w:val="Ttulo2"/>
      </w:pPr>
      <w:bookmarkStart w:id="187" w:name="_Toc89799303"/>
      <w:r w:rsidRPr="004A215D">
        <w:lastRenderedPageBreak/>
        <w:t>6.5 - De 7</w:t>
      </w:r>
      <w:r w:rsidR="00CC6280" w:rsidRPr="004A215D">
        <w:t xml:space="preserve">ª </w:t>
      </w:r>
      <w:r w:rsidRPr="004A215D">
        <w:t xml:space="preserve">da dominante (Perfeito maior com </w:t>
      </w:r>
      <w:r w:rsidR="00E2130F">
        <w:t>a</w:t>
      </w:r>
      <w:r w:rsidRPr="004A215D">
        <w:t xml:space="preserve"> 7</w:t>
      </w:r>
      <w:r w:rsidR="00A30864" w:rsidRPr="004A215D">
        <w:t>ª</w:t>
      </w:r>
      <w:r w:rsidRPr="004A215D">
        <w:t xml:space="preserve"> menor):</w:t>
      </w:r>
      <w:bookmarkEnd w:id="184"/>
      <w:bookmarkEnd w:id="185"/>
      <w:bookmarkEnd w:id="186"/>
      <w:bookmarkEnd w:id="187"/>
    </w:p>
    <w:p w14:paraId="032D1B36" w14:textId="06B6CA20" w:rsidR="006E5861" w:rsidRPr="00E3289D" w:rsidRDefault="004B7BEE">
      <w:pPr>
        <w:rPr>
          <w:sz w:val="24"/>
          <w:szCs w:val="24"/>
        </w:rPr>
      </w:pPr>
      <w:r w:rsidRPr="00E3289D">
        <w:rPr>
          <w:sz w:val="24"/>
          <w:szCs w:val="24"/>
        </w:rPr>
        <w:t>Nós vimos até agora</w:t>
      </w:r>
      <w:r w:rsidR="00984262" w:rsidRPr="00E3289D">
        <w:rPr>
          <w:sz w:val="24"/>
          <w:szCs w:val="24"/>
        </w:rPr>
        <w:t xml:space="preserve"> que os acordes são formados por 3 notas. Mas, existem as tétrades, você já ouviu falar? As tétrades, como</w:t>
      </w:r>
      <w:r w:rsidR="009517A5" w:rsidRPr="00E3289D">
        <w:rPr>
          <w:sz w:val="24"/>
          <w:szCs w:val="24"/>
        </w:rPr>
        <w:t xml:space="preserve"> o</w:t>
      </w:r>
      <w:r w:rsidR="00984262" w:rsidRPr="00E3289D">
        <w:rPr>
          <w:sz w:val="24"/>
          <w:szCs w:val="24"/>
        </w:rPr>
        <w:t xml:space="preserve"> nome sugere o número 4, são os acordes que são formados por quatro notas</w:t>
      </w:r>
      <w:r w:rsidR="006E5861" w:rsidRPr="00E3289D">
        <w:rPr>
          <w:sz w:val="24"/>
          <w:szCs w:val="24"/>
        </w:rPr>
        <w:t>. Assim como as tríades, as notas que formam as tétrades são terças sobreposta (um terça a seguida da outra). Por isso</w:t>
      </w:r>
      <w:r w:rsidR="00DC3721" w:rsidRPr="00E3289D">
        <w:rPr>
          <w:sz w:val="24"/>
          <w:szCs w:val="24"/>
        </w:rPr>
        <w:t>,</w:t>
      </w:r>
      <w:r w:rsidR="006E5861" w:rsidRPr="00E3289D">
        <w:rPr>
          <w:sz w:val="24"/>
          <w:szCs w:val="24"/>
        </w:rPr>
        <w:t xml:space="preserve"> temos que uma tríade é formada por 1, 3 e 5:</w:t>
      </w:r>
    </w:p>
    <w:p w14:paraId="613F712F" w14:textId="7B826086" w:rsidR="006E5861" w:rsidRPr="00E3289D" w:rsidRDefault="006E5861">
      <w:pPr>
        <w:rPr>
          <w:sz w:val="24"/>
          <w:szCs w:val="24"/>
        </w:rPr>
      </w:pPr>
      <w:r w:rsidRPr="00E3289D">
        <w:rPr>
          <w:sz w:val="24"/>
          <w:szCs w:val="24"/>
        </w:rPr>
        <w:t>A terça da primeira está no terceiro grau.</w:t>
      </w:r>
    </w:p>
    <w:p w14:paraId="3709CF10" w14:textId="77777777" w:rsidR="006E5861" w:rsidRPr="00E3289D" w:rsidRDefault="006E5861">
      <w:pPr>
        <w:rPr>
          <w:sz w:val="24"/>
          <w:szCs w:val="24"/>
        </w:rPr>
      </w:pPr>
      <w:r w:rsidRPr="00E3289D">
        <w:rPr>
          <w:sz w:val="24"/>
          <w:szCs w:val="24"/>
        </w:rPr>
        <w:t xml:space="preserve">A terça do terceiro grau está no quinto grau. </w:t>
      </w:r>
    </w:p>
    <w:p w14:paraId="3413DDB9" w14:textId="2D74DBEF" w:rsidR="006E5861" w:rsidRPr="00E3289D" w:rsidRDefault="006E5861">
      <w:pPr>
        <w:rPr>
          <w:sz w:val="24"/>
          <w:szCs w:val="24"/>
        </w:rPr>
      </w:pPr>
      <w:r w:rsidRPr="00E3289D">
        <w:rPr>
          <w:sz w:val="24"/>
          <w:szCs w:val="24"/>
        </w:rPr>
        <w:t>Se tratando de tétrate, seguimos essa mesma lógica, contudo, adicionaremos mais uma terça:</w:t>
      </w:r>
    </w:p>
    <w:p w14:paraId="77261D0A" w14:textId="7DAB3177" w:rsidR="006E5861" w:rsidRPr="00E3289D" w:rsidRDefault="006E5861">
      <w:pPr>
        <w:rPr>
          <w:sz w:val="24"/>
          <w:szCs w:val="24"/>
        </w:rPr>
      </w:pPr>
      <w:r w:rsidRPr="00E3289D">
        <w:rPr>
          <w:sz w:val="24"/>
          <w:szCs w:val="24"/>
        </w:rPr>
        <w:t>A terça do quinto grau está no sétimo grau.</w:t>
      </w:r>
    </w:p>
    <w:p w14:paraId="2B959E03" w14:textId="0E89AB59" w:rsidR="006E5861" w:rsidRPr="00E3289D" w:rsidRDefault="006E5861">
      <w:pPr>
        <w:rPr>
          <w:sz w:val="24"/>
          <w:szCs w:val="24"/>
        </w:rPr>
      </w:pPr>
      <w:r w:rsidRPr="00E3289D">
        <w:rPr>
          <w:sz w:val="24"/>
          <w:szCs w:val="24"/>
        </w:rPr>
        <w:t>Assim, temos a t</w:t>
      </w:r>
      <w:r w:rsidR="009B1D19">
        <w:rPr>
          <w:sz w:val="24"/>
          <w:szCs w:val="24"/>
        </w:rPr>
        <w:t>étr</w:t>
      </w:r>
      <w:r w:rsidRPr="00E3289D">
        <w:rPr>
          <w:sz w:val="24"/>
          <w:szCs w:val="24"/>
        </w:rPr>
        <w:t>ade – 1, 3, 5 e 7.</w:t>
      </w:r>
    </w:p>
    <w:p w14:paraId="5A9D39DA" w14:textId="45F46EE4" w:rsidR="006E5861" w:rsidRPr="00E3289D" w:rsidRDefault="006E5861">
      <w:pPr>
        <w:rPr>
          <w:sz w:val="24"/>
          <w:szCs w:val="24"/>
        </w:rPr>
      </w:pPr>
      <w:r w:rsidRPr="00E3289D">
        <w:rPr>
          <w:sz w:val="24"/>
          <w:szCs w:val="24"/>
        </w:rPr>
        <w:t>Poderíamos falar também – Tônica, mediante, dominante e sétima.</w:t>
      </w:r>
    </w:p>
    <w:p w14:paraId="4D4EF5DF" w14:textId="61004345" w:rsidR="006E5861" w:rsidRPr="00E3289D" w:rsidRDefault="006E5861">
      <w:pPr>
        <w:rPr>
          <w:sz w:val="24"/>
          <w:szCs w:val="24"/>
        </w:rPr>
      </w:pPr>
      <w:r w:rsidRPr="00E3289D">
        <w:rPr>
          <w:sz w:val="24"/>
          <w:szCs w:val="24"/>
        </w:rPr>
        <w:t>Sendo assim, já entendemos que posso ter várias tétrades:</w:t>
      </w:r>
    </w:p>
    <w:p w14:paraId="62219671" w14:textId="201797CE" w:rsidR="006E5861" w:rsidRPr="00E3289D" w:rsidRDefault="006E5861">
      <w:pPr>
        <w:rPr>
          <w:sz w:val="24"/>
          <w:szCs w:val="24"/>
        </w:rPr>
      </w:pPr>
      <w:r w:rsidRPr="00E3289D">
        <w:rPr>
          <w:sz w:val="24"/>
          <w:szCs w:val="24"/>
        </w:rPr>
        <w:t>C7, Am7, Gaum7, D7M, etc</w:t>
      </w:r>
    </w:p>
    <w:p w14:paraId="4CE1666A" w14:textId="527F2729" w:rsidR="006E5861" w:rsidRPr="00E3289D" w:rsidRDefault="006E5861">
      <w:pPr>
        <w:rPr>
          <w:sz w:val="24"/>
          <w:szCs w:val="24"/>
        </w:rPr>
      </w:pPr>
      <w:r w:rsidRPr="00E3289D">
        <w:rPr>
          <w:sz w:val="24"/>
          <w:szCs w:val="24"/>
        </w:rPr>
        <w:t xml:space="preserve">(Dó com sétima, Lá menor com sétima, Ré com sétima maior) </w:t>
      </w:r>
    </w:p>
    <w:p w14:paraId="3AAFE42C" w14:textId="11F76DAC" w:rsidR="006E5861" w:rsidRPr="00E3289D" w:rsidRDefault="006E5861">
      <w:pPr>
        <w:rPr>
          <w:sz w:val="24"/>
          <w:szCs w:val="24"/>
        </w:rPr>
      </w:pPr>
      <w:r w:rsidRPr="00E3289D">
        <w:rPr>
          <w:sz w:val="24"/>
          <w:szCs w:val="24"/>
        </w:rPr>
        <w:t xml:space="preserve">Mas, quando falamos de “Acorde de 7 da dominante” estamos falando de um acorde específico!! Estamos falando de um acorde MAIOR, com a SÉTIMA MENOR, que seja formado no </w:t>
      </w:r>
      <w:r w:rsidRPr="009B1D19">
        <w:rPr>
          <w:caps/>
          <w:sz w:val="24"/>
          <w:szCs w:val="24"/>
        </w:rPr>
        <w:t>quinto grau</w:t>
      </w:r>
      <w:r w:rsidRPr="00E3289D">
        <w:rPr>
          <w:sz w:val="24"/>
          <w:szCs w:val="24"/>
        </w:rPr>
        <w:t xml:space="preserve"> do campo harmônico. Ficou complicado? Leia com mais calma, vamos dar um exemplo:</w:t>
      </w:r>
    </w:p>
    <w:p w14:paraId="743455F9" w14:textId="69663405" w:rsidR="006E5861" w:rsidRPr="00E3289D" w:rsidRDefault="006E5861" w:rsidP="006E5861">
      <w:pPr>
        <w:rPr>
          <w:sz w:val="24"/>
          <w:szCs w:val="24"/>
        </w:rPr>
      </w:pPr>
      <w:r w:rsidRPr="00E3289D">
        <w:rPr>
          <w:sz w:val="24"/>
          <w:szCs w:val="24"/>
        </w:rPr>
        <w:t xml:space="preserve">Eu tenho uma música em Dó maior, sei que nessa música eu terei </w:t>
      </w:r>
      <w:r w:rsidR="009B1D19">
        <w:rPr>
          <w:sz w:val="24"/>
          <w:szCs w:val="24"/>
        </w:rPr>
        <w:t>a</w:t>
      </w:r>
      <w:r w:rsidRPr="00E3289D">
        <w:rPr>
          <w:sz w:val="24"/>
          <w:szCs w:val="24"/>
        </w:rPr>
        <w:t>s seguintes notas:</w:t>
      </w:r>
    </w:p>
    <w:p w14:paraId="5F9E1D41" w14:textId="45AEFD12" w:rsidR="006E5861" w:rsidRPr="00E3289D" w:rsidRDefault="00781DC3" w:rsidP="006E5861">
      <w:pPr>
        <w:rPr>
          <w:sz w:val="24"/>
          <w:szCs w:val="24"/>
        </w:rPr>
      </w:pPr>
      <w:r w:rsidRPr="00E3289D">
        <w:rPr>
          <w:sz w:val="24"/>
          <w:szCs w:val="24"/>
        </w:rPr>
        <w:t>C, D, E, F, G, A e B</w:t>
      </w:r>
    </w:p>
    <w:p w14:paraId="2F5575B6" w14:textId="1A927C34" w:rsidR="00781DC3" w:rsidRPr="00E3289D" w:rsidRDefault="006E5861">
      <w:pPr>
        <w:rPr>
          <w:sz w:val="24"/>
          <w:szCs w:val="24"/>
        </w:rPr>
      </w:pPr>
      <w:r w:rsidRPr="00E3289D">
        <w:rPr>
          <w:sz w:val="24"/>
          <w:szCs w:val="24"/>
        </w:rPr>
        <w:t>Para eu obter o acorde de 7 da dominante (ou perfeito maior com sétima</w:t>
      </w:r>
      <w:r w:rsidR="00781DC3" w:rsidRPr="00E3289D">
        <w:rPr>
          <w:sz w:val="24"/>
          <w:szCs w:val="24"/>
        </w:rPr>
        <w:t xml:space="preserve"> menor)</w:t>
      </w:r>
      <w:r w:rsidRPr="00E3289D">
        <w:rPr>
          <w:sz w:val="24"/>
          <w:szCs w:val="24"/>
        </w:rPr>
        <w:t>, irei até o quinto grau</w:t>
      </w:r>
      <w:r w:rsidR="00781DC3" w:rsidRPr="00E3289D">
        <w:rPr>
          <w:sz w:val="24"/>
          <w:szCs w:val="24"/>
        </w:rPr>
        <w:t>, a dominante, e adicionarei ao acorde formado na dominante uma sétima menor.  No caso de Dó, sabemos que o quinto grau é o sol (C, D, E, F e G – 1,2,3,4 e 5), ao tocar o acorde de Sol maior adicionarei a sétima menor. Por isso, na cifragem analítica ele é cifrado V (cinco em numeral romano; maiúsculo, porque o acorde é maior). Acrescentando-se a 7ª menor ao acorde maior temos então V7.</w:t>
      </w:r>
    </w:p>
    <w:p w14:paraId="1FD75A6F" w14:textId="384AF994" w:rsidR="00781DC3" w:rsidRPr="00781DC3" w:rsidRDefault="00781DC3">
      <w:pPr>
        <w:rPr>
          <w:sz w:val="24"/>
          <w:szCs w:val="24"/>
        </w:rPr>
      </w:pPr>
      <w:r w:rsidRPr="00E3289D">
        <w:rPr>
          <w:sz w:val="24"/>
          <w:szCs w:val="24"/>
        </w:rPr>
        <w:t>Bem simples!  Agora, o importante é atentar os ouvidos às dominantes, com ou sem sétima, para quando cair uma questão na prova, você já estar “fera”!</w:t>
      </w:r>
    </w:p>
    <w:p w14:paraId="398E42F4" w14:textId="77777777" w:rsidR="0082549C" w:rsidRPr="0082549C" w:rsidRDefault="0082549C">
      <w:pPr>
        <w:rPr>
          <w:b/>
          <w:sz w:val="24"/>
          <w:szCs w:val="24"/>
        </w:rPr>
      </w:pPr>
      <w:r>
        <w:rPr>
          <w:sz w:val="24"/>
          <w:szCs w:val="24"/>
        </w:rPr>
        <w:lastRenderedPageBreak/>
        <w:t xml:space="preserve">Confira no </w:t>
      </w:r>
      <w:r w:rsidRPr="0082549C">
        <w:rPr>
          <w:b/>
          <w:sz w:val="24"/>
          <w:szCs w:val="24"/>
        </w:rPr>
        <w:t>s</w:t>
      </w:r>
      <w:r>
        <w:rPr>
          <w:b/>
          <w:sz w:val="24"/>
          <w:szCs w:val="24"/>
        </w:rPr>
        <w:t>ite Clem</w:t>
      </w:r>
      <w:r w:rsidRPr="0082549C">
        <w:rPr>
          <w:b/>
          <w:sz w:val="24"/>
          <w:szCs w:val="24"/>
        </w:rPr>
        <w:t>Ufba</w:t>
      </w:r>
      <w:r>
        <w:rPr>
          <w:sz w:val="24"/>
          <w:szCs w:val="24"/>
        </w:rPr>
        <w:t xml:space="preserve"> sobre </w:t>
      </w:r>
      <w:r>
        <w:rPr>
          <w:b/>
          <w:sz w:val="24"/>
          <w:szCs w:val="24"/>
        </w:rPr>
        <w:t>A</w:t>
      </w:r>
      <w:r w:rsidRPr="0082549C">
        <w:rPr>
          <w:b/>
          <w:sz w:val="24"/>
          <w:szCs w:val="24"/>
        </w:rPr>
        <w:t>cordes da 7ª dominante</w:t>
      </w:r>
    </w:p>
    <w:p w14:paraId="21AB5ABE" w14:textId="77777777" w:rsidR="002535AE" w:rsidRPr="004A215D" w:rsidRDefault="00716CE3">
      <w:pPr>
        <w:rPr>
          <w:sz w:val="24"/>
          <w:szCs w:val="24"/>
        </w:rPr>
      </w:pPr>
      <w:hyperlink r:id="rId292" w:history="1">
        <w:r w:rsidR="00552471" w:rsidRPr="004A215D">
          <w:rPr>
            <w:rStyle w:val="Hyperlink"/>
            <w:sz w:val="24"/>
            <w:szCs w:val="24"/>
          </w:rPr>
          <w:t>http://www.clem.ufba.br/queiroz/bx_cifr/dominante.html</w:t>
        </w:r>
      </w:hyperlink>
    </w:p>
    <w:p w14:paraId="45C4E52B" w14:textId="77777777" w:rsidR="002535AE" w:rsidRPr="004A215D" w:rsidRDefault="00552471">
      <w:pPr>
        <w:rPr>
          <w:sz w:val="24"/>
          <w:szCs w:val="24"/>
        </w:rPr>
      </w:pPr>
      <w:r w:rsidRPr="004A215D">
        <w:rPr>
          <w:b/>
          <w:color w:val="31849B"/>
          <w:sz w:val="24"/>
          <w:szCs w:val="24"/>
        </w:rPr>
        <w:t>Exemplo</w:t>
      </w:r>
      <w:r w:rsidRPr="004A215D">
        <w:rPr>
          <w:sz w:val="24"/>
          <w:szCs w:val="24"/>
        </w:rPr>
        <w:t>: Na escala de Dó, o Sol é o 5</w:t>
      </w:r>
      <w:r w:rsidR="00624D78" w:rsidRPr="004A215D">
        <w:rPr>
          <w:sz w:val="24"/>
          <w:shd w:val="clear" w:color="auto" w:fill="FFFFFF"/>
        </w:rPr>
        <w:t>º</w:t>
      </w:r>
      <w:r w:rsidRPr="004A215D">
        <w:rPr>
          <w:sz w:val="24"/>
          <w:szCs w:val="24"/>
        </w:rPr>
        <w:t xml:space="preserve"> grau. </w:t>
      </w:r>
    </w:p>
    <w:p w14:paraId="2D987AAA" w14:textId="22162447" w:rsidR="002535AE" w:rsidRPr="004A215D" w:rsidRDefault="004E2D8F">
      <w:pPr>
        <w:rPr>
          <w:sz w:val="24"/>
          <w:szCs w:val="24"/>
        </w:rPr>
      </w:pPr>
      <w:r w:rsidRPr="004A215D">
        <w:rPr>
          <w:sz w:val="24"/>
          <w:szCs w:val="24"/>
        </w:rPr>
        <w:t>Dó -1</w:t>
      </w:r>
      <w:r w:rsidR="00525692" w:rsidRPr="004A215D">
        <w:rPr>
          <w:sz w:val="24"/>
          <w:szCs w:val="24"/>
        </w:rPr>
        <w:t>,</w:t>
      </w:r>
      <w:r w:rsidRPr="004A215D">
        <w:rPr>
          <w:sz w:val="24"/>
          <w:szCs w:val="24"/>
        </w:rPr>
        <w:t xml:space="preserve"> </w:t>
      </w:r>
      <w:r w:rsidR="00525692" w:rsidRPr="004A215D">
        <w:rPr>
          <w:sz w:val="24"/>
          <w:szCs w:val="24"/>
        </w:rPr>
        <w:t>Ré-2,</w:t>
      </w:r>
      <w:r w:rsidR="00613043" w:rsidRPr="004A215D">
        <w:rPr>
          <w:sz w:val="24"/>
          <w:szCs w:val="24"/>
        </w:rPr>
        <w:t xml:space="preserve"> </w:t>
      </w:r>
      <w:r w:rsidR="00552471" w:rsidRPr="004A215D">
        <w:rPr>
          <w:sz w:val="24"/>
          <w:szCs w:val="24"/>
        </w:rPr>
        <w:t>Mi-3</w:t>
      </w:r>
      <w:r w:rsidR="00525692" w:rsidRPr="004A215D">
        <w:rPr>
          <w:sz w:val="24"/>
          <w:szCs w:val="24"/>
        </w:rPr>
        <w:t>,</w:t>
      </w:r>
      <w:r w:rsidR="00552471" w:rsidRPr="004A215D">
        <w:rPr>
          <w:sz w:val="24"/>
          <w:szCs w:val="24"/>
        </w:rPr>
        <w:t xml:space="preserve"> Fá-4</w:t>
      </w:r>
      <w:r w:rsidR="00525692" w:rsidRPr="004A215D">
        <w:rPr>
          <w:sz w:val="24"/>
          <w:szCs w:val="24"/>
        </w:rPr>
        <w:t>,</w:t>
      </w:r>
      <w:r w:rsidR="00552471" w:rsidRPr="004A215D">
        <w:rPr>
          <w:sz w:val="24"/>
          <w:szCs w:val="24"/>
        </w:rPr>
        <w:t xml:space="preserve"> Sol-5</w:t>
      </w:r>
      <w:r w:rsidR="00525692" w:rsidRPr="004A215D">
        <w:rPr>
          <w:sz w:val="24"/>
          <w:szCs w:val="24"/>
        </w:rPr>
        <w:t>.</w:t>
      </w:r>
    </w:p>
    <w:p w14:paraId="4DA68FA4" w14:textId="77777777" w:rsidR="002535AE" w:rsidRPr="004A215D" w:rsidRDefault="00552471">
      <w:pPr>
        <w:rPr>
          <w:sz w:val="24"/>
          <w:szCs w:val="24"/>
        </w:rPr>
      </w:pPr>
      <w:r w:rsidRPr="004A215D">
        <w:rPr>
          <w:sz w:val="24"/>
          <w:szCs w:val="24"/>
        </w:rPr>
        <w:t>Então o acorde de 7</w:t>
      </w:r>
      <w:r w:rsidR="004E2D8F" w:rsidRPr="004A215D">
        <w:rPr>
          <w:sz w:val="24"/>
          <w:szCs w:val="24"/>
        </w:rPr>
        <w:t>ª</w:t>
      </w:r>
      <w:r w:rsidRPr="004A215D">
        <w:rPr>
          <w:sz w:val="24"/>
          <w:szCs w:val="24"/>
        </w:rPr>
        <w:t xml:space="preserve"> da dominante nesse caso seria o G7 (Sol com sétima), sendo:</w:t>
      </w:r>
    </w:p>
    <w:p w14:paraId="09E17626" w14:textId="77777777" w:rsidR="00D85E9C" w:rsidRPr="004A215D" w:rsidRDefault="000E3375" w:rsidP="00D85E9C">
      <w:pPr>
        <w:keepNext/>
        <w:jc w:val="center"/>
      </w:pPr>
      <w:r w:rsidRPr="004A215D">
        <w:rPr>
          <w:noProof/>
          <w:lang w:eastAsia="pt-BR"/>
        </w:rPr>
        <w:drawing>
          <wp:inline distT="0" distB="0" distL="0" distR="0" wp14:anchorId="5B91A6D6" wp14:editId="16F5D989">
            <wp:extent cx="5164948" cy="130492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93" cstate="print"/>
                    <a:srcRect/>
                    <a:stretch>
                      <a:fillRect/>
                    </a:stretch>
                  </pic:blipFill>
                  <pic:spPr bwMode="auto">
                    <a:xfrm>
                      <a:off x="0" y="0"/>
                      <a:ext cx="5166553" cy="1305331"/>
                    </a:xfrm>
                    <a:prstGeom prst="rect">
                      <a:avLst/>
                    </a:prstGeom>
                    <a:noFill/>
                    <a:ln w="9525">
                      <a:noFill/>
                      <a:miter lim="800000"/>
                      <a:headEnd/>
                      <a:tailEnd/>
                    </a:ln>
                  </pic:spPr>
                </pic:pic>
              </a:graphicData>
            </a:graphic>
          </wp:inline>
        </w:drawing>
      </w:r>
    </w:p>
    <w:p w14:paraId="7F10981F" w14:textId="6F7FB4C5" w:rsidR="00336E54" w:rsidRDefault="00716CE3" w:rsidP="00783B60">
      <w:pPr>
        <w:pStyle w:val="Legenda"/>
        <w:jc w:val="center"/>
      </w:pPr>
      <w:r>
        <w:rPr>
          <w:noProof/>
          <w:sz w:val="24"/>
          <w:szCs w:val="24"/>
          <w:lang w:eastAsia="pt-BR"/>
        </w:rPr>
        <w:pict w14:anchorId="6BE0FF11">
          <v:roundrect id="_x0000_s6954" style="position:absolute;left:0;text-align:left;margin-left:126.45pt;margin-top:21.35pt;width:168pt;height:46.5pt;z-index:-251635200" arcsize="10923f" fillcolor="#4f81bd [3204]" strokecolor="#f2f2f2 [3041]" strokeweight="3pt">
            <v:shadow on="t" type="perspective" color="#243f60 [1604]" opacity=".5" offset="1pt" offset2="-1pt"/>
            <v:textbox style="mso-next-textbox:#_x0000_s6954">
              <w:txbxContent>
                <w:p w14:paraId="22CEB08D" w14:textId="34DF2448" w:rsidR="006D525F" w:rsidRDefault="006D525F" w:rsidP="00D85E9C">
                  <w:pPr>
                    <w:jc w:val="center"/>
                  </w:pPr>
                  <w:r w:rsidRPr="004A215D">
                    <w:rPr>
                      <w:sz w:val="24"/>
                      <w:szCs w:val="24"/>
                    </w:rPr>
                    <w:object w:dxaOrig="3780" w:dyaOrig="810" w14:anchorId="62479E1B">
                      <v:shape id="_x0000_i1084" type="#_x0000_t75" style="width:151.5pt;height:28.05pt" o:ole="">
                        <v:imagedata r:id="rId294" o:title=""/>
                      </v:shape>
                      <o:OLEObject Type="Embed" ProgID="Package" ShapeID="_x0000_i1084" DrawAspect="Content" ObjectID="_1754494796" r:id="rId295"/>
                    </w:object>
                  </w:r>
                </w:p>
              </w:txbxContent>
            </v:textbox>
          </v:roundrect>
        </w:pict>
      </w:r>
      <w:r w:rsidR="00D85E9C" w:rsidRPr="004A215D">
        <w:t>Figura 6.5.1</w:t>
      </w:r>
      <w:bookmarkStart w:id="188" w:name="_Toc38405975"/>
      <w:bookmarkStart w:id="189" w:name="_Toc38406482"/>
      <w:bookmarkStart w:id="190" w:name="_Toc39171280"/>
    </w:p>
    <w:p w14:paraId="5F8D4420" w14:textId="77777777" w:rsidR="002571B1" w:rsidRDefault="002571B1" w:rsidP="002571B1">
      <w:bookmarkStart w:id="191" w:name="_Toc89799304"/>
    </w:p>
    <w:p w14:paraId="497B5C03" w14:textId="77777777" w:rsidR="002571B1" w:rsidRDefault="002571B1" w:rsidP="002571B1"/>
    <w:p w14:paraId="50DDB697" w14:textId="77777777" w:rsidR="002571B1" w:rsidRDefault="002571B1" w:rsidP="002571B1"/>
    <w:p w14:paraId="64B299D1" w14:textId="77777777" w:rsidR="002571B1" w:rsidRDefault="002571B1" w:rsidP="002571B1"/>
    <w:p w14:paraId="1D089F4B" w14:textId="77777777" w:rsidR="002535AE" w:rsidRPr="004A215D" w:rsidRDefault="00552471" w:rsidP="00D75D16">
      <w:pPr>
        <w:pStyle w:val="Ttulo2"/>
      </w:pPr>
      <w:r w:rsidRPr="004A215D">
        <w:t>6.6 - No estado fundamental e suas inversões:</w:t>
      </w:r>
      <w:bookmarkEnd w:id="188"/>
      <w:bookmarkEnd w:id="189"/>
      <w:bookmarkEnd w:id="190"/>
      <w:bookmarkEnd w:id="191"/>
    </w:p>
    <w:p w14:paraId="7375BBF6" w14:textId="5E20DFB8" w:rsidR="000B5675" w:rsidRPr="004A215D" w:rsidRDefault="00552471">
      <w:pPr>
        <w:rPr>
          <w:sz w:val="24"/>
          <w:szCs w:val="24"/>
        </w:rPr>
      </w:pPr>
      <w:r w:rsidRPr="004A215D">
        <w:rPr>
          <w:sz w:val="24"/>
          <w:szCs w:val="24"/>
        </w:rPr>
        <w:t xml:space="preserve">O </w:t>
      </w:r>
      <w:r w:rsidR="0059325E" w:rsidRPr="004A215D">
        <w:rPr>
          <w:sz w:val="24"/>
          <w:szCs w:val="24"/>
        </w:rPr>
        <w:t>nome acorde invertido é “</w:t>
      </w:r>
      <w:r w:rsidR="00BC3A6C" w:rsidRPr="004A215D">
        <w:rPr>
          <w:sz w:val="24"/>
          <w:szCs w:val="24"/>
        </w:rPr>
        <w:t>autoexplicativo</w:t>
      </w:r>
      <w:r w:rsidR="0059325E" w:rsidRPr="004A215D">
        <w:rPr>
          <w:sz w:val="24"/>
          <w:szCs w:val="24"/>
        </w:rPr>
        <w:t>”</w:t>
      </w:r>
      <w:r w:rsidR="00E71D87" w:rsidRPr="004A215D">
        <w:rPr>
          <w:sz w:val="24"/>
          <w:szCs w:val="24"/>
        </w:rPr>
        <w:t>, a</w:t>
      </w:r>
      <w:r w:rsidRPr="004A215D">
        <w:rPr>
          <w:sz w:val="24"/>
          <w:szCs w:val="24"/>
        </w:rPr>
        <w:t xml:space="preserve"> inversão dos acordes nada mais é do que o mesmo acor</w:t>
      </w:r>
      <w:r w:rsidR="00130A8E">
        <w:rPr>
          <w:sz w:val="24"/>
          <w:szCs w:val="24"/>
        </w:rPr>
        <w:t>de tocado com uma mudança no baixo</w:t>
      </w:r>
      <w:r w:rsidRPr="004A215D">
        <w:rPr>
          <w:sz w:val="24"/>
          <w:szCs w:val="24"/>
        </w:rPr>
        <w:t xml:space="preserve">. </w:t>
      </w:r>
      <w:r w:rsidR="008F3182">
        <w:rPr>
          <w:sz w:val="24"/>
          <w:szCs w:val="24"/>
        </w:rPr>
        <w:t>“</w:t>
      </w:r>
      <w:r w:rsidRPr="004A215D">
        <w:rPr>
          <w:sz w:val="24"/>
          <w:szCs w:val="24"/>
        </w:rPr>
        <w:t>Como assim?</w:t>
      </w:r>
      <w:r w:rsidR="008F3182">
        <w:rPr>
          <w:sz w:val="24"/>
          <w:szCs w:val="24"/>
        </w:rPr>
        <w:t>” - O</w:t>
      </w:r>
      <w:r w:rsidR="00130A8E">
        <w:rPr>
          <w:sz w:val="24"/>
          <w:szCs w:val="24"/>
        </w:rPr>
        <w:t xml:space="preserve"> baixo de um acorde é a nota mais grave de sua composição, podendo ser </w:t>
      </w:r>
      <w:r w:rsidR="008F3182">
        <w:rPr>
          <w:sz w:val="24"/>
          <w:szCs w:val="24"/>
        </w:rPr>
        <w:t xml:space="preserve">a tônica, a terça ou a quinta.  </w:t>
      </w:r>
      <w:r w:rsidRPr="004A215D">
        <w:rPr>
          <w:sz w:val="24"/>
          <w:szCs w:val="24"/>
        </w:rPr>
        <w:t>Você j</w:t>
      </w:r>
      <w:r w:rsidR="00613043" w:rsidRPr="004A215D">
        <w:rPr>
          <w:sz w:val="24"/>
          <w:szCs w:val="24"/>
        </w:rPr>
        <w:t xml:space="preserve">á viu </w:t>
      </w:r>
      <w:r w:rsidR="00130A8E">
        <w:rPr>
          <w:sz w:val="24"/>
          <w:szCs w:val="24"/>
        </w:rPr>
        <w:t xml:space="preserve">o nome de </w:t>
      </w:r>
      <w:r w:rsidR="00613043" w:rsidRPr="004A215D">
        <w:rPr>
          <w:sz w:val="24"/>
          <w:szCs w:val="24"/>
        </w:rPr>
        <w:t xml:space="preserve">algum acorde assim “C/G” </w:t>
      </w:r>
      <w:r w:rsidR="004E2D8F" w:rsidRPr="004A215D">
        <w:rPr>
          <w:sz w:val="24"/>
          <w:szCs w:val="24"/>
        </w:rPr>
        <w:t>e “A/E”? L</w:t>
      </w:r>
      <w:r w:rsidRPr="004A215D">
        <w:rPr>
          <w:sz w:val="24"/>
          <w:szCs w:val="24"/>
        </w:rPr>
        <w:t>ê-se “Dó com baixo</w:t>
      </w:r>
      <w:r w:rsidR="000B5675" w:rsidRPr="004A215D">
        <w:rPr>
          <w:sz w:val="24"/>
          <w:szCs w:val="24"/>
        </w:rPr>
        <w:t xml:space="preserve"> em</w:t>
      </w:r>
      <w:r w:rsidRPr="004A215D">
        <w:rPr>
          <w:sz w:val="24"/>
          <w:szCs w:val="24"/>
        </w:rPr>
        <w:t xml:space="preserve"> Sol” e “Lá com baixo em Mi.” </w:t>
      </w:r>
      <w:r w:rsidR="00130A8E">
        <w:rPr>
          <w:sz w:val="24"/>
          <w:szCs w:val="24"/>
        </w:rPr>
        <w:t xml:space="preserve">Se tratam justamente dos acordes invertidos. </w:t>
      </w:r>
      <w:r w:rsidR="00613043" w:rsidRPr="004A215D">
        <w:rPr>
          <w:sz w:val="24"/>
          <w:szCs w:val="24"/>
        </w:rPr>
        <w:t>As inversões tê</w:t>
      </w:r>
      <w:r w:rsidR="00083F97">
        <w:rPr>
          <w:sz w:val="24"/>
          <w:szCs w:val="24"/>
        </w:rPr>
        <w:t>m duas possibilidades, podendo</w:t>
      </w:r>
      <w:r w:rsidR="000B5675" w:rsidRPr="004A215D">
        <w:rPr>
          <w:sz w:val="24"/>
          <w:szCs w:val="24"/>
        </w:rPr>
        <w:t xml:space="preserve"> ter a 1</w:t>
      </w:r>
      <w:r w:rsidR="004E2D8F" w:rsidRPr="004A215D">
        <w:rPr>
          <w:sz w:val="24"/>
          <w:szCs w:val="24"/>
        </w:rPr>
        <w:t>ª</w:t>
      </w:r>
      <w:r w:rsidR="000B5675" w:rsidRPr="004A215D">
        <w:rPr>
          <w:sz w:val="24"/>
          <w:szCs w:val="24"/>
        </w:rPr>
        <w:t xml:space="preserve"> e 2</w:t>
      </w:r>
      <w:r w:rsidR="00624D78" w:rsidRPr="004A215D">
        <w:rPr>
          <w:sz w:val="24"/>
          <w:szCs w:val="24"/>
        </w:rPr>
        <w:t>ª</w:t>
      </w:r>
      <w:r w:rsidR="000B5675" w:rsidRPr="004A215D">
        <w:rPr>
          <w:sz w:val="24"/>
          <w:szCs w:val="24"/>
        </w:rPr>
        <w:t xml:space="preserve"> inversão de acordes.</w:t>
      </w:r>
    </w:p>
    <w:p w14:paraId="32C3D466" w14:textId="77777777" w:rsidR="002571B1" w:rsidRDefault="002571B1">
      <w:pPr>
        <w:rPr>
          <w:sz w:val="24"/>
          <w:szCs w:val="24"/>
        </w:rPr>
      </w:pPr>
    </w:p>
    <w:p w14:paraId="06B8BB6A" w14:textId="2379D698" w:rsidR="00DB3C48" w:rsidRPr="004A215D" w:rsidRDefault="000B5675">
      <w:pPr>
        <w:rPr>
          <w:sz w:val="24"/>
          <w:szCs w:val="24"/>
        </w:rPr>
      </w:pPr>
      <w:r w:rsidRPr="004A215D">
        <w:rPr>
          <w:sz w:val="24"/>
          <w:szCs w:val="24"/>
        </w:rPr>
        <w:t>A primeira inversão de um acor</w:t>
      </w:r>
      <w:r w:rsidR="00613043" w:rsidRPr="004A215D">
        <w:rPr>
          <w:sz w:val="24"/>
          <w:szCs w:val="24"/>
        </w:rPr>
        <w:t>de</w:t>
      </w:r>
      <w:r w:rsidRPr="004A215D">
        <w:rPr>
          <w:sz w:val="24"/>
          <w:szCs w:val="24"/>
        </w:rPr>
        <w:t xml:space="preserve"> é tocar a terça dele como o baixo da música. Quando falamos “baixo”</w:t>
      </w:r>
      <w:r w:rsidR="008E5305" w:rsidRPr="004A215D">
        <w:rPr>
          <w:sz w:val="24"/>
          <w:szCs w:val="24"/>
        </w:rPr>
        <w:t>,</w:t>
      </w:r>
      <w:r w:rsidRPr="004A215D">
        <w:rPr>
          <w:sz w:val="24"/>
          <w:szCs w:val="24"/>
        </w:rPr>
        <w:t xml:space="preserve"> e</w:t>
      </w:r>
      <w:r w:rsidR="008E5305" w:rsidRPr="004A215D">
        <w:rPr>
          <w:sz w:val="24"/>
          <w:szCs w:val="24"/>
        </w:rPr>
        <w:t>stamos</w:t>
      </w:r>
      <w:r w:rsidR="004E45C9" w:rsidRPr="004A215D">
        <w:rPr>
          <w:sz w:val="24"/>
          <w:szCs w:val="24"/>
        </w:rPr>
        <w:t xml:space="preserve"> falando da nota mais grave. Então por exemplo </w:t>
      </w:r>
      <w:r w:rsidR="00A36145" w:rsidRPr="004A215D">
        <w:rPr>
          <w:sz w:val="24"/>
          <w:szCs w:val="24"/>
        </w:rPr>
        <w:t>no acorde de Dó maior, s</w:t>
      </w:r>
      <w:r w:rsidR="00147545" w:rsidRPr="004A215D">
        <w:rPr>
          <w:sz w:val="24"/>
          <w:szCs w:val="24"/>
        </w:rPr>
        <w:t xml:space="preserve">e colocarmos ele na primeira inversão, teremos </w:t>
      </w:r>
      <w:r w:rsidR="00453AF1" w:rsidRPr="004A215D">
        <w:rPr>
          <w:sz w:val="24"/>
          <w:szCs w:val="24"/>
        </w:rPr>
        <w:t>MI</w:t>
      </w:r>
      <w:r w:rsidR="00863645" w:rsidRPr="004A215D">
        <w:rPr>
          <w:sz w:val="24"/>
          <w:szCs w:val="24"/>
        </w:rPr>
        <w:t>-SOL</w:t>
      </w:r>
      <w:r w:rsidR="00453AF1" w:rsidRPr="004A215D">
        <w:rPr>
          <w:sz w:val="24"/>
          <w:szCs w:val="24"/>
        </w:rPr>
        <w:t>-DÓ</w:t>
      </w:r>
      <w:r w:rsidR="00863645" w:rsidRPr="004A215D">
        <w:rPr>
          <w:sz w:val="24"/>
          <w:szCs w:val="24"/>
        </w:rPr>
        <w:t>.</w:t>
      </w:r>
      <w:r w:rsidR="00083F97">
        <w:rPr>
          <w:sz w:val="24"/>
          <w:szCs w:val="24"/>
        </w:rPr>
        <w:t xml:space="preserve"> Nós escrevemos a primeira inversão d</w:t>
      </w:r>
      <w:r w:rsidR="002E146D" w:rsidRPr="004A215D">
        <w:rPr>
          <w:sz w:val="24"/>
          <w:szCs w:val="24"/>
        </w:rPr>
        <w:t xml:space="preserve">o acorde de Dó </w:t>
      </w:r>
      <w:r w:rsidR="00083F97">
        <w:rPr>
          <w:sz w:val="24"/>
          <w:szCs w:val="24"/>
        </w:rPr>
        <w:t>da seguinte forma:  C/E</w:t>
      </w:r>
      <w:r w:rsidR="003A2C71" w:rsidRPr="004A215D">
        <w:rPr>
          <w:sz w:val="24"/>
          <w:szCs w:val="24"/>
        </w:rPr>
        <w:t xml:space="preserve"> </w:t>
      </w:r>
      <w:r w:rsidR="00083F97">
        <w:rPr>
          <w:sz w:val="24"/>
          <w:szCs w:val="24"/>
        </w:rPr>
        <w:t>(</w:t>
      </w:r>
      <w:r w:rsidR="003A2C71" w:rsidRPr="004A215D">
        <w:rPr>
          <w:sz w:val="24"/>
          <w:szCs w:val="24"/>
        </w:rPr>
        <w:t>lê-se “Dó com baixo em Mi”</w:t>
      </w:r>
      <w:r w:rsidR="00083F97">
        <w:rPr>
          <w:sz w:val="24"/>
          <w:szCs w:val="24"/>
        </w:rPr>
        <w:t>).</w:t>
      </w:r>
    </w:p>
    <w:p w14:paraId="087E112A" w14:textId="67652CDB" w:rsidR="008F3182" w:rsidRPr="004A215D" w:rsidRDefault="00453AF1" w:rsidP="008F3182">
      <w:pPr>
        <w:keepNext/>
        <w:jc w:val="center"/>
      </w:pPr>
      <w:r w:rsidRPr="004A215D">
        <w:rPr>
          <w:noProof/>
          <w:lang w:eastAsia="pt-BR"/>
        </w:rPr>
        <w:lastRenderedPageBreak/>
        <w:drawing>
          <wp:inline distT="0" distB="0" distL="0" distR="0" wp14:anchorId="4CC84CC4" wp14:editId="0D85F537">
            <wp:extent cx="3562350" cy="851559"/>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6" cstate="print"/>
                    <a:srcRect/>
                    <a:stretch>
                      <a:fillRect/>
                    </a:stretch>
                  </pic:blipFill>
                  <pic:spPr bwMode="auto">
                    <a:xfrm>
                      <a:off x="0" y="0"/>
                      <a:ext cx="3582702" cy="856424"/>
                    </a:xfrm>
                    <a:prstGeom prst="rect">
                      <a:avLst/>
                    </a:prstGeom>
                    <a:noFill/>
                    <a:ln w="9525">
                      <a:noFill/>
                      <a:miter lim="800000"/>
                      <a:headEnd/>
                      <a:tailEnd/>
                    </a:ln>
                  </pic:spPr>
                </pic:pic>
              </a:graphicData>
            </a:graphic>
          </wp:inline>
        </w:drawing>
      </w:r>
    </w:p>
    <w:p w14:paraId="61EBFC49" w14:textId="030A98FA" w:rsidR="000E3375" w:rsidRPr="004A215D" w:rsidRDefault="00716CE3" w:rsidP="00D4386F">
      <w:pPr>
        <w:pStyle w:val="Legenda"/>
        <w:jc w:val="center"/>
      </w:pPr>
      <w:r>
        <w:rPr>
          <w:noProof/>
          <w:lang w:eastAsia="pt-BR"/>
        </w:rPr>
        <w:pict w14:anchorId="19B6CA21">
          <v:roundrect id="_x0000_s6808" style="position:absolute;left:0;text-align:left;margin-left:139.2pt;margin-top:19.1pt;width:146.25pt;height:29.25pt;z-index:-251687424" arcsize="10923f" fillcolor="#4f81bd [3204]" strokecolor="#f2f2f2 [3041]" strokeweight="3pt">
            <v:shadow on="t" type="perspective" color="#243f60 [1604]" opacity=".5" offset="1pt" offset2="-1pt"/>
            <v:textbox style="mso-next-textbox:#_x0000_s6808">
              <w:txbxContent>
                <w:p w14:paraId="3B3B3502" w14:textId="77777777" w:rsidR="006D525F" w:rsidRDefault="006D525F"/>
              </w:txbxContent>
            </v:textbox>
          </v:roundrect>
        </w:pict>
      </w:r>
      <w:r w:rsidR="00D615D4" w:rsidRPr="004A215D">
        <w:t>Figura 6.6.1</w:t>
      </w:r>
    </w:p>
    <w:p w14:paraId="2ECFF60F" w14:textId="75A0B0F8" w:rsidR="00783B60" w:rsidRPr="008F3182" w:rsidRDefault="008F3182" w:rsidP="008F3182">
      <w:pPr>
        <w:jc w:val="center"/>
        <w:rPr>
          <w:b/>
          <w:color w:val="FF0000"/>
        </w:rPr>
      </w:pPr>
      <w:r w:rsidRPr="004A215D">
        <w:rPr>
          <w:sz w:val="24"/>
          <w:szCs w:val="24"/>
        </w:rPr>
        <w:object w:dxaOrig="3720" w:dyaOrig="810" w14:anchorId="14751A46">
          <v:shape id="_x0000_i1085" type="#_x0000_t75" style="width:129.95pt;height:28.05pt" o:ole="">
            <v:imagedata r:id="rId297" o:title=""/>
          </v:shape>
          <o:OLEObject Type="Embed" ProgID="Package" ShapeID="_x0000_i1085" DrawAspect="Content" ObjectID="_1754494763" r:id="rId298"/>
        </w:object>
      </w:r>
    </w:p>
    <w:p w14:paraId="558B87DF" w14:textId="77777777" w:rsidR="002571B1" w:rsidRDefault="002571B1" w:rsidP="008F3182">
      <w:pPr>
        <w:rPr>
          <w:sz w:val="24"/>
          <w:szCs w:val="24"/>
        </w:rPr>
      </w:pPr>
    </w:p>
    <w:p w14:paraId="17C4E55B" w14:textId="62B9BB4C" w:rsidR="00F46679" w:rsidRDefault="003A2C71" w:rsidP="008F3182">
      <w:pPr>
        <w:rPr>
          <w:sz w:val="24"/>
          <w:szCs w:val="24"/>
        </w:rPr>
      </w:pPr>
      <w:r w:rsidRPr="004A215D">
        <w:rPr>
          <w:sz w:val="24"/>
          <w:szCs w:val="24"/>
        </w:rPr>
        <w:t>A segunda inversão de um acorde é tocar a quinta dele como o baixo da música. Então</w:t>
      </w:r>
      <w:r w:rsidR="00130A8E">
        <w:rPr>
          <w:sz w:val="24"/>
          <w:szCs w:val="24"/>
        </w:rPr>
        <w:t>,</w:t>
      </w:r>
      <w:r w:rsidRPr="004A215D">
        <w:rPr>
          <w:sz w:val="24"/>
          <w:szCs w:val="24"/>
        </w:rPr>
        <w:t xml:space="preserve"> por exemplo</w:t>
      </w:r>
      <w:r w:rsidR="00130A8E">
        <w:rPr>
          <w:sz w:val="24"/>
          <w:szCs w:val="24"/>
        </w:rPr>
        <w:t>, s</w:t>
      </w:r>
      <w:r w:rsidRPr="004A215D">
        <w:rPr>
          <w:sz w:val="24"/>
          <w:szCs w:val="24"/>
        </w:rPr>
        <w:t>e colocarmos</w:t>
      </w:r>
      <w:r w:rsidR="00130A8E">
        <w:rPr>
          <w:sz w:val="24"/>
          <w:szCs w:val="24"/>
        </w:rPr>
        <w:t xml:space="preserve"> o acorde de Dó </w:t>
      </w:r>
      <w:r w:rsidRPr="004A215D">
        <w:rPr>
          <w:sz w:val="24"/>
          <w:szCs w:val="24"/>
        </w:rPr>
        <w:t xml:space="preserve">na segunda inversão, teremos SOL-DÓ-MI.  </w:t>
      </w:r>
      <w:r w:rsidR="00083F97">
        <w:rPr>
          <w:sz w:val="24"/>
          <w:szCs w:val="24"/>
        </w:rPr>
        <w:t xml:space="preserve">Nós escrevemos </w:t>
      </w:r>
      <w:r w:rsidR="00130A8E">
        <w:rPr>
          <w:sz w:val="24"/>
          <w:szCs w:val="24"/>
        </w:rPr>
        <w:t xml:space="preserve">a segunda inversão do acorde de Dó </w:t>
      </w:r>
      <w:r w:rsidR="008F3182">
        <w:rPr>
          <w:sz w:val="24"/>
          <w:szCs w:val="24"/>
        </w:rPr>
        <w:t>da seguinte forma: C/G (l</w:t>
      </w:r>
      <w:r w:rsidRPr="004A215D">
        <w:rPr>
          <w:sz w:val="24"/>
          <w:szCs w:val="24"/>
        </w:rPr>
        <w:t>ê-se “Dó com baixo em Sol”</w:t>
      </w:r>
      <w:r w:rsidR="008F3182">
        <w:rPr>
          <w:sz w:val="24"/>
          <w:szCs w:val="24"/>
        </w:rPr>
        <w:t>).</w:t>
      </w:r>
    </w:p>
    <w:p w14:paraId="64E861C2" w14:textId="77777777" w:rsidR="002571B1" w:rsidRDefault="002571B1" w:rsidP="008F3182">
      <w:pPr>
        <w:rPr>
          <w:sz w:val="24"/>
          <w:szCs w:val="24"/>
        </w:rPr>
      </w:pPr>
    </w:p>
    <w:p w14:paraId="7D935A57" w14:textId="69312C69" w:rsidR="008F3182" w:rsidRPr="008F3182" w:rsidRDefault="008F3182" w:rsidP="008F3182">
      <w:pPr>
        <w:jc w:val="center"/>
        <w:rPr>
          <w:sz w:val="24"/>
          <w:szCs w:val="24"/>
        </w:rPr>
      </w:pPr>
      <w:r w:rsidRPr="004A215D">
        <w:rPr>
          <w:noProof/>
          <w:lang w:eastAsia="pt-BR"/>
        </w:rPr>
        <w:drawing>
          <wp:inline distT="0" distB="0" distL="0" distR="0" wp14:anchorId="1E81AAA3" wp14:editId="377E6F3C">
            <wp:extent cx="3448050" cy="820501"/>
            <wp:effectExtent l="0" t="0" r="0" b="0"/>
            <wp:docPr id="3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455371" cy="822243"/>
                    </a:xfrm>
                    <a:prstGeom prst="rect">
                      <a:avLst/>
                    </a:prstGeom>
                    <a:noFill/>
                    <a:ln w="9525">
                      <a:noFill/>
                      <a:miter lim="800000"/>
                      <a:headEnd/>
                      <a:tailEnd/>
                    </a:ln>
                  </pic:spPr>
                </pic:pic>
              </a:graphicData>
            </a:graphic>
          </wp:inline>
        </w:drawing>
      </w:r>
    </w:p>
    <w:p w14:paraId="779F8309" w14:textId="2B6B9ABB" w:rsidR="00D85E9C" w:rsidRPr="004A215D" w:rsidRDefault="00716CE3" w:rsidP="00D4386F">
      <w:pPr>
        <w:pStyle w:val="Legenda"/>
        <w:jc w:val="center"/>
      </w:pPr>
      <w:r>
        <w:rPr>
          <w:noProof/>
          <w:lang w:eastAsia="pt-BR"/>
        </w:rPr>
        <w:pict w14:anchorId="2132FBD2">
          <v:roundrect id="_x0000_s6809" style="position:absolute;left:0;text-align:left;margin-left:139.2pt;margin-top:17.5pt;width:138.75pt;height:32pt;z-index:-251645440" arcsize="10923f" fillcolor="#4f81bd [3204]" strokecolor="#f2f2f2 [3041]" strokeweight="3pt">
            <v:shadow on="t" type="perspective" color="#243f60 [1604]" opacity=".5" offset="1pt" offset2="-1pt"/>
            <v:textbox style="mso-next-textbox:#_x0000_s6809">
              <w:txbxContent>
                <w:p w14:paraId="216522CE" w14:textId="77777777" w:rsidR="006D525F" w:rsidRDefault="006D525F"/>
              </w:txbxContent>
            </v:textbox>
          </v:roundrect>
        </w:pict>
      </w:r>
      <w:r w:rsidR="00F46679" w:rsidRPr="004A215D">
        <w:t>Figura 6.6.2</w:t>
      </w:r>
    </w:p>
    <w:p w14:paraId="24CAC6FA" w14:textId="3A6AB9ED" w:rsidR="00E3289D" w:rsidRDefault="008F3182" w:rsidP="008F3182">
      <w:pPr>
        <w:jc w:val="center"/>
        <w:rPr>
          <w:b/>
          <w:color w:val="FF0000"/>
        </w:rPr>
      </w:pPr>
      <w:r w:rsidRPr="004A215D">
        <w:rPr>
          <w:sz w:val="24"/>
          <w:szCs w:val="24"/>
          <w:lang w:eastAsia="pt-BR"/>
        </w:rPr>
        <w:object w:dxaOrig="3720" w:dyaOrig="810" w14:anchorId="3BF37178">
          <v:shape id="_x0000_i1086" type="#_x0000_t75" style="width:122.5pt;height:28.05pt" o:ole="">
            <v:imagedata r:id="rId300" o:title=""/>
          </v:shape>
          <o:OLEObject Type="Embed" ProgID="Package" ShapeID="_x0000_i1086" DrawAspect="Content" ObjectID="_1754494764" r:id="rId301"/>
        </w:object>
      </w:r>
    </w:p>
    <w:p w14:paraId="3184FA85" w14:textId="77777777" w:rsidR="002571B1" w:rsidRDefault="002571B1" w:rsidP="00F703B9">
      <w:pPr>
        <w:rPr>
          <w:szCs w:val="24"/>
        </w:rPr>
      </w:pPr>
    </w:p>
    <w:p w14:paraId="7310F9E6" w14:textId="629D5302" w:rsidR="00F703B9" w:rsidRDefault="009B1D19" w:rsidP="00F703B9">
      <w:pPr>
        <w:rPr>
          <w:szCs w:val="24"/>
        </w:rPr>
      </w:pPr>
      <w:r w:rsidRPr="008F3182">
        <w:rPr>
          <w:szCs w:val="24"/>
        </w:rPr>
        <w:t xml:space="preserve">Obs.: </w:t>
      </w:r>
      <w:r w:rsidR="008F3182" w:rsidRPr="008F3182">
        <w:rPr>
          <w:sz w:val="20"/>
        </w:rPr>
        <w:t xml:space="preserve"> </w:t>
      </w:r>
      <w:r w:rsidRPr="008F3182">
        <w:rPr>
          <w:szCs w:val="24"/>
        </w:rPr>
        <w:t>Há também a terceira inversão, onde o sétimo grau da tônica é o baixo do acorde. Nessa, devemos ter um “cuidado”... A sétima pode ser maior ou menor, quando a Sétima é maior ela fica apenas a um semitom da tônica, e isso pode causar um certo desconforto sonoro, quando a sétima é menor fica a um tom de distância e não tem esse efeito.</w:t>
      </w:r>
    </w:p>
    <w:p w14:paraId="1DD83401" w14:textId="77777777" w:rsidR="00B907EA" w:rsidRDefault="00B907EA" w:rsidP="00F703B9"/>
    <w:p w14:paraId="4D6BE2C9" w14:textId="77777777" w:rsidR="000D2877" w:rsidRDefault="000D2877" w:rsidP="00F703B9"/>
    <w:p w14:paraId="1DB80EFE" w14:textId="77777777" w:rsidR="002571B1" w:rsidRDefault="002571B1" w:rsidP="00F703B9"/>
    <w:p w14:paraId="669DC0E1" w14:textId="77777777" w:rsidR="002571B1" w:rsidRDefault="002571B1" w:rsidP="00F703B9"/>
    <w:p w14:paraId="6A05FB51" w14:textId="77777777" w:rsidR="002571B1" w:rsidRDefault="002571B1" w:rsidP="00F703B9"/>
    <w:p w14:paraId="4CFD6E80" w14:textId="77777777" w:rsidR="002571B1" w:rsidRPr="008F3182" w:rsidRDefault="002571B1" w:rsidP="00F703B9"/>
    <w:p w14:paraId="2C8B73A0" w14:textId="28BD9F3E" w:rsidR="00F703B9" w:rsidRPr="009B1D19" w:rsidRDefault="00552471" w:rsidP="009B1D19">
      <w:pPr>
        <w:pStyle w:val="Ttulo1"/>
        <w:rPr>
          <w:caps/>
          <w:noProof/>
          <w:color w:val="17365D"/>
          <w:lang w:eastAsia="pt-BR"/>
        </w:rPr>
      </w:pPr>
      <w:bookmarkStart w:id="192" w:name="_Toc38405976"/>
      <w:bookmarkStart w:id="193" w:name="_Toc38406483"/>
      <w:bookmarkStart w:id="194" w:name="_Toc39171281"/>
      <w:bookmarkStart w:id="195" w:name="_Toc89799305"/>
      <w:r w:rsidRPr="008A002A">
        <w:rPr>
          <w:caps/>
          <w:noProof/>
          <w:color w:val="17365D"/>
          <w:lang w:eastAsia="pt-BR"/>
        </w:rPr>
        <w:lastRenderedPageBreak/>
        <w:t xml:space="preserve">7 – </w:t>
      </w:r>
      <w:r w:rsidR="005038DD" w:rsidRPr="008A002A">
        <w:rPr>
          <w:caps/>
          <w:noProof/>
          <w:color w:val="17365D"/>
          <w:lang w:eastAsia="pt-BR"/>
        </w:rPr>
        <w:t>E</w:t>
      </w:r>
      <w:bookmarkEnd w:id="192"/>
      <w:bookmarkEnd w:id="193"/>
      <w:bookmarkEnd w:id="194"/>
      <w:r w:rsidR="0035622E">
        <w:rPr>
          <w:caps/>
          <w:noProof/>
          <w:color w:val="17365D"/>
          <w:lang w:eastAsia="pt-BR"/>
        </w:rPr>
        <w:t>NARMONIA</w:t>
      </w:r>
      <w:bookmarkEnd w:id="195"/>
    </w:p>
    <w:p w14:paraId="5593DCBF" w14:textId="77777777" w:rsidR="009B1D19" w:rsidRDefault="009B1D19">
      <w:pPr>
        <w:rPr>
          <w:sz w:val="24"/>
          <w:szCs w:val="24"/>
          <w:lang w:eastAsia="pt-BR"/>
        </w:rPr>
      </w:pPr>
    </w:p>
    <w:p w14:paraId="55946E56" w14:textId="72482A83" w:rsidR="002535AE" w:rsidRPr="004A215D" w:rsidRDefault="00552471">
      <w:pPr>
        <w:rPr>
          <w:sz w:val="24"/>
          <w:szCs w:val="24"/>
          <w:lang w:eastAsia="pt-BR"/>
        </w:rPr>
      </w:pPr>
      <w:r w:rsidRPr="004A215D">
        <w:rPr>
          <w:sz w:val="24"/>
          <w:szCs w:val="24"/>
          <w:lang w:eastAsia="pt-BR"/>
        </w:rPr>
        <w:t xml:space="preserve">Enarmonia é </w:t>
      </w:r>
      <w:r w:rsidR="004F5FFA">
        <w:rPr>
          <w:sz w:val="24"/>
          <w:szCs w:val="24"/>
          <w:lang w:eastAsia="pt-BR"/>
        </w:rPr>
        <w:t xml:space="preserve">o nome dado ao seguinte acontecimento: </w:t>
      </w:r>
      <w:r w:rsidRPr="004A215D">
        <w:rPr>
          <w:sz w:val="24"/>
          <w:szCs w:val="24"/>
          <w:lang w:eastAsia="pt-BR"/>
        </w:rPr>
        <w:t>quando temos um mesmo som com nomenclaturas diferentes.</w:t>
      </w:r>
    </w:p>
    <w:p w14:paraId="3A59BC99" w14:textId="77777777" w:rsidR="002535AE" w:rsidRPr="004A215D" w:rsidRDefault="00552471" w:rsidP="00D75D16">
      <w:pPr>
        <w:pStyle w:val="Ttulo2"/>
      </w:pPr>
      <w:bookmarkStart w:id="196" w:name="_Toc38405977"/>
      <w:bookmarkStart w:id="197" w:name="_Toc38406484"/>
      <w:bookmarkStart w:id="198" w:name="_Toc39171282"/>
      <w:bookmarkStart w:id="199" w:name="_Toc89799306"/>
      <w:r w:rsidRPr="004A215D">
        <w:t>7.1 - Notas Enarmônicas:</w:t>
      </w:r>
      <w:bookmarkEnd w:id="196"/>
      <w:bookmarkEnd w:id="197"/>
      <w:bookmarkEnd w:id="198"/>
      <w:bookmarkEnd w:id="199"/>
    </w:p>
    <w:p w14:paraId="1FA50DE1" w14:textId="77777777" w:rsidR="002535AE" w:rsidRPr="004A215D" w:rsidRDefault="00552471">
      <w:r w:rsidRPr="004A215D">
        <w:t xml:space="preserve"> </w:t>
      </w:r>
      <w:r w:rsidRPr="004A215D">
        <w:rPr>
          <w:sz w:val="24"/>
        </w:rPr>
        <w:t xml:space="preserve">Como já sabemos o sustenido (representado pelo </w:t>
      </w:r>
      <w:r w:rsidRPr="004A215D">
        <w:rPr>
          <w:i/>
          <w:sz w:val="24"/>
        </w:rPr>
        <w:t>#</w:t>
      </w:r>
      <w:r w:rsidRPr="004A215D">
        <w:rPr>
          <w:sz w:val="24"/>
        </w:rPr>
        <w:t xml:space="preserve">) eleva; suspende a nota meio tom. E o bemol (representado pelo b) diminui; abaixa a nota meio tom. </w:t>
      </w:r>
    </w:p>
    <w:p w14:paraId="1A12317B" w14:textId="77777777" w:rsidR="002535AE" w:rsidRPr="004A215D" w:rsidRDefault="00552471">
      <w:pPr>
        <w:rPr>
          <w:sz w:val="24"/>
        </w:rPr>
      </w:pPr>
      <w:r w:rsidRPr="004A215D">
        <w:rPr>
          <w:sz w:val="24"/>
        </w:rPr>
        <w:t>Por exemplo, a nota Dó, se atribuirmos a ela um sustenido, ela passa a ser Dó</w:t>
      </w:r>
      <w:r w:rsidRPr="004A215D">
        <w:rPr>
          <w:i/>
          <w:sz w:val="24"/>
        </w:rPr>
        <w:t>#</w:t>
      </w:r>
      <w:r w:rsidRPr="004A215D">
        <w:rPr>
          <w:sz w:val="24"/>
        </w:rPr>
        <w:t xml:space="preserve">. </w:t>
      </w:r>
    </w:p>
    <w:p w14:paraId="4700ECC3" w14:textId="77777777" w:rsidR="002535AE" w:rsidRPr="004A215D" w:rsidRDefault="00552471">
      <w:pPr>
        <w:rPr>
          <w:sz w:val="24"/>
          <w:szCs w:val="24"/>
        </w:rPr>
      </w:pPr>
      <w:r w:rsidRPr="004A215D">
        <w:rPr>
          <w:sz w:val="24"/>
          <w:szCs w:val="24"/>
        </w:rPr>
        <w:t>E também a nota Ré</w:t>
      </w:r>
      <w:r w:rsidR="00613043" w:rsidRPr="004A215D">
        <w:rPr>
          <w:sz w:val="24"/>
          <w:szCs w:val="24"/>
        </w:rPr>
        <w:t>. Se atribuirmos a ela um bemol</w:t>
      </w:r>
      <w:r w:rsidRPr="004A215D">
        <w:rPr>
          <w:sz w:val="24"/>
          <w:szCs w:val="24"/>
        </w:rPr>
        <w:t>, ela passa a ser Ré</w:t>
      </w:r>
      <w:r w:rsidRPr="004A215D">
        <w:rPr>
          <w:i/>
          <w:sz w:val="24"/>
          <w:szCs w:val="24"/>
        </w:rPr>
        <w:t>b</w:t>
      </w:r>
      <w:r w:rsidRPr="004A215D">
        <w:rPr>
          <w:sz w:val="24"/>
          <w:szCs w:val="24"/>
        </w:rPr>
        <w:t>.</w:t>
      </w:r>
    </w:p>
    <w:p w14:paraId="0987CDB5" w14:textId="77777777" w:rsidR="002535AE" w:rsidRPr="004A215D" w:rsidRDefault="00552471">
      <w:pPr>
        <w:rPr>
          <w:sz w:val="24"/>
          <w:szCs w:val="24"/>
        </w:rPr>
      </w:pPr>
      <w:r w:rsidRPr="004A215D">
        <w:rPr>
          <w:sz w:val="24"/>
          <w:szCs w:val="24"/>
        </w:rPr>
        <w:t>Mas, se observarmos a distância que tem entre Dó e Ré, vemos que é de um tom. Quando atribuo o meio tom ao Dó e diminuo meio tom em Ré, elas passam a emitir o mesmo som. A Enarmonia é exatamente isso, essa representação de um mesmo som só que em escritas distintas. Assim temos notas enarmônicas.</w:t>
      </w:r>
    </w:p>
    <w:p w14:paraId="39EB5C91" w14:textId="77777777" w:rsidR="002535AE" w:rsidRPr="004A215D" w:rsidRDefault="00552471" w:rsidP="00F46679">
      <w:pPr>
        <w:keepNext/>
        <w:jc w:val="center"/>
      </w:pPr>
      <w:r w:rsidRPr="004A215D">
        <w:rPr>
          <w:noProof/>
          <w:sz w:val="24"/>
          <w:szCs w:val="24"/>
          <w:lang w:eastAsia="pt-BR"/>
        </w:rPr>
        <w:drawing>
          <wp:inline distT="0" distB="0" distL="0" distR="0" wp14:anchorId="0554DBB1" wp14:editId="529FBFF6">
            <wp:extent cx="3267028" cy="1464658"/>
            <wp:effectExtent l="19050" t="0" r="0" b="0"/>
            <wp:docPr id="1152" name="Image1" descr="C:\Users\Usuario\Desktop\Para a apostila TEORIA MUSICAL\enarmonia-notas-enarmônicas-teoria-musical-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
                    <pic:cNvPicPr/>
                  </pic:nvPicPr>
                  <pic:blipFill rotWithShape="1">
                    <a:blip r:embed="rId302" cstate="print">
                      <a:extLst>
                        <a:ext uri="{28A0092B-C50C-407E-A947-70E740481C1C}">
                          <a14:useLocalDpi xmlns:a14="http://schemas.microsoft.com/office/drawing/2010/main" val="0"/>
                        </a:ext>
                      </a:extLst>
                    </a:blip>
                    <a:srcRect/>
                    <a:stretch>
                      <a:fillRect/>
                    </a:stretch>
                  </pic:blipFill>
                  <pic:spPr>
                    <a:xfrm>
                      <a:off x="0" y="0"/>
                      <a:ext cx="3267028" cy="1464658"/>
                    </a:xfrm>
                    <a:prstGeom prst="rect">
                      <a:avLst/>
                    </a:prstGeom>
                  </pic:spPr>
                </pic:pic>
              </a:graphicData>
            </a:graphic>
          </wp:inline>
        </w:drawing>
      </w:r>
    </w:p>
    <w:p w14:paraId="154AE8EA" w14:textId="77777777" w:rsidR="002535AE" w:rsidRPr="004A215D" w:rsidRDefault="00552471" w:rsidP="00F46679">
      <w:pPr>
        <w:pStyle w:val="Legenda"/>
        <w:jc w:val="center"/>
        <w:rPr>
          <w:sz w:val="24"/>
          <w:szCs w:val="24"/>
        </w:rPr>
      </w:pPr>
      <w:bookmarkStart w:id="200" w:name="_Toc38408961"/>
      <w:bookmarkStart w:id="201" w:name="_Toc38538612"/>
      <w:r w:rsidRPr="004A215D">
        <w:t xml:space="preserve">Figura </w:t>
      </w:r>
      <w:r w:rsidR="00F46679" w:rsidRPr="004A215D">
        <w:t>7</w:t>
      </w:r>
      <w:r w:rsidRPr="004A215D">
        <w:t>.1.1</w:t>
      </w:r>
      <w:bookmarkEnd w:id="200"/>
      <w:bookmarkEnd w:id="201"/>
    </w:p>
    <w:p w14:paraId="75D6225C" w14:textId="77777777" w:rsidR="002535AE" w:rsidRPr="004A215D" w:rsidRDefault="00552471">
      <w:pPr>
        <w:rPr>
          <w:sz w:val="24"/>
          <w:szCs w:val="24"/>
        </w:rPr>
      </w:pPr>
      <w:r w:rsidRPr="004A215D">
        <w:rPr>
          <w:sz w:val="24"/>
          <w:szCs w:val="24"/>
        </w:rPr>
        <w:t xml:space="preserve">Escala enarmônica - Vamos pensar em uma escala enarmônica? Mas antes vamos ver o que são escalas no tópico </w:t>
      </w:r>
      <w:r w:rsidR="004346C2" w:rsidRPr="004A215D">
        <w:rPr>
          <w:sz w:val="24"/>
          <w:szCs w:val="24"/>
        </w:rPr>
        <w:t>1.02</w:t>
      </w:r>
      <w:r w:rsidRPr="004A215D">
        <w:rPr>
          <w:sz w:val="24"/>
          <w:szCs w:val="24"/>
        </w:rPr>
        <w:t xml:space="preserve"> para que você compreenda melhor.</w:t>
      </w:r>
    </w:p>
    <w:p w14:paraId="32F11CF5" w14:textId="41641CDA" w:rsidR="002535AE" w:rsidRPr="004A215D" w:rsidRDefault="00552471">
      <w:pPr>
        <w:rPr>
          <w:sz w:val="24"/>
          <w:szCs w:val="24"/>
        </w:rPr>
      </w:pPr>
      <w:r w:rsidRPr="004A215D">
        <w:rPr>
          <w:sz w:val="24"/>
          <w:szCs w:val="24"/>
        </w:rPr>
        <w:t xml:space="preserve">Escalas enarmônicas são escalas que </w:t>
      </w:r>
      <w:r w:rsidR="00624D78" w:rsidRPr="004A215D">
        <w:rPr>
          <w:sz w:val="24"/>
          <w:szCs w:val="24"/>
        </w:rPr>
        <w:t xml:space="preserve">possuirão o mesmo som ao serem </w:t>
      </w:r>
      <w:r w:rsidRPr="004A215D">
        <w:rPr>
          <w:sz w:val="24"/>
          <w:szCs w:val="24"/>
        </w:rPr>
        <w:t xml:space="preserve">emitidas, porém </w:t>
      </w:r>
      <w:r w:rsidR="005D619E" w:rsidRPr="004A215D">
        <w:rPr>
          <w:sz w:val="24"/>
          <w:szCs w:val="24"/>
        </w:rPr>
        <w:t>o</w:t>
      </w:r>
      <w:r w:rsidR="005D619E">
        <w:rPr>
          <w:sz w:val="24"/>
          <w:szCs w:val="24"/>
        </w:rPr>
        <w:t>s</w:t>
      </w:r>
      <w:r w:rsidR="005D619E" w:rsidRPr="004A215D">
        <w:rPr>
          <w:sz w:val="24"/>
          <w:szCs w:val="24"/>
        </w:rPr>
        <w:t xml:space="preserve"> nome</w:t>
      </w:r>
      <w:r w:rsidR="005D619E">
        <w:rPr>
          <w:sz w:val="24"/>
          <w:szCs w:val="24"/>
        </w:rPr>
        <w:t>s</w:t>
      </w:r>
      <w:r w:rsidR="005D619E" w:rsidRPr="004A215D">
        <w:rPr>
          <w:sz w:val="24"/>
          <w:szCs w:val="24"/>
        </w:rPr>
        <w:t xml:space="preserve"> das no</w:t>
      </w:r>
      <w:r w:rsidR="005D619E">
        <w:rPr>
          <w:sz w:val="24"/>
          <w:szCs w:val="24"/>
        </w:rPr>
        <w:t>tas presentes nessas escalas serão diferentes</w:t>
      </w:r>
      <w:r w:rsidRPr="004A215D">
        <w:rPr>
          <w:sz w:val="24"/>
          <w:szCs w:val="24"/>
        </w:rPr>
        <w:t xml:space="preserve">. </w:t>
      </w:r>
    </w:p>
    <w:p w14:paraId="66F0AE74" w14:textId="77777777" w:rsidR="002535AE" w:rsidRPr="004A215D" w:rsidRDefault="00552471">
      <w:pPr>
        <w:rPr>
          <w:sz w:val="24"/>
          <w:szCs w:val="24"/>
        </w:rPr>
      </w:pPr>
      <w:r w:rsidRPr="004A215D">
        <w:rPr>
          <w:sz w:val="24"/>
          <w:szCs w:val="24"/>
        </w:rPr>
        <w:t xml:space="preserve">DÓ#  RÉ#   MI#   FÁ#   SOL#   LA#   SI#   DÓ# </w:t>
      </w:r>
    </w:p>
    <w:p w14:paraId="3A6194F9" w14:textId="19189F2B" w:rsidR="002535AE" w:rsidRPr="004A215D" w:rsidRDefault="00552471">
      <w:pPr>
        <w:rPr>
          <w:sz w:val="24"/>
          <w:szCs w:val="24"/>
        </w:rPr>
      </w:pPr>
      <w:r w:rsidRPr="004A215D">
        <w:rPr>
          <w:sz w:val="24"/>
          <w:szCs w:val="24"/>
        </w:rPr>
        <w:t xml:space="preserve">RÉb   MIb </w:t>
      </w:r>
      <w:r w:rsidR="00BC3A6C" w:rsidRPr="004A215D">
        <w:rPr>
          <w:sz w:val="24"/>
          <w:szCs w:val="24"/>
        </w:rPr>
        <w:t xml:space="preserve">  FÁ  </w:t>
      </w:r>
      <w:r w:rsidR="00287798">
        <w:rPr>
          <w:sz w:val="24"/>
          <w:szCs w:val="24"/>
        </w:rPr>
        <w:t xml:space="preserve">  </w:t>
      </w:r>
      <w:r w:rsidR="00BC3A6C" w:rsidRPr="004A215D">
        <w:rPr>
          <w:sz w:val="24"/>
          <w:szCs w:val="24"/>
        </w:rPr>
        <w:t xml:space="preserve">SOLb   LÁb </w:t>
      </w:r>
      <w:r w:rsidR="00287798">
        <w:rPr>
          <w:sz w:val="24"/>
          <w:szCs w:val="24"/>
        </w:rPr>
        <w:t xml:space="preserve"> </w:t>
      </w:r>
      <w:r w:rsidR="00BC3A6C" w:rsidRPr="004A215D">
        <w:rPr>
          <w:sz w:val="24"/>
          <w:szCs w:val="24"/>
        </w:rPr>
        <w:t xml:space="preserve">  SIb  </w:t>
      </w:r>
      <w:r w:rsidR="00287798">
        <w:rPr>
          <w:sz w:val="24"/>
          <w:szCs w:val="24"/>
        </w:rPr>
        <w:t xml:space="preserve"> </w:t>
      </w:r>
      <w:r w:rsidR="00BC3A6C" w:rsidRPr="004A215D">
        <w:rPr>
          <w:sz w:val="24"/>
          <w:szCs w:val="24"/>
        </w:rPr>
        <w:t xml:space="preserve"> DÓ   RÉ</w:t>
      </w:r>
      <w:r w:rsidRPr="004A215D">
        <w:rPr>
          <w:sz w:val="24"/>
          <w:szCs w:val="24"/>
        </w:rPr>
        <w:t xml:space="preserve">b </w:t>
      </w:r>
    </w:p>
    <w:p w14:paraId="4C9CDF76" w14:textId="77777777" w:rsidR="002535AE" w:rsidRPr="004A215D" w:rsidRDefault="006B00AA" w:rsidP="00F46679">
      <w:pPr>
        <w:keepNext/>
        <w:jc w:val="center"/>
      </w:pPr>
      <w:r w:rsidRPr="004A215D">
        <w:rPr>
          <w:noProof/>
          <w:lang w:eastAsia="pt-BR"/>
        </w:rPr>
        <w:lastRenderedPageBreak/>
        <w:drawing>
          <wp:inline distT="0" distB="0" distL="0" distR="0" wp14:anchorId="07B60EDF" wp14:editId="0FB76131">
            <wp:extent cx="3650588" cy="2895600"/>
            <wp:effectExtent l="0" t="0" r="0" b="0"/>
            <wp:docPr id="112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3" cstate="print"/>
                    <a:srcRect/>
                    <a:stretch>
                      <a:fillRect/>
                    </a:stretch>
                  </pic:blipFill>
                  <pic:spPr bwMode="auto">
                    <a:xfrm>
                      <a:off x="0" y="0"/>
                      <a:ext cx="3652689" cy="2897267"/>
                    </a:xfrm>
                    <a:prstGeom prst="rect">
                      <a:avLst/>
                    </a:prstGeom>
                    <a:noFill/>
                    <a:ln w="9525">
                      <a:noFill/>
                      <a:miter lim="800000"/>
                      <a:headEnd/>
                      <a:tailEnd/>
                    </a:ln>
                  </pic:spPr>
                </pic:pic>
              </a:graphicData>
            </a:graphic>
          </wp:inline>
        </w:drawing>
      </w:r>
    </w:p>
    <w:p w14:paraId="393584E3" w14:textId="77777777" w:rsidR="002535AE" w:rsidRPr="004A215D" w:rsidRDefault="006B00AA" w:rsidP="00F46679">
      <w:pPr>
        <w:pStyle w:val="Legenda"/>
        <w:jc w:val="center"/>
        <w:rPr>
          <w:sz w:val="24"/>
          <w:szCs w:val="24"/>
        </w:rPr>
      </w:pPr>
      <w:r w:rsidRPr="004A215D">
        <w:t>Figura 7.1.2</w:t>
      </w:r>
    </w:p>
    <w:p w14:paraId="5537DC32" w14:textId="77777777" w:rsidR="002535AE" w:rsidRPr="004A215D" w:rsidRDefault="00552471">
      <w:pPr>
        <w:rPr>
          <w:sz w:val="24"/>
          <w:szCs w:val="24"/>
        </w:rPr>
      </w:pPr>
      <w:r w:rsidRPr="004A215D">
        <w:rPr>
          <w:sz w:val="24"/>
          <w:szCs w:val="24"/>
        </w:rPr>
        <w:t xml:space="preserve">As notas que </w:t>
      </w:r>
      <w:r w:rsidR="006B00AA" w:rsidRPr="004A215D">
        <w:rPr>
          <w:sz w:val="24"/>
          <w:szCs w:val="24"/>
        </w:rPr>
        <w:t>estão conectadas pelo fio da</w:t>
      </w:r>
      <w:r w:rsidRPr="004A215D">
        <w:rPr>
          <w:sz w:val="24"/>
          <w:szCs w:val="24"/>
        </w:rPr>
        <w:t xml:space="preserve"> mesma cor emitem o mesmo som. </w:t>
      </w:r>
    </w:p>
    <w:p w14:paraId="5B073AEF" w14:textId="77777777" w:rsidR="002535AE" w:rsidRPr="004A215D" w:rsidRDefault="00552471" w:rsidP="00D75D16">
      <w:pPr>
        <w:pStyle w:val="Ttulo2"/>
        <w:rPr>
          <w:sz w:val="24"/>
          <w:szCs w:val="24"/>
        </w:rPr>
      </w:pPr>
      <w:bookmarkStart w:id="202" w:name="_Toc38405978"/>
      <w:bookmarkStart w:id="203" w:name="_Toc38406485"/>
      <w:bookmarkStart w:id="204" w:name="_Toc39171283"/>
      <w:bookmarkStart w:id="205" w:name="_Toc89799307"/>
      <w:r w:rsidRPr="004A215D">
        <w:t>7.2 - Acordes enarmônicos</w:t>
      </w:r>
      <w:bookmarkEnd w:id="202"/>
      <w:bookmarkEnd w:id="203"/>
      <w:r w:rsidR="00CC6280" w:rsidRPr="004A215D">
        <w:t>:</w:t>
      </w:r>
      <w:bookmarkEnd w:id="204"/>
      <w:bookmarkEnd w:id="205"/>
    </w:p>
    <w:p w14:paraId="3F6CDBAF" w14:textId="77777777" w:rsidR="002535AE" w:rsidRPr="004A215D" w:rsidRDefault="00552471">
      <w:pPr>
        <w:rPr>
          <w:sz w:val="24"/>
        </w:rPr>
      </w:pPr>
      <w:r w:rsidRPr="004A215D">
        <w:rPr>
          <w:sz w:val="24"/>
        </w:rPr>
        <w:t>Veremos também os acordes enarmônicos. Mas antes, olhe no tópico - o que são acordes para que você não perca nenhuma informação nessa explicação.</w:t>
      </w:r>
    </w:p>
    <w:p w14:paraId="4E34A1E3" w14:textId="77777777" w:rsidR="002535AE" w:rsidRPr="004A215D" w:rsidRDefault="00552471">
      <w:pPr>
        <w:rPr>
          <w:sz w:val="24"/>
        </w:rPr>
      </w:pPr>
      <w:r w:rsidRPr="004A215D">
        <w:rPr>
          <w:sz w:val="24"/>
        </w:rPr>
        <w:t>Ve</w:t>
      </w:r>
      <w:r w:rsidR="008D289B" w:rsidRPr="004A215D">
        <w:rPr>
          <w:sz w:val="24"/>
        </w:rPr>
        <w:t xml:space="preserve">ja, o acorde de Dó# maior (C#) </w:t>
      </w:r>
      <w:r w:rsidR="00624D78" w:rsidRPr="004A215D">
        <w:rPr>
          <w:sz w:val="24"/>
        </w:rPr>
        <w:t xml:space="preserve">é composto por </w:t>
      </w:r>
      <w:r w:rsidR="00C22AE7" w:rsidRPr="004A215D">
        <w:rPr>
          <w:sz w:val="24"/>
        </w:rPr>
        <w:t xml:space="preserve">DÓ# </w:t>
      </w:r>
      <w:r w:rsidR="00A30864" w:rsidRPr="004A215D">
        <w:rPr>
          <w:sz w:val="24"/>
        </w:rPr>
        <w:t>- MI# - SOL#.</w:t>
      </w:r>
    </w:p>
    <w:p w14:paraId="54336F16" w14:textId="77777777" w:rsidR="002535AE" w:rsidRPr="004A215D" w:rsidRDefault="00552471">
      <w:pPr>
        <w:rPr>
          <w:sz w:val="24"/>
        </w:rPr>
      </w:pPr>
      <w:r w:rsidRPr="004A215D">
        <w:rPr>
          <w:sz w:val="24"/>
        </w:rPr>
        <w:t>O acorde de Réb maior (Db)</w:t>
      </w:r>
      <w:r w:rsidR="00A30864" w:rsidRPr="004A215D">
        <w:rPr>
          <w:sz w:val="24"/>
        </w:rPr>
        <w:t xml:space="preserve"> é composto por RÉb - FÁ – </w:t>
      </w:r>
      <w:r w:rsidR="00AB6FAB" w:rsidRPr="004A215D">
        <w:rPr>
          <w:sz w:val="24"/>
        </w:rPr>
        <w:t>LÁb</w:t>
      </w:r>
      <w:r w:rsidR="00A30864" w:rsidRPr="004A215D">
        <w:rPr>
          <w:sz w:val="24"/>
        </w:rPr>
        <w:t>.</w:t>
      </w:r>
    </w:p>
    <w:p w14:paraId="54396EDD" w14:textId="77777777" w:rsidR="00E62B37" w:rsidRPr="004A215D" w:rsidRDefault="00552471">
      <w:pPr>
        <w:rPr>
          <w:sz w:val="24"/>
        </w:rPr>
      </w:pPr>
      <w:r w:rsidRPr="004A215D">
        <w:rPr>
          <w:sz w:val="24"/>
        </w:rPr>
        <w:t xml:space="preserve">Ambos emitem o mesmo som harmônico. </w:t>
      </w:r>
    </w:p>
    <w:p w14:paraId="3A5F0640" w14:textId="77777777" w:rsidR="00F46679" w:rsidRPr="004A215D" w:rsidRDefault="00E62B37" w:rsidP="00F46679">
      <w:pPr>
        <w:keepNext/>
        <w:jc w:val="center"/>
      </w:pPr>
      <w:r w:rsidRPr="004A215D">
        <w:rPr>
          <w:noProof/>
          <w:sz w:val="24"/>
          <w:lang w:eastAsia="pt-BR"/>
        </w:rPr>
        <w:drawing>
          <wp:inline distT="0" distB="0" distL="0" distR="0" wp14:anchorId="3A901D1C" wp14:editId="5EF12668">
            <wp:extent cx="2247900" cy="1391557"/>
            <wp:effectExtent l="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4" cstate="print"/>
                    <a:srcRect/>
                    <a:stretch>
                      <a:fillRect/>
                    </a:stretch>
                  </pic:blipFill>
                  <pic:spPr bwMode="auto">
                    <a:xfrm>
                      <a:off x="0" y="0"/>
                      <a:ext cx="2253636" cy="1395108"/>
                    </a:xfrm>
                    <a:prstGeom prst="rect">
                      <a:avLst/>
                    </a:prstGeom>
                    <a:noFill/>
                    <a:ln w="9525">
                      <a:noFill/>
                      <a:miter lim="800000"/>
                      <a:headEnd/>
                      <a:tailEnd/>
                    </a:ln>
                  </pic:spPr>
                </pic:pic>
              </a:graphicData>
            </a:graphic>
          </wp:inline>
        </w:drawing>
      </w:r>
      <w:r w:rsidR="00D33692" w:rsidRPr="004A215D">
        <w:rPr>
          <w:noProof/>
          <w:sz w:val="24"/>
          <w:lang w:eastAsia="pt-BR"/>
        </w:rPr>
        <w:drawing>
          <wp:inline distT="0" distB="0" distL="0" distR="0" wp14:anchorId="7B79A70D" wp14:editId="7A5E069A">
            <wp:extent cx="2228850" cy="896257"/>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5" cstate="print"/>
                    <a:srcRect/>
                    <a:stretch>
                      <a:fillRect/>
                    </a:stretch>
                  </pic:blipFill>
                  <pic:spPr bwMode="auto">
                    <a:xfrm>
                      <a:off x="0" y="0"/>
                      <a:ext cx="2230736" cy="897015"/>
                    </a:xfrm>
                    <a:prstGeom prst="rect">
                      <a:avLst/>
                    </a:prstGeom>
                    <a:noFill/>
                    <a:ln w="9525">
                      <a:noFill/>
                      <a:miter lim="800000"/>
                      <a:headEnd/>
                      <a:tailEnd/>
                    </a:ln>
                  </pic:spPr>
                </pic:pic>
              </a:graphicData>
            </a:graphic>
          </wp:inline>
        </w:drawing>
      </w:r>
    </w:p>
    <w:p w14:paraId="6A7FA9A7" w14:textId="77777777" w:rsidR="00613043" w:rsidRPr="004A215D" w:rsidRDefault="00716CE3" w:rsidP="00613043">
      <w:pPr>
        <w:pStyle w:val="Legenda"/>
        <w:jc w:val="center"/>
      </w:pPr>
      <w:r>
        <w:rPr>
          <w:noProof/>
          <w:lang w:eastAsia="pt-BR"/>
        </w:rPr>
        <w:pict w14:anchorId="03B55AB6">
          <v:roundrect id="_x0000_s7091" style="position:absolute;left:0;text-align:left;margin-left:136.95pt;margin-top:19pt;width:148.5pt;height:45pt;z-index:-251633152" arcsize="10923f" fillcolor="#4f81bd [3204]" strokecolor="#f2f2f2 [3041]" strokeweight="3pt">
            <v:shadow on="t" type="perspective" color="#243f60 [1604]" opacity=".5" offset="1pt" offset2="-1pt"/>
            <v:textbox style="mso-next-textbox:#_x0000_s7091">
              <w:txbxContent>
                <w:p w14:paraId="3293454E" w14:textId="77777777" w:rsidR="006D525F" w:rsidRDefault="006D525F"/>
              </w:txbxContent>
            </v:textbox>
          </v:roundrect>
        </w:pict>
      </w:r>
      <w:r w:rsidR="00F46679" w:rsidRPr="004A215D">
        <w:t>Figura 7.2.1</w:t>
      </w:r>
    </w:p>
    <w:p w14:paraId="3E9C54CB" w14:textId="77777777" w:rsidR="00D85E9C" w:rsidRPr="004A215D" w:rsidRDefault="0059007B" w:rsidP="0059007B">
      <w:pPr>
        <w:jc w:val="center"/>
      </w:pPr>
      <w:r w:rsidRPr="004A215D">
        <w:object w:dxaOrig="2430" w:dyaOrig="810" w14:anchorId="5F65A153">
          <v:shape id="_x0000_i1087" type="#_x0000_t75" style="width:122.5pt;height:43.95pt" o:ole="">
            <v:imagedata r:id="rId306" o:title=""/>
          </v:shape>
          <o:OLEObject Type="Embed" ProgID="Package" ShapeID="_x0000_i1087" DrawAspect="Content" ObjectID="_1754494765" r:id="rId307"/>
        </w:object>
      </w:r>
    </w:p>
    <w:p w14:paraId="0E6DC385" w14:textId="77777777" w:rsidR="002535AE" w:rsidRPr="004A215D" w:rsidRDefault="00552471" w:rsidP="00D75D16">
      <w:pPr>
        <w:pStyle w:val="Ttulo2"/>
      </w:pPr>
      <w:bookmarkStart w:id="206" w:name="_Toc38405979"/>
      <w:bookmarkStart w:id="207" w:name="_Toc38406486"/>
      <w:bookmarkStart w:id="208" w:name="_Toc39171284"/>
      <w:bookmarkStart w:id="209" w:name="_Toc89799308"/>
      <w:r w:rsidRPr="004A215D">
        <w:lastRenderedPageBreak/>
        <w:t>7.3 - Intervalos enarmônicos:</w:t>
      </w:r>
      <w:bookmarkEnd w:id="206"/>
      <w:bookmarkEnd w:id="207"/>
      <w:bookmarkEnd w:id="208"/>
      <w:bookmarkEnd w:id="209"/>
    </w:p>
    <w:p w14:paraId="23F27BA4" w14:textId="77777777" w:rsidR="002535AE" w:rsidRPr="004A215D" w:rsidRDefault="009C7A96" w:rsidP="00D85E9C">
      <w:pPr>
        <w:keepNext/>
        <w:jc w:val="center"/>
      </w:pPr>
      <w:r w:rsidRPr="004A215D">
        <w:rPr>
          <w:noProof/>
          <w:lang w:eastAsia="pt-BR"/>
        </w:rPr>
        <w:drawing>
          <wp:inline distT="0" distB="0" distL="0" distR="0" wp14:anchorId="58EAE99B" wp14:editId="37991C54">
            <wp:extent cx="5219700" cy="3759315"/>
            <wp:effectExtent l="0" t="0" r="0" b="0"/>
            <wp:docPr id="12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8" cstate="print"/>
                    <a:srcRect/>
                    <a:stretch>
                      <a:fillRect/>
                    </a:stretch>
                  </pic:blipFill>
                  <pic:spPr bwMode="auto">
                    <a:xfrm>
                      <a:off x="0" y="0"/>
                      <a:ext cx="5224342" cy="3762658"/>
                    </a:xfrm>
                    <a:prstGeom prst="rect">
                      <a:avLst/>
                    </a:prstGeom>
                    <a:noFill/>
                    <a:ln w="9525">
                      <a:noFill/>
                      <a:miter lim="800000"/>
                      <a:headEnd/>
                      <a:tailEnd/>
                    </a:ln>
                  </pic:spPr>
                </pic:pic>
              </a:graphicData>
            </a:graphic>
          </wp:inline>
        </w:drawing>
      </w:r>
    </w:p>
    <w:p w14:paraId="287E1081" w14:textId="77777777" w:rsidR="002535AE" w:rsidRPr="004A215D" w:rsidRDefault="00552471" w:rsidP="00EF22E0">
      <w:pPr>
        <w:pStyle w:val="Legenda"/>
        <w:jc w:val="center"/>
        <w:rPr>
          <w:sz w:val="24"/>
          <w:szCs w:val="24"/>
        </w:rPr>
      </w:pPr>
      <w:r w:rsidRPr="004A215D">
        <w:t>Figura 7.3.1</w:t>
      </w:r>
    </w:p>
    <w:p w14:paraId="074BFB1C" w14:textId="77777777" w:rsidR="002E2D65" w:rsidRPr="004A215D" w:rsidRDefault="005B7A09">
      <w:pPr>
        <w:rPr>
          <w:sz w:val="24"/>
          <w:szCs w:val="24"/>
        </w:rPr>
      </w:pPr>
      <w:r w:rsidRPr="004A215D">
        <w:rPr>
          <w:sz w:val="24"/>
          <w:szCs w:val="24"/>
        </w:rPr>
        <w:t>Intervalos Enarmônicos são os intervalos que possuem a mesma distância</w:t>
      </w:r>
      <w:r w:rsidR="00624D78" w:rsidRPr="004A215D">
        <w:rPr>
          <w:sz w:val="24"/>
          <w:szCs w:val="24"/>
        </w:rPr>
        <w:t xml:space="preserve">, </w:t>
      </w:r>
      <w:r w:rsidRPr="004A215D">
        <w:rPr>
          <w:sz w:val="24"/>
          <w:szCs w:val="24"/>
        </w:rPr>
        <w:t>mas possuem nomes diferentes. Exemplo: se partirmos de uma mesma nota, os intervalos de 5ª diminuta e o de 4ª aumentada chegarão à mesma nota, e os dois possuem um intervalo de 3 tons. P</w:t>
      </w:r>
      <w:r w:rsidR="00552471" w:rsidRPr="004A215D">
        <w:rPr>
          <w:sz w:val="24"/>
          <w:szCs w:val="24"/>
        </w:rPr>
        <w:t xml:space="preserve">or isso </w:t>
      </w:r>
      <w:r w:rsidR="00624D78" w:rsidRPr="004A215D">
        <w:rPr>
          <w:sz w:val="24"/>
          <w:szCs w:val="24"/>
        </w:rPr>
        <w:t>ao tocar notas com</w:t>
      </w:r>
      <w:r w:rsidR="00552471" w:rsidRPr="004A215D">
        <w:rPr>
          <w:sz w:val="24"/>
          <w:szCs w:val="24"/>
        </w:rPr>
        <w:t xml:space="preserve"> algum desses intervalos soará da mesma forma</w:t>
      </w:r>
      <w:r w:rsidR="00624D78" w:rsidRPr="004A215D">
        <w:rPr>
          <w:sz w:val="24"/>
          <w:szCs w:val="24"/>
        </w:rPr>
        <w:t xml:space="preserve">, </w:t>
      </w:r>
      <w:r w:rsidR="00552471" w:rsidRPr="004A215D">
        <w:rPr>
          <w:sz w:val="24"/>
          <w:szCs w:val="24"/>
        </w:rPr>
        <w:t>pois a distância dos intervalos é a mesma.</w:t>
      </w:r>
      <w:r w:rsidRPr="004A215D">
        <w:rPr>
          <w:sz w:val="24"/>
          <w:szCs w:val="24"/>
        </w:rPr>
        <w:t xml:space="preserve"> Lembrando que não existe</w:t>
      </w:r>
      <w:r w:rsidR="002E2D65" w:rsidRPr="004A215D">
        <w:rPr>
          <w:sz w:val="24"/>
          <w:szCs w:val="24"/>
        </w:rPr>
        <w:t xml:space="preserve"> somente esse intervalo enarmônico, é somente um dos possíveis exemplos. </w:t>
      </w:r>
    </w:p>
    <w:p w14:paraId="08ED1746" w14:textId="77777777" w:rsidR="002E2D65" w:rsidRPr="004A215D" w:rsidRDefault="00135018" w:rsidP="002E2D65">
      <w:pPr>
        <w:keepNext/>
        <w:jc w:val="center"/>
      </w:pPr>
      <w:r w:rsidRPr="004A215D">
        <w:rPr>
          <w:noProof/>
          <w:lang w:eastAsia="pt-BR"/>
        </w:rPr>
        <w:lastRenderedPageBreak/>
        <w:drawing>
          <wp:inline distT="0" distB="0" distL="0" distR="0" wp14:anchorId="6BA969CA" wp14:editId="4BF41483">
            <wp:extent cx="4553925" cy="3524250"/>
            <wp:effectExtent l="0" t="0" r="0" b="0"/>
            <wp:docPr id="112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9" cstate="print"/>
                    <a:srcRect/>
                    <a:stretch>
                      <a:fillRect/>
                    </a:stretch>
                  </pic:blipFill>
                  <pic:spPr bwMode="auto">
                    <a:xfrm>
                      <a:off x="0" y="0"/>
                      <a:ext cx="4568271" cy="3535352"/>
                    </a:xfrm>
                    <a:prstGeom prst="rect">
                      <a:avLst/>
                    </a:prstGeom>
                    <a:noFill/>
                    <a:ln w="9525">
                      <a:noFill/>
                      <a:miter lim="800000"/>
                      <a:headEnd/>
                      <a:tailEnd/>
                    </a:ln>
                  </pic:spPr>
                </pic:pic>
              </a:graphicData>
            </a:graphic>
          </wp:inline>
        </w:drawing>
      </w:r>
    </w:p>
    <w:p w14:paraId="0AA29174" w14:textId="77777777" w:rsidR="002535AE" w:rsidRPr="004A215D" w:rsidRDefault="00552471" w:rsidP="002E2D65">
      <w:pPr>
        <w:pStyle w:val="Legenda"/>
        <w:jc w:val="center"/>
      </w:pPr>
      <w:r w:rsidRPr="004A215D">
        <w:t>Figura 7.3.2</w:t>
      </w:r>
    </w:p>
    <w:p w14:paraId="19B2CB63" w14:textId="77777777" w:rsidR="002E2D65" w:rsidRPr="004A215D" w:rsidRDefault="002E2D65" w:rsidP="002E2D65">
      <w:r w:rsidRPr="004A215D">
        <w:rPr>
          <w:sz w:val="24"/>
          <w:szCs w:val="24"/>
        </w:rPr>
        <w:t>Podemos ver intervalos enarmônicos muito facilmente também quando vemos notas acidentadas</w:t>
      </w:r>
    </w:p>
    <w:p w14:paraId="7B3149F0" w14:textId="77777777" w:rsidR="002535AE" w:rsidRPr="004A215D" w:rsidRDefault="00552471">
      <w:pPr>
        <w:rPr>
          <w:sz w:val="24"/>
          <w:szCs w:val="24"/>
        </w:rPr>
      </w:pPr>
      <w:r w:rsidRPr="004A215D">
        <w:rPr>
          <w:sz w:val="24"/>
          <w:szCs w:val="24"/>
        </w:rPr>
        <w:t>Ex: A 4ª aumentada de Dó é Fá#.</w:t>
      </w:r>
    </w:p>
    <w:p w14:paraId="2CEE6623" w14:textId="77777777" w:rsidR="002535AE" w:rsidRPr="004A215D" w:rsidRDefault="00552471">
      <w:pPr>
        <w:rPr>
          <w:sz w:val="24"/>
          <w:szCs w:val="24"/>
        </w:rPr>
      </w:pPr>
      <w:r w:rsidRPr="004A215D">
        <w:rPr>
          <w:sz w:val="24"/>
          <w:szCs w:val="24"/>
        </w:rPr>
        <w:t xml:space="preserve">A </w:t>
      </w:r>
      <w:r w:rsidR="006B00AA" w:rsidRPr="004A215D">
        <w:rPr>
          <w:sz w:val="24"/>
          <w:szCs w:val="24"/>
        </w:rPr>
        <w:t>5ª</w:t>
      </w:r>
      <w:r w:rsidRPr="004A215D">
        <w:rPr>
          <w:sz w:val="24"/>
          <w:szCs w:val="24"/>
        </w:rPr>
        <w:t xml:space="preserve"> </w:t>
      </w:r>
      <w:r w:rsidR="006B00AA" w:rsidRPr="004A215D">
        <w:rPr>
          <w:sz w:val="24"/>
          <w:szCs w:val="24"/>
        </w:rPr>
        <w:t>diminuta</w:t>
      </w:r>
      <w:r w:rsidRPr="004A215D">
        <w:rPr>
          <w:sz w:val="24"/>
          <w:szCs w:val="24"/>
        </w:rPr>
        <w:t xml:space="preserve"> </w:t>
      </w:r>
      <w:r w:rsidR="0018311C" w:rsidRPr="004A215D">
        <w:rPr>
          <w:sz w:val="24"/>
          <w:szCs w:val="24"/>
        </w:rPr>
        <w:t xml:space="preserve">de Dó </w:t>
      </w:r>
      <w:r w:rsidRPr="004A215D">
        <w:rPr>
          <w:sz w:val="24"/>
          <w:szCs w:val="24"/>
        </w:rPr>
        <w:t>é</w:t>
      </w:r>
      <w:r w:rsidR="0018311C" w:rsidRPr="004A215D">
        <w:rPr>
          <w:sz w:val="24"/>
          <w:szCs w:val="24"/>
        </w:rPr>
        <w:t xml:space="preserve"> Solb (</w:t>
      </w:r>
      <w:r w:rsidRPr="004A215D">
        <w:rPr>
          <w:sz w:val="24"/>
          <w:szCs w:val="24"/>
        </w:rPr>
        <w:t>Fá#</w:t>
      </w:r>
      <w:r w:rsidR="0018311C" w:rsidRPr="004A215D">
        <w:rPr>
          <w:sz w:val="24"/>
          <w:szCs w:val="24"/>
        </w:rPr>
        <w:t>)</w:t>
      </w:r>
      <w:r w:rsidRPr="004A215D">
        <w:rPr>
          <w:sz w:val="24"/>
          <w:szCs w:val="24"/>
        </w:rPr>
        <w:t>. Viram? Observe no quadro.</w:t>
      </w:r>
    </w:p>
    <w:p w14:paraId="50D1208F" w14:textId="77777777" w:rsidR="002535AE" w:rsidRPr="004A215D" w:rsidRDefault="00613043">
      <w:pPr>
        <w:rPr>
          <w:sz w:val="24"/>
          <w:szCs w:val="24"/>
        </w:rPr>
      </w:pPr>
      <w:r w:rsidRPr="004A215D">
        <w:rPr>
          <w:sz w:val="24"/>
          <w:szCs w:val="24"/>
        </w:rPr>
        <w:t xml:space="preserve">Ficou complicado? </w:t>
      </w:r>
      <w:r w:rsidR="00624D78" w:rsidRPr="004A215D">
        <w:rPr>
          <w:sz w:val="24"/>
          <w:szCs w:val="24"/>
        </w:rPr>
        <w:t xml:space="preserve">Assista à </w:t>
      </w:r>
      <w:r w:rsidR="00552471" w:rsidRPr="004A215D">
        <w:rPr>
          <w:sz w:val="24"/>
          <w:szCs w:val="24"/>
        </w:rPr>
        <w:t xml:space="preserve">essa aula </w:t>
      </w:r>
      <w:r w:rsidR="00552471" w:rsidRPr="0082549C">
        <w:rPr>
          <w:sz w:val="24"/>
          <w:szCs w:val="24"/>
        </w:rPr>
        <w:t>do</w:t>
      </w:r>
      <w:r w:rsidR="00552471" w:rsidRPr="0082549C">
        <w:rPr>
          <w:b/>
          <w:sz w:val="24"/>
          <w:szCs w:val="24"/>
        </w:rPr>
        <w:t xml:space="preserve"> </w:t>
      </w:r>
      <w:r w:rsidR="0082549C" w:rsidRPr="0082549C">
        <w:rPr>
          <w:b/>
          <w:sz w:val="24"/>
          <w:szCs w:val="24"/>
        </w:rPr>
        <w:t xml:space="preserve">canal </w:t>
      </w:r>
      <w:r w:rsidR="0082549C">
        <w:rPr>
          <w:b/>
          <w:sz w:val="24"/>
          <w:szCs w:val="24"/>
        </w:rPr>
        <w:t>Descomplicando a M</w:t>
      </w:r>
      <w:r w:rsidR="00552471" w:rsidRPr="0082549C">
        <w:rPr>
          <w:b/>
          <w:sz w:val="24"/>
          <w:szCs w:val="24"/>
        </w:rPr>
        <w:t>úsica</w:t>
      </w:r>
      <w:r w:rsidR="0082549C">
        <w:rPr>
          <w:sz w:val="24"/>
          <w:szCs w:val="24"/>
        </w:rPr>
        <w:t xml:space="preserve"> sobre “</w:t>
      </w:r>
      <w:r w:rsidR="0082549C" w:rsidRPr="0082549C">
        <w:rPr>
          <w:b/>
          <w:sz w:val="24"/>
          <w:szCs w:val="24"/>
        </w:rPr>
        <w:t xml:space="preserve">O que </w:t>
      </w:r>
      <w:r w:rsidR="0082549C">
        <w:rPr>
          <w:b/>
          <w:sz w:val="24"/>
          <w:szCs w:val="24"/>
        </w:rPr>
        <w:t>é</w:t>
      </w:r>
      <w:r w:rsidR="0082549C" w:rsidRPr="0082549C">
        <w:rPr>
          <w:b/>
          <w:sz w:val="24"/>
          <w:szCs w:val="24"/>
        </w:rPr>
        <w:t xml:space="preserve"> diminuta, aumentada e justa</w:t>
      </w:r>
      <w:r w:rsidR="0082549C">
        <w:rPr>
          <w:sz w:val="24"/>
          <w:szCs w:val="24"/>
        </w:rPr>
        <w:t xml:space="preserve">”, </w:t>
      </w:r>
      <w:r w:rsidR="00135018" w:rsidRPr="004A215D">
        <w:rPr>
          <w:sz w:val="24"/>
          <w:szCs w:val="24"/>
        </w:rPr>
        <w:t xml:space="preserve">acreditamos </w:t>
      </w:r>
      <w:r w:rsidR="00552471" w:rsidRPr="004A215D">
        <w:rPr>
          <w:sz w:val="24"/>
          <w:szCs w:val="24"/>
        </w:rPr>
        <w:t>que ficará mais fácil.</w:t>
      </w:r>
    </w:p>
    <w:p w14:paraId="01DAF19C" w14:textId="77777777" w:rsidR="002535AE" w:rsidRPr="004A215D" w:rsidRDefault="00716CE3">
      <w:pPr>
        <w:rPr>
          <w:sz w:val="24"/>
          <w:szCs w:val="24"/>
        </w:rPr>
      </w:pPr>
      <w:hyperlink r:id="rId310" w:history="1">
        <w:r w:rsidR="00552471" w:rsidRPr="004A215D">
          <w:rPr>
            <w:rStyle w:val="Hyperlink"/>
            <w:sz w:val="24"/>
            <w:szCs w:val="24"/>
          </w:rPr>
          <w:t>https://www.youtube.com/watch?v=EWb1ZoOjY6E</w:t>
        </w:r>
      </w:hyperlink>
      <w:r w:rsidR="00552471" w:rsidRPr="004A215D">
        <w:rPr>
          <w:sz w:val="24"/>
          <w:szCs w:val="24"/>
        </w:rPr>
        <w:t xml:space="preserve"> </w:t>
      </w:r>
    </w:p>
    <w:p w14:paraId="4773911D" w14:textId="350177B1" w:rsidR="002535AE" w:rsidRDefault="002535AE">
      <w:pPr>
        <w:rPr>
          <w:sz w:val="24"/>
          <w:szCs w:val="24"/>
        </w:rPr>
      </w:pPr>
    </w:p>
    <w:p w14:paraId="145986EA" w14:textId="499968AB" w:rsidR="00E3289D" w:rsidRDefault="00E3289D">
      <w:pPr>
        <w:rPr>
          <w:sz w:val="24"/>
          <w:szCs w:val="24"/>
        </w:rPr>
      </w:pPr>
    </w:p>
    <w:p w14:paraId="1D5141AA" w14:textId="034FE413" w:rsidR="00E3289D" w:rsidRDefault="00E3289D">
      <w:pPr>
        <w:rPr>
          <w:sz w:val="24"/>
          <w:szCs w:val="24"/>
        </w:rPr>
      </w:pPr>
    </w:p>
    <w:p w14:paraId="2AED6E8B" w14:textId="77777777" w:rsidR="00D81D33" w:rsidRDefault="00D81D33">
      <w:pPr>
        <w:rPr>
          <w:sz w:val="24"/>
          <w:szCs w:val="24"/>
        </w:rPr>
      </w:pPr>
    </w:p>
    <w:p w14:paraId="26320990" w14:textId="6A3A21D5" w:rsidR="00E3289D" w:rsidRDefault="00E3289D">
      <w:pPr>
        <w:rPr>
          <w:sz w:val="24"/>
          <w:szCs w:val="24"/>
        </w:rPr>
      </w:pPr>
    </w:p>
    <w:p w14:paraId="5330E2D0" w14:textId="77777777" w:rsidR="00F703B9" w:rsidRDefault="00F703B9">
      <w:pPr>
        <w:rPr>
          <w:sz w:val="24"/>
          <w:szCs w:val="24"/>
        </w:rPr>
      </w:pPr>
    </w:p>
    <w:p w14:paraId="259AD32C" w14:textId="77777777" w:rsidR="00934808" w:rsidRPr="004A215D" w:rsidRDefault="00934808">
      <w:pPr>
        <w:rPr>
          <w:sz w:val="24"/>
          <w:szCs w:val="24"/>
        </w:rPr>
      </w:pPr>
    </w:p>
    <w:p w14:paraId="34BD5489" w14:textId="13B82C2D" w:rsidR="00E3289D" w:rsidRDefault="00552471" w:rsidP="004F5FFA">
      <w:pPr>
        <w:pStyle w:val="Ttulo1"/>
        <w:rPr>
          <w:noProof/>
          <w:color w:val="17365D"/>
          <w:lang w:eastAsia="pt-BR"/>
        </w:rPr>
      </w:pPr>
      <w:bookmarkStart w:id="210" w:name="_Toc38405980"/>
      <w:bookmarkStart w:id="211" w:name="_Toc38406487"/>
      <w:bookmarkStart w:id="212" w:name="_Toc39171285"/>
      <w:bookmarkStart w:id="213" w:name="_Toc89799309"/>
      <w:r w:rsidRPr="00D81D33">
        <w:rPr>
          <w:noProof/>
          <w:color w:val="17365D"/>
          <w:lang w:eastAsia="pt-BR"/>
        </w:rPr>
        <w:lastRenderedPageBreak/>
        <w:t>8 - FUNÇÕES HARMÔNICAS</w:t>
      </w:r>
      <w:bookmarkEnd w:id="210"/>
      <w:bookmarkEnd w:id="211"/>
      <w:bookmarkEnd w:id="212"/>
      <w:bookmarkEnd w:id="213"/>
    </w:p>
    <w:p w14:paraId="1B836582" w14:textId="77777777" w:rsidR="008A002A" w:rsidRPr="008A002A" w:rsidRDefault="008A002A" w:rsidP="008A002A">
      <w:pPr>
        <w:rPr>
          <w:lang w:eastAsia="pt-BR"/>
        </w:rPr>
      </w:pPr>
    </w:p>
    <w:p w14:paraId="1814B41D" w14:textId="496A4B99" w:rsidR="002535AE" w:rsidRPr="004A215D" w:rsidRDefault="004F5FFA">
      <w:pPr>
        <w:rPr>
          <w:sz w:val="24"/>
          <w:szCs w:val="24"/>
        </w:rPr>
      </w:pPr>
      <w:r>
        <w:rPr>
          <w:rFonts w:cs="Arial"/>
          <w:sz w:val="24"/>
          <w:szCs w:val="24"/>
          <w:shd w:val="clear" w:color="auto" w:fill="FFFFFF"/>
        </w:rPr>
        <w:t>A H</w:t>
      </w:r>
      <w:r w:rsidR="00552471" w:rsidRPr="004A215D">
        <w:rPr>
          <w:rFonts w:cs="Arial"/>
          <w:sz w:val="24"/>
          <w:szCs w:val="24"/>
          <w:shd w:val="clear" w:color="auto" w:fill="FFFFFF"/>
        </w:rPr>
        <w:t>armonia funcional </w:t>
      </w:r>
      <w:r w:rsidR="00552471" w:rsidRPr="004A215D">
        <w:rPr>
          <w:rFonts w:cs="Arial"/>
          <w:bCs/>
          <w:sz w:val="24"/>
          <w:szCs w:val="24"/>
          <w:shd w:val="clear" w:color="auto" w:fill="FFFFFF"/>
        </w:rPr>
        <w:t>é o</w:t>
      </w:r>
      <w:r w:rsidR="00552471" w:rsidRPr="004A215D">
        <w:rPr>
          <w:rFonts w:cs="Arial"/>
          <w:sz w:val="24"/>
          <w:szCs w:val="24"/>
          <w:shd w:val="clear" w:color="auto" w:fill="FFFFFF"/>
        </w:rPr>
        <w:t xml:space="preserve"> estudo das </w:t>
      </w:r>
      <w:r>
        <w:rPr>
          <w:rFonts w:cs="Arial"/>
          <w:sz w:val="24"/>
          <w:szCs w:val="24"/>
          <w:shd w:val="clear" w:color="auto" w:fill="FFFFFF"/>
        </w:rPr>
        <w:t>emoções e diferentes sensações</w:t>
      </w:r>
      <w:r w:rsidR="00552471" w:rsidRPr="004A215D">
        <w:rPr>
          <w:rFonts w:cs="Arial"/>
          <w:sz w:val="24"/>
          <w:szCs w:val="24"/>
          <w:shd w:val="clear" w:color="auto" w:fill="FFFFFF"/>
        </w:rPr>
        <w:t xml:space="preserve"> </w:t>
      </w:r>
      <w:r>
        <w:rPr>
          <w:rFonts w:cs="Arial"/>
          <w:sz w:val="24"/>
          <w:szCs w:val="24"/>
          <w:shd w:val="clear" w:color="auto" w:fill="FFFFFF"/>
        </w:rPr>
        <w:t xml:space="preserve">alguns </w:t>
      </w:r>
      <w:r w:rsidR="00552471" w:rsidRPr="004A215D">
        <w:rPr>
          <w:rFonts w:cs="Arial"/>
          <w:sz w:val="24"/>
          <w:szCs w:val="24"/>
          <w:shd w:val="clear" w:color="auto" w:fill="FFFFFF"/>
        </w:rPr>
        <w:t xml:space="preserve">acordes </w:t>
      </w:r>
      <w:r>
        <w:rPr>
          <w:rFonts w:cs="Arial"/>
          <w:sz w:val="24"/>
          <w:szCs w:val="24"/>
          <w:shd w:val="clear" w:color="auto" w:fill="FFFFFF"/>
        </w:rPr>
        <w:t xml:space="preserve">(dentro de um campo harmônico) </w:t>
      </w:r>
      <w:r w:rsidR="00552471" w:rsidRPr="004A215D">
        <w:rPr>
          <w:rFonts w:cs="Arial"/>
          <w:sz w:val="24"/>
          <w:szCs w:val="24"/>
          <w:shd w:val="clear" w:color="auto" w:fill="FFFFFF"/>
        </w:rPr>
        <w:t>transmitem para o ouvinte. Esse conceito ficará mais claro quando mostrarmos os exemplos. Primei</w:t>
      </w:r>
      <w:r>
        <w:rPr>
          <w:rFonts w:cs="Arial"/>
          <w:sz w:val="24"/>
          <w:szCs w:val="24"/>
          <w:shd w:val="clear" w:color="auto" w:fill="FFFFFF"/>
        </w:rPr>
        <w:t>ro,</w:t>
      </w:r>
      <w:r w:rsidR="00552471" w:rsidRPr="004A215D">
        <w:rPr>
          <w:rFonts w:cs="Arial"/>
          <w:sz w:val="24"/>
          <w:szCs w:val="24"/>
          <w:shd w:val="clear" w:color="auto" w:fill="FFFFFF"/>
        </w:rPr>
        <w:t xml:space="preserve"> saiba que </w:t>
      </w:r>
      <w:r>
        <w:rPr>
          <w:rFonts w:cs="Arial"/>
          <w:sz w:val="24"/>
          <w:szCs w:val="24"/>
          <w:shd w:val="clear" w:color="auto" w:fill="FFFFFF"/>
        </w:rPr>
        <w:t>temos</w:t>
      </w:r>
      <w:r w:rsidR="00552471" w:rsidRPr="004A215D">
        <w:rPr>
          <w:rFonts w:cs="Arial"/>
          <w:sz w:val="24"/>
          <w:szCs w:val="24"/>
          <w:shd w:val="clear" w:color="auto" w:fill="FFFFFF"/>
        </w:rPr>
        <w:t xml:space="preserve"> três principais </w:t>
      </w:r>
      <w:r w:rsidR="00552471" w:rsidRPr="004A215D">
        <w:rPr>
          <w:rFonts w:cs="Arial"/>
          <w:b/>
          <w:bCs/>
          <w:sz w:val="24"/>
          <w:szCs w:val="24"/>
          <w:shd w:val="clear" w:color="auto" w:fill="FFFFFF"/>
        </w:rPr>
        <w:t>funções harmônicas</w:t>
      </w:r>
      <w:r>
        <w:rPr>
          <w:rFonts w:cs="Arial"/>
          <w:b/>
          <w:bCs/>
          <w:sz w:val="24"/>
          <w:szCs w:val="24"/>
          <w:shd w:val="clear" w:color="auto" w:fill="FFFFFF"/>
        </w:rPr>
        <w:t>, e</w:t>
      </w:r>
      <w:r w:rsidR="00552471" w:rsidRPr="004A215D">
        <w:rPr>
          <w:rFonts w:cs="Arial"/>
          <w:b/>
          <w:bCs/>
          <w:sz w:val="24"/>
          <w:szCs w:val="24"/>
          <w:shd w:val="clear" w:color="auto" w:fill="FFFFFF"/>
        </w:rPr>
        <w:t xml:space="preserve"> </w:t>
      </w:r>
      <w:r w:rsidR="00552471" w:rsidRPr="004A215D">
        <w:rPr>
          <w:rFonts w:cs="Arial"/>
          <w:bCs/>
          <w:sz w:val="24"/>
          <w:szCs w:val="24"/>
          <w:shd w:val="clear" w:color="auto" w:fill="FFFFFF"/>
        </w:rPr>
        <w:t>são</w:t>
      </w:r>
      <w:r w:rsidR="00552471" w:rsidRPr="004A215D">
        <w:rPr>
          <w:rFonts w:cs="Arial"/>
          <w:sz w:val="24"/>
          <w:szCs w:val="24"/>
          <w:shd w:val="clear" w:color="auto" w:fill="FFFFFF"/>
        </w:rPr>
        <w:t> as seguintes:</w:t>
      </w:r>
      <w:r w:rsidR="00FD7999">
        <w:rPr>
          <w:rFonts w:cs="Arial"/>
          <w:sz w:val="24"/>
          <w:szCs w:val="24"/>
          <w:shd w:val="clear" w:color="auto" w:fill="FFFFFF"/>
        </w:rPr>
        <w:t xml:space="preserve"> Função tônica, dominante e a subdominante.</w:t>
      </w:r>
    </w:p>
    <w:p w14:paraId="6D4E7E3F" w14:textId="77777777" w:rsidR="002535AE" w:rsidRPr="004A215D" w:rsidRDefault="00552471" w:rsidP="00D75D16">
      <w:pPr>
        <w:pStyle w:val="Ttulo2"/>
      </w:pPr>
      <w:bookmarkStart w:id="214" w:name="_Toc38405981"/>
      <w:bookmarkStart w:id="215" w:name="_Toc38406488"/>
      <w:bookmarkStart w:id="216" w:name="_Toc39171286"/>
      <w:bookmarkStart w:id="217" w:name="_Toc89799310"/>
      <w:r w:rsidRPr="004A215D">
        <w:t>8.1 - Função tônica:</w:t>
      </w:r>
      <w:bookmarkEnd w:id="214"/>
      <w:bookmarkEnd w:id="215"/>
      <w:bookmarkEnd w:id="216"/>
      <w:bookmarkEnd w:id="217"/>
      <w:r w:rsidRPr="004A215D">
        <w:t xml:space="preserve"> </w:t>
      </w:r>
    </w:p>
    <w:p w14:paraId="774E1C30" w14:textId="77777777" w:rsidR="002535AE" w:rsidRPr="004A215D" w:rsidRDefault="00552471">
      <w:pPr>
        <w:rPr>
          <w:sz w:val="24"/>
        </w:rPr>
      </w:pPr>
      <w:r w:rsidRPr="004A215D">
        <w:rPr>
          <w:sz w:val="24"/>
        </w:rPr>
        <w:t>Nota fundamental de um acorde. Todo a</w:t>
      </w:r>
      <w:r w:rsidR="00A30864" w:rsidRPr="004A215D">
        <w:rPr>
          <w:sz w:val="24"/>
        </w:rPr>
        <w:t xml:space="preserve">corde tem uma nota fundamental, </w:t>
      </w:r>
      <w:r w:rsidR="00613043" w:rsidRPr="004A215D">
        <w:rPr>
          <w:sz w:val="24"/>
        </w:rPr>
        <w:t>ou seja</w:t>
      </w:r>
      <w:r w:rsidR="00A30864" w:rsidRPr="004A215D">
        <w:rPr>
          <w:sz w:val="24"/>
        </w:rPr>
        <w:t>,</w:t>
      </w:r>
      <w:r w:rsidRPr="004A215D">
        <w:rPr>
          <w:sz w:val="24"/>
        </w:rPr>
        <w:t xml:space="preserve"> a nota que teremos como base. Exemplo: o acorde de Dó Maior, a nota Dó seria a sua fundamental, essa é a tônica. A sensação auditiva do acorde de tônica é como um “repous</w:t>
      </w:r>
      <w:r w:rsidR="00613043" w:rsidRPr="004A215D">
        <w:rPr>
          <w:sz w:val="24"/>
        </w:rPr>
        <w:t>o”; de estabilidade; finalidade. P</w:t>
      </w:r>
      <w:r w:rsidRPr="004A215D">
        <w:rPr>
          <w:sz w:val="24"/>
        </w:rPr>
        <w:t>or isso muitas músicas terminam com esse</w:t>
      </w:r>
      <w:r w:rsidR="00DF2FDC" w:rsidRPr="004A215D">
        <w:rPr>
          <w:sz w:val="24"/>
        </w:rPr>
        <w:t xml:space="preserve"> acorde</w:t>
      </w:r>
      <w:r w:rsidRPr="004A215D">
        <w:rPr>
          <w:sz w:val="24"/>
        </w:rPr>
        <w:t xml:space="preserve">. </w:t>
      </w:r>
    </w:p>
    <w:p w14:paraId="0A9C4D75" w14:textId="77777777" w:rsidR="002535AE" w:rsidRPr="004A215D" w:rsidRDefault="00552471" w:rsidP="00D75D16">
      <w:pPr>
        <w:pStyle w:val="Ttulo2"/>
      </w:pPr>
      <w:bookmarkStart w:id="218" w:name="_Toc38405982"/>
      <w:bookmarkStart w:id="219" w:name="_Toc38406489"/>
      <w:bookmarkStart w:id="220" w:name="_Toc39171287"/>
      <w:bookmarkStart w:id="221" w:name="_Toc89799311"/>
      <w:r w:rsidRPr="004A215D">
        <w:t>8.2 - Função dominante:</w:t>
      </w:r>
      <w:bookmarkEnd w:id="218"/>
      <w:bookmarkEnd w:id="219"/>
      <w:bookmarkEnd w:id="220"/>
      <w:bookmarkEnd w:id="221"/>
      <w:r w:rsidRPr="004A215D">
        <w:t xml:space="preserve"> </w:t>
      </w:r>
    </w:p>
    <w:p w14:paraId="29544A43" w14:textId="77777777" w:rsidR="002535AE" w:rsidRPr="004A215D" w:rsidRDefault="00346A47">
      <w:pPr>
        <w:rPr>
          <w:sz w:val="28"/>
          <w:szCs w:val="24"/>
        </w:rPr>
      </w:pPr>
      <w:r w:rsidRPr="004A215D">
        <w:rPr>
          <w:sz w:val="24"/>
        </w:rPr>
        <w:t>Nota que domina o tom,</w:t>
      </w:r>
      <w:r w:rsidR="00D85E9C" w:rsidRPr="004A215D">
        <w:rPr>
          <w:sz w:val="24"/>
        </w:rPr>
        <w:t xml:space="preserve"> e</w:t>
      </w:r>
      <w:r w:rsidRPr="004A215D">
        <w:rPr>
          <w:sz w:val="24"/>
        </w:rPr>
        <w:t xml:space="preserve"> </w:t>
      </w:r>
      <w:r w:rsidR="005B7A09" w:rsidRPr="004A215D">
        <w:rPr>
          <w:sz w:val="24"/>
        </w:rPr>
        <w:t>é formada sobre o 5</w:t>
      </w:r>
      <w:r w:rsidR="00624D78" w:rsidRPr="004A215D">
        <w:rPr>
          <w:sz w:val="24"/>
          <w:shd w:val="clear" w:color="auto" w:fill="FFFFFF"/>
        </w:rPr>
        <w:t xml:space="preserve"> º</w:t>
      </w:r>
      <w:r w:rsidR="00624D78" w:rsidRPr="004A215D">
        <w:rPr>
          <w:sz w:val="24"/>
          <w:szCs w:val="24"/>
        </w:rPr>
        <w:t xml:space="preserve"> </w:t>
      </w:r>
      <w:r w:rsidR="005B7A09" w:rsidRPr="004A215D">
        <w:rPr>
          <w:sz w:val="24"/>
        </w:rPr>
        <w:t>grau de toda escala diatônica. Por exemplo, na escala de Dó maior, a nota do grau dominante será o Sol</w:t>
      </w:r>
      <w:r w:rsidR="00552471" w:rsidRPr="004A215D">
        <w:rPr>
          <w:sz w:val="24"/>
        </w:rPr>
        <w:t>. Também podemos pontuar que a dominante provoca uma tensão fazendo com que dê a impressão de que a música precisa de um repouso. A sensação auditiva desse acorde pode ser dita como um “movimento”, pois causa essa tensão, essa sensação de instabilidade. Promove a ideia de preparação para a tônica.</w:t>
      </w:r>
    </w:p>
    <w:p w14:paraId="21B1AE21" w14:textId="77777777" w:rsidR="002535AE" w:rsidRPr="004A215D" w:rsidRDefault="00552471" w:rsidP="00D75D16">
      <w:pPr>
        <w:pStyle w:val="Ttulo2"/>
      </w:pPr>
      <w:bookmarkStart w:id="222" w:name="_Toc38405983"/>
      <w:bookmarkStart w:id="223" w:name="_Toc38406490"/>
      <w:bookmarkStart w:id="224" w:name="_Toc39171288"/>
      <w:bookmarkStart w:id="225" w:name="_Toc89799312"/>
      <w:r w:rsidRPr="004A215D">
        <w:t>8.3 - Função subdominante:</w:t>
      </w:r>
      <w:bookmarkEnd w:id="222"/>
      <w:bookmarkEnd w:id="223"/>
      <w:bookmarkEnd w:id="224"/>
      <w:bookmarkEnd w:id="225"/>
    </w:p>
    <w:p w14:paraId="3871EDE6" w14:textId="157A17C3" w:rsidR="002535AE" w:rsidRPr="004A215D" w:rsidRDefault="00552471">
      <w:pPr>
        <w:rPr>
          <w:sz w:val="24"/>
          <w:shd w:val="clear" w:color="auto" w:fill="FFFFFF"/>
        </w:rPr>
      </w:pPr>
      <w:r w:rsidRPr="004A215D">
        <w:rPr>
          <w:sz w:val="24"/>
        </w:rPr>
        <w:t>Fo</w:t>
      </w:r>
      <w:r w:rsidRPr="004A215D">
        <w:rPr>
          <w:sz w:val="24"/>
          <w:shd w:val="clear" w:color="auto" w:fill="FFFFFF"/>
        </w:rPr>
        <w:t>rmada sobre o 4º</w:t>
      </w:r>
      <w:r w:rsidR="00624D78" w:rsidRPr="004A215D">
        <w:rPr>
          <w:sz w:val="24"/>
          <w:szCs w:val="24"/>
        </w:rPr>
        <w:t xml:space="preserve"> </w:t>
      </w:r>
      <w:r w:rsidRPr="004A215D">
        <w:rPr>
          <w:sz w:val="24"/>
          <w:shd w:val="clear" w:color="auto" w:fill="FFFFFF"/>
        </w:rPr>
        <w:t>grau da escala. Se tomarmos como exemplo a tonalidade de Dó Maior, teremos o acorde de Fá Maior como subdominante.</w:t>
      </w:r>
      <w:r w:rsidRPr="004A215D">
        <w:rPr>
          <w:sz w:val="24"/>
        </w:rPr>
        <w:t xml:space="preserve"> </w:t>
      </w:r>
      <w:r w:rsidRPr="004A215D">
        <w:rPr>
          <w:sz w:val="24"/>
          <w:shd w:val="clear" w:color="auto" w:fill="FFFFFF"/>
        </w:rPr>
        <w:t>A descrição da função subdominante é um pouco abstrata, sendo descrita como "Afastamento". Uma sugestão é que ela pode ser usada depois do acorde de tônica, como se nos preparasse para a tensão do acorde dominante. E também poderia ser usada depois também do acorde dominante, suavizando essa tensão e nos lev</w:t>
      </w:r>
      <w:r w:rsidR="00DF2FDC" w:rsidRPr="004A215D">
        <w:rPr>
          <w:sz w:val="24"/>
          <w:shd w:val="clear" w:color="auto" w:fill="FFFFFF"/>
        </w:rPr>
        <w:t xml:space="preserve">ando de volta ao repouso que é típico do </w:t>
      </w:r>
      <w:r w:rsidR="00624D78" w:rsidRPr="004A215D">
        <w:rPr>
          <w:sz w:val="24"/>
          <w:shd w:val="clear" w:color="auto" w:fill="FFFFFF"/>
        </w:rPr>
        <w:t>A</w:t>
      </w:r>
      <w:r w:rsidR="00DF2FDC" w:rsidRPr="004A215D">
        <w:rPr>
          <w:sz w:val="24"/>
          <w:shd w:val="clear" w:color="auto" w:fill="FFFFFF"/>
        </w:rPr>
        <w:t>corde Tônica</w:t>
      </w:r>
      <w:r w:rsidR="0043637C" w:rsidRPr="004A215D">
        <w:rPr>
          <w:sz w:val="24"/>
          <w:shd w:val="clear" w:color="auto" w:fill="FFFFFF"/>
        </w:rPr>
        <w:t>.</w:t>
      </w:r>
      <w:r w:rsidRPr="004A215D">
        <w:rPr>
          <w:sz w:val="24"/>
          <w:shd w:val="clear" w:color="auto" w:fill="FFFFFF"/>
        </w:rPr>
        <w:t xml:space="preserve"> Ela pode ser vista como um meio</w:t>
      </w:r>
      <w:r w:rsidR="0043637C" w:rsidRPr="004A215D">
        <w:rPr>
          <w:sz w:val="24"/>
          <w:shd w:val="clear" w:color="auto" w:fill="FFFFFF"/>
        </w:rPr>
        <w:t xml:space="preserve"> termo entre a função dominante</w:t>
      </w:r>
      <w:r w:rsidRPr="004A215D">
        <w:rPr>
          <w:sz w:val="24"/>
          <w:shd w:val="clear" w:color="auto" w:fill="FFFFFF"/>
        </w:rPr>
        <w:t xml:space="preserve"> e a tônica, podendo migrar tanto para a função tônica (repousando), quanto para a dominante (intensificando a tensão)</w:t>
      </w:r>
      <w:r w:rsidR="00624D78" w:rsidRPr="004A215D">
        <w:rPr>
          <w:sz w:val="24"/>
          <w:shd w:val="clear" w:color="auto" w:fill="FFFFFF"/>
        </w:rPr>
        <w:t>.</w:t>
      </w:r>
    </w:p>
    <w:p w14:paraId="05C05618" w14:textId="0F955BEF" w:rsidR="002535AE" w:rsidRPr="004A215D" w:rsidRDefault="00DF2FDC" w:rsidP="00DF2FDC">
      <w:pPr>
        <w:pStyle w:val="Ttulo2"/>
      </w:pPr>
      <w:bookmarkStart w:id="226" w:name="_Toc89799313"/>
      <w:r w:rsidRPr="004A215D">
        <w:lastRenderedPageBreak/>
        <w:t>8.4 – Um pouco mais sobre essas funções:</w:t>
      </w:r>
      <w:bookmarkEnd w:id="226"/>
    </w:p>
    <w:p w14:paraId="3EB37969" w14:textId="35A810B2" w:rsidR="00DF2FDC" w:rsidRDefault="00DF2FDC" w:rsidP="00DF2FDC">
      <w:pPr>
        <w:rPr>
          <w:sz w:val="24"/>
          <w:szCs w:val="24"/>
          <w:lang w:eastAsia="pt-BR"/>
        </w:rPr>
      </w:pPr>
      <w:r w:rsidRPr="004A215D">
        <w:rPr>
          <w:sz w:val="24"/>
          <w:szCs w:val="24"/>
          <w:lang w:eastAsia="pt-BR"/>
        </w:rPr>
        <w:t>Agora, pensando na prova da UFMG devemos lembrar que sempre cai uma questão sobre o assunto. É muito importante para você estudante (e para nós, pois queremos que se saia bem) que estude sequências de acordes pensando nessas nomenclaturas e nessas ordens. Geralmente</w:t>
      </w:r>
      <w:r w:rsidR="000D1E08" w:rsidRPr="004A215D">
        <w:rPr>
          <w:sz w:val="24"/>
          <w:szCs w:val="24"/>
          <w:lang w:eastAsia="pt-BR"/>
        </w:rPr>
        <w:t>,</w:t>
      </w:r>
      <w:r w:rsidRPr="004A215D">
        <w:rPr>
          <w:sz w:val="24"/>
          <w:szCs w:val="24"/>
          <w:lang w:eastAsia="pt-BR"/>
        </w:rPr>
        <w:t xml:space="preserve"> na prova é tocado um trecho de alguma música e temos que saber a sequência harmônica presente no trecho, isso é, temos que saber aquela sequência de acordes</w:t>
      </w:r>
      <w:r w:rsidR="000D1E08" w:rsidRPr="004A215D">
        <w:rPr>
          <w:sz w:val="24"/>
          <w:szCs w:val="24"/>
          <w:lang w:eastAsia="pt-BR"/>
        </w:rPr>
        <w:t>, com essa nomenclatura que vimos acima (Tônica, Subdominante, Dominante)</w:t>
      </w:r>
      <w:r w:rsidRPr="004A215D">
        <w:rPr>
          <w:sz w:val="24"/>
          <w:szCs w:val="24"/>
          <w:lang w:eastAsia="pt-BR"/>
        </w:rPr>
        <w:t xml:space="preserve">. Então, a partir de agora, quando </w:t>
      </w:r>
      <w:r w:rsidR="000D1E08" w:rsidRPr="004A215D">
        <w:rPr>
          <w:sz w:val="24"/>
          <w:szCs w:val="24"/>
          <w:lang w:eastAsia="pt-BR"/>
        </w:rPr>
        <w:t xml:space="preserve">você </w:t>
      </w:r>
      <w:r w:rsidRPr="004A215D">
        <w:rPr>
          <w:sz w:val="24"/>
          <w:szCs w:val="24"/>
          <w:lang w:eastAsia="pt-BR"/>
        </w:rPr>
        <w:t xml:space="preserve">escutar músicas tente sempre perceber partes da música em que você ouve algum tipo de repouso, </w:t>
      </w:r>
      <w:r w:rsidR="000D1E08" w:rsidRPr="004A215D">
        <w:rPr>
          <w:sz w:val="24"/>
          <w:szCs w:val="24"/>
          <w:lang w:eastAsia="pt-BR"/>
        </w:rPr>
        <w:t xml:space="preserve">ou </w:t>
      </w:r>
      <w:r w:rsidRPr="004A215D">
        <w:rPr>
          <w:sz w:val="24"/>
          <w:szCs w:val="24"/>
          <w:lang w:eastAsia="pt-BR"/>
        </w:rPr>
        <w:t xml:space="preserve">uma tensão, </w:t>
      </w:r>
      <w:r w:rsidR="000D1E08" w:rsidRPr="004A215D">
        <w:rPr>
          <w:sz w:val="24"/>
          <w:szCs w:val="24"/>
          <w:lang w:eastAsia="pt-BR"/>
        </w:rPr>
        <w:t xml:space="preserve">ou então </w:t>
      </w:r>
      <w:r w:rsidRPr="004A215D">
        <w:rPr>
          <w:sz w:val="24"/>
          <w:szCs w:val="24"/>
          <w:lang w:eastAsia="pt-BR"/>
        </w:rPr>
        <w:t>uma preparaç</w:t>
      </w:r>
      <w:r w:rsidR="000D1E08" w:rsidRPr="004A215D">
        <w:rPr>
          <w:sz w:val="24"/>
          <w:szCs w:val="24"/>
          <w:lang w:eastAsia="pt-BR"/>
        </w:rPr>
        <w:t>ão. E</w:t>
      </w:r>
      <w:r w:rsidRPr="004A215D">
        <w:rPr>
          <w:sz w:val="24"/>
          <w:szCs w:val="24"/>
          <w:lang w:eastAsia="pt-BR"/>
        </w:rPr>
        <w:t xml:space="preserve">ssas sensações são muito importantes para reconhecermos as funções harmônicas e as cadências! Vamos ver o próximo tópico? Colocamos alguns áudios que possam ajudar. </w:t>
      </w:r>
    </w:p>
    <w:p w14:paraId="0B9551F0" w14:textId="7A750C6C" w:rsidR="00E3289D" w:rsidRDefault="00E3289D" w:rsidP="00DF2FDC">
      <w:pPr>
        <w:rPr>
          <w:sz w:val="24"/>
          <w:szCs w:val="24"/>
          <w:lang w:eastAsia="pt-BR"/>
        </w:rPr>
      </w:pPr>
    </w:p>
    <w:p w14:paraId="776A79D3" w14:textId="0E76B503" w:rsidR="00E3289D" w:rsidRDefault="00E3289D" w:rsidP="00DF2FDC">
      <w:pPr>
        <w:rPr>
          <w:sz w:val="24"/>
          <w:szCs w:val="24"/>
          <w:lang w:eastAsia="pt-BR"/>
        </w:rPr>
      </w:pPr>
    </w:p>
    <w:p w14:paraId="7B0AEB4F" w14:textId="0FB7B3A6" w:rsidR="00E3289D" w:rsidRDefault="00E3289D" w:rsidP="00DF2FDC">
      <w:pPr>
        <w:rPr>
          <w:sz w:val="24"/>
          <w:szCs w:val="24"/>
          <w:lang w:eastAsia="pt-BR"/>
        </w:rPr>
      </w:pPr>
    </w:p>
    <w:p w14:paraId="1573A366" w14:textId="007B88D4" w:rsidR="00E3289D" w:rsidRDefault="00E3289D" w:rsidP="00DF2FDC">
      <w:pPr>
        <w:rPr>
          <w:sz w:val="24"/>
          <w:szCs w:val="24"/>
          <w:lang w:eastAsia="pt-BR"/>
        </w:rPr>
      </w:pPr>
    </w:p>
    <w:p w14:paraId="1E3CE37E" w14:textId="723FD251" w:rsidR="00E3289D" w:rsidRDefault="00E3289D" w:rsidP="00DF2FDC">
      <w:pPr>
        <w:rPr>
          <w:sz w:val="24"/>
          <w:szCs w:val="24"/>
          <w:lang w:eastAsia="pt-BR"/>
        </w:rPr>
      </w:pPr>
    </w:p>
    <w:p w14:paraId="15746C8B" w14:textId="54633BA4" w:rsidR="00E3289D" w:rsidRDefault="00E3289D" w:rsidP="00DF2FDC">
      <w:pPr>
        <w:rPr>
          <w:sz w:val="24"/>
          <w:szCs w:val="24"/>
          <w:lang w:eastAsia="pt-BR"/>
        </w:rPr>
      </w:pPr>
    </w:p>
    <w:p w14:paraId="7DF3DB97" w14:textId="5C108F54" w:rsidR="00E3289D" w:rsidRDefault="00E3289D" w:rsidP="00DF2FDC">
      <w:pPr>
        <w:rPr>
          <w:sz w:val="24"/>
          <w:szCs w:val="24"/>
          <w:lang w:eastAsia="pt-BR"/>
        </w:rPr>
      </w:pPr>
    </w:p>
    <w:p w14:paraId="025777E4" w14:textId="573032F0" w:rsidR="00E3289D" w:rsidRDefault="00E3289D" w:rsidP="00DF2FDC">
      <w:pPr>
        <w:rPr>
          <w:sz w:val="24"/>
          <w:szCs w:val="24"/>
          <w:lang w:eastAsia="pt-BR"/>
        </w:rPr>
      </w:pPr>
    </w:p>
    <w:p w14:paraId="6F1F0464" w14:textId="0CF0A3F5" w:rsidR="00E3289D" w:rsidRDefault="00E3289D" w:rsidP="00DF2FDC">
      <w:pPr>
        <w:rPr>
          <w:sz w:val="24"/>
          <w:szCs w:val="24"/>
          <w:lang w:eastAsia="pt-BR"/>
        </w:rPr>
      </w:pPr>
    </w:p>
    <w:p w14:paraId="06CEA36E" w14:textId="67C6B880" w:rsidR="00E3289D" w:rsidRDefault="00E3289D" w:rsidP="00DF2FDC">
      <w:pPr>
        <w:rPr>
          <w:sz w:val="24"/>
          <w:szCs w:val="24"/>
          <w:lang w:eastAsia="pt-BR"/>
        </w:rPr>
      </w:pPr>
    </w:p>
    <w:p w14:paraId="4DA0EB21" w14:textId="77777777" w:rsidR="00D81D33" w:rsidRDefault="00D81D33" w:rsidP="00DF2FDC">
      <w:pPr>
        <w:rPr>
          <w:sz w:val="24"/>
          <w:szCs w:val="24"/>
          <w:lang w:eastAsia="pt-BR"/>
        </w:rPr>
      </w:pPr>
    </w:p>
    <w:p w14:paraId="733480B5" w14:textId="3CCFF17F" w:rsidR="00E3289D" w:rsidRDefault="00E3289D" w:rsidP="00DF2FDC">
      <w:pPr>
        <w:rPr>
          <w:sz w:val="24"/>
          <w:szCs w:val="24"/>
          <w:lang w:eastAsia="pt-BR"/>
        </w:rPr>
      </w:pPr>
    </w:p>
    <w:p w14:paraId="10707187" w14:textId="1F435D61" w:rsidR="00E3289D" w:rsidRDefault="00E3289D" w:rsidP="00DF2FDC">
      <w:pPr>
        <w:rPr>
          <w:sz w:val="24"/>
          <w:szCs w:val="24"/>
          <w:lang w:eastAsia="pt-BR"/>
        </w:rPr>
      </w:pPr>
    </w:p>
    <w:p w14:paraId="2B34F38C" w14:textId="3F3B7A75" w:rsidR="00E3289D" w:rsidRDefault="00E3289D" w:rsidP="00DF2FDC">
      <w:pPr>
        <w:rPr>
          <w:sz w:val="24"/>
          <w:szCs w:val="24"/>
          <w:lang w:eastAsia="pt-BR"/>
        </w:rPr>
      </w:pPr>
    </w:p>
    <w:p w14:paraId="416E3202" w14:textId="77777777" w:rsidR="001460E7" w:rsidRDefault="001460E7" w:rsidP="00DF2FDC">
      <w:pPr>
        <w:rPr>
          <w:sz w:val="24"/>
          <w:szCs w:val="24"/>
          <w:lang w:eastAsia="pt-BR"/>
        </w:rPr>
      </w:pPr>
    </w:p>
    <w:p w14:paraId="67D5ABE0" w14:textId="77777777" w:rsidR="00F703B9" w:rsidRPr="004A215D" w:rsidRDefault="00F703B9" w:rsidP="00DF2FDC">
      <w:pPr>
        <w:rPr>
          <w:sz w:val="24"/>
          <w:szCs w:val="24"/>
          <w:lang w:eastAsia="pt-BR"/>
        </w:rPr>
      </w:pPr>
    </w:p>
    <w:p w14:paraId="06458ECF" w14:textId="6B6E3EBA" w:rsidR="002535AE" w:rsidRPr="00D81D33" w:rsidRDefault="00552471" w:rsidP="005038DD">
      <w:pPr>
        <w:pStyle w:val="Ttulo1"/>
        <w:rPr>
          <w:noProof/>
          <w:color w:val="17365D"/>
          <w:lang w:eastAsia="pt-BR"/>
        </w:rPr>
      </w:pPr>
      <w:bookmarkStart w:id="227" w:name="_Toc38405984"/>
      <w:bookmarkStart w:id="228" w:name="_Toc38406491"/>
      <w:bookmarkStart w:id="229" w:name="_Toc39171289"/>
      <w:bookmarkStart w:id="230" w:name="_Toc89799314"/>
      <w:r w:rsidRPr="00D81D33">
        <w:rPr>
          <w:noProof/>
          <w:color w:val="17365D"/>
          <w:lang w:eastAsia="pt-BR"/>
        </w:rPr>
        <w:lastRenderedPageBreak/>
        <w:t>9 – CADÊNCIAS</w:t>
      </w:r>
      <w:bookmarkEnd w:id="227"/>
      <w:bookmarkEnd w:id="228"/>
      <w:bookmarkEnd w:id="229"/>
      <w:bookmarkEnd w:id="230"/>
    </w:p>
    <w:p w14:paraId="076A4A7C" w14:textId="77777777" w:rsidR="008A002A" w:rsidRPr="00E3289D" w:rsidRDefault="008A002A" w:rsidP="00E3289D"/>
    <w:p w14:paraId="358450A0" w14:textId="11100331" w:rsidR="002535AE" w:rsidRPr="004A215D" w:rsidRDefault="00552471">
      <w:pPr>
        <w:rPr>
          <w:rFonts w:cs="Arial"/>
          <w:sz w:val="24"/>
          <w:szCs w:val="24"/>
          <w:shd w:val="clear" w:color="auto" w:fill="FFFFFF"/>
        </w:rPr>
      </w:pPr>
      <w:r w:rsidRPr="004A215D">
        <w:rPr>
          <w:rFonts w:cs="Arial"/>
          <w:sz w:val="24"/>
          <w:szCs w:val="24"/>
          <w:shd w:val="clear" w:color="auto" w:fill="FFFFFF"/>
        </w:rPr>
        <w:t>A Cadência é um tipo de sequência de acordes que resulta</w:t>
      </w:r>
      <w:r w:rsidR="004A2FB2">
        <w:rPr>
          <w:rFonts w:cs="Arial"/>
          <w:sz w:val="24"/>
          <w:szCs w:val="24"/>
          <w:shd w:val="clear" w:color="auto" w:fill="FFFFFF"/>
        </w:rPr>
        <w:t xml:space="preserve"> um</w:t>
      </w:r>
      <w:r w:rsidRPr="004A215D">
        <w:rPr>
          <w:rFonts w:cs="Arial"/>
          <w:sz w:val="24"/>
          <w:szCs w:val="24"/>
          <w:shd w:val="clear" w:color="auto" w:fill="FFFFFF"/>
        </w:rPr>
        <w:t xml:space="preserve"> efeito harmônico característico. As cadência</w:t>
      </w:r>
      <w:r w:rsidR="004A2FB2">
        <w:rPr>
          <w:rFonts w:cs="Arial"/>
          <w:sz w:val="24"/>
          <w:szCs w:val="24"/>
          <w:shd w:val="clear" w:color="auto" w:fill="FFFFFF"/>
        </w:rPr>
        <w:t>s causam diferentes sensações,</w:t>
      </w:r>
      <w:r w:rsidRPr="004A215D">
        <w:rPr>
          <w:rFonts w:cs="Arial"/>
          <w:sz w:val="24"/>
          <w:szCs w:val="24"/>
          <w:shd w:val="clear" w:color="auto" w:fill="FFFFFF"/>
        </w:rPr>
        <w:t xml:space="preserve"> esse é o seu principal objetivo</w:t>
      </w:r>
      <w:r w:rsidR="004F5FFA">
        <w:rPr>
          <w:rFonts w:cs="Arial"/>
          <w:sz w:val="24"/>
          <w:szCs w:val="24"/>
          <w:shd w:val="clear" w:color="auto" w:fill="FFFFFF"/>
        </w:rPr>
        <w:t>, e por isso veremos como ess</w:t>
      </w:r>
      <w:r w:rsidR="00C731D9">
        <w:rPr>
          <w:rFonts w:cs="Arial"/>
          <w:sz w:val="24"/>
          <w:szCs w:val="24"/>
          <w:shd w:val="clear" w:color="auto" w:fill="FFFFFF"/>
        </w:rPr>
        <w:t>e</w:t>
      </w:r>
      <w:r w:rsidR="004F5FFA">
        <w:rPr>
          <w:rFonts w:cs="Arial"/>
          <w:sz w:val="24"/>
          <w:szCs w:val="24"/>
          <w:shd w:val="clear" w:color="auto" w:fill="FFFFFF"/>
        </w:rPr>
        <w:t xml:space="preserve"> tópico é ligado ao tópico anterior, funções harmônicas</w:t>
      </w:r>
      <w:r w:rsidRPr="004A215D">
        <w:rPr>
          <w:rFonts w:cs="Arial"/>
          <w:sz w:val="24"/>
          <w:szCs w:val="24"/>
          <w:shd w:val="clear" w:color="auto" w:fill="FFFFFF"/>
        </w:rPr>
        <w:t>. Existem inúmeras sequências de acordes possíveis de se fazer para criar uma mús</w:t>
      </w:r>
      <w:r w:rsidR="004A2FB2">
        <w:rPr>
          <w:rFonts w:cs="Arial"/>
          <w:sz w:val="24"/>
          <w:szCs w:val="24"/>
          <w:shd w:val="clear" w:color="auto" w:fill="FFFFFF"/>
        </w:rPr>
        <w:t>ica, temos diferentes cadências</w:t>
      </w:r>
      <w:r w:rsidRPr="004A215D">
        <w:rPr>
          <w:rFonts w:cs="Arial"/>
          <w:sz w:val="24"/>
          <w:szCs w:val="24"/>
          <w:shd w:val="clear" w:color="auto" w:fill="FFFFFF"/>
        </w:rPr>
        <w:t xml:space="preserve"> tais como</w:t>
      </w:r>
      <w:r w:rsidR="004A2FB2">
        <w:rPr>
          <w:rFonts w:cs="Arial"/>
          <w:sz w:val="24"/>
          <w:szCs w:val="24"/>
          <w:shd w:val="clear" w:color="auto" w:fill="FFFFFF"/>
        </w:rPr>
        <w:t xml:space="preserve"> a Perfeita, à</w:t>
      </w:r>
      <w:r w:rsidR="00C22AE7" w:rsidRPr="004A215D">
        <w:rPr>
          <w:rFonts w:cs="Arial"/>
          <w:sz w:val="24"/>
          <w:szCs w:val="24"/>
          <w:shd w:val="clear" w:color="auto" w:fill="FFFFFF"/>
        </w:rPr>
        <w:t xml:space="preserve"> Dominante, P</w:t>
      </w:r>
      <w:r w:rsidRPr="004A215D">
        <w:rPr>
          <w:rFonts w:cs="Arial"/>
          <w:sz w:val="24"/>
          <w:szCs w:val="24"/>
          <w:shd w:val="clear" w:color="auto" w:fill="FFFFFF"/>
        </w:rPr>
        <w:t>lagal etc.</w:t>
      </w:r>
    </w:p>
    <w:p w14:paraId="3015D129" w14:textId="77777777" w:rsidR="002535AE" w:rsidRPr="004A215D" w:rsidRDefault="00552471" w:rsidP="00D75D16">
      <w:pPr>
        <w:pStyle w:val="Ttulo2"/>
      </w:pPr>
      <w:bookmarkStart w:id="231" w:name="_Toc38405985"/>
      <w:bookmarkStart w:id="232" w:name="_Toc38406492"/>
      <w:bookmarkStart w:id="233" w:name="_Toc39171290"/>
      <w:bookmarkStart w:id="234" w:name="_Toc89799315"/>
      <w:r w:rsidRPr="004A215D">
        <w:t>9.1 - Perfeita:</w:t>
      </w:r>
      <w:bookmarkEnd w:id="231"/>
      <w:bookmarkEnd w:id="232"/>
      <w:bookmarkEnd w:id="233"/>
      <w:bookmarkEnd w:id="234"/>
      <w:r w:rsidRPr="004A215D">
        <w:t xml:space="preserve"> </w:t>
      </w:r>
    </w:p>
    <w:p w14:paraId="5005CCDD" w14:textId="77777777" w:rsidR="002535AE" w:rsidRPr="004A2FB2" w:rsidRDefault="00552471" w:rsidP="004A2FB2">
      <w:pPr>
        <w:rPr>
          <w:rFonts w:cs="Arial"/>
          <w:bCs/>
          <w:sz w:val="24"/>
          <w:szCs w:val="24"/>
          <w:shd w:val="clear" w:color="auto" w:fill="FFFFFF"/>
        </w:rPr>
      </w:pPr>
      <w:r w:rsidRPr="004A2FB2">
        <w:rPr>
          <w:sz w:val="24"/>
          <w:szCs w:val="24"/>
        </w:rPr>
        <w:t>Formada pela sequê</w:t>
      </w:r>
      <w:r w:rsidR="00C13623" w:rsidRPr="004A2FB2">
        <w:rPr>
          <w:sz w:val="24"/>
          <w:szCs w:val="24"/>
        </w:rPr>
        <w:t>ncia de acordes do Dominante V,</w:t>
      </w:r>
      <w:r w:rsidRPr="004A2FB2">
        <w:rPr>
          <w:sz w:val="24"/>
          <w:szCs w:val="24"/>
        </w:rPr>
        <w:t xml:space="preserve"> para o acorde da Tônica </w:t>
      </w:r>
      <w:r w:rsidR="00C13623" w:rsidRPr="004A2FB2">
        <w:rPr>
          <w:sz w:val="24"/>
          <w:szCs w:val="24"/>
        </w:rPr>
        <w:t>I.</w:t>
      </w:r>
      <w:r w:rsidRPr="004A2FB2">
        <w:rPr>
          <w:rFonts w:cs="Arial"/>
          <w:sz w:val="24"/>
          <w:szCs w:val="24"/>
          <w:shd w:val="clear" w:color="auto" w:fill="FFFFFF"/>
        </w:rPr>
        <w:t xml:space="preserve"> Neste caso, na tonalidade de Dó, uma cadência perfeita seria </w:t>
      </w:r>
      <w:r w:rsidR="004A2FB2" w:rsidRPr="004A2FB2">
        <w:rPr>
          <w:rFonts w:cs="Arial"/>
          <w:sz w:val="24"/>
          <w:szCs w:val="24"/>
          <w:shd w:val="clear" w:color="auto" w:fill="FFFFFF"/>
        </w:rPr>
        <w:t>quando nós tocássem</w:t>
      </w:r>
      <w:r w:rsidRPr="004A2FB2">
        <w:rPr>
          <w:rFonts w:cs="Arial"/>
          <w:sz w:val="24"/>
          <w:szCs w:val="24"/>
          <w:shd w:val="clear" w:color="auto" w:fill="FFFFFF"/>
        </w:rPr>
        <w:t xml:space="preserve">os </w:t>
      </w:r>
      <w:r w:rsidR="004A2FB2" w:rsidRPr="004A2FB2">
        <w:rPr>
          <w:rFonts w:cs="Arial"/>
          <w:sz w:val="24"/>
          <w:szCs w:val="24"/>
          <w:shd w:val="clear" w:color="auto" w:fill="FFFFFF"/>
        </w:rPr>
        <w:t>os acordes de</w:t>
      </w:r>
      <w:r w:rsidRPr="004A2FB2">
        <w:rPr>
          <w:rFonts w:cs="Arial"/>
          <w:sz w:val="24"/>
          <w:szCs w:val="24"/>
          <w:shd w:val="clear" w:color="auto" w:fill="FFFFFF"/>
        </w:rPr>
        <w:t xml:space="preserve"> G - Sol Maior </w:t>
      </w:r>
      <w:r w:rsidR="004A2FB2" w:rsidRPr="004A2FB2">
        <w:rPr>
          <w:rFonts w:cs="Arial"/>
          <w:sz w:val="24"/>
          <w:szCs w:val="24"/>
          <w:shd w:val="clear" w:color="auto" w:fill="FFFFFF"/>
        </w:rPr>
        <w:t>(que é o quinto grau de dó), seguido</w:t>
      </w:r>
      <w:r w:rsidRPr="004A2FB2">
        <w:rPr>
          <w:rFonts w:cs="Arial"/>
          <w:sz w:val="24"/>
          <w:szCs w:val="24"/>
          <w:shd w:val="clear" w:color="auto" w:fill="FFFFFF"/>
        </w:rPr>
        <w:t xml:space="preserve"> </w:t>
      </w:r>
      <w:r w:rsidR="004A2FB2" w:rsidRPr="004A2FB2">
        <w:rPr>
          <w:rFonts w:cs="Arial"/>
          <w:sz w:val="24"/>
          <w:szCs w:val="24"/>
          <w:shd w:val="clear" w:color="auto" w:fill="FFFFFF"/>
        </w:rPr>
        <w:t>d</w:t>
      </w:r>
      <w:r w:rsidRPr="004A2FB2">
        <w:rPr>
          <w:rFonts w:cs="Arial"/>
          <w:sz w:val="24"/>
          <w:szCs w:val="24"/>
          <w:shd w:val="clear" w:color="auto" w:fill="FFFFFF"/>
        </w:rPr>
        <w:t>o</w:t>
      </w:r>
      <w:r w:rsidR="00D76FB1">
        <w:rPr>
          <w:rFonts w:cs="Arial"/>
          <w:sz w:val="24"/>
          <w:szCs w:val="24"/>
          <w:shd w:val="clear" w:color="auto" w:fill="FFFFFF"/>
        </w:rPr>
        <w:t xml:space="preserve"> de</w:t>
      </w:r>
      <w:r w:rsidRPr="004A2FB2">
        <w:rPr>
          <w:rFonts w:cs="Arial"/>
          <w:sz w:val="24"/>
          <w:szCs w:val="24"/>
          <w:shd w:val="clear" w:color="auto" w:fill="FFFFFF"/>
        </w:rPr>
        <w:t xml:space="preserve"> C- Dó Maior (que é a própria tônica). Essa cadência dá uma sensação de finalização</w:t>
      </w:r>
      <w:r w:rsidR="0043637C" w:rsidRPr="004A2FB2">
        <w:rPr>
          <w:rFonts w:cs="Arial"/>
          <w:sz w:val="24"/>
          <w:szCs w:val="24"/>
          <w:shd w:val="clear" w:color="auto" w:fill="FFFFFF"/>
        </w:rPr>
        <w:t xml:space="preserve"> p</w:t>
      </w:r>
      <w:r w:rsidRPr="004A2FB2">
        <w:rPr>
          <w:rFonts w:cs="Arial"/>
          <w:sz w:val="24"/>
          <w:szCs w:val="24"/>
          <w:shd w:val="clear" w:color="auto" w:fill="FFFFFF"/>
        </w:rPr>
        <w:t>ara quem a ouve.</w:t>
      </w:r>
    </w:p>
    <w:p w14:paraId="09911241" w14:textId="77777777" w:rsidR="00947C8A" w:rsidRPr="004A215D" w:rsidRDefault="00560A33" w:rsidP="00947C8A">
      <w:pPr>
        <w:keepNext/>
        <w:jc w:val="center"/>
      </w:pPr>
      <w:r w:rsidRPr="004A215D">
        <w:rPr>
          <w:noProof/>
          <w:lang w:eastAsia="pt-BR"/>
        </w:rPr>
        <w:drawing>
          <wp:inline distT="0" distB="0" distL="0" distR="0" wp14:anchorId="5315A2B1" wp14:editId="04FF4716">
            <wp:extent cx="1143000" cy="590550"/>
            <wp:effectExtent l="1905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1" cstate="print"/>
                    <a:srcRect/>
                    <a:stretch>
                      <a:fillRect/>
                    </a:stretch>
                  </pic:blipFill>
                  <pic:spPr bwMode="auto">
                    <a:xfrm>
                      <a:off x="0" y="0"/>
                      <a:ext cx="1143000" cy="590550"/>
                    </a:xfrm>
                    <a:prstGeom prst="rect">
                      <a:avLst/>
                    </a:prstGeom>
                    <a:noFill/>
                    <a:ln w="9525">
                      <a:noFill/>
                      <a:miter lim="800000"/>
                      <a:headEnd/>
                      <a:tailEnd/>
                    </a:ln>
                  </pic:spPr>
                </pic:pic>
              </a:graphicData>
            </a:graphic>
          </wp:inline>
        </w:drawing>
      </w:r>
    </w:p>
    <w:p w14:paraId="1D760488" w14:textId="77777777" w:rsidR="000827F3" w:rsidRPr="004A215D" w:rsidRDefault="00723E2E" w:rsidP="00560A33">
      <w:pPr>
        <w:pStyle w:val="Legenda"/>
        <w:jc w:val="center"/>
      </w:pPr>
      <w:r w:rsidRPr="004A215D">
        <w:t>Figura 9.1.1</w:t>
      </w:r>
    </w:p>
    <w:p w14:paraId="5398A2BB" w14:textId="77777777" w:rsidR="00560A33" w:rsidRPr="004A215D" w:rsidRDefault="00560A33" w:rsidP="00560A33"/>
    <w:p w14:paraId="21A7CB28" w14:textId="77777777" w:rsidR="00EF72B5" w:rsidRPr="004A215D" w:rsidRDefault="006B1693" w:rsidP="00947C8A">
      <w:pPr>
        <w:jc w:val="center"/>
        <w:rPr>
          <w:rFonts w:cs="Arial"/>
          <w:sz w:val="24"/>
          <w:shd w:val="clear" w:color="auto" w:fill="FFFFFF"/>
        </w:rPr>
      </w:pPr>
      <w:r w:rsidRPr="004A215D">
        <w:rPr>
          <w:rFonts w:cs="Arial"/>
          <w:sz w:val="24"/>
          <w:shd w:val="clear" w:color="auto" w:fill="FFFFFF"/>
        </w:rPr>
        <w:t>Acorde</w:t>
      </w:r>
      <w:r w:rsidR="00552471" w:rsidRPr="004A215D">
        <w:rPr>
          <w:rFonts w:cs="Arial"/>
          <w:sz w:val="24"/>
          <w:shd w:val="clear" w:color="auto" w:fill="FFFFFF"/>
        </w:rPr>
        <w:t xml:space="preserve"> De Sol (5º Grau):</w:t>
      </w:r>
      <w:r w:rsidRPr="004A215D">
        <w:rPr>
          <w:rFonts w:cs="Arial"/>
          <w:sz w:val="24"/>
          <w:shd w:val="clear" w:color="auto" w:fill="FFFFFF"/>
        </w:rPr>
        <w:t xml:space="preserve">               Acorde de Dó (1 Grau):</w:t>
      </w:r>
    </w:p>
    <w:p w14:paraId="3D299499" w14:textId="77777777" w:rsidR="000827F3" w:rsidRPr="004A215D" w:rsidRDefault="006B1693" w:rsidP="000827F3">
      <w:pPr>
        <w:keepNext/>
        <w:jc w:val="center"/>
      </w:pPr>
      <w:r w:rsidRPr="004A215D">
        <w:rPr>
          <w:noProof/>
          <w:lang w:eastAsia="pt-BR"/>
        </w:rPr>
        <w:drawing>
          <wp:inline distT="0" distB="0" distL="0" distR="0" wp14:anchorId="62647230" wp14:editId="5056C3E0">
            <wp:extent cx="2904658" cy="914400"/>
            <wp:effectExtent l="0" t="0" r="0" b="0"/>
            <wp:docPr id="120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2" cstate="print"/>
                    <a:srcRect/>
                    <a:stretch>
                      <a:fillRect/>
                    </a:stretch>
                  </pic:blipFill>
                  <pic:spPr bwMode="auto">
                    <a:xfrm>
                      <a:off x="0" y="0"/>
                      <a:ext cx="2914330" cy="917445"/>
                    </a:xfrm>
                    <a:prstGeom prst="rect">
                      <a:avLst/>
                    </a:prstGeom>
                    <a:noFill/>
                    <a:ln w="9525">
                      <a:noFill/>
                      <a:miter lim="800000"/>
                      <a:headEnd/>
                      <a:tailEnd/>
                    </a:ln>
                  </pic:spPr>
                </pic:pic>
              </a:graphicData>
            </a:graphic>
          </wp:inline>
        </w:drawing>
      </w:r>
    </w:p>
    <w:p w14:paraId="6AF13B82" w14:textId="2E5731F0" w:rsidR="00D85E9C" w:rsidRPr="004A215D" w:rsidRDefault="00947C8A" w:rsidP="00C731D9">
      <w:pPr>
        <w:pStyle w:val="Legenda"/>
        <w:jc w:val="center"/>
      </w:pPr>
      <w:r w:rsidRPr="004A215D">
        <w:t>Figura 9.1.2</w:t>
      </w:r>
      <w:r w:rsidR="00716CE3">
        <w:rPr>
          <w:noProof/>
          <w:lang w:eastAsia="pt-BR"/>
        </w:rPr>
        <w:pict w14:anchorId="66CEAD23">
          <v:roundrect id="_x0000_s6705" style="position:absolute;left:0;text-align:left;margin-left:137.7pt;margin-top:19.9pt;width:145.5pt;height:43.8pt;z-index:-251679232;mso-position-horizontal-relative:text;mso-position-vertical-relative:text" arcsize="10923f" fillcolor="#4f81bd [3204]" strokecolor="#f2f2f2 [3041]" strokeweight="3pt">
            <v:shadow on="t" type="perspective" color="#243f60 [1604]" opacity=".5" offset="1pt" offset2="-1pt"/>
            <v:textbox>
              <w:txbxContent>
                <w:p w14:paraId="7F0981AD" w14:textId="77777777" w:rsidR="006D525F" w:rsidRDefault="006D525F"/>
                <w:p w14:paraId="2AC0C182" w14:textId="77777777" w:rsidR="006D525F" w:rsidRDefault="006D525F"/>
              </w:txbxContent>
            </v:textbox>
          </v:roundrect>
        </w:pict>
      </w:r>
    </w:p>
    <w:p w14:paraId="4384D0F4" w14:textId="5304759F" w:rsidR="00D85E9C" w:rsidRDefault="0059007B" w:rsidP="0059007B">
      <w:pPr>
        <w:jc w:val="center"/>
      </w:pPr>
      <w:r w:rsidRPr="004A215D">
        <w:object w:dxaOrig="3315" w:dyaOrig="810" w14:anchorId="21D5009E">
          <v:shape id="_x0000_i1088" type="#_x0000_t75" style="width:165.5pt;height:43.95pt" o:ole="">
            <v:imagedata r:id="rId313" o:title=""/>
          </v:shape>
          <o:OLEObject Type="Embed" ProgID="Package" ShapeID="_x0000_i1088" DrawAspect="Content" ObjectID="_1754494766" r:id="rId314"/>
        </w:object>
      </w:r>
    </w:p>
    <w:p w14:paraId="3AC6A84D" w14:textId="77777777" w:rsidR="001460E7" w:rsidRPr="004A215D" w:rsidRDefault="001460E7" w:rsidP="0059007B">
      <w:pPr>
        <w:jc w:val="center"/>
      </w:pPr>
    </w:p>
    <w:p w14:paraId="5950FBAD" w14:textId="77777777" w:rsidR="00D76FB1" w:rsidRDefault="00552471">
      <w:pPr>
        <w:rPr>
          <w:rFonts w:cs="Arial"/>
          <w:sz w:val="24"/>
          <w:szCs w:val="24"/>
          <w:shd w:val="clear" w:color="auto" w:fill="FFFFFF"/>
        </w:rPr>
      </w:pPr>
      <w:r w:rsidRPr="004A215D">
        <w:rPr>
          <w:rFonts w:cs="Arial"/>
          <w:sz w:val="24"/>
          <w:szCs w:val="24"/>
          <w:shd w:val="clear" w:color="auto" w:fill="FFFFFF"/>
        </w:rPr>
        <w:t>Lembrando que nesse caso, o acorde dominante (5º grau) também pode vir acompanhado de uma sétima</w:t>
      </w:r>
      <w:r w:rsidR="00653595" w:rsidRPr="004A215D">
        <w:rPr>
          <w:rFonts w:cs="Arial"/>
          <w:sz w:val="24"/>
          <w:szCs w:val="24"/>
          <w:shd w:val="clear" w:color="auto" w:fill="FFFFFF"/>
        </w:rPr>
        <w:t xml:space="preserve"> menor.  A s</w:t>
      </w:r>
      <w:r w:rsidR="00B12BE9" w:rsidRPr="004A215D">
        <w:rPr>
          <w:rFonts w:cs="Arial"/>
          <w:sz w:val="24"/>
          <w:szCs w:val="24"/>
          <w:shd w:val="clear" w:color="auto" w:fill="FFFFFF"/>
        </w:rPr>
        <w:t xml:space="preserve">étima de Sol é o Fá, </w:t>
      </w:r>
      <w:r w:rsidRPr="004A215D">
        <w:rPr>
          <w:rFonts w:cs="Arial"/>
          <w:sz w:val="24"/>
          <w:szCs w:val="24"/>
          <w:shd w:val="clear" w:color="auto" w:fill="FFFFFF"/>
        </w:rPr>
        <w:t>por exemplo. Então o acorde</w:t>
      </w:r>
      <w:r w:rsidR="0000490E" w:rsidRPr="004A215D">
        <w:rPr>
          <w:rFonts w:cs="Arial"/>
          <w:sz w:val="24"/>
          <w:szCs w:val="24"/>
          <w:shd w:val="clear" w:color="auto" w:fill="FFFFFF"/>
        </w:rPr>
        <w:t xml:space="preserve"> de Sol com sétima</w:t>
      </w:r>
      <w:r w:rsidRPr="004A215D">
        <w:rPr>
          <w:rFonts w:cs="Arial"/>
          <w:sz w:val="24"/>
          <w:szCs w:val="24"/>
          <w:shd w:val="clear" w:color="auto" w:fill="FFFFFF"/>
        </w:rPr>
        <w:t xml:space="preserve"> seria </w:t>
      </w:r>
      <w:r w:rsidR="0000490E" w:rsidRPr="004A215D">
        <w:rPr>
          <w:rFonts w:cs="Arial"/>
          <w:sz w:val="24"/>
          <w:szCs w:val="24"/>
          <w:shd w:val="clear" w:color="auto" w:fill="FFFFFF"/>
        </w:rPr>
        <w:t xml:space="preserve">composto por </w:t>
      </w:r>
      <w:r w:rsidRPr="004A215D">
        <w:rPr>
          <w:rFonts w:cs="Arial"/>
          <w:sz w:val="24"/>
          <w:szCs w:val="24"/>
          <w:shd w:val="clear" w:color="auto" w:fill="FFFFFF"/>
        </w:rPr>
        <w:t>Sol, Si, Ré e Fá</w:t>
      </w:r>
      <w:r w:rsidR="0000490E" w:rsidRPr="004A215D">
        <w:rPr>
          <w:rFonts w:cs="Arial"/>
          <w:sz w:val="24"/>
          <w:szCs w:val="24"/>
          <w:shd w:val="clear" w:color="auto" w:fill="FFFFFF"/>
        </w:rPr>
        <w:t>.</w:t>
      </w:r>
    </w:p>
    <w:p w14:paraId="66BAD605" w14:textId="77777777" w:rsidR="001460E7" w:rsidRDefault="001460E7">
      <w:pPr>
        <w:rPr>
          <w:rFonts w:cs="Arial"/>
          <w:sz w:val="24"/>
          <w:szCs w:val="24"/>
          <w:shd w:val="clear" w:color="auto" w:fill="FFFFFF"/>
        </w:rPr>
      </w:pPr>
    </w:p>
    <w:p w14:paraId="28B17448" w14:textId="77777777" w:rsidR="001460E7" w:rsidRDefault="001460E7">
      <w:pPr>
        <w:rPr>
          <w:rFonts w:cs="Arial"/>
          <w:sz w:val="24"/>
          <w:szCs w:val="24"/>
          <w:shd w:val="clear" w:color="auto" w:fill="FFFFFF"/>
        </w:rPr>
      </w:pPr>
    </w:p>
    <w:p w14:paraId="12D4104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Essa cadência também pode vir antecedida por uma acorde subdominante (2° ou 4° grau), sendo então conhecida</w:t>
      </w:r>
      <w:r w:rsidR="00D76FB1">
        <w:rPr>
          <w:rFonts w:cs="Arial"/>
          <w:sz w:val="24"/>
          <w:szCs w:val="24"/>
          <w:shd w:val="clear" w:color="auto" w:fill="FFFFFF"/>
        </w:rPr>
        <w:t xml:space="preserve"> como</w:t>
      </w:r>
      <w:r w:rsidRPr="004A215D">
        <w:rPr>
          <w:rFonts w:cs="Arial"/>
          <w:sz w:val="24"/>
          <w:szCs w:val="24"/>
          <w:shd w:val="clear" w:color="auto" w:fill="FFFFFF"/>
        </w:rPr>
        <w:t xml:space="preserve"> autêntica. </w:t>
      </w:r>
    </w:p>
    <w:p w14:paraId="6C81A4B2" w14:textId="2D94A784" w:rsidR="0000490E" w:rsidRPr="004A215D" w:rsidRDefault="00552471" w:rsidP="000D2877">
      <w:pPr>
        <w:jc w:val="center"/>
        <w:rPr>
          <w:sz w:val="24"/>
          <w:szCs w:val="24"/>
        </w:rPr>
      </w:pPr>
      <w:r w:rsidRPr="004A215D">
        <w:rPr>
          <w:rFonts w:cs="Arial"/>
          <w:sz w:val="24"/>
          <w:szCs w:val="24"/>
          <w:shd w:val="clear" w:color="auto" w:fill="FFFFFF"/>
        </w:rPr>
        <w:t>Acorde de Ré menor (Dm) - 2° grau.</w:t>
      </w:r>
      <w:r w:rsidR="000D2877">
        <w:rPr>
          <w:rFonts w:cs="Arial"/>
          <w:sz w:val="24"/>
          <w:szCs w:val="24"/>
          <w:shd w:val="clear" w:color="auto" w:fill="FFFFFF"/>
        </w:rPr>
        <w:t xml:space="preserve">                    </w:t>
      </w:r>
      <w:r w:rsidR="000D2877">
        <w:rPr>
          <w:sz w:val="24"/>
          <w:szCs w:val="24"/>
        </w:rPr>
        <w:t>Acorde de Fá maior (F) – 4</w:t>
      </w:r>
      <w:r w:rsidR="000D2877" w:rsidRPr="004A215D">
        <w:rPr>
          <w:rFonts w:cs="Arial"/>
          <w:sz w:val="24"/>
          <w:szCs w:val="24"/>
          <w:shd w:val="clear" w:color="auto" w:fill="FFFFFF"/>
        </w:rPr>
        <w:t>°</w:t>
      </w:r>
      <w:r w:rsidR="000D2877">
        <w:rPr>
          <w:sz w:val="24"/>
          <w:szCs w:val="24"/>
        </w:rPr>
        <w:t xml:space="preserve"> grau.</w:t>
      </w:r>
    </w:p>
    <w:p w14:paraId="44983B3F" w14:textId="72A3971D" w:rsidR="00FD7FA8" w:rsidRPr="004A215D" w:rsidRDefault="00337471" w:rsidP="00FD7FA8">
      <w:pPr>
        <w:keepNext/>
        <w:jc w:val="center"/>
      </w:pPr>
      <w:r>
        <w:t xml:space="preserve"> </w:t>
      </w:r>
      <w:r w:rsidR="00FD7FA8" w:rsidRPr="00FD7FA8">
        <w:rPr>
          <w:noProof/>
          <w:lang w:eastAsia="pt-BR"/>
        </w:rPr>
        <w:drawing>
          <wp:inline distT="0" distB="0" distL="0" distR="0" wp14:anchorId="03856C44" wp14:editId="23FC6DE9">
            <wp:extent cx="2426208" cy="705178"/>
            <wp:effectExtent l="0" t="0" r="0" b="0"/>
            <wp:docPr id="41"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5" cstate="print"/>
                    <a:srcRect/>
                    <a:stretch>
                      <a:fillRect/>
                    </a:stretch>
                  </pic:blipFill>
                  <pic:spPr bwMode="auto">
                    <a:xfrm>
                      <a:off x="0" y="0"/>
                      <a:ext cx="2450138" cy="712133"/>
                    </a:xfrm>
                    <a:prstGeom prst="rect">
                      <a:avLst/>
                    </a:prstGeom>
                    <a:noFill/>
                    <a:ln w="9525">
                      <a:noFill/>
                      <a:miter lim="800000"/>
                      <a:headEnd/>
                      <a:tailEnd/>
                    </a:ln>
                  </pic:spPr>
                </pic:pic>
              </a:graphicData>
            </a:graphic>
          </wp:inline>
        </w:drawing>
      </w:r>
      <w:r w:rsidR="000D2877" w:rsidRPr="000D2877">
        <w:rPr>
          <w:noProof/>
          <w:lang w:eastAsia="pt-BR"/>
        </w:rPr>
        <w:t xml:space="preserve"> </w:t>
      </w:r>
      <w:r w:rsidR="000D2877">
        <w:rPr>
          <w:noProof/>
          <w:lang w:eastAsia="pt-BR"/>
        </w:rPr>
        <w:t xml:space="preserve">           </w:t>
      </w:r>
      <w:r w:rsidR="000D2877">
        <w:rPr>
          <w:noProof/>
          <w:lang w:eastAsia="pt-BR"/>
        </w:rPr>
        <w:drawing>
          <wp:inline distT="0" distB="0" distL="0" distR="0" wp14:anchorId="7B8DA2BC" wp14:editId="07DE34FE">
            <wp:extent cx="2540358" cy="712978"/>
            <wp:effectExtent l="0" t="0" r="0" b="0"/>
            <wp:docPr id="43"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6" cstate="print"/>
                    <a:srcRect/>
                    <a:stretch>
                      <a:fillRect/>
                    </a:stretch>
                  </pic:blipFill>
                  <pic:spPr bwMode="auto">
                    <a:xfrm>
                      <a:off x="0" y="0"/>
                      <a:ext cx="2559049" cy="718224"/>
                    </a:xfrm>
                    <a:prstGeom prst="rect">
                      <a:avLst/>
                    </a:prstGeom>
                    <a:noFill/>
                    <a:ln w="9525">
                      <a:noFill/>
                      <a:miter lim="800000"/>
                      <a:headEnd/>
                      <a:tailEnd/>
                    </a:ln>
                  </pic:spPr>
                </pic:pic>
              </a:graphicData>
            </a:graphic>
          </wp:inline>
        </w:drawing>
      </w:r>
    </w:p>
    <w:p w14:paraId="4C5B7D44" w14:textId="67681745" w:rsidR="006438A8" w:rsidRPr="004A215D" w:rsidRDefault="000D2877" w:rsidP="000D2877">
      <w:pPr>
        <w:pStyle w:val="Legenda"/>
      </w:pPr>
      <w:r>
        <w:t xml:space="preserve">                                      </w:t>
      </w:r>
      <w:r w:rsidR="00947C8A" w:rsidRPr="004A215D">
        <w:t>Figura 9.1.3</w:t>
      </w:r>
      <w:bookmarkStart w:id="235" w:name="_Toc38405986"/>
      <w:bookmarkStart w:id="236" w:name="_Toc38406493"/>
      <w:bookmarkStart w:id="237" w:name="_Toc39171291"/>
      <w:r>
        <w:t xml:space="preserve">                                                                                     </w:t>
      </w:r>
      <w:r w:rsidR="00D76FB1">
        <w:t>Figura 9.1.4</w:t>
      </w:r>
    </w:p>
    <w:p w14:paraId="6CE1708B" w14:textId="77777777" w:rsidR="002535AE" w:rsidRPr="004A215D" w:rsidRDefault="00552471" w:rsidP="00D75D16">
      <w:pPr>
        <w:pStyle w:val="Ttulo2"/>
      </w:pPr>
      <w:bookmarkStart w:id="238" w:name="_Toc89799316"/>
      <w:r w:rsidRPr="004A215D">
        <w:t>9.2 - À Dominante ou semi-cadência:</w:t>
      </w:r>
      <w:bookmarkEnd w:id="235"/>
      <w:bookmarkEnd w:id="236"/>
      <w:bookmarkEnd w:id="237"/>
      <w:bookmarkEnd w:id="238"/>
      <w:r w:rsidRPr="004A215D">
        <w:t xml:space="preserve"> </w:t>
      </w:r>
    </w:p>
    <w:p w14:paraId="1FA77258" w14:textId="459B569A" w:rsidR="009C6418" w:rsidRPr="009C6418" w:rsidRDefault="00552471">
      <w:pPr>
        <w:rPr>
          <w:sz w:val="24"/>
        </w:rPr>
      </w:pPr>
      <w:r w:rsidRPr="004A215D">
        <w:rPr>
          <w:sz w:val="24"/>
        </w:rPr>
        <w:t>Cadência em que o repouso é feit</w:t>
      </w:r>
      <w:r w:rsidR="006438A8" w:rsidRPr="004A215D">
        <w:rPr>
          <w:sz w:val="24"/>
        </w:rPr>
        <w:t>o na dominante, ou seja, a sequê</w:t>
      </w:r>
      <w:r w:rsidRPr="004A215D">
        <w:rPr>
          <w:sz w:val="24"/>
        </w:rPr>
        <w:t>ncia termina no acorde dominante. Ex</w:t>
      </w:r>
      <w:r w:rsidR="00D81D33">
        <w:rPr>
          <w:sz w:val="24"/>
        </w:rPr>
        <w:t>.</w:t>
      </w:r>
      <w:r w:rsidRPr="004A215D">
        <w:rPr>
          <w:sz w:val="24"/>
        </w:rPr>
        <w:t>: uma cadência formada pela sequência C-</w:t>
      </w:r>
      <w:r w:rsidR="00613043" w:rsidRPr="004A215D">
        <w:rPr>
          <w:sz w:val="24"/>
        </w:rPr>
        <w:t xml:space="preserve"> G7 é uma cadência à dominante</w:t>
      </w:r>
      <w:r w:rsidR="00D76FB1">
        <w:rPr>
          <w:sz w:val="24"/>
        </w:rPr>
        <w:t>,</w:t>
      </w:r>
      <w:r w:rsidR="00613043" w:rsidRPr="004A215D">
        <w:rPr>
          <w:sz w:val="24"/>
        </w:rPr>
        <w:t xml:space="preserve"> p</w:t>
      </w:r>
      <w:r w:rsidRPr="004A215D">
        <w:rPr>
          <w:sz w:val="24"/>
        </w:rPr>
        <w:t>ois começa na tônica e termina na dominante.</w:t>
      </w:r>
      <w:r w:rsidR="005E373C" w:rsidRPr="004A215D">
        <w:rPr>
          <w:sz w:val="24"/>
        </w:rPr>
        <w:t xml:space="preserve"> Vamos pensar em uma música em que a tonalidade é Dó maior. A Quinta de Dó é Sol, então podemos pensar em músicas com in</w:t>
      </w:r>
      <w:r w:rsidR="00C13623" w:rsidRPr="004A215D">
        <w:rPr>
          <w:sz w:val="24"/>
        </w:rPr>
        <w:t>úmeras sequências para uma cadência à dominante</w:t>
      </w:r>
      <w:r w:rsidR="005E373C" w:rsidRPr="004A215D">
        <w:rPr>
          <w:sz w:val="24"/>
        </w:rPr>
        <w:t xml:space="preserve">. De Ré menor para Sol, Fá para Sol, ou então Lá menor para Sol. O importante </w:t>
      </w:r>
      <w:r w:rsidR="00C13623" w:rsidRPr="004A215D">
        <w:rPr>
          <w:sz w:val="24"/>
        </w:rPr>
        <w:t>é que s</w:t>
      </w:r>
      <w:r w:rsidR="00A30864" w:rsidRPr="004A215D">
        <w:rPr>
          <w:sz w:val="24"/>
        </w:rPr>
        <w:t>e for uma semi-</w:t>
      </w:r>
      <w:r w:rsidR="005E373C" w:rsidRPr="004A215D">
        <w:rPr>
          <w:sz w:val="24"/>
        </w:rPr>
        <w:t>cadência</w:t>
      </w:r>
      <w:r w:rsidR="004A2FB2">
        <w:rPr>
          <w:sz w:val="24"/>
        </w:rPr>
        <w:t xml:space="preserve"> terminará na quinta, no caso da tonalidade de</w:t>
      </w:r>
      <w:r w:rsidR="005E373C" w:rsidRPr="004A215D">
        <w:rPr>
          <w:sz w:val="24"/>
        </w:rPr>
        <w:t xml:space="preserve"> Dó</w:t>
      </w:r>
      <w:r w:rsidR="004A2FB2">
        <w:rPr>
          <w:sz w:val="24"/>
        </w:rPr>
        <w:t xml:space="preserve"> maior, é o</w:t>
      </w:r>
      <w:r w:rsidR="005E373C" w:rsidRPr="004A215D">
        <w:rPr>
          <w:sz w:val="24"/>
        </w:rPr>
        <w:t xml:space="preserve"> Sol!</w:t>
      </w:r>
    </w:p>
    <w:p w14:paraId="75DA5888" w14:textId="77777777" w:rsidR="000827F3" w:rsidRPr="004A215D" w:rsidRDefault="009C6418" w:rsidP="009C6418">
      <w:pPr>
        <w:pStyle w:val="Legenda"/>
        <w:jc w:val="center"/>
      </w:pPr>
      <w:r>
        <w:rPr>
          <w:noProof/>
          <w:lang w:eastAsia="pt-BR"/>
        </w:rPr>
        <w:drawing>
          <wp:inline distT="0" distB="0" distL="0" distR="0" wp14:anchorId="25B265A9" wp14:editId="14B95E1A">
            <wp:extent cx="2424430" cy="542290"/>
            <wp:effectExtent l="19050" t="0" r="0" b="0"/>
            <wp:docPr id="20"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7" cstate="print"/>
                    <a:srcRect/>
                    <a:stretch>
                      <a:fillRect/>
                    </a:stretch>
                  </pic:blipFill>
                  <pic:spPr bwMode="auto">
                    <a:xfrm>
                      <a:off x="0" y="0"/>
                      <a:ext cx="2424430" cy="542290"/>
                    </a:xfrm>
                    <a:prstGeom prst="rect">
                      <a:avLst/>
                    </a:prstGeom>
                    <a:noFill/>
                    <a:ln w="9525">
                      <a:noFill/>
                      <a:miter lim="800000"/>
                      <a:headEnd/>
                      <a:tailEnd/>
                    </a:ln>
                  </pic:spPr>
                </pic:pic>
              </a:graphicData>
            </a:graphic>
          </wp:inline>
        </w:drawing>
      </w:r>
    </w:p>
    <w:p w14:paraId="54834CF2" w14:textId="77777777" w:rsidR="002535AE" w:rsidRPr="004A215D" w:rsidRDefault="00716CE3" w:rsidP="00947C8A">
      <w:pPr>
        <w:pStyle w:val="Legenda"/>
        <w:jc w:val="center"/>
      </w:pPr>
      <w:r>
        <w:rPr>
          <w:noProof/>
          <w:lang w:eastAsia="pt-BR"/>
        </w:rPr>
        <w:pict w14:anchorId="4B419599">
          <v:roundrect id="_x0000_s6717" style="position:absolute;left:0;text-align:left;margin-left:121.2pt;margin-top:16.1pt;width:185.25pt;height:141.05pt;z-index:-251671040" arcsize="10923f" fillcolor="#4f81bd [3204]" strokecolor="#f2f2f2 [3041]" strokeweight="3pt">
            <v:shadow on="t" type="perspective" color="#243f60 [1604]" opacity=".5" offset="1pt" offset2="-1pt"/>
            <v:textbox style="mso-next-textbox:#_x0000_s6717">
              <w:txbxContent>
                <w:p w14:paraId="21B9826B" w14:textId="77777777" w:rsidR="006D525F" w:rsidRDefault="006D525F" w:rsidP="002D2FBA"/>
                <w:p w14:paraId="64CD08A1" w14:textId="77777777" w:rsidR="006D525F" w:rsidRDefault="006D525F" w:rsidP="00D85E9C">
                  <w:pPr>
                    <w:jc w:val="center"/>
                  </w:pPr>
                </w:p>
                <w:p w14:paraId="28D0E673" w14:textId="77777777" w:rsidR="006D525F" w:rsidRDefault="006D525F" w:rsidP="00544AB5">
                  <w:pPr>
                    <w:jc w:val="center"/>
                  </w:pPr>
                </w:p>
              </w:txbxContent>
            </v:textbox>
          </v:roundrect>
        </w:pict>
      </w:r>
      <w:r w:rsidR="00947C8A" w:rsidRPr="004A215D">
        <w:t>Figura 9.2.1</w:t>
      </w:r>
    </w:p>
    <w:p w14:paraId="4C2BBD59" w14:textId="2F5839D3" w:rsidR="00D85E9C" w:rsidRPr="004A215D" w:rsidRDefault="00E3289D" w:rsidP="00544AB5">
      <w:pPr>
        <w:jc w:val="center"/>
        <w:rPr>
          <w:sz w:val="24"/>
        </w:rPr>
      </w:pPr>
      <w:r w:rsidRPr="004A215D">
        <w:rPr>
          <w:sz w:val="24"/>
        </w:rPr>
        <w:object w:dxaOrig="3106" w:dyaOrig="810" w14:anchorId="2E14EC18">
          <v:shape id="_x0000_i1089" type="#_x0000_t75" style="width:165.5pt;height:36.45pt" o:ole="">
            <v:imagedata r:id="rId318" o:title=""/>
          </v:shape>
          <o:OLEObject Type="Embed" ProgID="Package" ShapeID="_x0000_i1089" DrawAspect="Content" ObjectID="_1754494767" r:id="rId319"/>
        </w:object>
      </w:r>
    </w:p>
    <w:p w14:paraId="450BEC94" w14:textId="77777777" w:rsidR="002D2FBA" w:rsidRPr="004A215D" w:rsidRDefault="00D4386F" w:rsidP="00544AB5">
      <w:pPr>
        <w:jc w:val="center"/>
        <w:rPr>
          <w:sz w:val="24"/>
        </w:rPr>
      </w:pPr>
      <w:r w:rsidRPr="004A215D">
        <w:rPr>
          <w:sz w:val="24"/>
        </w:rPr>
        <w:object w:dxaOrig="4200" w:dyaOrig="810" w14:anchorId="73B22291">
          <v:shape id="_x0000_i1090" type="#_x0000_t75" style="width:179.55pt;height:36.45pt" o:ole="">
            <v:imagedata r:id="rId320" o:title=""/>
          </v:shape>
          <o:OLEObject Type="Embed" ProgID="Package" ShapeID="_x0000_i1090" DrawAspect="Content" ObjectID="_1754494768" r:id="rId321"/>
        </w:object>
      </w:r>
    </w:p>
    <w:p w14:paraId="757FBD28" w14:textId="10040324" w:rsidR="002D2FBA" w:rsidRDefault="00F46856" w:rsidP="00544AB5">
      <w:pPr>
        <w:jc w:val="center"/>
      </w:pPr>
      <w:r w:rsidRPr="00F46856">
        <w:object w:dxaOrig="1141" w:dyaOrig="810" w14:anchorId="13E50A51">
          <v:shape id="_x0000_i1091" type="#_x0000_t75" style="width:50.5pt;height:36.45pt" o:ole="">
            <v:imagedata r:id="rId322" o:title=""/>
          </v:shape>
          <o:OLEObject Type="Embed" ProgID="Package" ShapeID="_x0000_i1091" DrawAspect="Content" ObjectID="_1754494769" r:id="rId323"/>
        </w:object>
      </w:r>
    </w:p>
    <w:p w14:paraId="2306051C" w14:textId="77777777" w:rsidR="001460E7" w:rsidRDefault="001460E7" w:rsidP="00544AB5">
      <w:pPr>
        <w:jc w:val="center"/>
      </w:pPr>
    </w:p>
    <w:p w14:paraId="38FECBC7" w14:textId="77777777" w:rsidR="001460E7" w:rsidRDefault="001460E7" w:rsidP="00544AB5">
      <w:pPr>
        <w:jc w:val="center"/>
      </w:pPr>
    </w:p>
    <w:p w14:paraId="21DC6B82" w14:textId="77777777" w:rsidR="001460E7" w:rsidRDefault="001460E7" w:rsidP="00544AB5">
      <w:pPr>
        <w:jc w:val="center"/>
      </w:pPr>
    </w:p>
    <w:p w14:paraId="20152861" w14:textId="77777777" w:rsidR="001460E7" w:rsidRPr="004A215D" w:rsidRDefault="001460E7" w:rsidP="00544AB5">
      <w:pPr>
        <w:jc w:val="center"/>
      </w:pPr>
    </w:p>
    <w:p w14:paraId="4088AE1A" w14:textId="028DA34A" w:rsidR="00D85E9C" w:rsidRPr="004A215D" w:rsidRDefault="00552471" w:rsidP="00D75D16">
      <w:pPr>
        <w:pStyle w:val="Ttulo2"/>
      </w:pPr>
      <w:bookmarkStart w:id="239" w:name="_Toc38405987"/>
      <w:bookmarkStart w:id="240" w:name="_Toc38406494"/>
      <w:bookmarkStart w:id="241" w:name="_Toc39171292"/>
      <w:bookmarkStart w:id="242" w:name="_Toc89799317"/>
      <w:r w:rsidRPr="004A215D">
        <w:lastRenderedPageBreak/>
        <w:t xml:space="preserve">9.3 - </w:t>
      </w:r>
      <w:r w:rsidRPr="004A215D">
        <w:rPr>
          <w:rFonts w:eastAsiaTheme="minorHAnsi"/>
        </w:rPr>
        <w:t>Plagal:</w:t>
      </w:r>
      <w:bookmarkEnd w:id="239"/>
      <w:bookmarkEnd w:id="240"/>
      <w:bookmarkEnd w:id="241"/>
      <w:bookmarkEnd w:id="242"/>
      <w:r w:rsidRPr="004A215D">
        <w:t xml:space="preserve"> </w:t>
      </w:r>
    </w:p>
    <w:p w14:paraId="568BFDFA" w14:textId="77777777" w:rsidR="0024633C" w:rsidRPr="004A215D" w:rsidRDefault="00A30864">
      <w:pPr>
        <w:rPr>
          <w:sz w:val="24"/>
        </w:rPr>
      </w:pPr>
      <w:r w:rsidRPr="004A215D">
        <w:rPr>
          <w:sz w:val="24"/>
        </w:rPr>
        <w:t xml:space="preserve">Quando um acorde subdominante </w:t>
      </w:r>
      <w:r w:rsidR="00552471" w:rsidRPr="004A215D">
        <w:rPr>
          <w:sz w:val="24"/>
        </w:rPr>
        <w:t>(formado sobre o quarto grau da escala) é seguido pelo acorde da tônica, sem passar pelo domin</w:t>
      </w:r>
      <w:r w:rsidR="00C13623" w:rsidRPr="004A215D">
        <w:rPr>
          <w:sz w:val="24"/>
        </w:rPr>
        <w:t>ante. Pode ser uma sequência IV– I ou II</w:t>
      </w:r>
      <w:r w:rsidR="00552471" w:rsidRPr="004A215D">
        <w:rPr>
          <w:sz w:val="24"/>
        </w:rPr>
        <w:t xml:space="preserve"> – I. </w:t>
      </w:r>
    </w:p>
    <w:p w14:paraId="539B3430" w14:textId="77777777" w:rsidR="00C13623" w:rsidRPr="004A215D" w:rsidRDefault="00C13623">
      <w:pPr>
        <w:rPr>
          <w:sz w:val="24"/>
        </w:rPr>
      </w:pPr>
      <w:r w:rsidRPr="004A215D">
        <w:rPr>
          <w:sz w:val="24"/>
        </w:rPr>
        <w:t>Vamos pensar em uma música em Dó, o IV grau de Dó é Fá, e o II é</w:t>
      </w:r>
      <w:r w:rsidR="009C6418">
        <w:rPr>
          <w:sz w:val="24"/>
        </w:rPr>
        <w:t xml:space="preserve"> Ré, no nosso exemplo utilizaremos o acorde de</w:t>
      </w:r>
      <w:r w:rsidRPr="004A215D">
        <w:rPr>
          <w:sz w:val="24"/>
        </w:rPr>
        <w:t xml:space="preserve"> Dm7. Então seria uma música que ao ch</w:t>
      </w:r>
      <w:r w:rsidR="0068572B" w:rsidRPr="004A215D">
        <w:rPr>
          <w:sz w:val="24"/>
        </w:rPr>
        <w:t>egar ao seu fim terminaria em C</w:t>
      </w:r>
      <w:r w:rsidRPr="004A215D">
        <w:rPr>
          <w:sz w:val="24"/>
        </w:rPr>
        <w:t>.</w:t>
      </w:r>
    </w:p>
    <w:p w14:paraId="042E0383" w14:textId="77777777" w:rsidR="002535AE" w:rsidRPr="004A215D" w:rsidRDefault="00552471">
      <w:pPr>
        <w:rPr>
          <w:sz w:val="24"/>
        </w:rPr>
      </w:pPr>
      <w:r w:rsidRPr="004A215D">
        <w:rPr>
          <w:sz w:val="24"/>
        </w:rPr>
        <w:t>Exemplos:</w:t>
      </w:r>
    </w:p>
    <w:p w14:paraId="7449658B" w14:textId="77777777" w:rsidR="00947C8A" w:rsidRPr="004A215D" w:rsidRDefault="0024633C" w:rsidP="00947C8A">
      <w:pPr>
        <w:pStyle w:val="NormalWeb"/>
        <w:keepNext/>
        <w:shd w:val="clear" w:color="auto" w:fill="FFFFFF"/>
        <w:spacing w:before="0" w:beforeAutospacing="0" w:after="167" w:afterAutospacing="0" w:line="360" w:lineRule="atLeast"/>
        <w:jc w:val="center"/>
      </w:pPr>
      <w:r w:rsidRPr="004A215D">
        <w:rPr>
          <w:rFonts w:asciiTheme="minorHAnsi" w:hAnsiTheme="minorHAnsi" w:cs="Arial"/>
          <w:noProof/>
          <w:shd w:val="clear" w:color="auto" w:fill="FFFFFF"/>
        </w:rPr>
        <w:drawing>
          <wp:inline distT="0" distB="0" distL="0" distR="0" wp14:anchorId="54C97FCB" wp14:editId="265BDA32">
            <wp:extent cx="1743075" cy="473428"/>
            <wp:effectExtent l="19050" t="0" r="9525" b="0"/>
            <wp:docPr id="113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4" cstate="print"/>
                    <a:srcRect/>
                    <a:stretch>
                      <a:fillRect/>
                    </a:stretch>
                  </pic:blipFill>
                  <pic:spPr bwMode="auto">
                    <a:xfrm>
                      <a:off x="0" y="0"/>
                      <a:ext cx="1743075" cy="473428"/>
                    </a:xfrm>
                    <a:prstGeom prst="rect">
                      <a:avLst/>
                    </a:prstGeom>
                    <a:noFill/>
                    <a:ln w="9525">
                      <a:noFill/>
                      <a:miter lim="800000"/>
                      <a:headEnd/>
                      <a:tailEnd/>
                    </a:ln>
                  </pic:spPr>
                </pic:pic>
              </a:graphicData>
            </a:graphic>
          </wp:inline>
        </w:drawing>
      </w:r>
    </w:p>
    <w:p w14:paraId="3EC98519" w14:textId="77777777" w:rsidR="00947C8A" w:rsidRPr="004A215D" w:rsidRDefault="00716CE3" w:rsidP="00947C8A">
      <w:pPr>
        <w:pStyle w:val="Legenda"/>
        <w:jc w:val="center"/>
      </w:pPr>
      <w:r>
        <w:rPr>
          <w:noProof/>
          <w:sz w:val="24"/>
          <w:lang w:eastAsia="pt-BR"/>
        </w:rPr>
        <w:pict w14:anchorId="7EEE132F">
          <v:roundrect id="_x0000_s6706" style="position:absolute;left:0;text-align:left;margin-left:32.7pt;margin-top:16.25pt;width:360.75pt;height:48.75pt;z-index:-251678208" arcsize="10923f" fillcolor="#4f81bd [3204]" strokecolor="#f2f2f2 [3041]" strokeweight="3pt">
            <v:shadow on="t" type="perspective" color="#243f60 [1604]" opacity=".5" offset="1pt" offset2="-1pt"/>
          </v:roundrect>
        </w:pict>
      </w:r>
      <w:r w:rsidR="00947C8A" w:rsidRPr="004A215D">
        <w:t>Figura 9.3.1</w:t>
      </w:r>
    </w:p>
    <w:p w14:paraId="5403F6CF" w14:textId="2679B876" w:rsidR="002C71CE" w:rsidRPr="004A215D" w:rsidRDefault="000D2877" w:rsidP="00C22AE7">
      <w:pPr>
        <w:jc w:val="center"/>
      </w:pPr>
      <w:r w:rsidRPr="004A215D">
        <w:rPr>
          <w:sz w:val="24"/>
        </w:rPr>
        <w:object w:dxaOrig="4305" w:dyaOrig="810" w14:anchorId="0E62E2C5">
          <v:shape id="_x0000_i1092" type="#_x0000_t75" style="width:208.5pt;height:43.95pt" o:ole="">
            <v:imagedata r:id="rId325" o:title=""/>
          </v:shape>
          <o:OLEObject Type="Embed" ProgID="Package" ShapeID="_x0000_i1092" DrawAspect="Content" ObjectID="_1754494770" r:id="rId326"/>
        </w:object>
      </w:r>
      <w:r w:rsidR="00BD65C2" w:rsidRPr="004A215D">
        <w:t xml:space="preserve"> </w:t>
      </w:r>
      <w:r w:rsidR="00C22AE7" w:rsidRPr="004A215D">
        <w:object w:dxaOrig="3076" w:dyaOrig="810" w14:anchorId="02A25A3D">
          <v:shape id="_x0000_i1093" type="#_x0000_t75" style="width:151.5pt;height:43.95pt" o:ole="">
            <v:imagedata r:id="rId327" o:title=""/>
          </v:shape>
          <o:OLEObject Type="Embed" ProgID="Package" ShapeID="_x0000_i1093" DrawAspect="Content" ObjectID="_1754494771" r:id="rId328"/>
        </w:object>
      </w:r>
    </w:p>
    <w:p w14:paraId="37203E2A" w14:textId="77777777" w:rsidR="002535AE" w:rsidRPr="004A215D" w:rsidRDefault="00552471">
      <w:pPr>
        <w:rPr>
          <w:sz w:val="24"/>
        </w:rPr>
      </w:pPr>
      <w:r w:rsidRPr="004A215D">
        <w:rPr>
          <w:sz w:val="24"/>
        </w:rPr>
        <w:t>A sensação que esta cadência causa é como um ponto final. Esta cadência também é conhecida como cadência do “Amém”, pois ela aparece muito</w:t>
      </w:r>
      <w:r w:rsidR="009C6418">
        <w:rPr>
          <w:sz w:val="24"/>
        </w:rPr>
        <w:t xml:space="preserve"> no fim das músicas religiosas </w:t>
      </w:r>
      <w:r w:rsidR="0057352F">
        <w:rPr>
          <w:sz w:val="24"/>
        </w:rPr>
        <w:t xml:space="preserve">harmonizando essa palavra </w:t>
      </w:r>
      <w:r w:rsidRPr="004A215D">
        <w:rPr>
          <w:sz w:val="24"/>
        </w:rPr>
        <w:t>“Amém”.</w:t>
      </w:r>
    </w:p>
    <w:p w14:paraId="6AFD985D" w14:textId="77777777" w:rsidR="002535AE" w:rsidRPr="004A215D" w:rsidRDefault="00552471" w:rsidP="00D75D16">
      <w:pPr>
        <w:pStyle w:val="Ttulo2"/>
      </w:pPr>
      <w:bookmarkStart w:id="243" w:name="_Toc38405988"/>
      <w:bookmarkStart w:id="244" w:name="_Toc38406495"/>
      <w:bookmarkStart w:id="245" w:name="_Toc39171293"/>
      <w:bookmarkStart w:id="246" w:name="_Toc89799318"/>
      <w:r w:rsidRPr="004A215D">
        <w:t>9.4 - Cadência de engano:</w:t>
      </w:r>
      <w:bookmarkEnd w:id="243"/>
      <w:bookmarkEnd w:id="244"/>
      <w:bookmarkEnd w:id="245"/>
      <w:bookmarkEnd w:id="246"/>
      <w:r w:rsidRPr="004A215D">
        <w:t xml:space="preserve"> </w:t>
      </w:r>
    </w:p>
    <w:p w14:paraId="03316FCD" w14:textId="77777777" w:rsidR="001460E7" w:rsidRDefault="001460E7">
      <w:pPr>
        <w:rPr>
          <w:sz w:val="24"/>
        </w:rPr>
      </w:pPr>
    </w:p>
    <w:p w14:paraId="1A9AAFF7" w14:textId="767D9E16" w:rsidR="001460E7" w:rsidRPr="004A215D" w:rsidRDefault="00552471">
      <w:pPr>
        <w:rPr>
          <w:sz w:val="24"/>
        </w:rPr>
      </w:pPr>
      <w:r w:rsidRPr="004A215D">
        <w:rPr>
          <w:sz w:val="24"/>
        </w:rPr>
        <w:t>Quando a cadência cau</w:t>
      </w:r>
      <w:r w:rsidR="0057352F">
        <w:rPr>
          <w:sz w:val="24"/>
        </w:rPr>
        <w:t>sa uma sensação de surpresa. Essa cadência é nomead</w:t>
      </w:r>
      <w:r w:rsidRPr="004A215D">
        <w:rPr>
          <w:sz w:val="24"/>
        </w:rPr>
        <w:t>a como “Cadência do Engano”, pois ela ocorre quando se termina uma música ou uma frase melódica no VI grau ao invés da tônica.</w:t>
      </w:r>
      <w:r w:rsidR="00556A62" w:rsidRPr="004A215D">
        <w:rPr>
          <w:sz w:val="24"/>
        </w:rPr>
        <w:t xml:space="preserve"> Vamos pensar em u</w:t>
      </w:r>
      <w:r w:rsidR="0057352F">
        <w:rPr>
          <w:sz w:val="24"/>
        </w:rPr>
        <w:t>ma música em Dó, o VI grau da tonalidade de Dó maior</w:t>
      </w:r>
      <w:r w:rsidR="00556A62" w:rsidRPr="004A215D">
        <w:rPr>
          <w:sz w:val="24"/>
        </w:rPr>
        <w:t xml:space="preserve"> é Am. Então seria uma música q</w:t>
      </w:r>
      <w:r w:rsidR="00C13623" w:rsidRPr="004A215D">
        <w:rPr>
          <w:sz w:val="24"/>
        </w:rPr>
        <w:t>ue ao chegar ao seu fim terminaria em Am. Veja</w:t>
      </w:r>
      <w:r w:rsidR="001460E7">
        <w:rPr>
          <w:sz w:val="24"/>
        </w:rPr>
        <w:t xml:space="preserve"> exemplos de cadências de engano:</w:t>
      </w:r>
    </w:p>
    <w:p w14:paraId="1234EFD7" w14:textId="77777777" w:rsidR="00947C8A" w:rsidRPr="004A215D" w:rsidRDefault="00556A62" w:rsidP="00947C8A">
      <w:pPr>
        <w:keepNext/>
        <w:jc w:val="center"/>
      </w:pPr>
      <w:r w:rsidRPr="004A215D">
        <w:rPr>
          <w:noProof/>
          <w:sz w:val="24"/>
          <w:lang w:eastAsia="pt-BR"/>
        </w:rPr>
        <w:drawing>
          <wp:inline distT="0" distB="0" distL="0" distR="0" wp14:anchorId="296C9241" wp14:editId="2CCE8655">
            <wp:extent cx="2070936" cy="485775"/>
            <wp:effectExtent l="19050" t="0" r="5514" b="0"/>
            <wp:docPr id="11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9" cstate="print"/>
                    <a:srcRect/>
                    <a:stretch>
                      <a:fillRect/>
                    </a:stretch>
                  </pic:blipFill>
                  <pic:spPr bwMode="auto">
                    <a:xfrm>
                      <a:off x="0" y="0"/>
                      <a:ext cx="2070936" cy="485775"/>
                    </a:xfrm>
                    <a:prstGeom prst="rect">
                      <a:avLst/>
                    </a:prstGeom>
                    <a:noFill/>
                    <a:ln w="9525">
                      <a:noFill/>
                      <a:miter lim="800000"/>
                      <a:headEnd/>
                      <a:tailEnd/>
                    </a:ln>
                  </pic:spPr>
                </pic:pic>
              </a:graphicData>
            </a:graphic>
          </wp:inline>
        </w:drawing>
      </w:r>
    </w:p>
    <w:p w14:paraId="6349AAED" w14:textId="4C26B2B8" w:rsidR="001460E7" w:rsidRDefault="00947C8A" w:rsidP="001460E7">
      <w:pPr>
        <w:pStyle w:val="Legenda"/>
        <w:jc w:val="center"/>
      </w:pPr>
      <w:r w:rsidRPr="004A215D">
        <w:t>Figura 9.4.1</w:t>
      </w:r>
    </w:p>
    <w:p w14:paraId="1C2F3B83" w14:textId="7BE45F85" w:rsidR="001460E7" w:rsidRDefault="00716CE3" w:rsidP="002035D8">
      <w:pPr>
        <w:jc w:val="center"/>
      </w:pPr>
      <w:r>
        <w:rPr>
          <w:noProof/>
          <w:lang w:eastAsia="pt-BR"/>
        </w:rPr>
        <w:pict w14:anchorId="66E89D48">
          <v:roundrect id="_x0000_s6810" style="position:absolute;left:0;text-align:left;margin-left:70.95pt;margin-top:15.45pt;width:294pt;height:45.75pt;z-index:-251644416" arcsize="10923f" fillcolor="#4f81bd [3204]" strokecolor="#f2f2f2 [3041]" strokeweight="3pt">
            <v:shadow on="t" type="perspective" color="#243f60 [1604]" opacity=".5" offset="1pt" offset2="-1pt"/>
            <v:textbox style="mso-next-textbox:#_x0000_s6810">
              <w:txbxContent>
                <w:p w14:paraId="4ABB04D0" w14:textId="77777777" w:rsidR="006D525F" w:rsidRPr="00B12BE9" w:rsidRDefault="006D525F" w:rsidP="00D85E9C">
                  <w:pPr>
                    <w:jc w:val="center"/>
                    <w:rPr>
                      <w:b/>
                      <w:color w:val="FF0000"/>
                    </w:rPr>
                  </w:pPr>
                </w:p>
                <w:p w14:paraId="03B48266" w14:textId="77777777" w:rsidR="006D525F" w:rsidRDefault="006D525F"/>
              </w:txbxContent>
            </v:textbox>
          </v:roundrect>
        </w:pict>
      </w:r>
    </w:p>
    <w:p w14:paraId="6B061467" w14:textId="0AB7118B" w:rsidR="001460E7" w:rsidRPr="001460E7" w:rsidRDefault="00D4386F" w:rsidP="001460E7">
      <w:pPr>
        <w:jc w:val="center"/>
        <w:rPr>
          <w:sz w:val="24"/>
        </w:rPr>
      </w:pPr>
      <w:r w:rsidRPr="004A215D">
        <w:object w:dxaOrig="3556" w:dyaOrig="810" w14:anchorId="04E6C367">
          <v:shape id="_x0000_i1094" type="#_x0000_t75" style="width:2in;height:36.45pt" o:ole="">
            <v:imagedata r:id="rId330" o:title=""/>
          </v:shape>
          <o:OLEObject Type="Embed" ProgID="Package" ShapeID="_x0000_i1094" DrawAspect="Content" ObjectID="_1754494772" r:id="rId331"/>
        </w:object>
      </w:r>
      <w:r w:rsidR="00544AB5" w:rsidRPr="004A215D">
        <w:rPr>
          <w:sz w:val="24"/>
        </w:rPr>
        <w:object w:dxaOrig="3406" w:dyaOrig="810" w14:anchorId="23E2FDA4">
          <v:shape id="_x0000_i1095" type="#_x0000_t75" style="width:2in;height:36.45pt" o:ole="">
            <v:imagedata r:id="rId332" o:title=""/>
          </v:shape>
          <o:OLEObject Type="Embed" ProgID="Package" ShapeID="_x0000_i1095" DrawAspect="Content" ObjectID="_1754494773" r:id="rId333"/>
        </w:object>
      </w:r>
      <w:bookmarkStart w:id="247" w:name="_Toc38405989"/>
      <w:bookmarkStart w:id="248" w:name="_Toc38406496"/>
      <w:bookmarkStart w:id="249" w:name="_Toc39171294"/>
    </w:p>
    <w:p w14:paraId="7D1E74E6" w14:textId="57CFFCE5" w:rsidR="00E3289D" w:rsidRDefault="00552471" w:rsidP="008A002A">
      <w:pPr>
        <w:pStyle w:val="Ttulo1"/>
        <w:rPr>
          <w:noProof/>
          <w:color w:val="17365D"/>
          <w:lang w:eastAsia="pt-BR"/>
        </w:rPr>
      </w:pPr>
      <w:bookmarkStart w:id="250" w:name="_Toc89799319"/>
      <w:r w:rsidRPr="00D81D33">
        <w:rPr>
          <w:noProof/>
          <w:color w:val="17365D"/>
          <w:lang w:eastAsia="pt-BR"/>
        </w:rPr>
        <w:lastRenderedPageBreak/>
        <w:t>10</w:t>
      </w:r>
      <w:r w:rsidR="0089015F">
        <w:rPr>
          <w:noProof/>
          <w:color w:val="17365D"/>
          <w:lang w:eastAsia="pt-BR"/>
        </w:rPr>
        <w:t xml:space="preserve"> </w:t>
      </w:r>
      <w:r w:rsidRPr="00D81D33">
        <w:rPr>
          <w:noProof/>
          <w:color w:val="17365D"/>
          <w:lang w:eastAsia="pt-BR"/>
        </w:rPr>
        <w:t>- DITADO</w:t>
      </w:r>
      <w:r w:rsidR="009E595A">
        <w:rPr>
          <w:noProof/>
          <w:color w:val="17365D"/>
          <w:lang w:eastAsia="pt-BR"/>
        </w:rPr>
        <w:t xml:space="preserve"> </w:t>
      </w:r>
      <w:r w:rsidRPr="00D81D33">
        <w:rPr>
          <w:noProof/>
          <w:color w:val="17365D"/>
          <w:lang w:eastAsia="pt-BR"/>
        </w:rPr>
        <w:t>(Exercício)</w:t>
      </w:r>
      <w:bookmarkEnd w:id="247"/>
      <w:bookmarkEnd w:id="248"/>
      <w:bookmarkEnd w:id="249"/>
      <w:bookmarkEnd w:id="250"/>
    </w:p>
    <w:p w14:paraId="21788202" w14:textId="77777777" w:rsidR="008A002A" w:rsidRPr="008A002A" w:rsidRDefault="008A002A" w:rsidP="008A002A">
      <w:pPr>
        <w:rPr>
          <w:lang w:eastAsia="pt-BR"/>
        </w:rPr>
      </w:pPr>
    </w:p>
    <w:p w14:paraId="28BD0EAF" w14:textId="77777777" w:rsidR="002535AE" w:rsidRPr="004A215D" w:rsidRDefault="006438A8">
      <w:pPr>
        <w:rPr>
          <w:sz w:val="24"/>
        </w:rPr>
      </w:pPr>
      <w:r w:rsidRPr="004A215D">
        <w:rPr>
          <w:sz w:val="24"/>
        </w:rPr>
        <w:t xml:space="preserve">Ditado nada mais é do que algo dito em voz alta, para ser escrito. Por isso o nome “ditado”, palavra ligada ao verbo dizer. Você provavelmente deve ter feito muitos ditados na infância quando estava aprendendo a escrever. Na música agora não é muito diferente, a diferença é que nosso objeto de uso é a música e não as palavras em si. </w:t>
      </w:r>
      <w:r w:rsidR="002E2D65" w:rsidRPr="004A215D">
        <w:rPr>
          <w:sz w:val="24"/>
        </w:rPr>
        <w:t>Os exercícios que sugerimos se encontram na apostila de</w:t>
      </w:r>
      <w:r w:rsidR="00A30864" w:rsidRPr="004A215D">
        <w:rPr>
          <w:sz w:val="24"/>
        </w:rPr>
        <w:t xml:space="preserve"> exercícios, que será um objeto </w:t>
      </w:r>
      <w:r w:rsidR="002E2D65" w:rsidRPr="004A215D">
        <w:rPr>
          <w:sz w:val="24"/>
        </w:rPr>
        <w:t>c</w:t>
      </w:r>
      <w:r w:rsidR="00D44108" w:rsidRPr="004A215D">
        <w:rPr>
          <w:sz w:val="24"/>
        </w:rPr>
        <w:t xml:space="preserve">omplementar para o nosso estudo (Veja mais sobre ao final do tópico 10). </w:t>
      </w:r>
    </w:p>
    <w:p w14:paraId="77E90DB0" w14:textId="77777777" w:rsidR="002535AE" w:rsidRPr="004A215D" w:rsidRDefault="00552471" w:rsidP="00D75D16">
      <w:pPr>
        <w:pStyle w:val="Ttulo2"/>
      </w:pPr>
      <w:bookmarkStart w:id="251" w:name="_Toc38405990"/>
      <w:bookmarkStart w:id="252" w:name="_Toc38406497"/>
      <w:bookmarkStart w:id="253" w:name="_Toc39171295"/>
      <w:bookmarkStart w:id="254" w:name="_Toc89799320"/>
      <w:r w:rsidRPr="004A215D">
        <w:t>10.1 - Melódico:</w:t>
      </w:r>
      <w:bookmarkEnd w:id="251"/>
      <w:bookmarkEnd w:id="252"/>
      <w:bookmarkEnd w:id="253"/>
      <w:bookmarkEnd w:id="254"/>
    </w:p>
    <w:p w14:paraId="42BF0908" w14:textId="77777777" w:rsidR="002535AE" w:rsidRPr="004A215D" w:rsidRDefault="00A30864" w:rsidP="00A30864">
      <w:pPr>
        <w:rPr>
          <w:rFonts w:cs="Arial"/>
          <w:sz w:val="24"/>
          <w:szCs w:val="24"/>
          <w:shd w:val="clear" w:color="auto" w:fill="FFFFFF"/>
        </w:rPr>
      </w:pPr>
      <w:r w:rsidRPr="004A215D">
        <w:rPr>
          <w:rFonts w:cs="Arial"/>
          <w:sz w:val="24"/>
          <w:szCs w:val="24"/>
          <w:shd w:val="clear" w:color="auto" w:fill="FFFFFF"/>
        </w:rPr>
        <w:t xml:space="preserve">No ditado melódico, podem </w:t>
      </w:r>
      <w:r w:rsidR="00552471" w:rsidRPr="004A215D">
        <w:rPr>
          <w:rFonts w:cs="Arial"/>
          <w:sz w:val="24"/>
          <w:szCs w:val="24"/>
          <w:shd w:val="clear" w:color="auto" w:fill="FFFFFF"/>
        </w:rPr>
        <w:t>ser tocada</w:t>
      </w:r>
      <w:r w:rsidRPr="004A215D">
        <w:rPr>
          <w:rFonts w:cs="Arial"/>
          <w:sz w:val="24"/>
          <w:szCs w:val="24"/>
          <w:shd w:val="clear" w:color="auto" w:fill="FFFFFF"/>
        </w:rPr>
        <w:t>s</w:t>
      </w:r>
      <w:r w:rsidR="00552471" w:rsidRPr="004A215D">
        <w:rPr>
          <w:rFonts w:cs="Arial"/>
          <w:sz w:val="24"/>
          <w:szCs w:val="24"/>
          <w:shd w:val="clear" w:color="auto" w:fill="FFFFFF"/>
        </w:rPr>
        <w:t xml:space="preserve"> diferentes melodias e o aluno terá que passar para um pentagrama de acordo com o som que escutar. Claro que pensando não somente nas notas, como também no ritmo, buscando usar as figuras adequadas.  Será somente um treino para a melhoria do “Ouvido relativ</w:t>
      </w:r>
      <w:r w:rsidR="00E55BEE" w:rsidRPr="004A215D">
        <w:rPr>
          <w:rFonts w:cs="Arial"/>
          <w:sz w:val="24"/>
          <w:szCs w:val="24"/>
          <w:shd w:val="clear" w:color="auto" w:fill="FFFFFF"/>
        </w:rPr>
        <w:t>o”</w:t>
      </w:r>
      <w:r w:rsidR="00552471" w:rsidRPr="004A215D">
        <w:rPr>
          <w:rFonts w:cs="Arial"/>
          <w:sz w:val="24"/>
          <w:szCs w:val="24"/>
          <w:shd w:val="clear" w:color="auto" w:fill="FFFFFF"/>
        </w:rPr>
        <w:t xml:space="preserve">, diferente do “Ouvido absoluto”, </w:t>
      </w:r>
      <w:r w:rsidR="00F12DB5" w:rsidRPr="004A215D">
        <w:rPr>
          <w:rFonts w:cs="Arial"/>
          <w:sz w:val="24"/>
          <w:szCs w:val="24"/>
          <w:shd w:val="clear" w:color="auto" w:fill="FFFFFF"/>
        </w:rPr>
        <w:t>você</w:t>
      </w:r>
      <w:r w:rsidR="00552471" w:rsidRPr="004A215D">
        <w:rPr>
          <w:rFonts w:cs="Arial"/>
          <w:sz w:val="24"/>
          <w:szCs w:val="24"/>
          <w:shd w:val="clear" w:color="auto" w:fill="FFFFFF"/>
        </w:rPr>
        <w:t xml:space="preserve"> </w:t>
      </w:r>
      <w:r w:rsidR="00F12DB5" w:rsidRPr="004A215D">
        <w:rPr>
          <w:rFonts w:cs="Arial"/>
          <w:sz w:val="24"/>
          <w:szCs w:val="24"/>
          <w:shd w:val="clear" w:color="auto" w:fill="FFFFFF"/>
        </w:rPr>
        <w:t>conhece esses termos?</w:t>
      </w:r>
    </w:p>
    <w:p w14:paraId="35CA478E"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relativo: </w:t>
      </w:r>
      <w:r w:rsidR="00954DE7" w:rsidRPr="004A215D">
        <w:rPr>
          <w:rFonts w:cs="Arial"/>
          <w:color w:val="76923C"/>
          <w:sz w:val="24"/>
          <w:szCs w:val="24"/>
          <w:shd w:val="clear" w:color="auto" w:fill="FFFFFF"/>
        </w:rPr>
        <w:t xml:space="preserve">Ouvido capaz de </w:t>
      </w:r>
      <w:r w:rsidRPr="004A215D">
        <w:rPr>
          <w:rFonts w:cs="Arial"/>
          <w:color w:val="76923C"/>
          <w:sz w:val="24"/>
          <w:szCs w:val="24"/>
          <w:shd w:val="clear" w:color="auto" w:fill="FFFFFF"/>
        </w:rPr>
        <w:t>perceb</w:t>
      </w:r>
      <w:r w:rsidR="007C2E07">
        <w:rPr>
          <w:rFonts w:cs="Arial"/>
          <w:color w:val="76923C"/>
          <w:sz w:val="24"/>
          <w:szCs w:val="24"/>
          <w:shd w:val="clear" w:color="auto" w:fill="FFFFFF"/>
        </w:rPr>
        <w:t>er os intervalos entre as notas</w:t>
      </w:r>
      <w:r w:rsidR="001E5D48">
        <w:rPr>
          <w:rFonts w:cs="Arial"/>
          <w:color w:val="76923C"/>
          <w:sz w:val="24"/>
          <w:szCs w:val="24"/>
          <w:shd w:val="clear" w:color="auto" w:fill="FFFFFF"/>
        </w:rPr>
        <w:t xml:space="preserve"> e até mesmo descobrir as notas </w:t>
      </w:r>
      <w:r w:rsidR="007C2E07">
        <w:rPr>
          <w:rFonts w:cs="Arial"/>
          <w:color w:val="76923C"/>
          <w:sz w:val="24"/>
          <w:szCs w:val="24"/>
          <w:shd w:val="clear" w:color="auto" w:fill="FFFFFF"/>
        </w:rPr>
        <w:t>quando há uma referência</w:t>
      </w:r>
      <w:r w:rsidR="00954DE7" w:rsidRPr="004A215D">
        <w:rPr>
          <w:rFonts w:cs="Arial"/>
          <w:color w:val="76923C"/>
          <w:sz w:val="24"/>
          <w:szCs w:val="24"/>
          <w:shd w:val="clear" w:color="auto" w:fill="FFFFFF"/>
        </w:rPr>
        <w:t xml:space="preserve">. </w:t>
      </w:r>
      <w:r w:rsidR="007C2E07">
        <w:rPr>
          <w:rFonts w:cs="Arial"/>
          <w:color w:val="76923C"/>
          <w:sz w:val="24"/>
          <w:szCs w:val="24"/>
          <w:shd w:val="clear" w:color="auto" w:fill="FFFFFF"/>
        </w:rPr>
        <w:t xml:space="preserve">Ou seja, se </w:t>
      </w:r>
      <w:r w:rsidR="001E5D48">
        <w:rPr>
          <w:rFonts w:cs="Arial"/>
          <w:color w:val="76923C"/>
          <w:sz w:val="24"/>
          <w:szCs w:val="24"/>
          <w:shd w:val="clear" w:color="auto" w:fill="FFFFFF"/>
        </w:rPr>
        <w:t>alguém</w:t>
      </w:r>
      <w:r w:rsidR="007C2E07">
        <w:rPr>
          <w:rFonts w:cs="Arial"/>
          <w:color w:val="76923C"/>
          <w:sz w:val="24"/>
          <w:szCs w:val="24"/>
          <w:shd w:val="clear" w:color="auto" w:fill="FFFFFF"/>
        </w:rPr>
        <w:t xml:space="preserve"> </w:t>
      </w:r>
      <w:r w:rsidR="001E5D48">
        <w:rPr>
          <w:rFonts w:cs="Arial"/>
          <w:color w:val="76923C"/>
          <w:sz w:val="24"/>
          <w:szCs w:val="24"/>
          <w:shd w:val="clear" w:color="auto" w:fill="FFFFFF"/>
        </w:rPr>
        <w:t>tocar duas notas seguidamente a pessoa com ouvido relativo saberá o intervalo entre elas.</w:t>
      </w:r>
    </w:p>
    <w:p w14:paraId="2C27EFA6" w14:textId="77777777" w:rsidR="002535AE" w:rsidRPr="004A215D" w:rsidRDefault="00552471">
      <w:pPr>
        <w:rPr>
          <w:rFonts w:cs="Arial"/>
          <w:color w:val="76923C"/>
          <w:sz w:val="24"/>
          <w:szCs w:val="24"/>
          <w:shd w:val="clear" w:color="auto" w:fill="FFFFFF"/>
        </w:rPr>
      </w:pPr>
      <w:r w:rsidRPr="004A215D">
        <w:rPr>
          <w:rFonts w:cs="Arial"/>
          <w:b/>
          <w:color w:val="76923C"/>
          <w:sz w:val="24"/>
          <w:szCs w:val="24"/>
          <w:shd w:val="clear" w:color="auto" w:fill="FFFFFF"/>
        </w:rPr>
        <w:t xml:space="preserve">Ouvido absoluto: </w:t>
      </w:r>
      <w:r w:rsidR="00954DE7" w:rsidRPr="004A215D">
        <w:rPr>
          <w:rFonts w:cs="Arial"/>
          <w:color w:val="76923C"/>
          <w:sz w:val="24"/>
          <w:szCs w:val="24"/>
          <w:shd w:val="clear" w:color="auto" w:fill="FFFFFF"/>
        </w:rPr>
        <w:t xml:space="preserve">Ouvido capaz </w:t>
      </w:r>
      <w:r w:rsidR="001E5D48">
        <w:rPr>
          <w:rFonts w:cs="Arial"/>
          <w:color w:val="76923C"/>
          <w:sz w:val="24"/>
          <w:szCs w:val="24"/>
          <w:shd w:val="clear" w:color="auto" w:fill="FFFFFF"/>
        </w:rPr>
        <w:t>identificar uma nota</w:t>
      </w:r>
      <w:r w:rsidRPr="004A215D">
        <w:rPr>
          <w:rFonts w:cs="Arial"/>
          <w:color w:val="76923C"/>
          <w:sz w:val="24"/>
          <w:szCs w:val="24"/>
          <w:shd w:val="clear" w:color="auto" w:fill="FFFFFF"/>
        </w:rPr>
        <w:t xml:space="preserve"> com facilidade</w:t>
      </w:r>
      <w:r w:rsidR="001E5D48">
        <w:rPr>
          <w:rFonts w:cs="Arial"/>
          <w:color w:val="76923C"/>
          <w:sz w:val="24"/>
          <w:szCs w:val="24"/>
          <w:shd w:val="clear" w:color="auto" w:fill="FFFFFF"/>
        </w:rPr>
        <w:t xml:space="preserve"> sem qualquer referência</w:t>
      </w:r>
      <w:r w:rsidRPr="004A215D">
        <w:rPr>
          <w:rFonts w:cs="Arial"/>
          <w:color w:val="76923C"/>
          <w:sz w:val="24"/>
          <w:szCs w:val="24"/>
          <w:shd w:val="clear" w:color="auto" w:fill="FFFFFF"/>
        </w:rPr>
        <w:t xml:space="preserve">. </w:t>
      </w:r>
      <w:r w:rsidR="001E5D48">
        <w:rPr>
          <w:color w:val="76923C"/>
          <w:sz w:val="24"/>
          <w:szCs w:val="24"/>
          <w:shd w:val="clear" w:color="auto" w:fill="FFFFFF"/>
        </w:rPr>
        <w:t>Essa capacidade é inata, e pode ser treinada</w:t>
      </w:r>
      <w:r w:rsidR="0049714D">
        <w:rPr>
          <w:color w:val="76923C"/>
          <w:sz w:val="24"/>
          <w:szCs w:val="24"/>
          <w:shd w:val="clear" w:color="auto" w:fill="FFFFFF"/>
        </w:rPr>
        <w:t>.</w:t>
      </w:r>
      <w:r w:rsidR="001E5D48">
        <w:rPr>
          <w:color w:val="76923C"/>
          <w:sz w:val="24"/>
          <w:szCs w:val="24"/>
          <w:shd w:val="clear" w:color="auto" w:fill="FFFFFF"/>
        </w:rPr>
        <w:t xml:space="preserve"> </w:t>
      </w:r>
    </w:p>
    <w:p w14:paraId="13217DB6" w14:textId="77777777" w:rsidR="002535AE" w:rsidRPr="004A215D" w:rsidRDefault="00552471" w:rsidP="00D75D16">
      <w:pPr>
        <w:pStyle w:val="Ttulo2"/>
      </w:pPr>
      <w:bookmarkStart w:id="255" w:name="_Toc38405991"/>
      <w:bookmarkStart w:id="256" w:name="_Toc38406498"/>
      <w:bookmarkStart w:id="257" w:name="_Toc39171296"/>
      <w:bookmarkStart w:id="258" w:name="_Toc89799321"/>
      <w:r w:rsidRPr="004A215D">
        <w:t>10.2 - Harmônicos:</w:t>
      </w:r>
      <w:bookmarkEnd w:id="255"/>
      <w:bookmarkEnd w:id="256"/>
      <w:bookmarkEnd w:id="257"/>
      <w:bookmarkEnd w:id="258"/>
    </w:p>
    <w:p w14:paraId="06E070C2"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harmônico po</w:t>
      </w:r>
      <w:r w:rsidR="00954DE7" w:rsidRPr="004A215D">
        <w:rPr>
          <w:rFonts w:cs="Arial"/>
          <w:sz w:val="24"/>
          <w:szCs w:val="24"/>
          <w:shd w:val="clear" w:color="auto" w:fill="FFFFFF"/>
        </w:rPr>
        <w:t>de</w:t>
      </w:r>
      <w:r w:rsidRPr="004A215D">
        <w:rPr>
          <w:rFonts w:cs="Arial"/>
          <w:sz w:val="24"/>
          <w:szCs w:val="24"/>
          <w:shd w:val="clear" w:color="auto" w:fill="FFFFFF"/>
        </w:rPr>
        <w:t>m</w:t>
      </w:r>
      <w:r w:rsidR="00954DE7" w:rsidRPr="004A215D">
        <w:rPr>
          <w:rFonts w:cs="Arial"/>
          <w:sz w:val="24"/>
          <w:szCs w:val="24"/>
          <w:shd w:val="clear" w:color="auto" w:fill="FFFFFF"/>
        </w:rPr>
        <w:t xml:space="preserve"> </w:t>
      </w:r>
      <w:r w:rsidR="00552471" w:rsidRPr="004A215D">
        <w:rPr>
          <w:rFonts w:cs="Arial"/>
          <w:sz w:val="24"/>
          <w:szCs w:val="24"/>
          <w:shd w:val="clear" w:color="auto" w:fill="FFFFFF"/>
        </w:rPr>
        <w:t>ser tocado</w:t>
      </w:r>
      <w:r w:rsidRPr="004A215D">
        <w:rPr>
          <w:rFonts w:cs="Arial"/>
          <w:sz w:val="24"/>
          <w:szCs w:val="24"/>
          <w:shd w:val="clear" w:color="auto" w:fill="FFFFFF"/>
        </w:rPr>
        <w:t>s</w:t>
      </w:r>
      <w:r w:rsidR="00552471" w:rsidRPr="004A215D">
        <w:rPr>
          <w:rFonts w:cs="Arial"/>
          <w:sz w:val="24"/>
          <w:szCs w:val="24"/>
          <w:shd w:val="clear" w:color="auto" w:fill="FFFFFF"/>
        </w:rPr>
        <w:t xml:space="preserve"> diferentes a</w:t>
      </w:r>
      <w:r w:rsidR="006438A8" w:rsidRPr="004A215D">
        <w:rPr>
          <w:rFonts w:cs="Arial"/>
          <w:sz w:val="24"/>
          <w:szCs w:val="24"/>
          <w:shd w:val="clear" w:color="auto" w:fill="FFFFFF"/>
        </w:rPr>
        <w:t>cordes, ou melodias polifônicas</w:t>
      </w:r>
      <w:r w:rsidR="00552471" w:rsidRPr="004A215D">
        <w:rPr>
          <w:rFonts w:cs="Arial"/>
          <w:sz w:val="24"/>
          <w:szCs w:val="24"/>
          <w:shd w:val="clear" w:color="auto" w:fill="FFFFFF"/>
        </w:rPr>
        <w:t xml:space="preserve"> e o aluno deverá prestar atenção, se são acordes maiores, menores, diminutos e aumentados. E também um treino para descobrir </w:t>
      </w:r>
      <w:r w:rsidR="006438A8" w:rsidRPr="004A215D">
        <w:rPr>
          <w:rFonts w:cs="Arial"/>
          <w:sz w:val="24"/>
          <w:szCs w:val="24"/>
          <w:shd w:val="clear" w:color="auto" w:fill="FFFFFF"/>
        </w:rPr>
        <w:t>acordes e</w:t>
      </w:r>
      <w:r w:rsidR="00552471" w:rsidRPr="004A215D">
        <w:rPr>
          <w:rFonts w:cs="Arial"/>
          <w:sz w:val="24"/>
          <w:szCs w:val="24"/>
          <w:shd w:val="clear" w:color="auto" w:fill="FFFFFF"/>
        </w:rPr>
        <w:t xml:space="preserve"> melodias</w:t>
      </w:r>
      <w:r w:rsidR="00954DE7" w:rsidRPr="004A215D">
        <w:rPr>
          <w:rFonts w:cs="Arial"/>
          <w:sz w:val="24"/>
          <w:szCs w:val="24"/>
          <w:shd w:val="clear" w:color="auto" w:fill="FFFFFF"/>
        </w:rPr>
        <w:t xml:space="preserve"> que são tocado</w:t>
      </w:r>
      <w:r w:rsidR="006438A8" w:rsidRPr="004A215D">
        <w:rPr>
          <w:rFonts w:cs="Arial"/>
          <w:sz w:val="24"/>
          <w:szCs w:val="24"/>
          <w:shd w:val="clear" w:color="auto" w:fill="FFFFFF"/>
        </w:rPr>
        <w:t>s</w:t>
      </w:r>
      <w:r w:rsidR="00954DE7" w:rsidRPr="004A215D">
        <w:rPr>
          <w:rFonts w:cs="Arial"/>
          <w:sz w:val="24"/>
          <w:szCs w:val="24"/>
          <w:shd w:val="clear" w:color="auto" w:fill="FFFFFF"/>
        </w:rPr>
        <w:t xml:space="preserve"> junto</w:t>
      </w:r>
      <w:r w:rsidR="00552471" w:rsidRPr="004A215D">
        <w:rPr>
          <w:rFonts w:cs="Arial"/>
          <w:sz w:val="24"/>
          <w:szCs w:val="24"/>
          <w:shd w:val="clear" w:color="auto" w:fill="FFFFFF"/>
        </w:rPr>
        <w:t>s.</w:t>
      </w:r>
    </w:p>
    <w:p w14:paraId="6B527A72" w14:textId="77777777" w:rsidR="002535AE" w:rsidRPr="004A215D" w:rsidRDefault="00552471" w:rsidP="00D75D16">
      <w:pPr>
        <w:pStyle w:val="Ttulo2"/>
      </w:pPr>
      <w:bookmarkStart w:id="259" w:name="_Toc38405992"/>
      <w:bookmarkStart w:id="260" w:name="_Toc38406499"/>
      <w:bookmarkStart w:id="261" w:name="_Toc39171297"/>
      <w:bookmarkStart w:id="262" w:name="_Toc89799322"/>
      <w:r w:rsidRPr="004A215D">
        <w:t>10.3 - Rítmicos:</w:t>
      </w:r>
      <w:bookmarkEnd w:id="259"/>
      <w:bookmarkEnd w:id="260"/>
      <w:bookmarkEnd w:id="261"/>
      <w:bookmarkEnd w:id="262"/>
    </w:p>
    <w:p w14:paraId="56305B8D" w14:textId="77777777" w:rsidR="002535AE" w:rsidRPr="004A215D" w:rsidRDefault="00A30864">
      <w:pPr>
        <w:rPr>
          <w:rFonts w:cs="Arial"/>
          <w:sz w:val="24"/>
          <w:szCs w:val="24"/>
          <w:shd w:val="clear" w:color="auto" w:fill="FFFFFF"/>
        </w:rPr>
      </w:pPr>
      <w:r w:rsidRPr="004A215D">
        <w:rPr>
          <w:rFonts w:cs="Arial"/>
          <w:sz w:val="24"/>
          <w:szCs w:val="24"/>
          <w:shd w:val="clear" w:color="auto" w:fill="FFFFFF"/>
        </w:rPr>
        <w:t>No ditado Rítmico p</w:t>
      </w:r>
      <w:r w:rsidR="00552471" w:rsidRPr="004A215D">
        <w:rPr>
          <w:rFonts w:cs="Arial"/>
          <w:sz w:val="24"/>
          <w:szCs w:val="24"/>
          <w:shd w:val="clear" w:color="auto" w:fill="FFFFFF"/>
        </w:rPr>
        <w:t>ode</w:t>
      </w:r>
      <w:r w:rsidRPr="004A215D">
        <w:rPr>
          <w:rFonts w:cs="Arial"/>
          <w:sz w:val="24"/>
          <w:szCs w:val="24"/>
          <w:shd w:val="clear" w:color="auto" w:fill="FFFFFF"/>
        </w:rPr>
        <w:t>m ser tocadas</w:t>
      </w:r>
      <w:r w:rsidR="00552471" w:rsidRPr="004A215D">
        <w:rPr>
          <w:rFonts w:cs="Arial"/>
          <w:sz w:val="24"/>
          <w:szCs w:val="24"/>
          <w:shd w:val="clear" w:color="auto" w:fill="FFFFFF"/>
        </w:rPr>
        <w:t xml:space="preserve"> diferentes células rítmicas, em diferentes instrumentos de percussão. O treino seria focado somente no ritmo, sem focar nas alturas, somente na duração do som e seus respectivos valores. Vale lembrar também que os ditados rítmicos também podem ser feitos em qualquer tipo de instrumento, não somente os de percussão, e ainda podem ser feitos usando qualquer coisa, a mesa, usando o corpo (palmas, estalos, voz) e etc.</w:t>
      </w:r>
    </w:p>
    <w:p w14:paraId="18351F0B" w14:textId="77777777" w:rsidR="006438A8" w:rsidRPr="004A215D" w:rsidRDefault="006438A8" w:rsidP="00D75D16">
      <w:pPr>
        <w:pStyle w:val="Ttulo2"/>
      </w:pPr>
      <w:bookmarkStart w:id="263" w:name="_Toc89799323"/>
      <w:r w:rsidRPr="004A215D">
        <w:lastRenderedPageBreak/>
        <w:t>10.4 - A uma ou mais vozes:</w:t>
      </w:r>
      <w:bookmarkEnd w:id="263"/>
    </w:p>
    <w:p w14:paraId="48F4B546" w14:textId="77777777" w:rsidR="006438A8" w:rsidRPr="004A215D" w:rsidRDefault="00A30864" w:rsidP="006438A8">
      <w:pPr>
        <w:rPr>
          <w:sz w:val="24"/>
          <w:szCs w:val="24"/>
          <w:shd w:val="clear" w:color="auto" w:fill="FFFFFF"/>
        </w:rPr>
      </w:pPr>
      <w:r w:rsidRPr="004A215D">
        <w:rPr>
          <w:sz w:val="24"/>
          <w:szCs w:val="24"/>
          <w:shd w:val="clear" w:color="auto" w:fill="FFFFFF"/>
        </w:rPr>
        <w:t xml:space="preserve">No ditado a uma ou mais vozes podem </w:t>
      </w:r>
      <w:r w:rsidR="006438A8" w:rsidRPr="004A215D">
        <w:rPr>
          <w:sz w:val="24"/>
          <w:szCs w:val="24"/>
          <w:shd w:val="clear" w:color="auto" w:fill="FFFFFF"/>
        </w:rPr>
        <w:t>ser tocado</w:t>
      </w:r>
      <w:r w:rsidRPr="004A215D">
        <w:rPr>
          <w:sz w:val="24"/>
          <w:szCs w:val="24"/>
          <w:shd w:val="clear" w:color="auto" w:fill="FFFFFF"/>
        </w:rPr>
        <w:t>s</w:t>
      </w:r>
      <w:r w:rsidR="006438A8" w:rsidRPr="004A215D">
        <w:rPr>
          <w:sz w:val="24"/>
          <w:szCs w:val="24"/>
          <w:shd w:val="clear" w:color="auto" w:fill="FFFFFF"/>
        </w:rPr>
        <w:t xml:space="preserve"> diferentes linhas melódicas ao mesmo tempo. No começo uma melodia pode ser tocada somente como acompanhamento e o aluno se focar na outra, depois se acharem que o aluno já está preparado, podem treinar o ouvido para duas vozes. A sugestão é de linhas melódicas bem simples e com figuras rítmicas fáceis de serem executadas.</w:t>
      </w:r>
    </w:p>
    <w:p w14:paraId="6EDB14D2" w14:textId="77777777" w:rsidR="00D44108" w:rsidRPr="004A215D" w:rsidRDefault="00716CE3" w:rsidP="006438A8">
      <w:pPr>
        <w:rPr>
          <w:shd w:val="clear" w:color="auto" w:fill="FFFFFF"/>
        </w:rPr>
      </w:pPr>
      <w:r>
        <w:rPr>
          <w:noProof/>
          <w:lang w:eastAsia="pt-BR"/>
        </w:rPr>
        <w:pict w14:anchorId="56295165">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7248" type="#_x0000_t71" style="position:absolute;margin-left:86.1pt;margin-top:4.6pt;width:260.25pt;height:84.75pt;z-index:251686400" fillcolor="red" strokecolor="black [3213]" strokeweight="2.75pt">
            <v:shadow on="t" type="perspective" color="#622423 [1605]" opacity=".5" offset="1pt" offset2="-1pt"/>
            <v:textbox>
              <w:txbxContent>
                <w:p w14:paraId="44038CA0" w14:textId="77777777" w:rsidR="006D525F" w:rsidRDefault="006D525F">
                  <w:pPr>
                    <w:rPr>
                      <w:sz w:val="44"/>
                      <w:szCs w:val="44"/>
                    </w:rPr>
                  </w:pPr>
                  <w:r>
                    <w:rPr>
                      <w:sz w:val="44"/>
                      <w:szCs w:val="44"/>
                    </w:rPr>
                    <w:t xml:space="preserve"> IMPORTANTE </w:t>
                  </w:r>
                </w:p>
                <w:p w14:paraId="5736AAF1" w14:textId="77777777" w:rsidR="006D525F" w:rsidRPr="00D44108" w:rsidRDefault="006D525F">
                  <w:pPr>
                    <w:rPr>
                      <w:sz w:val="44"/>
                      <w:szCs w:val="44"/>
                    </w:rPr>
                  </w:pPr>
                </w:p>
              </w:txbxContent>
            </v:textbox>
          </v:shape>
        </w:pict>
      </w:r>
    </w:p>
    <w:p w14:paraId="65BAA6AF" w14:textId="77777777" w:rsidR="00D44108" w:rsidRPr="004A215D" w:rsidRDefault="00D44108" w:rsidP="006438A8">
      <w:pPr>
        <w:rPr>
          <w:shd w:val="clear" w:color="auto" w:fill="FFFFFF"/>
        </w:rPr>
      </w:pPr>
    </w:p>
    <w:p w14:paraId="44998514" w14:textId="77777777" w:rsidR="00D44108" w:rsidRPr="004A215D" w:rsidRDefault="00D44108" w:rsidP="006438A8">
      <w:pPr>
        <w:rPr>
          <w:shd w:val="clear" w:color="auto" w:fill="FFFFFF"/>
        </w:rPr>
      </w:pPr>
    </w:p>
    <w:p w14:paraId="5093339F" w14:textId="77777777" w:rsidR="00D44108" w:rsidRPr="004A215D" w:rsidRDefault="00D44108" w:rsidP="006438A8">
      <w:pPr>
        <w:rPr>
          <w:shd w:val="clear" w:color="auto" w:fill="FFFFFF"/>
        </w:rPr>
      </w:pPr>
    </w:p>
    <w:p w14:paraId="3A302F0F" w14:textId="5EEF16D1" w:rsidR="00D44108" w:rsidRPr="004A215D" w:rsidRDefault="00D44108" w:rsidP="00D44108">
      <w:pPr>
        <w:rPr>
          <w:sz w:val="24"/>
        </w:rPr>
      </w:pPr>
      <w:r w:rsidRPr="004A215D">
        <w:rPr>
          <w:sz w:val="24"/>
        </w:rPr>
        <w:t>Já que essa parte, como sabemos, é mais prática, e entendemos que a prática é muito importante separamos para vocês algumas possíveis indicaçõe</w:t>
      </w:r>
      <w:r w:rsidR="00C22AE7" w:rsidRPr="004A215D">
        <w:rPr>
          <w:sz w:val="24"/>
        </w:rPr>
        <w:t>s de sites, aplicativos, vídeos</w:t>
      </w:r>
      <w:r w:rsidRPr="004A215D">
        <w:rPr>
          <w:sz w:val="24"/>
        </w:rPr>
        <w:t xml:space="preserve"> </w:t>
      </w:r>
      <w:r w:rsidR="00A30864" w:rsidRPr="004A215D">
        <w:rPr>
          <w:sz w:val="24"/>
        </w:rPr>
        <w:t>e exercícios!</w:t>
      </w:r>
      <w:r w:rsidRPr="004A215D">
        <w:rPr>
          <w:sz w:val="24"/>
        </w:rPr>
        <w:t xml:space="preserve"> A </w:t>
      </w:r>
      <w:r w:rsidR="00574E78">
        <w:rPr>
          <w:sz w:val="24"/>
        </w:rPr>
        <w:t xml:space="preserve">nossa apostila possui um anexo com áudios e exercícios </w:t>
      </w:r>
      <w:r w:rsidRPr="004A215D">
        <w:rPr>
          <w:sz w:val="24"/>
        </w:rPr>
        <w:t>só para</w:t>
      </w:r>
      <w:r w:rsidR="00574E78">
        <w:rPr>
          <w:sz w:val="24"/>
        </w:rPr>
        <w:t xml:space="preserve"> o treino da</w:t>
      </w:r>
      <w:r w:rsidRPr="004A215D">
        <w:rPr>
          <w:sz w:val="24"/>
        </w:rPr>
        <w:t xml:space="preserve"> p</w:t>
      </w:r>
      <w:r w:rsidR="00574E78">
        <w:rPr>
          <w:sz w:val="24"/>
        </w:rPr>
        <w:t>ercepção musical</w:t>
      </w:r>
      <w:r w:rsidRPr="004A215D">
        <w:rPr>
          <w:sz w:val="24"/>
        </w:rPr>
        <w:t>. Também,</w:t>
      </w:r>
      <w:r w:rsidR="00574E78">
        <w:rPr>
          <w:sz w:val="24"/>
        </w:rPr>
        <w:t xml:space="preserve"> temos um anexo</w:t>
      </w:r>
      <w:r w:rsidRPr="004A215D">
        <w:rPr>
          <w:sz w:val="24"/>
        </w:rPr>
        <w:t xml:space="preserve"> com </w:t>
      </w:r>
      <w:r w:rsidR="00574E78">
        <w:rPr>
          <w:sz w:val="24"/>
        </w:rPr>
        <w:t>as provas da UFMG para treinar. É</w:t>
      </w:r>
      <w:r w:rsidRPr="004A215D">
        <w:rPr>
          <w:sz w:val="24"/>
        </w:rPr>
        <w:t xml:space="preserve"> importante que, ca</w:t>
      </w:r>
      <w:r w:rsidR="00653595" w:rsidRPr="004A215D">
        <w:rPr>
          <w:sz w:val="24"/>
        </w:rPr>
        <w:t xml:space="preserve">so você faça as provas, tente </w:t>
      </w:r>
      <w:r w:rsidR="00525692" w:rsidRPr="004A215D">
        <w:rPr>
          <w:sz w:val="24"/>
        </w:rPr>
        <w:t>medi</w:t>
      </w:r>
      <w:r w:rsidRPr="004A215D">
        <w:rPr>
          <w:sz w:val="24"/>
        </w:rPr>
        <w:t>r o tempo entre duas h</w:t>
      </w:r>
      <w:r w:rsidR="00653595" w:rsidRPr="004A215D">
        <w:rPr>
          <w:sz w:val="24"/>
        </w:rPr>
        <w:t>oras e</w:t>
      </w:r>
      <w:r w:rsidR="00574E78">
        <w:rPr>
          <w:sz w:val="24"/>
        </w:rPr>
        <w:t xml:space="preserve"> 2 horas e 2 horas e meia, haja vista que</w:t>
      </w:r>
      <w:r w:rsidRPr="004A215D">
        <w:rPr>
          <w:sz w:val="24"/>
        </w:rPr>
        <w:t xml:space="preserve"> em alguns anos a prova se estend</w:t>
      </w:r>
      <w:r w:rsidR="00574E78">
        <w:rPr>
          <w:sz w:val="24"/>
        </w:rPr>
        <w:t>eu por 3h e em outros 2h. Além disso,</w:t>
      </w:r>
      <w:r w:rsidR="005D0ADC">
        <w:rPr>
          <w:sz w:val="24"/>
        </w:rPr>
        <w:t xml:space="preserve"> ao final da apostila</w:t>
      </w:r>
      <w:r w:rsidRPr="004A215D">
        <w:rPr>
          <w:sz w:val="24"/>
        </w:rPr>
        <w:t xml:space="preserve"> você encontrará um tópi</w:t>
      </w:r>
      <w:r w:rsidR="005D0ADC">
        <w:rPr>
          <w:sz w:val="24"/>
        </w:rPr>
        <w:t>co somente de vídeos, e u</w:t>
      </w:r>
      <w:r w:rsidRPr="004A215D">
        <w:rPr>
          <w:sz w:val="24"/>
        </w:rPr>
        <w:t>m somente</w:t>
      </w:r>
      <w:r w:rsidR="005D0ADC">
        <w:rPr>
          <w:sz w:val="24"/>
        </w:rPr>
        <w:t xml:space="preserve"> com indicações</w:t>
      </w:r>
      <w:r w:rsidRPr="004A215D">
        <w:rPr>
          <w:sz w:val="24"/>
        </w:rPr>
        <w:t xml:space="preserve"> de aplicativos. </w:t>
      </w:r>
    </w:p>
    <w:p w14:paraId="658A132F" w14:textId="6C5FD55D" w:rsidR="00D44108" w:rsidRDefault="00D44108" w:rsidP="006438A8">
      <w:pPr>
        <w:rPr>
          <w:shd w:val="clear" w:color="auto" w:fill="FFFFFF"/>
        </w:rPr>
      </w:pPr>
    </w:p>
    <w:p w14:paraId="338954AA" w14:textId="3681BC53" w:rsidR="00E3289D" w:rsidRDefault="00E3289D" w:rsidP="006438A8">
      <w:pPr>
        <w:rPr>
          <w:shd w:val="clear" w:color="auto" w:fill="FFFFFF"/>
        </w:rPr>
      </w:pPr>
    </w:p>
    <w:p w14:paraId="2A228955" w14:textId="0901A74C" w:rsidR="00E3289D" w:rsidRDefault="00E3289D" w:rsidP="006438A8">
      <w:pPr>
        <w:rPr>
          <w:shd w:val="clear" w:color="auto" w:fill="FFFFFF"/>
        </w:rPr>
      </w:pPr>
    </w:p>
    <w:p w14:paraId="1F7BC7B5" w14:textId="1AB6B53D" w:rsidR="00E3289D" w:rsidRDefault="00E3289D" w:rsidP="006438A8">
      <w:pPr>
        <w:rPr>
          <w:shd w:val="clear" w:color="auto" w:fill="FFFFFF"/>
        </w:rPr>
      </w:pPr>
    </w:p>
    <w:p w14:paraId="6E53B568" w14:textId="31E59C63" w:rsidR="00E3289D" w:rsidRDefault="00E3289D" w:rsidP="006438A8">
      <w:pPr>
        <w:rPr>
          <w:shd w:val="clear" w:color="auto" w:fill="FFFFFF"/>
        </w:rPr>
      </w:pPr>
    </w:p>
    <w:p w14:paraId="28947D9D" w14:textId="561E91E7" w:rsidR="00E3289D" w:rsidRDefault="00E3289D" w:rsidP="006438A8">
      <w:pPr>
        <w:rPr>
          <w:shd w:val="clear" w:color="auto" w:fill="FFFFFF"/>
        </w:rPr>
      </w:pPr>
    </w:p>
    <w:p w14:paraId="6DD029B3" w14:textId="77777777" w:rsidR="00E3289D" w:rsidRDefault="00E3289D" w:rsidP="006438A8">
      <w:pPr>
        <w:rPr>
          <w:shd w:val="clear" w:color="auto" w:fill="FFFFFF"/>
        </w:rPr>
      </w:pPr>
    </w:p>
    <w:p w14:paraId="6757B3B1" w14:textId="77777777" w:rsidR="00E3289D" w:rsidRPr="004A215D" w:rsidRDefault="00E3289D" w:rsidP="006438A8">
      <w:pPr>
        <w:rPr>
          <w:shd w:val="clear" w:color="auto" w:fill="FFFFFF"/>
        </w:rPr>
      </w:pPr>
    </w:p>
    <w:p w14:paraId="5396AAAD" w14:textId="05F309EA" w:rsidR="00E3289D" w:rsidRPr="008A002A" w:rsidRDefault="00552471" w:rsidP="008A002A">
      <w:pPr>
        <w:pStyle w:val="Ttulo1"/>
        <w:rPr>
          <w:noProof/>
          <w:color w:val="17365D"/>
          <w:lang w:eastAsia="pt-BR"/>
        </w:rPr>
      </w:pPr>
      <w:bookmarkStart w:id="264" w:name="_Toc38405993"/>
      <w:bookmarkStart w:id="265" w:name="_Toc38406500"/>
      <w:bookmarkStart w:id="266" w:name="_Toc39171298"/>
      <w:bookmarkStart w:id="267" w:name="_Toc89799324"/>
      <w:r w:rsidRPr="00D81D33">
        <w:rPr>
          <w:noProof/>
          <w:color w:val="17365D"/>
          <w:lang w:eastAsia="pt-BR"/>
        </w:rPr>
        <w:t>11</w:t>
      </w:r>
      <w:r w:rsidR="0089015F">
        <w:rPr>
          <w:noProof/>
          <w:color w:val="17365D"/>
          <w:lang w:eastAsia="pt-BR"/>
        </w:rPr>
        <w:t xml:space="preserve"> </w:t>
      </w:r>
      <w:r w:rsidRPr="00D81D33">
        <w:rPr>
          <w:noProof/>
          <w:color w:val="17365D"/>
          <w:lang w:eastAsia="pt-BR"/>
        </w:rPr>
        <w:t>- TRANSPOSIÇÃO</w:t>
      </w:r>
      <w:r w:rsidR="00AA30BC" w:rsidRPr="00D81D33">
        <w:rPr>
          <w:noProof/>
          <w:color w:val="17365D"/>
          <w:lang w:eastAsia="pt-BR"/>
        </w:rPr>
        <w:t xml:space="preserve"> E MODULAÇÃO</w:t>
      </w:r>
      <w:bookmarkEnd w:id="264"/>
      <w:bookmarkEnd w:id="265"/>
      <w:bookmarkEnd w:id="266"/>
      <w:bookmarkEnd w:id="267"/>
    </w:p>
    <w:p w14:paraId="085D7238" w14:textId="77777777" w:rsidR="008A002A" w:rsidRDefault="008A002A">
      <w:pPr>
        <w:rPr>
          <w:rFonts w:cs="Arial"/>
          <w:sz w:val="24"/>
          <w:szCs w:val="24"/>
          <w:shd w:val="clear" w:color="auto" w:fill="FFFFFF"/>
        </w:rPr>
      </w:pPr>
    </w:p>
    <w:p w14:paraId="4115639A" w14:textId="36FFA4AE" w:rsidR="00984E84" w:rsidRPr="002636C9" w:rsidRDefault="00984E84">
      <w:pPr>
        <w:rPr>
          <w:rFonts w:cs="Arial"/>
          <w:sz w:val="24"/>
          <w:szCs w:val="24"/>
          <w:shd w:val="clear" w:color="auto" w:fill="FFFFFF"/>
        </w:rPr>
      </w:pPr>
      <w:r w:rsidRPr="002636C9">
        <w:rPr>
          <w:rFonts w:cs="Arial"/>
          <w:sz w:val="24"/>
          <w:szCs w:val="24"/>
          <w:shd w:val="clear" w:color="auto" w:fill="FFFFFF"/>
        </w:rPr>
        <w:t>A</w:t>
      </w:r>
      <w:r w:rsidR="00AA30BC" w:rsidRPr="002636C9">
        <w:rPr>
          <w:rFonts w:cs="Arial"/>
          <w:sz w:val="24"/>
          <w:szCs w:val="24"/>
          <w:shd w:val="clear" w:color="auto" w:fill="FFFFFF"/>
        </w:rPr>
        <w:t xml:space="preserve">mbos os casos, transposição e modulação, </w:t>
      </w:r>
      <w:r w:rsidRPr="002636C9">
        <w:rPr>
          <w:rFonts w:cs="Arial"/>
          <w:sz w:val="24"/>
          <w:szCs w:val="24"/>
          <w:shd w:val="clear" w:color="auto" w:fill="FFFFFF"/>
        </w:rPr>
        <w:t xml:space="preserve">são mudanças que ocorrem em uma música, referente à sua tonalidade. Contudo há uma diferença entre elas. Vamos ver? </w:t>
      </w:r>
    </w:p>
    <w:p w14:paraId="6C9AF544" w14:textId="77777777" w:rsidR="008A196A" w:rsidRPr="002636C9" w:rsidRDefault="00B32F6A">
      <w:pPr>
        <w:rPr>
          <w:rFonts w:cs="Arial"/>
          <w:color w:val="FF0000"/>
          <w:sz w:val="24"/>
          <w:szCs w:val="24"/>
          <w:shd w:val="clear" w:color="auto" w:fill="FFFFFF"/>
        </w:rPr>
      </w:pPr>
      <w:r w:rsidRPr="002636C9">
        <w:rPr>
          <w:rFonts w:cs="Arial"/>
          <w:sz w:val="24"/>
          <w:szCs w:val="24"/>
          <w:shd w:val="clear" w:color="auto" w:fill="FFFFFF"/>
        </w:rPr>
        <w:lastRenderedPageBreak/>
        <w:t>A</w:t>
      </w:r>
      <w:r w:rsidRPr="002636C9">
        <w:rPr>
          <w:rFonts w:cs="Arial"/>
          <w:b/>
          <w:sz w:val="24"/>
          <w:szCs w:val="24"/>
          <w:shd w:val="clear" w:color="auto" w:fill="FFFFFF"/>
        </w:rPr>
        <w:t xml:space="preserve"> transposição</w:t>
      </w:r>
      <w:r w:rsidRPr="002636C9">
        <w:rPr>
          <w:rFonts w:cs="Arial"/>
          <w:sz w:val="24"/>
          <w:szCs w:val="24"/>
          <w:shd w:val="clear" w:color="auto" w:fill="FFFFFF"/>
        </w:rPr>
        <w:t xml:space="preserve"> é basicamente transportar todas as notas de uma determinada tonalidade para um</w:t>
      </w:r>
      <w:r w:rsidR="00984E84" w:rsidRPr="002636C9">
        <w:rPr>
          <w:rFonts w:cs="Arial"/>
          <w:sz w:val="24"/>
          <w:szCs w:val="24"/>
          <w:shd w:val="clear" w:color="auto" w:fill="FFFFFF"/>
        </w:rPr>
        <w:t>a</w:t>
      </w:r>
      <w:r w:rsidRPr="002636C9">
        <w:rPr>
          <w:rFonts w:cs="Arial"/>
          <w:sz w:val="24"/>
          <w:szCs w:val="24"/>
          <w:shd w:val="clear" w:color="auto" w:fill="FFFFFF"/>
        </w:rPr>
        <w:t xml:space="preserve"> outra tonalidade, sempre respeitando a distância dos intervalos das notas e dos graus da escala. </w:t>
      </w:r>
    </w:p>
    <w:p w14:paraId="0FC0283E" w14:textId="77777777" w:rsidR="0072581C" w:rsidRPr="002636C9" w:rsidRDefault="00984E84" w:rsidP="0072581C">
      <w:pPr>
        <w:rPr>
          <w:rFonts w:eastAsiaTheme="minorHAnsi" w:cs="Arial"/>
          <w:sz w:val="24"/>
          <w:szCs w:val="24"/>
          <w:shd w:val="clear" w:color="auto" w:fill="FFFFFF"/>
        </w:rPr>
      </w:pPr>
      <w:r w:rsidRPr="002636C9">
        <w:rPr>
          <w:rFonts w:cs="Arial"/>
          <w:color w:val="222222"/>
          <w:sz w:val="24"/>
          <w:szCs w:val="24"/>
          <w:shd w:val="clear" w:color="auto" w:fill="FFFFFF"/>
        </w:rPr>
        <w:t>Por exemplo, s</w:t>
      </w:r>
      <w:r w:rsidRPr="002636C9">
        <w:rPr>
          <w:rFonts w:eastAsiaTheme="minorHAnsi" w:cs="Arial"/>
          <w:sz w:val="24"/>
          <w:szCs w:val="24"/>
          <w:shd w:val="clear" w:color="auto" w:fill="FFFFFF"/>
        </w:rPr>
        <w:t>abe-se que, na escala maior de Dó, existem as seguintes notas:</w:t>
      </w:r>
    </w:p>
    <w:p w14:paraId="59D493C9" w14:textId="77777777" w:rsidR="0072581C" w:rsidRPr="002636C9" w:rsidRDefault="00984E84" w:rsidP="0072581C">
      <w:pPr>
        <w:rPr>
          <w:rFonts w:cs="Arial"/>
          <w:shd w:val="clear" w:color="auto" w:fill="FFFFFF"/>
        </w:rPr>
      </w:pPr>
      <w:r w:rsidRPr="002636C9">
        <w:rPr>
          <w:rFonts w:eastAsiaTheme="minorHAnsi" w:cs="Arial"/>
          <w:noProof/>
          <w:shd w:val="clear" w:color="auto" w:fill="FFFFFF"/>
        </w:rPr>
        <w:t>DÓ     RÉ     MI     FÁ     SOL     LÁ     SI</w:t>
      </w:r>
      <w:r w:rsidRPr="002636C9">
        <w:rPr>
          <w:rFonts w:cs="Arial"/>
          <w:shd w:val="clear" w:color="auto" w:fill="FFFFFF"/>
        </w:rPr>
        <w:t xml:space="preserve"> </w:t>
      </w:r>
    </w:p>
    <w:p w14:paraId="4B3667E0" w14:textId="77777777" w:rsidR="00984E84" w:rsidRPr="002636C9" w:rsidRDefault="00984E84" w:rsidP="0072581C">
      <w:pPr>
        <w:rPr>
          <w:sz w:val="24"/>
          <w:szCs w:val="24"/>
          <w:shd w:val="clear" w:color="auto" w:fill="FFFFFF"/>
        </w:rPr>
      </w:pPr>
      <w:r w:rsidRPr="002636C9">
        <w:rPr>
          <w:rFonts w:cs="Arial"/>
          <w:shd w:val="clear" w:color="auto" w:fill="FFFFFF"/>
        </w:rPr>
        <w:t>Se nós transpusermos ela para meio tom acima ficará assim:</w:t>
      </w:r>
    </w:p>
    <w:p w14:paraId="013BDEC3" w14:textId="4D0AEDC7" w:rsidR="00984E84" w:rsidRPr="002636C9" w:rsidRDefault="000B5C33" w:rsidP="00984E84">
      <w:pPr>
        <w:pStyle w:val="NormalWeb"/>
        <w:shd w:val="clear" w:color="auto" w:fill="FFFFFF"/>
        <w:spacing w:before="120" w:beforeAutospacing="0" w:after="120" w:afterAutospacing="0"/>
        <w:rPr>
          <w:rFonts w:asciiTheme="minorHAnsi" w:hAnsiTheme="minorHAnsi" w:cs="Arial"/>
          <w:shd w:val="clear" w:color="auto" w:fill="FFFFFF"/>
        </w:rPr>
      </w:pPr>
      <w:r>
        <w:rPr>
          <w:rFonts w:asciiTheme="minorHAnsi" w:hAnsiTheme="minorHAnsi" w:cs="Arial"/>
          <w:shd w:val="clear" w:color="auto" w:fill="FFFFFF"/>
        </w:rPr>
        <w:t>DO#</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  RE#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MI#  </w:t>
      </w:r>
      <w:r w:rsidR="0029249A">
        <w:rPr>
          <w:rFonts w:asciiTheme="minorHAnsi" w:hAnsiTheme="minorHAnsi" w:cs="Arial"/>
          <w:shd w:val="clear" w:color="auto" w:fill="FFFFFF"/>
        </w:rPr>
        <w:t xml:space="preserve"> </w:t>
      </w:r>
      <w:r>
        <w:rPr>
          <w:rFonts w:asciiTheme="minorHAnsi" w:hAnsiTheme="minorHAnsi" w:cs="Arial"/>
          <w:shd w:val="clear" w:color="auto" w:fill="FFFFFF"/>
        </w:rPr>
        <w:t xml:space="preserve">FÁ#   SOL#  </w:t>
      </w:r>
      <w:r w:rsidR="00984E84" w:rsidRPr="002636C9">
        <w:rPr>
          <w:rFonts w:asciiTheme="minorHAnsi" w:hAnsiTheme="minorHAnsi" w:cs="Arial"/>
          <w:shd w:val="clear" w:color="auto" w:fill="FFFFFF"/>
        </w:rPr>
        <w:t>LÁ#  SI#</w:t>
      </w:r>
    </w:p>
    <w:p w14:paraId="70DD7EE8" w14:textId="77777777" w:rsidR="00984E84" w:rsidRPr="002636C9" w:rsidRDefault="002C5DC9">
      <w:pPr>
        <w:rPr>
          <w:rFonts w:cs="Arial"/>
          <w:sz w:val="24"/>
          <w:szCs w:val="24"/>
          <w:shd w:val="clear" w:color="auto" w:fill="FFFFFF"/>
        </w:rPr>
      </w:pPr>
      <w:r w:rsidRPr="002636C9">
        <w:rPr>
          <w:rFonts w:cs="Arial"/>
          <w:sz w:val="24"/>
          <w:szCs w:val="24"/>
          <w:shd w:val="clear" w:color="auto" w:fill="FFFFFF"/>
        </w:rPr>
        <w:t>Todas as notas, sem exceção, foram mudadas meio tom. Entendeu?</w:t>
      </w:r>
    </w:p>
    <w:p w14:paraId="37042568" w14:textId="3994E23E" w:rsidR="00A36D37" w:rsidRDefault="00984E84" w:rsidP="00E3289D">
      <w:pPr>
        <w:rPr>
          <w:rFonts w:cs="Arial"/>
          <w:sz w:val="24"/>
          <w:szCs w:val="24"/>
          <w:shd w:val="clear" w:color="auto" w:fill="FFFFFF"/>
        </w:rPr>
      </w:pPr>
      <w:r w:rsidRPr="002636C9">
        <w:rPr>
          <w:rFonts w:cs="Arial"/>
          <w:sz w:val="24"/>
          <w:szCs w:val="24"/>
          <w:shd w:val="clear" w:color="auto" w:fill="FFFFFF"/>
        </w:rPr>
        <w:t>Já a</w:t>
      </w:r>
      <w:r w:rsidR="008A196A" w:rsidRPr="002636C9">
        <w:rPr>
          <w:rFonts w:cs="Arial"/>
          <w:sz w:val="24"/>
          <w:szCs w:val="24"/>
          <w:shd w:val="clear" w:color="auto" w:fill="FFFFFF"/>
        </w:rPr>
        <w:t xml:space="preserve"> </w:t>
      </w:r>
      <w:r w:rsidR="008A196A" w:rsidRPr="002636C9">
        <w:rPr>
          <w:rFonts w:cs="Arial"/>
          <w:b/>
          <w:sz w:val="24"/>
          <w:szCs w:val="24"/>
          <w:shd w:val="clear" w:color="auto" w:fill="FFFFFF"/>
        </w:rPr>
        <w:t>modulação</w:t>
      </w:r>
      <w:r w:rsidR="00314D5C" w:rsidRPr="002636C9">
        <w:rPr>
          <w:rFonts w:cs="Arial"/>
          <w:sz w:val="24"/>
          <w:szCs w:val="24"/>
          <w:shd w:val="clear" w:color="auto" w:fill="FFFFFF"/>
        </w:rPr>
        <w:t xml:space="preserve"> também será </w:t>
      </w:r>
      <w:r w:rsidRPr="002636C9">
        <w:rPr>
          <w:rFonts w:cs="Arial"/>
          <w:sz w:val="24"/>
          <w:szCs w:val="24"/>
          <w:shd w:val="clear" w:color="auto" w:fill="FFFFFF"/>
        </w:rPr>
        <w:t xml:space="preserve">uma </w:t>
      </w:r>
      <w:r w:rsidR="00314D5C" w:rsidRPr="002636C9">
        <w:rPr>
          <w:rFonts w:cs="Arial"/>
          <w:sz w:val="24"/>
          <w:szCs w:val="24"/>
          <w:shd w:val="clear" w:color="auto" w:fill="FFFFFF"/>
        </w:rPr>
        <w:t>mudança</w:t>
      </w:r>
      <w:r w:rsidRPr="002636C9">
        <w:rPr>
          <w:rFonts w:cs="Arial"/>
          <w:sz w:val="24"/>
          <w:szCs w:val="24"/>
          <w:shd w:val="clear" w:color="auto" w:fill="FFFFFF"/>
        </w:rPr>
        <w:t xml:space="preserve"> na tonalidade da música. E</w:t>
      </w:r>
      <w:r w:rsidR="00314D5C" w:rsidRPr="002636C9">
        <w:rPr>
          <w:rFonts w:cs="Arial"/>
          <w:sz w:val="24"/>
          <w:szCs w:val="24"/>
          <w:shd w:val="clear" w:color="auto" w:fill="FFFFFF"/>
        </w:rPr>
        <w:t>m nossa</w:t>
      </w:r>
      <w:r w:rsidRPr="002636C9">
        <w:rPr>
          <w:rFonts w:cs="Arial"/>
          <w:sz w:val="24"/>
          <w:szCs w:val="24"/>
          <w:shd w:val="clear" w:color="auto" w:fill="FFFFFF"/>
        </w:rPr>
        <w:t xml:space="preserve"> apostila vamos utilizar dois us</w:t>
      </w:r>
      <w:r w:rsidR="00314D5C" w:rsidRPr="002636C9">
        <w:rPr>
          <w:rFonts w:cs="Arial"/>
          <w:sz w:val="24"/>
          <w:szCs w:val="24"/>
          <w:shd w:val="clear" w:color="auto" w:fill="FFFFFF"/>
        </w:rPr>
        <w:t>os d</w:t>
      </w:r>
      <w:r w:rsidR="002C5DC9" w:rsidRPr="002636C9">
        <w:rPr>
          <w:rFonts w:cs="Arial"/>
          <w:sz w:val="24"/>
          <w:szCs w:val="24"/>
          <w:shd w:val="clear" w:color="auto" w:fill="FFFFFF"/>
        </w:rPr>
        <w:t>e modulação em nossa explicação</w:t>
      </w:r>
      <w:r w:rsidR="00314D5C" w:rsidRPr="002636C9">
        <w:rPr>
          <w:rFonts w:cs="Arial"/>
          <w:sz w:val="24"/>
          <w:szCs w:val="24"/>
          <w:shd w:val="clear" w:color="auto" w:fill="FFFFFF"/>
        </w:rPr>
        <w:t xml:space="preserve"> </w:t>
      </w:r>
      <w:r w:rsidRPr="002636C9">
        <w:rPr>
          <w:rFonts w:cs="Arial"/>
          <w:sz w:val="24"/>
          <w:szCs w:val="24"/>
          <w:shd w:val="clear" w:color="auto" w:fill="FFFFFF"/>
        </w:rPr>
        <w:t xml:space="preserve">que consideramos importante, </w:t>
      </w:r>
      <w:r w:rsidR="002C5DC9" w:rsidRPr="002636C9">
        <w:rPr>
          <w:rFonts w:cs="Arial"/>
          <w:sz w:val="24"/>
          <w:szCs w:val="24"/>
          <w:shd w:val="clear" w:color="auto" w:fill="FFFFFF"/>
        </w:rPr>
        <w:t>se você quiser</w:t>
      </w:r>
      <w:r w:rsidR="00314D5C" w:rsidRPr="002636C9">
        <w:rPr>
          <w:rFonts w:cs="Arial"/>
          <w:sz w:val="24"/>
          <w:szCs w:val="24"/>
          <w:shd w:val="clear" w:color="auto" w:fill="FFFFFF"/>
        </w:rPr>
        <w:t xml:space="preserve"> aprofundar no assunto também é válido. </w:t>
      </w:r>
      <w:r w:rsidR="00577926" w:rsidRPr="002636C9">
        <w:rPr>
          <w:rFonts w:cs="Arial"/>
          <w:sz w:val="24"/>
          <w:szCs w:val="24"/>
          <w:shd w:val="clear" w:color="auto" w:fill="FFFFFF"/>
        </w:rPr>
        <w:t xml:space="preserve">Na primeira situação </w:t>
      </w:r>
      <w:r w:rsidRPr="002636C9">
        <w:rPr>
          <w:rFonts w:cs="Arial"/>
          <w:sz w:val="24"/>
          <w:szCs w:val="24"/>
          <w:shd w:val="clear" w:color="auto" w:fill="FFFFFF"/>
        </w:rPr>
        <w:t>a modulação será um</w:t>
      </w:r>
      <w:r w:rsidR="00314D5C" w:rsidRPr="002636C9">
        <w:rPr>
          <w:rFonts w:cs="Arial"/>
          <w:sz w:val="24"/>
          <w:szCs w:val="24"/>
          <w:shd w:val="clear" w:color="auto" w:fill="FFFFFF"/>
        </w:rPr>
        <w:t>a</w:t>
      </w:r>
      <w:r w:rsidR="00A36D37" w:rsidRPr="002636C9">
        <w:rPr>
          <w:rFonts w:cs="Arial"/>
          <w:sz w:val="24"/>
          <w:szCs w:val="24"/>
          <w:shd w:val="clear" w:color="auto" w:fill="FFFFFF"/>
        </w:rPr>
        <w:t xml:space="preserve"> modificação</w:t>
      </w:r>
      <w:r w:rsidR="008A196A" w:rsidRPr="002636C9">
        <w:rPr>
          <w:rFonts w:cs="Arial"/>
          <w:sz w:val="24"/>
          <w:szCs w:val="24"/>
          <w:shd w:val="clear" w:color="auto" w:fill="FFFFFF"/>
        </w:rPr>
        <w:t xml:space="preserve"> </w:t>
      </w:r>
      <w:r w:rsidRPr="002636C9">
        <w:rPr>
          <w:rFonts w:cs="Arial"/>
          <w:sz w:val="24"/>
          <w:szCs w:val="24"/>
          <w:shd w:val="clear" w:color="auto" w:fill="FFFFFF"/>
        </w:rPr>
        <w:t>temporária, ou seja, voltará à tonalidade</w:t>
      </w:r>
      <w:r w:rsidR="002C5DC9" w:rsidRPr="002636C9">
        <w:rPr>
          <w:rFonts w:cs="Arial"/>
          <w:sz w:val="24"/>
          <w:szCs w:val="24"/>
          <w:shd w:val="clear" w:color="auto" w:fill="FFFFFF"/>
        </w:rPr>
        <w:t xml:space="preserve"> original</w:t>
      </w:r>
      <w:r w:rsidR="00577926" w:rsidRPr="002636C9">
        <w:rPr>
          <w:rFonts w:cs="Arial"/>
          <w:sz w:val="24"/>
          <w:szCs w:val="24"/>
          <w:shd w:val="clear" w:color="auto" w:fill="FFFFFF"/>
        </w:rPr>
        <w:t xml:space="preserve"> em algum momento</w:t>
      </w:r>
      <w:r w:rsidR="002C5DC9" w:rsidRPr="002636C9">
        <w:rPr>
          <w:rFonts w:cs="Arial"/>
          <w:sz w:val="24"/>
          <w:szCs w:val="24"/>
          <w:shd w:val="clear" w:color="auto" w:fill="FFFFFF"/>
        </w:rPr>
        <w:t>. Essa mudança pode ocorrer em alguma nota</w:t>
      </w:r>
      <w:r w:rsidRPr="002636C9">
        <w:rPr>
          <w:rFonts w:cs="Arial"/>
          <w:sz w:val="24"/>
          <w:szCs w:val="24"/>
          <w:shd w:val="clear" w:color="auto" w:fill="FFFFFF"/>
        </w:rPr>
        <w:t xml:space="preserve"> </w:t>
      </w:r>
      <w:r w:rsidR="002C5DC9" w:rsidRPr="002636C9">
        <w:rPr>
          <w:rFonts w:cs="Arial"/>
          <w:sz w:val="24"/>
          <w:szCs w:val="24"/>
          <w:shd w:val="clear" w:color="auto" w:fill="FFFFFF"/>
        </w:rPr>
        <w:t xml:space="preserve">ou </w:t>
      </w:r>
      <w:r w:rsidRPr="002636C9">
        <w:rPr>
          <w:rFonts w:cs="Arial"/>
          <w:sz w:val="24"/>
          <w:szCs w:val="24"/>
          <w:shd w:val="clear" w:color="auto" w:fill="FFFFFF"/>
        </w:rPr>
        <w:t xml:space="preserve">acorde, podendo ser </w:t>
      </w:r>
      <w:r w:rsidR="002C5DC9" w:rsidRPr="002636C9">
        <w:rPr>
          <w:rFonts w:cs="Arial"/>
          <w:sz w:val="24"/>
          <w:szCs w:val="24"/>
          <w:shd w:val="clear" w:color="auto" w:fill="FFFFFF"/>
        </w:rPr>
        <w:t xml:space="preserve">mantida </w:t>
      </w:r>
      <w:r w:rsidRPr="002636C9">
        <w:rPr>
          <w:rFonts w:cs="Arial"/>
          <w:sz w:val="24"/>
          <w:szCs w:val="24"/>
          <w:shd w:val="clear" w:color="auto" w:fill="FFFFFF"/>
        </w:rPr>
        <w:t xml:space="preserve">por um curto período ou se manter até </w:t>
      </w:r>
      <w:r w:rsidR="002C5DC9" w:rsidRPr="002636C9">
        <w:rPr>
          <w:rFonts w:cs="Arial"/>
          <w:sz w:val="24"/>
          <w:szCs w:val="24"/>
          <w:shd w:val="clear" w:color="auto" w:fill="FFFFFF"/>
        </w:rPr>
        <w:t>mesmo em uma seção inteira, mas</w:t>
      </w:r>
      <w:r w:rsidRPr="002636C9">
        <w:rPr>
          <w:rFonts w:cs="Arial"/>
          <w:sz w:val="24"/>
          <w:szCs w:val="24"/>
          <w:shd w:val="clear" w:color="auto" w:fill="FFFFFF"/>
        </w:rPr>
        <w:t xml:space="preserve"> voltando</w:t>
      </w:r>
      <w:r w:rsidR="00314D5C" w:rsidRPr="002636C9">
        <w:rPr>
          <w:rFonts w:cs="Arial"/>
          <w:sz w:val="24"/>
          <w:szCs w:val="24"/>
          <w:shd w:val="clear" w:color="auto" w:fill="FFFFFF"/>
        </w:rPr>
        <w:t xml:space="preserve"> à tonalidade original.</w:t>
      </w:r>
      <w:r w:rsidR="008A196A" w:rsidRPr="002636C9">
        <w:rPr>
          <w:rFonts w:cs="Arial"/>
          <w:sz w:val="24"/>
          <w:szCs w:val="24"/>
          <w:shd w:val="clear" w:color="auto" w:fill="FFFFFF"/>
        </w:rPr>
        <w:t xml:space="preserve"> </w:t>
      </w:r>
      <w:r w:rsidR="00577926" w:rsidRPr="002636C9">
        <w:rPr>
          <w:rFonts w:cs="Arial"/>
          <w:sz w:val="24"/>
          <w:szCs w:val="24"/>
          <w:shd w:val="clear" w:color="auto" w:fill="FFFFFF"/>
        </w:rPr>
        <w:t xml:space="preserve">Já no segundo caso </w:t>
      </w:r>
      <w:r w:rsidR="00B32F6A" w:rsidRPr="002636C9">
        <w:rPr>
          <w:rFonts w:cs="Arial"/>
          <w:sz w:val="24"/>
          <w:szCs w:val="24"/>
          <w:shd w:val="clear" w:color="auto" w:fill="FFFFFF"/>
        </w:rPr>
        <w:t xml:space="preserve">a modulação </w:t>
      </w:r>
      <w:r w:rsidR="00314D5C" w:rsidRPr="002636C9">
        <w:rPr>
          <w:rFonts w:cs="Arial"/>
          <w:sz w:val="24"/>
          <w:szCs w:val="24"/>
          <w:shd w:val="clear" w:color="auto" w:fill="FFFFFF"/>
        </w:rPr>
        <w:t>ocorre de maneira gradual, isso é, a mudança de tonalidade vai ocorrendo aos poucos, até se tornar permanente, sendo assim, uma transposição suave e gradual.</w:t>
      </w:r>
    </w:p>
    <w:p w14:paraId="1FB827E3" w14:textId="40C8D132" w:rsidR="00126414" w:rsidRPr="00126414" w:rsidRDefault="00126414" w:rsidP="00126414">
      <w:pPr>
        <w:shd w:val="clear" w:color="auto" w:fill="FFFFFF"/>
        <w:rPr>
          <w:rFonts w:cs="Arial"/>
          <w:sz w:val="24"/>
          <w:szCs w:val="24"/>
          <w:shd w:val="clear" w:color="auto" w:fill="FFFFFF"/>
        </w:rPr>
      </w:pPr>
      <w:r w:rsidRPr="00126414">
        <w:rPr>
          <w:rFonts w:cs="Arial"/>
          <w:b/>
          <w:bCs/>
          <w:sz w:val="24"/>
          <w:szCs w:val="24"/>
          <w:shd w:val="clear" w:color="auto" w:fill="FFFFFF"/>
        </w:rPr>
        <w:t>Observação</w:t>
      </w:r>
      <w:r w:rsidRPr="00126414">
        <w:rPr>
          <w:rFonts w:cs="Arial"/>
          <w:sz w:val="24"/>
          <w:szCs w:val="24"/>
          <w:shd w:val="clear" w:color="auto" w:fill="FFFFFF"/>
        </w:rPr>
        <w:t xml:space="preserve">: caso existam acordes menores “m”, ou com outras notas como “7” (sétima) ou ainda outros sinais que compõem os acordes devemos mantê-los também nas transposições, mas esta regra não se aplica necessariamente aos sustenidos e bemóis. </w:t>
      </w:r>
    </w:p>
    <w:p w14:paraId="2C1B8D52" w14:textId="6C595168" w:rsidR="00126414" w:rsidRDefault="00126414" w:rsidP="00E3289D">
      <w:pPr>
        <w:rPr>
          <w:rFonts w:cs="Arial"/>
          <w:sz w:val="24"/>
          <w:szCs w:val="24"/>
          <w:shd w:val="clear" w:color="auto" w:fill="FFFFFF"/>
        </w:rPr>
      </w:pPr>
      <w:r>
        <w:rPr>
          <w:rFonts w:cs="Arial"/>
          <w:noProof/>
          <w:sz w:val="24"/>
          <w:szCs w:val="24"/>
          <w:shd w:val="clear" w:color="auto" w:fill="FFFFFF"/>
          <w:lang w:eastAsia="pt-BR"/>
        </w:rPr>
        <w:drawing>
          <wp:inline distT="0" distB="0" distL="0" distR="0" wp14:anchorId="6414FEF1" wp14:editId="0A044060">
            <wp:extent cx="3771900" cy="55245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771900" cy="552450"/>
                    </a:xfrm>
                    <a:prstGeom prst="rect">
                      <a:avLst/>
                    </a:prstGeom>
                    <a:noFill/>
                    <a:ln>
                      <a:noFill/>
                    </a:ln>
                  </pic:spPr>
                </pic:pic>
              </a:graphicData>
            </a:graphic>
          </wp:inline>
        </w:drawing>
      </w:r>
    </w:p>
    <w:p w14:paraId="5F6709D3" w14:textId="77777777" w:rsidR="000D2877" w:rsidRDefault="000D2877" w:rsidP="00E3289D">
      <w:pPr>
        <w:rPr>
          <w:rFonts w:cs="Arial"/>
          <w:sz w:val="24"/>
          <w:szCs w:val="24"/>
          <w:shd w:val="clear" w:color="auto" w:fill="FFFFFF"/>
        </w:rPr>
      </w:pPr>
    </w:p>
    <w:p w14:paraId="0EF0C8E2" w14:textId="77777777" w:rsidR="000D2877" w:rsidRPr="00E3289D" w:rsidRDefault="000D2877" w:rsidP="00E3289D">
      <w:pPr>
        <w:rPr>
          <w:rFonts w:cs="Arial"/>
          <w:sz w:val="24"/>
          <w:szCs w:val="24"/>
          <w:shd w:val="clear" w:color="auto" w:fill="FFFFFF"/>
        </w:rPr>
      </w:pPr>
    </w:p>
    <w:p w14:paraId="23C19880" w14:textId="7FFB1BD0" w:rsidR="00E3289D" w:rsidRDefault="00552471">
      <w:pPr>
        <w:pStyle w:val="NormalWeb"/>
        <w:shd w:val="clear" w:color="auto" w:fill="FFFFFF"/>
        <w:spacing w:before="120" w:beforeAutospacing="0" w:after="120" w:afterAutospacing="0"/>
        <w:rPr>
          <w:rFonts w:asciiTheme="minorHAnsi" w:hAnsiTheme="minorHAnsi"/>
          <w:bdr w:val="none" w:sz="0" w:space="0" w:color="auto" w:frame="1"/>
        </w:rPr>
      </w:pPr>
      <w:r w:rsidRPr="004A215D">
        <w:rPr>
          <w:rFonts w:asciiTheme="minorHAnsi" w:eastAsiaTheme="minorHAnsi" w:hAnsiTheme="minorHAnsi" w:cs="Arial"/>
          <w:b/>
          <w:i/>
          <w:color w:val="548DD4" w:themeColor="text2" w:themeTint="99"/>
          <w:sz w:val="28"/>
          <w:szCs w:val="28"/>
          <w:shd w:val="clear" w:color="auto" w:fill="FFFFFF"/>
          <w:lang w:eastAsia="en-US"/>
        </w:rPr>
        <w:t>Transpondo um verso:</w:t>
      </w:r>
      <w:r w:rsidRPr="004A215D">
        <w:rPr>
          <w:rFonts w:asciiTheme="minorHAnsi" w:eastAsiaTheme="minorHAnsi" w:hAnsiTheme="minorHAnsi" w:cs="Arial"/>
          <w:b/>
          <w:color w:val="C0504D"/>
          <w:sz w:val="28"/>
          <w:szCs w:val="28"/>
          <w:shd w:val="clear" w:color="auto" w:fill="FFFFFF"/>
          <w:lang w:eastAsia="en-US"/>
        </w:rPr>
        <w:t xml:space="preserve"> </w:t>
      </w:r>
      <w:r w:rsidRPr="004A215D">
        <w:rPr>
          <w:rFonts w:asciiTheme="minorHAnsi" w:hAnsiTheme="minorHAnsi"/>
          <w:bdr w:val="none" w:sz="0" w:space="0" w:color="auto" w:frame="1"/>
        </w:rPr>
        <w:t>Podemos realizar a mudança de tom da melodia apenas transpondo os seus intervalos. A imagem a seguir mostra a transposição da melodia dada para uma terça maior acima (2 tons acima). Neste caso, basta calcular qual é a terça maior acima de cada nota:</w:t>
      </w:r>
      <w:r w:rsidR="001F585F">
        <w:rPr>
          <w:rFonts w:asciiTheme="minorHAnsi" w:hAnsiTheme="minorHAnsi"/>
          <w:bdr w:val="none" w:sz="0" w:space="0" w:color="auto" w:frame="1"/>
        </w:rPr>
        <w:t xml:space="preserve"> mi</w:t>
      </w:r>
      <w:r w:rsidR="000D2877">
        <w:rPr>
          <w:rFonts w:asciiTheme="minorHAnsi" w:hAnsiTheme="minorHAnsi"/>
          <w:bdr w:val="none" w:sz="0" w:space="0" w:color="auto" w:frame="1"/>
        </w:rPr>
        <w:t>.</w:t>
      </w:r>
    </w:p>
    <w:p w14:paraId="465748CA" w14:textId="77777777" w:rsidR="000D2877" w:rsidRPr="000D2877" w:rsidRDefault="000D2877">
      <w:pPr>
        <w:pStyle w:val="NormalWeb"/>
        <w:shd w:val="clear" w:color="auto" w:fill="FFFFFF"/>
        <w:spacing w:before="120" w:beforeAutospacing="0" w:after="120" w:afterAutospacing="0"/>
        <w:rPr>
          <w:rFonts w:asciiTheme="minorHAnsi" w:hAnsiTheme="minorHAnsi"/>
          <w:bdr w:val="none" w:sz="0" w:space="0" w:color="auto" w:frame="1"/>
        </w:rPr>
      </w:pPr>
    </w:p>
    <w:p w14:paraId="05A2722F" w14:textId="77777777" w:rsidR="002535AE" w:rsidRPr="004A215D" w:rsidRDefault="00D51CB6" w:rsidP="00F46679">
      <w:pPr>
        <w:pStyle w:val="NormalWeb"/>
        <w:keepNext/>
        <w:shd w:val="clear" w:color="auto" w:fill="FFFFFF"/>
        <w:spacing w:before="120" w:beforeAutospacing="0" w:after="120" w:afterAutospacing="0"/>
        <w:jc w:val="center"/>
      </w:pPr>
      <w:r>
        <w:rPr>
          <w:noProof/>
        </w:rPr>
        <w:lastRenderedPageBreak/>
        <w:drawing>
          <wp:inline distT="0" distB="0" distL="0" distR="0" wp14:anchorId="0A248136" wp14:editId="3EA494D7">
            <wp:extent cx="3894739" cy="1416909"/>
            <wp:effectExtent l="0" t="0" r="0" b="0"/>
            <wp:docPr id="48" name="Imagem 96" descr="C:\Users\Usuario\Desktop\tainá\CURSO DE TEORIA MUSICAL\Maurício e suas ideias\Transpondo um 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uario\Desktop\tainá\CURSO DE TEORIA MUSICAL\Maurício e suas ideias\Transpondo um verso.png"/>
                    <pic:cNvPicPr>
                      <a:picLocks noChangeAspect="1" noChangeArrowheads="1"/>
                    </pic:cNvPicPr>
                  </pic:nvPicPr>
                  <pic:blipFill>
                    <a:blip r:embed="rId335" cstate="print"/>
                    <a:srcRect/>
                    <a:stretch>
                      <a:fillRect/>
                    </a:stretch>
                  </pic:blipFill>
                  <pic:spPr bwMode="auto">
                    <a:xfrm>
                      <a:off x="0" y="0"/>
                      <a:ext cx="3913329" cy="1423672"/>
                    </a:xfrm>
                    <a:prstGeom prst="rect">
                      <a:avLst/>
                    </a:prstGeom>
                    <a:noFill/>
                    <a:ln w="9525">
                      <a:noFill/>
                      <a:miter lim="800000"/>
                      <a:headEnd/>
                      <a:tailEnd/>
                    </a:ln>
                  </pic:spPr>
                </pic:pic>
              </a:graphicData>
            </a:graphic>
          </wp:inline>
        </w:drawing>
      </w:r>
    </w:p>
    <w:p w14:paraId="491D708C" w14:textId="1706C582" w:rsidR="001B3865" w:rsidRDefault="00552471" w:rsidP="00E3289D">
      <w:pPr>
        <w:pStyle w:val="Legenda"/>
        <w:jc w:val="center"/>
      </w:pPr>
      <w:r w:rsidRPr="004A215D">
        <w:t>Figura 11.0.1</w:t>
      </w:r>
    </w:p>
    <w:p w14:paraId="6592A2F5" w14:textId="79D3DC66" w:rsidR="00DD0001" w:rsidRPr="00DD0001" w:rsidRDefault="00716CE3" w:rsidP="00DD0001">
      <w:pPr>
        <w:rPr>
          <w:sz w:val="10"/>
          <w:szCs w:val="10"/>
        </w:rPr>
      </w:pPr>
      <w:r>
        <w:rPr>
          <w:noProof/>
          <w:lang w:eastAsia="pt-BR"/>
        </w:rPr>
        <w:pict w14:anchorId="31B7861B">
          <v:roundrect id="_x0000_s6797" style="position:absolute;margin-left:93.35pt;margin-top:1.3pt;width:237.55pt;height:93.3pt;z-index:-251655680" arcsize="10923f" fillcolor="#4f81bd [3204]" strokecolor="#f2f2f2 [3041]" strokeweight="3pt">
            <v:shadow on="t" type="perspective" color="#243f60 [1604]" opacity=".5" offset="1pt" offset2="-1pt"/>
            <v:textbox>
              <w:txbxContent>
                <w:p w14:paraId="6F895A21" w14:textId="77777777" w:rsidR="006D525F" w:rsidRPr="00D85E9C" w:rsidRDefault="006D525F" w:rsidP="00D4386F">
                  <w:pPr>
                    <w:jc w:val="center"/>
                    <w:rPr>
                      <w:b/>
                      <w:color w:val="FF0000"/>
                    </w:rPr>
                  </w:pPr>
                </w:p>
              </w:txbxContent>
            </v:textbox>
          </v:roundrect>
        </w:pict>
      </w:r>
    </w:p>
    <w:p w14:paraId="097393D6" w14:textId="7233870F" w:rsidR="00D4386F" w:rsidRPr="00A71B99" w:rsidRDefault="000D2877" w:rsidP="00A71B99">
      <w:pPr>
        <w:tabs>
          <w:tab w:val="left" w:pos="555"/>
          <w:tab w:val="center" w:pos="4252"/>
        </w:tabs>
        <w:jc w:val="center"/>
        <w:rPr>
          <w:rFonts w:eastAsiaTheme="minorHAnsi" w:cs="Arial"/>
          <w:shd w:val="clear" w:color="auto" w:fill="FFFFFF"/>
        </w:rPr>
      </w:pPr>
      <w:r w:rsidRPr="004A215D">
        <w:rPr>
          <w:rFonts w:eastAsiaTheme="minorHAnsi" w:cs="Arial"/>
          <w:shd w:val="clear" w:color="auto" w:fill="FFFFFF"/>
        </w:rPr>
        <w:object w:dxaOrig="7830" w:dyaOrig="810" w14:anchorId="5F603056">
          <v:shape id="_x0000_i1096" type="#_x0000_t75" style="width:180.45pt;height:28.05pt" o:ole="" filled="t" fillcolor="#4f81bd [3204]">
            <v:imagedata r:id="rId336" o:title="" cropleft="5767f" cropright="5370f"/>
            <o:lock v:ext="edit" aspectratio="f"/>
          </v:shape>
          <o:OLEObject Type="Embed" ProgID="Package" ShapeID="_x0000_i1096" DrawAspect="Content" ObjectID="_1754494774" r:id="rId337"/>
        </w:object>
      </w:r>
    </w:p>
    <w:p w14:paraId="31FB3E94" w14:textId="1ECB4CB5" w:rsidR="00D85E9C" w:rsidRPr="004A215D" w:rsidRDefault="000D2877" w:rsidP="00D4386F">
      <w:pPr>
        <w:tabs>
          <w:tab w:val="left" w:pos="555"/>
          <w:tab w:val="center" w:pos="4252"/>
        </w:tabs>
        <w:jc w:val="center"/>
        <w:rPr>
          <w:b/>
          <w:color w:val="FF0000"/>
        </w:rPr>
      </w:pPr>
      <w:r w:rsidRPr="004A215D">
        <w:rPr>
          <w:rFonts w:eastAsiaTheme="minorHAnsi" w:cs="Arial"/>
          <w:shd w:val="clear" w:color="auto" w:fill="FFFFFF"/>
        </w:rPr>
        <w:object w:dxaOrig="8430" w:dyaOrig="810" w14:anchorId="720E0754">
          <v:shape id="_x0000_i1097" type="#_x0000_t75" style="width:3in;height:28.05pt" o:ole="" filled="t" fillcolor="#4f81bd [3204]">
            <v:imagedata r:id="rId338" o:title="" cropleft="5578f" cropright="5578f"/>
          </v:shape>
          <o:OLEObject Type="Embed" ProgID="Package" ShapeID="_x0000_i1097" DrawAspect="Content" ObjectID="_1754494775" r:id="rId339"/>
        </w:object>
      </w:r>
    </w:p>
    <w:p w14:paraId="0E9C7256" w14:textId="7BCF0803" w:rsidR="00D85E9C" w:rsidRPr="00DD0001" w:rsidRDefault="00D85E9C" w:rsidP="00DD0001">
      <w:pPr>
        <w:rPr>
          <w:b/>
          <w:color w:val="FF0000"/>
          <w:sz w:val="14"/>
          <w:szCs w:val="14"/>
        </w:rPr>
      </w:pPr>
    </w:p>
    <w:p w14:paraId="22DAF40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observar a primeira nota que fora transposta 2 tons para cima. De Dó passou para Mi. Assim como as notas seguintes.</w:t>
      </w:r>
    </w:p>
    <w:p w14:paraId="44D19A5F"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Ex: Supondo que na tonalidade em que uma música foi escrita seja preciso cantar um Dó, mas a nota mais grave que a pessoa que cantará consegue alcançar é um Mi. Será necessário transpor essa nota. O intervalo entre Dó e Mi é de 2 tons. Consequentemente, todas as demais notas da canção deverão ser transpostas também pelo mesmo intervalo.</w:t>
      </w:r>
      <w:r w:rsidR="00215EE8" w:rsidRPr="004A215D">
        <w:rPr>
          <w:rFonts w:asciiTheme="minorHAnsi" w:eastAsiaTheme="minorHAnsi" w:hAnsiTheme="minorHAnsi" w:cs="Arial"/>
          <w:shd w:val="clear" w:color="auto" w:fill="FFFFFF"/>
          <w:lang w:eastAsia="en-US"/>
        </w:rPr>
        <w:t xml:space="preserve"> </w:t>
      </w:r>
    </w:p>
    <w:p w14:paraId="381C0DD2" w14:textId="77777777" w:rsidR="00215EE8" w:rsidRPr="004A215D" w:rsidRDefault="00215EE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É válido lembrar que o exemplo usado, foi de uma transposição de 2 tons, contudo, podemos transpor para outros inúmeros tons acima ou </w:t>
      </w:r>
      <w:r w:rsidR="00B3190D" w:rsidRPr="004A215D">
        <w:rPr>
          <w:rFonts w:asciiTheme="minorHAnsi" w:eastAsiaTheme="minorHAnsi" w:hAnsiTheme="minorHAnsi" w:cs="Arial"/>
          <w:shd w:val="clear" w:color="auto" w:fill="FFFFFF"/>
          <w:lang w:eastAsia="en-US"/>
        </w:rPr>
        <w:t>a</w:t>
      </w:r>
      <w:r w:rsidRPr="004A215D">
        <w:rPr>
          <w:rFonts w:asciiTheme="minorHAnsi" w:eastAsiaTheme="minorHAnsi" w:hAnsiTheme="minorHAnsi" w:cs="Arial"/>
          <w:shd w:val="clear" w:color="auto" w:fill="FFFFFF"/>
          <w:lang w:eastAsia="en-US"/>
        </w:rPr>
        <w:t>baixo, você verá isso no próximo tópico!</w:t>
      </w:r>
    </w:p>
    <w:p w14:paraId="1BD9EBD2" w14:textId="77777777" w:rsidR="000D2877" w:rsidRDefault="00A30864" w:rsidP="000D2877">
      <w:pPr>
        <w:rPr>
          <w:rFonts w:cs="Arial"/>
          <w:color w:val="222222"/>
          <w:sz w:val="24"/>
          <w:szCs w:val="24"/>
          <w:shd w:val="clear" w:color="auto" w:fill="FFFFFF"/>
        </w:rPr>
      </w:pPr>
      <w:r w:rsidRPr="004A215D">
        <w:rPr>
          <w:rFonts w:cs="Arial"/>
          <w:color w:val="222222"/>
          <w:sz w:val="24"/>
          <w:szCs w:val="24"/>
          <w:shd w:val="clear" w:color="auto" w:fill="FFFFFF"/>
        </w:rPr>
        <w:t>Agora, vamos ver transposição de intervalos, vamos transpor uma música um tom</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 xml:space="preserve">? </w:t>
      </w:r>
    </w:p>
    <w:p w14:paraId="053BBF8F" w14:textId="12389ABA" w:rsidR="00A30864"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drawing>
          <wp:inline distT="0" distB="0" distL="0" distR="0" wp14:anchorId="1F3C1E59" wp14:editId="099029C9">
            <wp:extent cx="5360384" cy="1754660"/>
            <wp:effectExtent l="0" t="0" r="0" b="0"/>
            <wp:docPr id="38"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a:blip r:embed="rId340" cstate="print"/>
                    <a:srcRect/>
                    <a:stretch>
                      <a:fillRect/>
                    </a:stretch>
                  </pic:blipFill>
                  <pic:spPr bwMode="auto">
                    <a:xfrm>
                      <a:off x="0" y="0"/>
                      <a:ext cx="5384160" cy="1762443"/>
                    </a:xfrm>
                    <a:prstGeom prst="rect">
                      <a:avLst/>
                    </a:prstGeom>
                    <a:noFill/>
                    <a:ln w="9525">
                      <a:noFill/>
                      <a:miter lim="800000"/>
                      <a:headEnd/>
                      <a:tailEnd/>
                    </a:ln>
                  </pic:spPr>
                </pic:pic>
              </a:graphicData>
            </a:graphic>
          </wp:inline>
        </w:drawing>
      </w:r>
    </w:p>
    <w:p w14:paraId="068583FC" w14:textId="77777777" w:rsidR="00E3289D" w:rsidRDefault="00716CE3" w:rsidP="00E3289D">
      <w:pPr>
        <w:pStyle w:val="Legenda"/>
        <w:jc w:val="center"/>
      </w:pPr>
      <w:r>
        <w:rPr>
          <w:noProof/>
          <w:lang w:eastAsia="pt-BR"/>
        </w:rPr>
        <w:pict w14:anchorId="1EDD0102">
          <v:roundrect id="_x0000_s7410" style="position:absolute;left:0;text-align:left;margin-left:130.95pt;margin-top:18.7pt;width:161.75pt;height:35.85pt;z-index:-251625984" arcsize="10923f" fillcolor="#4f81bd [3204]" strokecolor="#f2f2f2 [3041]" strokeweight="3pt">
            <v:shadow on="t" type="perspective" color="#243f60 [1604]" opacity=".5" offset="1pt" offset2="-1pt"/>
            <v:textbox style="mso-next-textbox:#_x0000_s7410">
              <w:txbxContent>
                <w:p w14:paraId="3B0DFAB4" w14:textId="77777777" w:rsidR="006D525F" w:rsidRDefault="006D525F" w:rsidP="00A30864"/>
              </w:txbxContent>
            </v:textbox>
          </v:roundrect>
        </w:pict>
      </w:r>
      <w:r w:rsidR="00692455">
        <w:t>Figura 11.0.2</w:t>
      </w:r>
    </w:p>
    <w:p w14:paraId="317DFE13" w14:textId="4988DD78" w:rsidR="00DD0001" w:rsidRPr="00DD0001" w:rsidRDefault="00DD0001" w:rsidP="00DD0001">
      <w:pPr>
        <w:pStyle w:val="Legenda"/>
        <w:jc w:val="center"/>
      </w:pPr>
      <w:r w:rsidRPr="004A215D">
        <w:object w:dxaOrig="3796" w:dyaOrig="810" w14:anchorId="1F7C5EDA">
          <v:shape id="_x0000_i1098" type="#_x0000_t75" style="width:136.5pt;height:36.45pt" o:ole="">
            <v:imagedata r:id="rId341" o:title=""/>
          </v:shape>
          <o:OLEObject Type="Embed" ProgID="Package" ShapeID="_x0000_i1098" DrawAspect="Content" ObjectID="_1754494776" r:id="rId342"/>
        </w:object>
      </w:r>
    </w:p>
    <w:p w14:paraId="1B1EFF36" w14:textId="49B56138" w:rsidR="00C1139D" w:rsidRPr="004A215D" w:rsidRDefault="00A30864" w:rsidP="00A71B99">
      <w:pPr>
        <w:jc w:val="right"/>
        <w:rPr>
          <w:rFonts w:cs="Arial"/>
          <w:color w:val="222222"/>
          <w:sz w:val="20"/>
          <w:szCs w:val="20"/>
          <w:shd w:val="clear" w:color="auto" w:fill="FFFFFF"/>
        </w:rPr>
      </w:pPr>
      <w:r w:rsidRPr="004A215D">
        <w:rPr>
          <w:rFonts w:cs="Arial"/>
          <w:color w:val="222222"/>
          <w:sz w:val="20"/>
          <w:szCs w:val="20"/>
          <w:shd w:val="clear" w:color="auto" w:fill="FFFFFF"/>
        </w:rPr>
        <w:t>Trecho da Música “Asa Branca” de Luiz Gonzaga e Humberto Teixeira</w:t>
      </w:r>
    </w:p>
    <w:p w14:paraId="1948F22E" w14:textId="77777777" w:rsidR="00A30864" w:rsidRDefault="00A30864" w:rsidP="00AA30BC">
      <w:pPr>
        <w:rPr>
          <w:rFonts w:cs="Arial"/>
          <w:noProof/>
          <w:color w:val="222222"/>
          <w:sz w:val="24"/>
          <w:szCs w:val="24"/>
          <w:shd w:val="clear" w:color="auto" w:fill="FFFFFF"/>
          <w:lang w:eastAsia="pt-BR"/>
        </w:rPr>
      </w:pPr>
      <w:r w:rsidRPr="004A215D">
        <w:rPr>
          <w:rFonts w:cs="Arial"/>
          <w:color w:val="222222"/>
          <w:sz w:val="24"/>
          <w:szCs w:val="24"/>
          <w:shd w:val="clear" w:color="auto" w:fill="FFFFFF"/>
        </w:rPr>
        <w:lastRenderedPageBreak/>
        <w:t>Agora</w:t>
      </w:r>
      <w:r w:rsidR="00453E4A" w:rsidRPr="004A215D">
        <w:rPr>
          <w:rFonts w:cs="Arial"/>
          <w:color w:val="222222"/>
          <w:sz w:val="24"/>
          <w:szCs w:val="24"/>
          <w:shd w:val="clear" w:color="auto" w:fill="FFFFFF"/>
        </w:rPr>
        <w:t xml:space="preserve">, </w:t>
      </w:r>
      <w:r w:rsidRPr="004A215D">
        <w:rPr>
          <w:rFonts w:cs="Arial"/>
          <w:color w:val="222222"/>
          <w:sz w:val="24"/>
          <w:szCs w:val="24"/>
          <w:shd w:val="clear" w:color="auto" w:fill="FFFFFF"/>
        </w:rPr>
        <w:t>vamos transpor uma música dois tons</w:t>
      </w:r>
      <w:r w:rsidR="00692455">
        <w:rPr>
          <w:rFonts w:cs="Arial"/>
          <w:color w:val="222222"/>
          <w:sz w:val="24"/>
          <w:szCs w:val="24"/>
          <w:shd w:val="clear" w:color="auto" w:fill="FFFFFF"/>
        </w:rPr>
        <w:t xml:space="preserve"> acima</w:t>
      </w:r>
      <w:r w:rsidRPr="004A215D">
        <w:rPr>
          <w:rFonts w:cs="Arial"/>
          <w:color w:val="222222"/>
          <w:sz w:val="24"/>
          <w:szCs w:val="24"/>
          <w:shd w:val="clear" w:color="auto" w:fill="FFFFFF"/>
        </w:rPr>
        <w:t>?</w:t>
      </w:r>
    </w:p>
    <w:p w14:paraId="1E7F7C45" w14:textId="77777777" w:rsidR="00D51CB6" w:rsidRPr="00AA30BC" w:rsidRDefault="00D51CB6" w:rsidP="000D2877">
      <w:pPr>
        <w:jc w:val="center"/>
        <w:rPr>
          <w:rFonts w:cs="Arial"/>
          <w:color w:val="222222"/>
          <w:sz w:val="24"/>
          <w:szCs w:val="24"/>
          <w:shd w:val="clear" w:color="auto" w:fill="FFFFFF"/>
        </w:rPr>
      </w:pPr>
      <w:r>
        <w:rPr>
          <w:rFonts w:cs="Arial"/>
          <w:noProof/>
          <w:color w:val="222222"/>
          <w:sz w:val="24"/>
          <w:szCs w:val="24"/>
          <w:shd w:val="clear" w:color="auto" w:fill="FFFFFF"/>
          <w:lang w:eastAsia="pt-BR"/>
        </w:rPr>
        <w:drawing>
          <wp:inline distT="0" distB="0" distL="0" distR="0" wp14:anchorId="014FA2B9" wp14:editId="5E745C1B">
            <wp:extent cx="5354092" cy="1639330"/>
            <wp:effectExtent l="0" t="0" r="0" b="0"/>
            <wp:docPr id="39" name="Imagem 92" descr="C:\Users\Usuario\Desktop\tainá\CURSO DE TEORIA MUSICAL\Maurício e suas ideias\O Meu Boi Morr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uario\Desktop\tainá\CURSO DE TEORIA MUSICAL\Maurício e suas ideias\O Meu Boi Morreu.png"/>
                    <pic:cNvPicPr>
                      <a:picLocks noChangeAspect="1" noChangeArrowheads="1"/>
                    </pic:cNvPicPr>
                  </pic:nvPicPr>
                  <pic:blipFill rotWithShape="1">
                    <a:blip r:embed="rId343" cstate="print"/>
                    <a:srcRect b="6463"/>
                    <a:stretch/>
                  </pic:blipFill>
                  <pic:spPr bwMode="auto">
                    <a:xfrm>
                      <a:off x="0" y="0"/>
                      <a:ext cx="5374285" cy="1645513"/>
                    </a:xfrm>
                    <a:prstGeom prst="rect">
                      <a:avLst/>
                    </a:prstGeom>
                    <a:noFill/>
                    <a:ln>
                      <a:noFill/>
                    </a:ln>
                    <a:extLst>
                      <a:ext uri="{53640926-AAD7-44D8-BBD7-CCE9431645EC}">
                        <a14:shadowObscured xmlns:a14="http://schemas.microsoft.com/office/drawing/2010/main"/>
                      </a:ext>
                    </a:extLst>
                  </pic:spPr>
                </pic:pic>
              </a:graphicData>
            </a:graphic>
          </wp:inline>
        </w:drawing>
      </w:r>
    </w:p>
    <w:p w14:paraId="1BCF2754" w14:textId="5DAFFDE2" w:rsidR="00A30864" w:rsidRPr="004A215D" w:rsidRDefault="00716CE3" w:rsidP="00A30864">
      <w:pPr>
        <w:pStyle w:val="Legenda"/>
        <w:jc w:val="center"/>
      </w:pPr>
      <w:r>
        <w:rPr>
          <w:noProof/>
          <w:lang w:eastAsia="pt-BR"/>
        </w:rPr>
        <w:pict w14:anchorId="26D69214">
          <v:roundrect id="_x0000_s7496" style="position:absolute;left:0;text-align:left;margin-left:133.15pt;margin-top:16.75pt;width:158.6pt;height:46.65pt;z-index:-251623936" arcsize="10923f" fillcolor="#4f81bd [3204]" strokecolor="#f2f2f2 [3041]" strokeweight="3pt">
            <v:shadow on="t" type="perspective" color="#243f60 [1604]" opacity=".5" offset="1pt" offset2="-1pt"/>
          </v:roundrect>
        </w:pict>
      </w:r>
      <w:r w:rsidR="00692455">
        <w:t>Figura 11.0.3</w:t>
      </w:r>
    </w:p>
    <w:p w14:paraId="75248732" w14:textId="2A46BFAE" w:rsidR="00A30864" w:rsidRPr="004A215D" w:rsidRDefault="000D2877" w:rsidP="00943681">
      <w:pPr>
        <w:jc w:val="center"/>
      </w:pPr>
      <w:r w:rsidRPr="004A215D">
        <w:object w:dxaOrig="3916" w:dyaOrig="810" w14:anchorId="10AEDFBC">
          <v:shape id="_x0000_i1099" type="#_x0000_t75" style="width:158.05pt;height:36.45pt" o:ole="">
            <v:imagedata r:id="rId344" o:title=""/>
          </v:shape>
          <o:OLEObject Type="Embed" ProgID="Package" ShapeID="_x0000_i1099" DrawAspect="Content" ObjectID="_1754494777" r:id="rId345"/>
        </w:object>
      </w:r>
    </w:p>
    <w:p w14:paraId="15638686" w14:textId="77777777" w:rsidR="00A30864" w:rsidRPr="004A215D" w:rsidRDefault="00A30864" w:rsidP="00C22AE7">
      <w:pPr>
        <w:jc w:val="right"/>
        <w:rPr>
          <w:rFonts w:cs="Arial"/>
          <w:color w:val="222222"/>
          <w:sz w:val="20"/>
          <w:szCs w:val="20"/>
          <w:shd w:val="clear" w:color="auto" w:fill="FFFFFF"/>
        </w:rPr>
      </w:pPr>
      <w:r w:rsidRPr="004A215D">
        <w:rPr>
          <w:rFonts w:cs="Arial"/>
          <w:color w:val="222222"/>
          <w:sz w:val="20"/>
          <w:szCs w:val="20"/>
          <w:shd w:val="clear" w:color="auto" w:fill="FFFFFF"/>
        </w:rPr>
        <w:t>Trecho da Música “O meu boi morreu” de Eduardo das Neves e Bahiano.</w:t>
      </w:r>
    </w:p>
    <w:p w14:paraId="262C71D0" w14:textId="77777777" w:rsidR="002535AE" w:rsidRDefault="002535AE">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AEEDCC3"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48980AD1" w14:textId="77777777" w:rsidR="000D2877"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0BE3D5EF" w14:textId="77777777" w:rsidR="000D2877" w:rsidRPr="004A215D" w:rsidRDefault="000D2877">
      <w:pPr>
        <w:pStyle w:val="NormalWeb"/>
        <w:shd w:val="clear" w:color="auto" w:fill="FFFFFF"/>
        <w:spacing w:before="120" w:beforeAutospacing="0" w:after="120" w:afterAutospacing="0"/>
        <w:rPr>
          <w:rFonts w:asciiTheme="minorHAnsi" w:eastAsiaTheme="minorHAnsi" w:hAnsiTheme="minorHAnsi" w:cs="Arial"/>
          <w:color w:val="C00000"/>
          <w:shd w:val="clear" w:color="auto" w:fill="FFFFFF"/>
          <w:lang w:eastAsia="en-US"/>
        </w:rPr>
      </w:pPr>
    </w:p>
    <w:p w14:paraId="1216F5B5" w14:textId="77777777" w:rsidR="002535AE" w:rsidRPr="004A215D" w:rsidRDefault="00552471" w:rsidP="00D75D16">
      <w:pPr>
        <w:pStyle w:val="Ttulo2"/>
      </w:pPr>
      <w:bookmarkStart w:id="268" w:name="_Toc38405994"/>
      <w:bookmarkStart w:id="269" w:name="_Toc38406501"/>
      <w:bookmarkStart w:id="270" w:name="_Toc39171299"/>
      <w:bookmarkStart w:id="271" w:name="_Toc89799325"/>
      <w:r w:rsidRPr="004A215D">
        <w:t>11.1 - Escrita de trechos para outras claves ou intervalos:</w:t>
      </w:r>
      <w:bookmarkEnd w:id="268"/>
      <w:bookmarkEnd w:id="269"/>
      <w:bookmarkEnd w:id="270"/>
      <w:bookmarkEnd w:id="271"/>
    </w:p>
    <w:p w14:paraId="52E504B7" w14:textId="3E2BB5F4" w:rsidR="00C1139D"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Agora vamos ver diferentes trechos passados para outras Claves</w:t>
      </w:r>
      <w:r w:rsidR="00C1139D">
        <w:rPr>
          <w:rFonts w:cs="Arial"/>
          <w:color w:val="222222"/>
          <w:sz w:val="24"/>
          <w:szCs w:val="24"/>
          <w:shd w:val="clear" w:color="auto" w:fill="FFFFFF"/>
        </w:rPr>
        <w:t>, esse</w:t>
      </w:r>
      <w:r w:rsidR="00C1139D" w:rsidRPr="004A215D">
        <w:rPr>
          <w:rFonts w:cs="Arial"/>
          <w:color w:val="222222"/>
          <w:sz w:val="24"/>
          <w:szCs w:val="24"/>
          <w:shd w:val="clear" w:color="auto" w:fill="FFFFFF"/>
        </w:rPr>
        <w:t>s trechos</w:t>
      </w:r>
      <w:r w:rsidR="00C1139D">
        <w:rPr>
          <w:rFonts w:cs="Arial"/>
          <w:color w:val="222222"/>
          <w:sz w:val="24"/>
          <w:szCs w:val="24"/>
          <w:shd w:val="clear" w:color="auto" w:fill="FFFFFF"/>
        </w:rPr>
        <w:t xml:space="preserve"> </w:t>
      </w:r>
      <w:r w:rsidR="00C1139D" w:rsidRPr="004A215D">
        <w:rPr>
          <w:rFonts w:cs="Arial"/>
          <w:color w:val="222222"/>
          <w:sz w:val="24"/>
          <w:szCs w:val="24"/>
          <w:shd w:val="clear" w:color="auto" w:fill="FFFFFF"/>
        </w:rPr>
        <w:t>estão na mesma altura, mas foram representad</w:t>
      </w:r>
      <w:r w:rsidR="00C1139D">
        <w:rPr>
          <w:rFonts w:cs="Arial"/>
          <w:color w:val="222222"/>
          <w:sz w:val="24"/>
          <w:szCs w:val="24"/>
          <w:shd w:val="clear" w:color="auto" w:fill="FFFFFF"/>
        </w:rPr>
        <w:t>o</w:t>
      </w:r>
      <w:r w:rsidR="00C1139D" w:rsidRPr="004A215D">
        <w:rPr>
          <w:rFonts w:cs="Arial"/>
          <w:color w:val="222222"/>
          <w:sz w:val="24"/>
          <w:szCs w:val="24"/>
          <w:shd w:val="clear" w:color="auto" w:fill="FFFFFF"/>
        </w:rPr>
        <w:t>s no pentagrama usando claves diferentes, por isso o som emitido é o mesmo e utilizamos somente um áudio.</w:t>
      </w:r>
    </w:p>
    <w:p w14:paraId="55089E9F" w14:textId="77777777" w:rsidR="002535AE" w:rsidRPr="004A215D" w:rsidRDefault="00D51CB6" w:rsidP="00F46679">
      <w:pPr>
        <w:keepNext/>
        <w:jc w:val="center"/>
      </w:pPr>
      <w:r>
        <w:rPr>
          <w:noProof/>
          <w:lang w:eastAsia="pt-BR"/>
        </w:rPr>
        <w:drawing>
          <wp:inline distT="0" distB="0" distL="0" distR="0" wp14:anchorId="1FC9FA4D" wp14:editId="3805A584">
            <wp:extent cx="6053958" cy="1781616"/>
            <wp:effectExtent l="0" t="0" r="0" b="0"/>
            <wp:docPr id="46" name="Imagem 93" descr="C:\Users\Usuario\Desktop\tainá\CURSO DE TEORIA MUSICAL\Maurício e suas ideias\Claves Sol e D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uario\Desktop\tainá\CURSO DE TEORIA MUSICAL\Maurício e suas ideias\Claves Sol e Dó.png"/>
                    <pic:cNvPicPr>
                      <a:picLocks noChangeAspect="1" noChangeArrowheads="1"/>
                    </pic:cNvPicPr>
                  </pic:nvPicPr>
                  <pic:blipFill>
                    <a:blip r:embed="rId346" cstate="print"/>
                    <a:srcRect/>
                    <a:stretch>
                      <a:fillRect/>
                    </a:stretch>
                  </pic:blipFill>
                  <pic:spPr bwMode="auto">
                    <a:xfrm>
                      <a:off x="0" y="0"/>
                      <a:ext cx="6080326" cy="1789376"/>
                    </a:xfrm>
                    <a:prstGeom prst="rect">
                      <a:avLst/>
                    </a:prstGeom>
                    <a:noFill/>
                    <a:ln w="9525">
                      <a:noFill/>
                      <a:miter lim="800000"/>
                      <a:headEnd/>
                      <a:tailEnd/>
                    </a:ln>
                  </pic:spPr>
                </pic:pic>
              </a:graphicData>
            </a:graphic>
          </wp:inline>
        </w:drawing>
      </w:r>
    </w:p>
    <w:p w14:paraId="46BA11F4" w14:textId="4C3DAA49" w:rsidR="00D85E9C" w:rsidRDefault="00716CE3" w:rsidP="00D85E9C">
      <w:pPr>
        <w:pStyle w:val="Legenda"/>
        <w:jc w:val="center"/>
      </w:pPr>
      <w:r>
        <w:rPr>
          <w:noProof/>
          <w:lang w:eastAsia="pt-BR"/>
        </w:rPr>
        <w:pict w14:anchorId="3B6C4636">
          <v:roundrect id="_x0000_s7497" style="position:absolute;left:0;text-align:left;margin-left:154.95pt;margin-top:19.9pt;width:113.15pt;height:43.45pt;z-index:-251691520" arcsize="10923f" fillcolor="#4f81bd [3204]" strokecolor="#f2f2f2 [3041]" strokeweight="3pt">
            <v:shadow on="t" type="perspective" color="#243f60 [1604]" opacity=".5" offset="1pt" offset2="-1pt"/>
          </v:roundrect>
        </w:pict>
      </w:r>
      <w:r w:rsidR="00552471" w:rsidRPr="004A215D">
        <w:t>Figura 11.1.1</w:t>
      </w:r>
    </w:p>
    <w:p w14:paraId="59AC4FE5" w14:textId="0068B6E9" w:rsidR="00C1139D" w:rsidRDefault="00C1139D" w:rsidP="00C1139D">
      <w:pPr>
        <w:jc w:val="center"/>
      </w:pPr>
      <w:r w:rsidRPr="004A215D">
        <w:object w:dxaOrig="1455" w:dyaOrig="810" w14:anchorId="2E4657AC">
          <v:shape id="_x0000_i1100" type="#_x0000_t75" style="width:1in;height:43.95pt" o:ole="">
            <v:imagedata r:id="rId347" o:title=""/>
          </v:shape>
          <o:OLEObject Type="Embed" ProgID="Package" ShapeID="_x0000_i1100" DrawAspect="Content" ObjectID="_1754494778" r:id="rId348"/>
        </w:object>
      </w:r>
    </w:p>
    <w:p w14:paraId="2C0EDECE" w14:textId="77777777" w:rsidR="00C1139D" w:rsidRPr="004A215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t xml:space="preserve">Trecho da segunda voz da música “Bambalalão” – Canção popular. </w:t>
      </w:r>
    </w:p>
    <w:p w14:paraId="3730A8B8" w14:textId="0CABEDB4" w:rsidR="00E3289D" w:rsidRDefault="00C1139D" w:rsidP="00C1139D">
      <w:pPr>
        <w:jc w:val="right"/>
        <w:rPr>
          <w:rFonts w:cs="Arial"/>
          <w:color w:val="222222"/>
          <w:sz w:val="20"/>
          <w:szCs w:val="20"/>
          <w:shd w:val="clear" w:color="auto" w:fill="FFFFFF"/>
        </w:rPr>
      </w:pPr>
      <w:r w:rsidRPr="004A215D">
        <w:rPr>
          <w:rFonts w:cs="Arial"/>
          <w:color w:val="222222"/>
          <w:sz w:val="20"/>
          <w:szCs w:val="20"/>
          <w:shd w:val="clear" w:color="auto" w:fill="FFFFFF"/>
        </w:rPr>
        <w:lastRenderedPageBreak/>
        <w:t>Tirado do livro “Vamos tocar flauta doce?” de Helle Tirle</w:t>
      </w:r>
      <w:r>
        <w:rPr>
          <w:rFonts w:cs="Arial"/>
          <w:color w:val="222222"/>
          <w:sz w:val="20"/>
          <w:szCs w:val="20"/>
          <w:shd w:val="clear" w:color="auto" w:fill="FFFFFF"/>
        </w:rPr>
        <w:t>r</w:t>
      </w:r>
    </w:p>
    <w:p w14:paraId="77344FBF" w14:textId="77777777" w:rsidR="000D2877" w:rsidRDefault="000D2877" w:rsidP="00C1139D">
      <w:pPr>
        <w:jc w:val="right"/>
        <w:rPr>
          <w:rFonts w:cs="Arial"/>
          <w:color w:val="222222"/>
          <w:sz w:val="20"/>
          <w:szCs w:val="20"/>
          <w:shd w:val="clear" w:color="auto" w:fill="FFFFFF"/>
        </w:rPr>
      </w:pPr>
    </w:p>
    <w:p w14:paraId="2CE454EA" w14:textId="77777777" w:rsidR="000D2877" w:rsidRDefault="000D2877" w:rsidP="00C1139D">
      <w:pPr>
        <w:jc w:val="right"/>
        <w:rPr>
          <w:rFonts w:cs="Arial"/>
          <w:color w:val="222222"/>
          <w:sz w:val="20"/>
          <w:szCs w:val="20"/>
          <w:shd w:val="clear" w:color="auto" w:fill="FFFFFF"/>
        </w:rPr>
      </w:pPr>
    </w:p>
    <w:p w14:paraId="4E9A58AB" w14:textId="77777777" w:rsidR="000D2877" w:rsidRDefault="000D2877" w:rsidP="00C1139D">
      <w:pPr>
        <w:jc w:val="right"/>
        <w:rPr>
          <w:rFonts w:cs="Arial"/>
          <w:color w:val="222222"/>
          <w:sz w:val="20"/>
          <w:szCs w:val="20"/>
          <w:shd w:val="clear" w:color="auto" w:fill="FFFFFF"/>
        </w:rPr>
      </w:pPr>
    </w:p>
    <w:p w14:paraId="124872CA" w14:textId="77777777" w:rsidR="000D2877" w:rsidRDefault="000D2877" w:rsidP="00C1139D">
      <w:pPr>
        <w:jc w:val="right"/>
        <w:rPr>
          <w:rFonts w:cs="Arial"/>
          <w:color w:val="222222"/>
          <w:sz w:val="20"/>
          <w:szCs w:val="20"/>
          <w:shd w:val="clear" w:color="auto" w:fill="FFFFFF"/>
        </w:rPr>
      </w:pPr>
    </w:p>
    <w:p w14:paraId="00685A9F" w14:textId="77777777" w:rsidR="000D2877" w:rsidRDefault="000D2877" w:rsidP="00C1139D">
      <w:pPr>
        <w:jc w:val="right"/>
        <w:rPr>
          <w:rFonts w:cs="Arial"/>
          <w:color w:val="222222"/>
          <w:sz w:val="20"/>
          <w:szCs w:val="20"/>
          <w:shd w:val="clear" w:color="auto" w:fill="FFFFFF"/>
        </w:rPr>
      </w:pPr>
    </w:p>
    <w:p w14:paraId="0CFFB5FB" w14:textId="77777777" w:rsidR="000D2877" w:rsidRDefault="000D2877" w:rsidP="00C1139D">
      <w:pPr>
        <w:jc w:val="right"/>
        <w:rPr>
          <w:rFonts w:cs="Arial"/>
          <w:color w:val="222222"/>
          <w:sz w:val="20"/>
          <w:szCs w:val="20"/>
          <w:shd w:val="clear" w:color="auto" w:fill="FFFFFF"/>
        </w:rPr>
      </w:pPr>
    </w:p>
    <w:p w14:paraId="48F505AC" w14:textId="77777777" w:rsidR="000D2877" w:rsidRDefault="000D2877" w:rsidP="00C1139D">
      <w:pPr>
        <w:jc w:val="right"/>
        <w:rPr>
          <w:rFonts w:cs="Arial"/>
          <w:color w:val="222222"/>
          <w:sz w:val="20"/>
          <w:szCs w:val="20"/>
          <w:shd w:val="clear" w:color="auto" w:fill="FFFFFF"/>
        </w:rPr>
      </w:pPr>
    </w:p>
    <w:p w14:paraId="108F8BA2" w14:textId="28A66E6F" w:rsidR="002535AE" w:rsidRPr="00D81D33" w:rsidRDefault="00552471" w:rsidP="005038DD">
      <w:pPr>
        <w:pStyle w:val="Ttulo1"/>
        <w:rPr>
          <w:noProof/>
          <w:color w:val="17365D"/>
          <w:lang w:eastAsia="pt-BR"/>
        </w:rPr>
      </w:pPr>
      <w:bookmarkStart w:id="272" w:name="_Toc38405995"/>
      <w:bookmarkStart w:id="273" w:name="_Toc38406502"/>
      <w:bookmarkStart w:id="274" w:name="_Toc39171300"/>
      <w:bookmarkStart w:id="275" w:name="_Toc89799326"/>
      <w:r w:rsidRPr="00D81D33">
        <w:rPr>
          <w:noProof/>
          <w:color w:val="17365D"/>
          <w:lang w:eastAsia="pt-BR"/>
        </w:rPr>
        <w:t>12 - CONTRATEMPO, SÍNCOPES E ANACRUSE</w:t>
      </w:r>
      <w:bookmarkEnd w:id="272"/>
      <w:bookmarkEnd w:id="273"/>
      <w:bookmarkEnd w:id="274"/>
      <w:bookmarkEnd w:id="275"/>
    </w:p>
    <w:p w14:paraId="6DEC8490" w14:textId="77777777" w:rsidR="002535AE" w:rsidRPr="004A215D" w:rsidRDefault="00453E4A" w:rsidP="00D75D16">
      <w:pPr>
        <w:pStyle w:val="Ttulo2"/>
        <w:rPr>
          <w:rFonts w:eastAsiaTheme="minorHAnsi"/>
        </w:rPr>
      </w:pPr>
      <w:bookmarkStart w:id="276" w:name="_Toc38405996"/>
      <w:bookmarkStart w:id="277" w:name="_Toc38406503"/>
      <w:bookmarkStart w:id="278" w:name="_Toc39171301"/>
      <w:bookmarkStart w:id="279" w:name="_Toc89799327"/>
      <w:r w:rsidRPr="004A215D">
        <w:rPr>
          <w:rFonts w:eastAsiaTheme="minorHAnsi"/>
        </w:rPr>
        <w:t xml:space="preserve">12.1 - </w:t>
      </w:r>
      <w:r w:rsidR="005A44AC" w:rsidRPr="004A215D">
        <w:rPr>
          <w:rFonts w:eastAsiaTheme="minorHAnsi"/>
        </w:rPr>
        <w:t>Contratempo</w:t>
      </w:r>
      <w:r w:rsidR="00552471" w:rsidRPr="004A215D">
        <w:rPr>
          <w:rFonts w:eastAsiaTheme="minorHAnsi"/>
        </w:rPr>
        <w:t xml:space="preserve"> - O que é?</w:t>
      </w:r>
      <w:bookmarkEnd w:id="276"/>
      <w:bookmarkEnd w:id="277"/>
      <w:bookmarkEnd w:id="278"/>
      <w:bookmarkEnd w:id="279"/>
    </w:p>
    <w:p w14:paraId="25A689CA" w14:textId="1667A42D" w:rsidR="00A541A6"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Como estudamos pulso e fórmulas de compasso, sabemos que o pulso pode ser dividido em compassos, e que nesses compassos eu tenho tempos fortes e fracos, certo?</w:t>
      </w:r>
      <w:r w:rsidR="00552471" w:rsidRPr="004A215D">
        <w:rPr>
          <w:rFonts w:asciiTheme="minorHAnsi" w:eastAsiaTheme="minorHAnsi" w:hAnsiTheme="minorHAnsi" w:cs="Arial"/>
          <w:shd w:val="clear" w:color="auto" w:fill="FFFFFF"/>
          <w:lang w:eastAsia="en-US"/>
        </w:rPr>
        <w:t xml:space="preserve"> A parte forte é aquela que faz a marcação principal do tempo, geralmente </w:t>
      </w:r>
      <w:r>
        <w:rPr>
          <w:rFonts w:asciiTheme="minorHAnsi" w:eastAsiaTheme="minorHAnsi" w:hAnsiTheme="minorHAnsi" w:cs="Arial"/>
          <w:shd w:val="clear" w:color="auto" w:fill="FFFFFF"/>
          <w:lang w:eastAsia="en-US"/>
        </w:rPr>
        <w:t xml:space="preserve">é o primeiro tempo do compasso e pode ser </w:t>
      </w:r>
      <w:r w:rsidR="00552471" w:rsidRPr="004A215D">
        <w:rPr>
          <w:rFonts w:asciiTheme="minorHAnsi" w:eastAsiaTheme="minorHAnsi" w:hAnsiTheme="minorHAnsi" w:cs="Arial"/>
          <w:shd w:val="clear" w:color="auto" w:fill="FFFFFF"/>
          <w:lang w:eastAsia="en-US"/>
        </w:rPr>
        <w:t>destacada p</w:t>
      </w:r>
      <w:r>
        <w:rPr>
          <w:rFonts w:asciiTheme="minorHAnsi" w:eastAsiaTheme="minorHAnsi" w:hAnsiTheme="minorHAnsi" w:cs="Arial"/>
          <w:shd w:val="clear" w:color="auto" w:fill="FFFFFF"/>
          <w:lang w:eastAsia="en-US"/>
        </w:rPr>
        <w:t>or algum instrumento percussivo</w:t>
      </w:r>
      <w:r w:rsidR="00552471" w:rsidRPr="004A215D">
        <w:rPr>
          <w:rFonts w:asciiTheme="minorHAnsi" w:eastAsiaTheme="minorHAnsi" w:hAnsiTheme="minorHAnsi" w:cs="Arial"/>
          <w:shd w:val="clear" w:color="auto" w:fill="FFFFFF"/>
          <w:lang w:eastAsia="en-US"/>
        </w:rPr>
        <w:t>. Já as partes fracas são os tempos intermediários entre as partes fortes,</w:t>
      </w:r>
      <w:r>
        <w:rPr>
          <w:rFonts w:asciiTheme="minorHAnsi" w:eastAsiaTheme="minorHAnsi" w:hAnsiTheme="minorHAnsi" w:cs="Arial"/>
          <w:shd w:val="clear" w:color="auto" w:fill="FFFFFF"/>
          <w:lang w:eastAsia="en-US"/>
        </w:rPr>
        <w:t xml:space="preserve"> isso é, que estão entre os tempos fortes, esses</w:t>
      </w:r>
      <w:r w:rsidR="00552471" w:rsidRPr="004A215D">
        <w:rPr>
          <w:rFonts w:asciiTheme="minorHAnsi" w:eastAsiaTheme="minorHAnsi" w:hAnsiTheme="minorHAnsi" w:cs="Arial"/>
          <w:shd w:val="clear" w:color="auto" w:fill="FFFFFF"/>
          <w:lang w:eastAsia="en-US"/>
        </w:rPr>
        <w:t xml:space="preserve"> são os chamados contratempos. </w:t>
      </w:r>
    </w:p>
    <w:p w14:paraId="0100DF6E"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Podemos imaginar que o contratempo é o ritmo que está contrário ao tempo. Vamos tornar isso visível? Façamos o seguinte, bata a mão em sua perna continuamente, marcando um pulso, frequente. Veja que o tempo está s</w:t>
      </w:r>
      <w:r w:rsidR="005A44AC" w:rsidRPr="004A215D">
        <w:rPr>
          <w:rFonts w:asciiTheme="minorHAnsi" w:eastAsiaTheme="minorHAnsi" w:hAnsiTheme="minorHAnsi" w:cs="Arial"/>
          <w:shd w:val="clear" w:color="auto" w:fill="FFFFFF"/>
          <w:lang w:eastAsia="en-US"/>
        </w:rPr>
        <w:t>endo marcado quando você bate</w:t>
      </w:r>
      <w:r w:rsidRPr="004A215D">
        <w:rPr>
          <w:rFonts w:asciiTheme="minorHAnsi" w:eastAsiaTheme="minorHAnsi" w:hAnsiTheme="minorHAnsi" w:cs="Arial"/>
          <w:shd w:val="clear" w:color="auto" w:fill="FFFFFF"/>
          <w:lang w:eastAsia="en-US"/>
        </w:rPr>
        <w:t xml:space="preserve"> em sua perna. O contratempo é exatamente quando sua mão está no ar, na parte mais alta. </w:t>
      </w:r>
    </w:p>
    <w:p w14:paraId="198838A9"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Para melhorar conte até 4 enquanto marca o pulso. 1 2 3 4. Depois tente encaixar entre esses números o artigo “e”, como se estivesse somando um ao outro, 1 e 2 e 3 e 4. Esse “e” será a nossa marcação de contratempo.</w:t>
      </w:r>
    </w:p>
    <w:p w14:paraId="19F259A1" w14:textId="4B6AC1D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b/>
          <w:bCs/>
          <w:i/>
          <w:shd w:val="clear" w:color="auto" w:fill="FFFFFF"/>
        </w:rPr>
      </w:pPr>
      <w:r w:rsidRPr="004A215D">
        <w:rPr>
          <w:rFonts w:asciiTheme="minorHAnsi" w:eastAsiaTheme="minorHAnsi" w:hAnsiTheme="minorHAnsi" w:cs="Arial"/>
          <w:b/>
          <w:bCs/>
          <w:i/>
          <w:shd w:val="clear" w:color="auto" w:fill="FFFFFF"/>
        </w:rPr>
        <w:t>Como tocar em contratempo</w:t>
      </w:r>
      <w:r w:rsidR="00C731D9">
        <w:rPr>
          <w:rFonts w:asciiTheme="minorHAnsi" w:eastAsiaTheme="minorHAnsi" w:hAnsiTheme="minorHAnsi" w:cs="Arial"/>
          <w:b/>
          <w:bCs/>
          <w:i/>
          <w:shd w:val="clear" w:color="auto" w:fill="FFFFFF"/>
        </w:rPr>
        <w:t>?</w:t>
      </w:r>
    </w:p>
    <w:p w14:paraId="0165373E" w14:textId="4DA92AF2" w:rsidR="002535AE" w:rsidRPr="004A215D" w:rsidRDefault="00C731D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Pr>
          <w:rFonts w:asciiTheme="minorHAnsi" w:eastAsiaTheme="minorHAnsi" w:hAnsiTheme="minorHAnsi" w:cs="Arial"/>
          <w:shd w:val="clear" w:color="auto" w:fill="FFFFFF"/>
          <w:lang w:eastAsia="en-US"/>
        </w:rPr>
        <w:t>Nós sabemos que os tempos fortes de uma música 4/4</w:t>
      </w:r>
      <w:r w:rsidR="00616B4D">
        <w:rPr>
          <w:rFonts w:asciiTheme="minorHAnsi" w:eastAsiaTheme="minorHAnsi" w:hAnsiTheme="minorHAnsi" w:cs="Arial"/>
          <w:shd w:val="clear" w:color="auto" w:fill="FFFFFF"/>
          <w:lang w:eastAsia="en-US"/>
        </w:rPr>
        <w:t xml:space="preserve"> </w:t>
      </w:r>
      <w:r>
        <w:rPr>
          <w:rFonts w:asciiTheme="minorHAnsi" w:eastAsiaTheme="minorHAnsi" w:hAnsiTheme="minorHAnsi" w:cs="Arial"/>
          <w:shd w:val="clear" w:color="auto" w:fill="FFFFFF"/>
          <w:lang w:eastAsia="en-US"/>
        </w:rPr>
        <w:t xml:space="preserve">são os tempos 1 e 3, não é? </w:t>
      </w:r>
      <w:r w:rsidR="00552471" w:rsidRPr="004A215D">
        <w:rPr>
          <w:rFonts w:asciiTheme="minorHAnsi" w:eastAsiaTheme="minorHAnsi" w:hAnsiTheme="minorHAnsi" w:cs="Arial"/>
          <w:shd w:val="clear" w:color="auto" w:fill="FFFFFF"/>
          <w:lang w:eastAsia="en-US"/>
        </w:rPr>
        <w:t>Se algum </w:t>
      </w:r>
      <w:hyperlink r:id="rId349" w:history="1">
        <w:r w:rsidR="00552471" w:rsidRPr="004A215D">
          <w:rPr>
            <w:rFonts w:asciiTheme="minorHAnsi" w:eastAsiaTheme="minorHAnsi" w:hAnsiTheme="minorHAnsi" w:cs="Arial"/>
            <w:shd w:val="clear" w:color="auto" w:fill="FFFFFF"/>
            <w:lang w:eastAsia="en-US"/>
          </w:rPr>
          <w:t>instrumento</w:t>
        </w:r>
      </w:hyperlink>
      <w:r w:rsidR="00552471" w:rsidRPr="004A215D">
        <w:rPr>
          <w:rFonts w:asciiTheme="minorHAnsi" w:eastAsiaTheme="minorHAnsi" w:hAnsiTheme="minorHAnsi" w:cs="Arial"/>
          <w:shd w:val="clear" w:color="auto" w:fill="FFFFFF"/>
          <w:lang w:eastAsia="en-US"/>
        </w:rPr>
        <w:t xml:space="preserve"> estivesse </w:t>
      </w:r>
      <w:r w:rsidR="00CC2675">
        <w:rPr>
          <w:rFonts w:asciiTheme="minorHAnsi" w:eastAsiaTheme="minorHAnsi" w:hAnsiTheme="minorHAnsi" w:cs="Arial"/>
          <w:shd w:val="clear" w:color="auto" w:fill="FFFFFF"/>
          <w:lang w:eastAsia="en-US"/>
        </w:rPr>
        <w:t xml:space="preserve">sendo tocado nos </w:t>
      </w:r>
      <w:r w:rsidR="00552471" w:rsidRPr="004A215D">
        <w:rPr>
          <w:rFonts w:asciiTheme="minorHAnsi" w:eastAsiaTheme="minorHAnsi" w:hAnsiTheme="minorHAnsi" w:cs="Arial"/>
          <w:shd w:val="clear" w:color="auto" w:fill="FFFFFF"/>
          <w:lang w:eastAsia="en-US"/>
        </w:rPr>
        <w:t xml:space="preserve">tempos </w:t>
      </w:r>
      <w:r w:rsidR="00616B4D">
        <w:rPr>
          <w:rFonts w:asciiTheme="minorHAnsi" w:eastAsiaTheme="minorHAnsi" w:hAnsiTheme="minorHAnsi" w:cs="Arial"/>
          <w:shd w:val="clear" w:color="auto" w:fill="FFFFFF"/>
          <w:lang w:eastAsia="en-US"/>
        </w:rPr>
        <w:t>2</w:t>
      </w:r>
      <w:r w:rsidR="00552471" w:rsidRPr="004A215D">
        <w:rPr>
          <w:rFonts w:asciiTheme="minorHAnsi" w:eastAsiaTheme="minorHAnsi" w:hAnsiTheme="minorHAnsi" w:cs="Arial"/>
          <w:shd w:val="clear" w:color="auto" w:fill="FFFFFF"/>
          <w:lang w:eastAsia="en-US"/>
        </w:rPr>
        <w:t xml:space="preserve"> e </w:t>
      </w:r>
      <w:r w:rsidR="00616B4D">
        <w:rPr>
          <w:rFonts w:asciiTheme="minorHAnsi" w:eastAsiaTheme="minorHAnsi" w:hAnsiTheme="minorHAnsi" w:cs="Arial"/>
          <w:shd w:val="clear" w:color="auto" w:fill="FFFFFF"/>
          <w:lang w:eastAsia="en-US"/>
        </w:rPr>
        <w:t>4</w:t>
      </w:r>
      <w:r w:rsidR="00692455">
        <w:rPr>
          <w:rFonts w:asciiTheme="minorHAnsi" w:eastAsiaTheme="minorHAnsi" w:hAnsiTheme="minorHAnsi" w:cs="Arial"/>
          <w:shd w:val="clear" w:color="auto" w:fill="FFFFFF"/>
          <w:lang w:eastAsia="en-US"/>
        </w:rPr>
        <w:t xml:space="preserve">, </w:t>
      </w:r>
      <w:r w:rsidR="00552471" w:rsidRPr="004A215D">
        <w:rPr>
          <w:rFonts w:asciiTheme="minorHAnsi" w:eastAsiaTheme="minorHAnsi" w:hAnsiTheme="minorHAnsi" w:cs="Arial"/>
          <w:shd w:val="clear" w:color="auto" w:fill="FFFFFF"/>
          <w:lang w:eastAsia="en-US"/>
        </w:rPr>
        <w:t>diríamos que ele está</w:t>
      </w:r>
      <w:r w:rsidR="00CC2675">
        <w:rPr>
          <w:rFonts w:asciiTheme="minorHAnsi" w:eastAsiaTheme="minorHAnsi" w:hAnsiTheme="minorHAnsi" w:cs="Arial"/>
          <w:shd w:val="clear" w:color="auto" w:fill="FFFFFF"/>
          <w:lang w:eastAsia="en-US"/>
        </w:rPr>
        <w:t xml:space="preserve"> sendo</w:t>
      </w:r>
      <w:r w:rsidR="00552471" w:rsidRPr="004A215D">
        <w:rPr>
          <w:rFonts w:asciiTheme="minorHAnsi" w:eastAsiaTheme="minorHAnsi" w:hAnsiTheme="minorHAnsi" w:cs="Arial"/>
          <w:shd w:val="clear" w:color="auto" w:fill="FFFFFF"/>
          <w:lang w:eastAsia="en-US"/>
        </w:rPr>
        <w:t xml:space="preserve"> toca</w:t>
      </w:r>
      <w:r w:rsidR="00CC2675">
        <w:rPr>
          <w:rFonts w:asciiTheme="minorHAnsi" w:eastAsiaTheme="minorHAnsi" w:hAnsiTheme="minorHAnsi" w:cs="Arial"/>
          <w:shd w:val="clear" w:color="auto" w:fill="FFFFFF"/>
          <w:lang w:eastAsia="en-US"/>
        </w:rPr>
        <w:t>do</w:t>
      </w:r>
      <w:r w:rsidR="00552471" w:rsidRPr="004A215D">
        <w:rPr>
          <w:rFonts w:asciiTheme="minorHAnsi" w:eastAsiaTheme="minorHAnsi" w:hAnsiTheme="minorHAnsi" w:cs="Arial"/>
          <w:shd w:val="clear" w:color="auto" w:fill="FFFFFF"/>
          <w:lang w:eastAsia="en-US"/>
        </w:rPr>
        <w:t xml:space="preserve"> no contratempo, pois sua marcação está se realizando nos tempos fracos da música</w:t>
      </w:r>
      <w:r w:rsidR="00CC2675">
        <w:rPr>
          <w:rFonts w:asciiTheme="minorHAnsi" w:eastAsiaTheme="minorHAnsi" w:hAnsiTheme="minorHAnsi" w:cs="Arial"/>
          <w:shd w:val="clear" w:color="auto" w:fill="FFFFFF"/>
          <w:lang w:eastAsia="en-US"/>
        </w:rPr>
        <w:t xml:space="preserve"> (2 e 4 nesse caso)</w:t>
      </w:r>
      <w:r w:rsidR="00552471" w:rsidRPr="004A215D">
        <w:rPr>
          <w:rFonts w:asciiTheme="minorHAnsi" w:eastAsiaTheme="minorHAnsi" w:hAnsiTheme="minorHAnsi" w:cs="Arial"/>
          <w:shd w:val="clear" w:color="auto" w:fill="FFFFFF"/>
          <w:lang w:eastAsia="en-US"/>
        </w:rPr>
        <w:t xml:space="preserve">. Portanto, a definição de contratempo </w:t>
      </w:r>
      <w:r w:rsidR="00CC2675">
        <w:rPr>
          <w:rFonts w:asciiTheme="minorHAnsi" w:eastAsiaTheme="minorHAnsi" w:hAnsiTheme="minorHAnsi" w:cs="Arial"/>
          <w:shd w:val="clear" w:color="auto" w:fill="FFFFFF"/>
          <w:lang w:eastAsia="en-US"/>
        </w:rPr>
        <w:t>é quando há tocamos</w:t>
      </w:r>
      <w:r w:rsidR="00552471" w:rsidRPr="004A215D">
        <w:rPr>
          <w:rFonts w:asciiTheme="minorHAnsi" w:eastAsiaTheme="minorHAnsi" w:hAnsiTheme="minorHAnsi" w:cs="Arial"/>
          <w:shd w:val="clear" w:color="auto" w:fill="FFFFFF"/>
          <w:lang w:eastAsia="en-US"/>
        </w:rPr>
        <w:t xml:space="preserve"> na parte fraca da música e</w:t>
      </w:r>
      <w:r w:rsidR="00CC2675">
        <w:rPr>
          <w:rFonts w:asciiTheme="minorHAnsi" w:eastAsiaTheme="minorHAnsi" w:hAnsiTheme="minorHAnsi" w:cs="Arial"/>
          <w:shd w:val="clear" w:color="auto" w:fill="FFFFFF"/>
          <w:lang w:eastAsia="en-US"/>
        </w:rPr>
        <w:t xml:space="preserve"> temos</w:t>
      </w:r>
      <w:r w:rsidR="00552471" w:rsidRPr="004A215D">
        <w:rPr>
          <w:rFonts w:asciiTheme="minorHAnsi" w:eastAsiaTheme="minorHAnsi" w:hAnsiTheme="minorHAnsi" w:cs="Arial"/>
          <w:shd w:val="clear" w:color="auto" w:fill="FFFFFF"/>
          <w:lang w:eastAsia="en-US"/>
        </w:rPr>
        <w:t xml:space="preserve"> uma pausa na parte forte. Outro exemplo de uso do contratempo é exatamente como dito anteriormente, tocar nos tempos “e” da música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 xml:space="preserve"> </w:t>
      </w:r>
      <w:r w:rsidR="00CC2675">
        <w:rPr>
          <w:rFonts w:asciiTheme="minorHAnsi" w:eastAsiaTheme="minorHAnsi" w:hAnsiTheme="minorHAnsi" w:cs="Arial"/>
          <w:shd w:val="clear" w:color="auto" w:fill="FFFFFF"/>
          <w:lang w:eastAsia="en-US"/>
        </w:rPr>
        <w:t>“</w:t>
      </w:r>
      <w:r w:rsidR="00552471" w:rsidRPr="004A215D">
        <w:rPr>
          <w:rFonts w:asciiTheme="minorHAnsi" w:eastAsiaTheme="minorHAnsi" w:hAnsiTheme="minorHAnsi" w:cs="Arial"/>
          <w:shd w:val="clear" w:color="auto" w:fill="FFFFFF"/>
          <w:lang w:eastAsia="en-US"/>
        </w:rPr>
        <w:t>1 e 2 e 3 e 4</w:t>
      </w:r>
      <w:r w:rsidR="00CC2675">
        <w:rPr>
          <w:rFonts w:asciiTheme="minorHAnsi" w:eastAsiaTheme="minorHAnsi" w:hAnsiTheme="minorHAnsi" w:cs="Arial"/>
          <w:shd w:val="clear" w:color="auto" w:fill="FFFFFF"/>
          <w:lang w:eastAsia="en-US"/>
        </w:rPr>
        <w:t xml:space="preserve"> e”</w:t>
      </w:r>
      <w:r w:rsidR="00552471" w:rsidRPr="004A215D">
        <w:rPr>
          <w:rFonts w:asciiTheme="minorHAnsi" w:eastAsiaTheme="minorHAnsi" w:hAnsiTheme="minorHAnsi" w:cs="Arial"/>
          <w:shd w:val="clear" w:color="auto" w:fill="FFFFFF"/>
          <w:lang w:eastAsia="en-US"/>
        </w:rPr>
        <w:t>.</w:t>
      </w:r>
      <w:r w:rsidR="00CC2675">
        <w:rPr>
          <w:rFonts w:asciiTheme="minorHAnsi" w:eastAsiaTheme="minorHAnsi" w:hAnsiTheme="minorHAnsi" w:cs="Arial"/>
          <w:shd w:val="clear" w:color="auto" w:fill="FFFFFF"/>
          <w:lang w:eastAsia="en-US"/>
        </w:rPr>
        <w:t xml:space="preserve"> Consegu</w:t>
      </w:r>
      <w:r w:rsidR="008807F2">
        <w:rPr>
          <w:rFonts w:asciiTheme="minorHAnsi" w:eastAsiaTheme="minorHAnsi" w:hAnsiTheme="minorHAnsi" w:cs="Arial"/>
          <w:shd w:val="clear" w:color="auto" w:fill="FFFFFF"/>
          <w:lang w:eastAsia="en-US"/>
        </w:rPr>
        <w:t>i</w:t>
      </w:r>
      <w:r w:rsidR="00CC2675">
        <w:rPr>
          <w:rFonts w:asciiTheme="minorHAnsi" w:eastAsiaTheme="minorHAnsi" w:hAnsiTheme="minorHAnsi" w:cs="Arial"/>
          <w:shd w:val="clear" w:color="auto" w:fill="FFFFFF"/>
          <w:lang w:eastAsia="en-US"/>
        </w:rPr>
        <w:t>r</w:t>
      </w:r>
      <w:r w:rsidR="008807F2">
        <w:rPr>
          <w:rFonts w:asciiTheme="minorHAnsi" w:eastAsiaTheme="minorHAnsi" w:hAnsiTheme="minorHAnsi" w:cs="Arial"/>
          <w:shd w:val="clear" w:color="auto" w:fill="FFFFFF"/>
          <w:lang w:eastAsia="en-US"/>
        </w:rPr>
        <w:t>í</w:t>
      </w:r>
      <w:r w:rsidR="00CC2675">
        <w:rPr>
          <w:rFonts w:asciiTheme="minorHAnsi" w:eastAsiaTheme="minorHAnsi" w:hAnsiTheme="minorHAnsi" w:cs="Arial"/>
          <w:shd w:val="clear" w:color="auto" w:fill="FFFFFF"/>
          <w:lang w:eastAsia="en-US"/>
        </w:rPr>
        <w:t>amos ouvir melhor o contratempo e se falássemos só o “e”, e</w:t>
      </w:r>
      <w:r w:rsidR="00552471" w:rsidRPr="004A215D">
        <w:rPr>
          <w:rFonts w:asciiTheme="minorHAnsi" w:eastAsiaTheme="minorHAnsi" w:hAnsiTheme="minorHAnsi" w:cs="Arial"/>
          <w:shd w:val="clear" w:color="auto" w:fill="FFFFFF"/>
          <w:lang w:eastAsia="en-US"/>
        </w:rPr>
        <w:t>staríamos marcando o contratempo</w:t>
      </w:r>
      <w:r w:rsidR="00CC2675">
        <w:rPr>
          <w:rFonts w:asciiTheme="minorHAnsi" w:eastAsiaTheme="minorHAnsi" w:hAnsiTheme="minorHAnsi" w:cs="Arial"/>
          <w:shd w:val="clear" w:color="auto" w:fill="FFFFFF"/>
          <w:lang w:eastAsia="en-US"/>
        </w:rPr>
        <w:t xml:space="preserve">. </w:t>
      </w:r>
    </w:p>
    <w:p w14:paraId="2304F4C5"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Apesar de ser uma maneira pouco intuitiva de se tocar, o contratempo permite uma sensação muito agradável para o ouvinte quando bem explorado. Os baixistas de Soul &amp; Groove, por exemplo, costumam utilizar bastante esse recurso.</w:t>
      </w:r>
    </w:p>
    <w:p w14:paraId="102EDDFC" w14:textId="77777777" w:rsidR="002535AE" w:rsidRPr="004A215D" w:rsidRDefault="00552471">
      <w:pPr>
        <w:pStyle w:val="NormalWeb"/>
        <w:shd w:val="clear" w:color="auto" w:fill="FFFFFF"/>
        <w:spacing w:before="0" w:beforeAutospacing="0" w:after="127" w:afterAutospacing="0" w:line="360" w:lineRule="atLeast"/>
        <w:jc w:val="both"/>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lastRenderedPageBreak/>
        <w:t>Vídeo que possa ajudar</w:t>
      </w:r>
      <w:r w:rsidR="0082549C">
        <w:rPr>
          <w:rFonts w:asciiTheme="minorHAnsi" w:eastAsiaTheme="minorHAnsi" w:hAnsiTheme="minorHAnsi" w:cs="Arial"/>
          <w:shd w:val="clear" w:color="auto" w:fill="FFFFFF"/>
          <w:lang w:eastAsia="en-US"/>
        </w:rPr>
        <w:t xml:space="preserve"> do </w:t>
      </w:r>
      <w:r w:rsidR="0082549C">
        <w:rPr>
          <w:rFonts w:asciiTheme="minorHAnsi" w:eastAsiaTheme="minorHAnsi" w:hAnsiTheme="minorHAnsi" w:cs="Arial"/>
          <w:b/>
          <w:shd w:val="clear" w:color="auto" w:fill="FFFFFF"/>
          <w:lang w:eastAsia="en-US"/>
        </w:rPr>
        <w:t>canal Ralphen Rocca</w:t>
      </w:r>
      <w:r w:rsidR="0082549C">
        <w:rPr>
          <w:rFonts w:asciiTheme="minorHAnsi" w:eastAsiaTheme="minorHAnsi" w:hAnsiTheme="minorHAnsi" w:cs="Arial"/>
          <w:shd w:val="clear" w:color="auto" w:fill="FFFFFF"/>
          <w:lang w:eastAsia="en-US"/>
        </w:rPr>
        <w:t xml:space="preserve">, sobre </w:t>
      </w:r>
      <w:r w:rsidR="0082549C">
        <w:rPr>
          <w:rFonts w:asciiTheme="minorHAnsi" w:eastAsiaTheme="minorHAnsi" w:hAnsiTheme="minorHAnsi" w:cs="Arial"/>
          <w:b/>
          <w:shd w:val="clear" w:color="auto" w:fill="FFFFFF"/>
          <w:lang w:eastAsia="en-US"/>
        </w:rPr>
        <w:t>Tempo e Contratempo</w:t>
      </w:r>
      <w:r w:rsidRPr="004A215D">
        <w:rPr>
          <w:rFonts w:asciiTheme="minorHAnsi" w:eastAsiaTheme="minorHAnsi" w:hAnsiTheme="minorHAnsi" w:cs="Arial"/>
          <w:shd w:val="clear" w:color="auto" w:fill="FFFFFF"/>
          <w:lang w:eastAsia="en-US"/>
        </w:rPr>
        <w:t>:</w:t>
      </w:r>
      <w:r w:rsidR="0082549C">
        <w:rPr>
          <w:rFonts w:asciiTheme="minorHAnsi" w:eastAsiaTheme="minorHAnsi" w:hAnsiTheme="minorHAnsi" w:cs="Arial"/>
          <w:shd w:val="clear" w:color="auto" w:fill="FFFFFF"/>
          <w:lang w:eastAsia="en-US"/>
        </w:rPr>
        <w:t xml:space="preserve"> </w:t>
      </w:r>
    </w:p>
    <w:p w14:paraId="7106BA8D" w14:textId="0380CF21" w:rsidR="002535AE" w:rsidRDefault="00716CE3">
      <w:pPr>
        <w:pStyle w:val="NormalWeb"/>
        <w:shd w:val="clear" w:color="auto" w:fill="FFFFFF"/>
        <w:spacing w:before="0" w:beforeAutospacing="0" w:after="127" w:afterAutospacing="0" w:line="360" w:lineRule="atLeast"/>
        <w:jc w:val="both"/>
        <w:rPr>
          <w:rStyle w:val="Hyperlink"/>
          <w:rFonts w:asciiTheme="minorHAnsi" w:hAnsiTheme="minorHAnsi"/>
        </w:rPr>
      </w:pPr>
      <w:hyperlink r:id="rId350" w:history="1">
        <w:r w:rsidR="00552471" w:rsidRPr="004A215D">
          <w:rPr>
            <w:rStyle w:val="Hyperlink"/>
            <w:rFonts w:asciiTheme="minorHAnsi" w:hAnsiTheme="minorHAnsi"/>
          </w:rPr>
          <w:t>https://www.youtube.com/watch?v=i9sJuoGeVTc</w:t>
        </w:r>
      </w:hyperlink>
    </w:p>
    <w:p w14:paraId="7F96C760" w14:textId="566BBC63" w:rsidR="002035D8" w:rsidRDefault="002035D8">
      <w:pPr>
        <w:pStyle w:val="NormalWeb"/>
        <w:shd w:val="clear" w:color="auto" w:fill="FFFFFF"/>
        <w:spacing w:before="0" w:beforeAutospacing="0" w:after="127" w:afterAutospacing="0" w:line="360" w:lineRule="atLeast"/>
        <w:jc w:val="both"/>
        <w:rPr>
          <w:rStyle w:val="Hyperlink"/>
          <w:rFonts w:asciiTheme="minorHAnsi" w:hAnsiTheme="minorHAnsi"/>
        </w:rPr>
      </w:pPr>
    </w:p>
    <w:p w14:paraId="7E270E62" w14:textId="77777777" w:rsidR="002035D8" w:rsidRPr="004A215D" w:rsidRDefault="002035D8">
      <w:pPr>
        <w:pStyle w:val="NormalWeb"/>
        <w:shd w:val="clear" w:color="auto" w:fill="FFFFFF"/>
        <w:spacing w:before="0" w:beforeAutospacing="0" w:after="127" w:afterAutospacing="0" w:line="360" w:lineRule="atLeast"/>
        <w:jc w:val="both"/>
        <w:rPr>
          <w:rFonts w:asciiTheme="minorHAnsi" w:hAnsiTheme="minorHAnsi"/>
        </w:rPr>
      </w:pPr>
    </w:p>
    <w:p w14:paraId="2A2FA14B" w14:textId="77777777" w:rsidR="002535AE" w:rsidRPr="004A215D" w:rsidRDefault="00D51CB6" w:rsidP="00947C8A">
      <w:pPr>
        <w:keepNext/>
        <w:jc w:val="center"/>
      </w:pPr>
      <w:r>
        <w:rPr>
          <w:noProof/>
          <w:lang w:eastAsia="pt-BR"/>
        </w:rPr>
        <w:drawing>
          <wp:inline distT="0" distB="0" distL="0" distR="0" wp14:anchorId="5F1F9DF3" wp14:editId="4BAB8AC6">
            <wp:extent cx="4950372" cy="1456841"/>
            <wp:effectExtent l="0" t="0" r="0" b="0"/>
            <wp:docPr id="95" name="Imagem 95" descr="C:\Users\Usuario\Desktop\tainá\CURSO DE TEORIA MUSICAL\Maurício e suas ideias\Contratem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uario\Desktop\tainá\CURSO DE TEORIA MUSICAL\Maurício e suas ideias\Contratempo.png"/>
                    <pic:cNvPicPr>
                      <a:picLocks noChangeAspect="1" noChangeArrowheads="1"/>
                    </pic:cNvPicPr>
                  </pic:nvPicPr>
                  <pic:blipFill>
                    <a:blip r:embed="rId351" cstate="print"/>
                    <a:srcRect/>
                    <a:stretch>
                      <a:fillRect/>
                    </a:stretch>
                  </pic:blipFill>
                  <pic:spPr bwMode="auto">
                    <a:xfrm>
                      <a:off x="0" y="0"/>
                      <a:ext cx="4969865" cy="1462578"/>
                    </a:xfrm>
                    <a:prstGeom prst="rect">
                      <a:avLst/>
                    </a:prstGeom>
                    <a:noFill/>
                    <a:ln w="9525">
                      <a:noFill/>
                      <a:miter lim="800000"/>
                      <a:headEnd/>
                      <a:tailEnd/>
                    </a:ln>
                  </pic:spPr>
                </pic:pic>
              </a:graphicData>
            </a:graphic>
          </wp:inline>
        </w:drawing>
      </w:r>
    </w:p>
    <w:p w14:paraId="004B8DA5" w14:textId="266688A7" w:rsidR="0082549C" w:rsidRDefault="00716CE3" w:rsidP="0082549C">
      <w:pPr>
        <w:pStyle w:val="Legenda"/>
        <w:jc w:val="center"/>
      </w:pPr>
      <w:r>
        <w:rPr>
          <w:noProof/>
          <w:lang w:eastAsia="pt-BR"/>
        </w:rPr>
        <w:pict w14:anchorId="796D9FAA">
          <v:roundrect id="_x0000_s7165" style="position:absolute;left:0;text-align:left;margin-left:155.6pt;margin-top:19.05pt;width:119.3pt;height:45.9pt;z-index:-251632128" arcsize="10923f" fillcolor="#4f81bd [3204]" strokecolor="#f2f2f2 [3041]" strokeweight="3pt">
            <v:shadow on="t" type="perspective" color="#243f60 [1604]" opacity=".5" offset="1pt" offset2="-1pt"/>
            <v:textbox>
              <w:txbxContent>
                <w:p w14:paraId="6688861C" w14:textId="77777777" w:rsidR="006D525F" w:rsidRDefault="006D525F"/>
              </w:txbxContent>
            </v:textbox>
          </v:roundrect>
        </w:pict>
      </w:r>
      <w:r w:rsidR="00552471" w:rsidRPr="004A215D">
        <w:t>Figura 12.1.1</w:t>
      </w:r>
    </w:p>
    <w:p w14:paraId="6D85ACC9" w14:textId="633FECA6" w:rsidR="002C4714" w:rsidRPr="004A215D" w:rsidRDefault="002C4714" w:rsidP="0082549C">
      <w:pPr>
        <w:pStyle w:val="Legenda"/>
        <w:jc w:val="center"/>
      </w:pPr>
      <w:r w:rsidRPr="004A215D">
        <w:object w:dxaOrig="1801" w:dyaOrig="810" w14:anchorId="7D934400">
          <v:shape id="_x0000_i1101" type="#_x0000_t75" style="width:86.05pt;height:43.95pt" o:ole="">
            <v:imagedata r:id="rId352" o:title=""/>
          </v:shape>
          <o:OLEObject Type="Embed" ProgID="Package" ShapeID="_x0000_i1101" DrawAspect="Content" ObjectID="_1754494779" r:id="rId353"/>
        </w:object>
      </w:r>
    </w:p>
    <w:p w14:paraId="3C427D8D" w14:textId="77777777" w:rsidR="002C4714" w:rsidRPr="004A215D" w:rsidRDefault="002C4714" w:rsidP="002C4714">
      <w:pPr>
        <w:jc w:val="center"/>
        <w:rPr>
          <w:rFonts w:cs="Arial"/>
          <w:b/>
          <w:color w:val="FF0000"/>
          <w:sz w:val="24"/>
          <w:szCs w:val="24"/>
          <w:shd w:val="clear" w:color="auto" w:fill="FFFFFF"/>
        </w:rPr>
      </w:pPr>
    </w:p>
    <w:p w14:paraId="5DD76D0D" w14:textId="77777777" w:rsidR="002535AE" w:rsidRPr="004A215D" w:rsidRDefault="00C54FD4" w:rsidP="00C22AE7">
      <w:pPr>
        <w:rPr>
          <w:rFonts w:cs="Arial"/>
          <w:sz w:val="24"/>
          <w:szCs w:val="24"/>
          <w:shd w:val="clear" w:color="auto" w:fill="FFFFFF"/>
        </w:rPr>
      </w:pPr>
      <w:r w:rsidRPr="004A215D">
        <w:rPr>
          <w:rFonts w:cs="Arial"/>
          <w:sz w:val="24"/>
          <w:szCs w:val="24"/>
          <w:shd w:val="clear" w:color="auto" w:fill="FFFFFF"/>
        </w:rPr>
        <w:t xml:space="preserve">Ouça e preste bastante atenção no áudio. A melodia está sendo tocada pelo piano, e o pulso por uma caixa clara. </w:t>
      </w:r>
      <w:r w:rsidR="00552471" w:rsidRPr="004A215D">
        <w:rPr>
          <w:rFonts w:cs="Arial"/>
          <w:sz w:val="24"/>
          <w:szCs w:val="24"/>
          <w:shd w:val="clear" w:color="auto" w:fill="FFFFFF"/>
        </w:rPr>
        <w:t xml:space="preserve">No primeiro pentagrama, temos um compasso </w:t>
      </w:r>
      <w:r w:rsidRPr="004A215D">
        <w:rPr>
          <w:rFonts w:cs="Arial"/>
          <w:sz w:val="24"/>
          <w:szCs w:val="24"/>
          <w:shd w:val="clear" w:color="auto" w:fill="FFFFFF"/>
        </w:rPr>
        <w:t>com uma curta melodia, v</w:t>
      </w:r>
      <w:r w:rsidR="00552471" w:rsidRPr="004A215D">
        <w:rPr>
          <w:rFonts w:cs="Arial"/>
          <w:sz w:val="24"/>
          <w:szCs w:val="24"/>
          <w:shd w:val="clear" w:color="auto" w:fill="FFFFFF"/>
        </w:rPr>
        <w:t>emos que todas as notas se iniciam nos tempos da música de acordo com o pulso</w:t>
      </w:r>
      <w:r w:rsidRPr="004A215D">
        <w:rPr>
          <w:rFonts w:cs="Arial"/>
          <w:sz w:val="24"/>
          <w:szCs w:val="24"/>
          <w:shd w:val="clear" w:color="auto" w:fill="FFFFFF"/>
        </w:rPr>
        <w:t>. Abaixo</w:t>
      </w:r>
      <w:r w:rsidR="00552471" w:rsidRPr="004A215D">
        <w:rPr>
          <w:rFonts w:cs="Arial"/>
          <w:sz w:val="24"/>
          <w:szCs w:val="24"/>
          <w:shd w:val="clear" w:color="auto" w:fill="FFFFFF"/>
        </w:rPr>
        <w:t>, encurtamo</w:t>
      </w:r>
      <w:r w:rsidR="00453E4A" w:rsidRPr="004A215D">
        <w:rPr>
          <w:rFonts w:cs="Arial"/>
          <w:sz w:val="24"/>
          <w:szCs w:val="24"/>
          <w:shd w:val="clear" w:color="auto" w:fill="FFFFFF"/>
        </w:rPr>
        <w:t xml:space="preserve">s o tempo das notas e </w:t>
      </w:r>
      <w:r w:rsidR="00EF1C74" w:rsidRPr="004A215D">
        <w:rPr>
          <w:rFonts w:cs="Arial"/>
          <w:sz w:val="24"/>
          <w:szCs w:val="24"/>
          <w:shd w:val="clear" w:color="auto" w:fill="FFFFFF"/>
        </w:rPr>
        <w:t>as colocamos</w:t>
      </w:r>
      <w:r w:rsidRPr="004A215D">
        <w:rPr>
          <w:rFonts w:cs="Arial"/>
          <w:sz w:val="24"/>
          <w:szCs w:val="24"/>
          <w:shd w:val="clear" w:color="auto" w:fill="FFFFFF"/>
        </w:rPr>
        <w:t xml:space="preserve"> no contratempo, assim, conseguimos ouvir a caixa marcando o pulso e em seguida o piano sendo tocado com notas no contratempo.</w:t>
      </w:r>
    </w:p>
    <w:p w14:paraId="2C7F7BF7" w14:textId="77777777" w:rsidR="002535AE" w:rsidRPr="004A215D" w:rsidRDefault="00716CE3">
      <w:pPr>
        <w:rPr>
          <w:rFonts w:cs="Arial"/>
          <w:b/>
          <w:sz w:val="24"/>
          <w:szCs w:val="24"/>
          <w:shd w:val="clear" w:color="auto" w:fill="FFFFFF"/>
        </w:rPr>
        <w:sectPr w:rsidR="002535AE" w:rsidRPr="004A215D" w:rsidSect="00A71B99">
          <w:type w:val="continuous"/>
          <w:pgSz w:w="11906" w:h="16838"/>
          <w:pgMar w:top="1418" w:right="1701" w:bottom="1418" w:left="1701" w:header="708" w:footer="708" w:gutter="0"/>
          <w:cols w:space="708"/>
          <w:docGrid w:linePitch="360"/>
        </w:sectPr>
      </w:pPr>
      <w:r>
        <w:rPr>
          <w:rFonts w:cs="Arial"/>
          <w:b/>
          <w:noProof/>
          <w:sz w:val="24"/>
          <w:szCs w:val="24"/>
          <w:lang w:eastAsia="pt-BR"/>
        </w:rPr>
        <w:pict w14:anchorId="15A4AEF6">
          <v:rect id="_x0000_s7747" style="position:absolute;margin-left:112.95pt;margin-top:9.9pt;width:336pt;height:132pt;z-index:251694592" fillcolor="white [3201]" strokecolor="#4f81bd [3204]" strokeweight="2.5pt">
            <v:shadow color="#868686"/>
            <v:textbox>
              <w:txbxContent>
                <w:p w14:paraId="4247A72C" w14:textId="77777777" w:rsidR="006D525F" w:rsidRDefault="006D525F" w:rsidP="00C22AE7">
                  <w:pPr>
                    <w:rPr>
                      <w:rFonts w:cs="Arial"/>
                      <w:sz w:val="20"/>
                      <w:szCs w:val="20"/>
                      <w:shd w:val="clear" w:color="auto" w:fill="FFFFFF"/>
                    </w:rPr>
                  </w:pPr>
                  <w:r w:rsidRPr="00C22AE7">
                    <w:rPr>
                      <w:rFonts w:cs="Arial"/>
                      <w:sz w:val="20"/>
                      <w:szCs w:val="20"/>
                      <w:shd w:val="clear" w:color="auto" w:fill="FFFFFF"/>
                    </w:rPr>
                    <w:t>Bata palmas enquanto se pronuncia a sílaba “UM”. O falar “UM” e o bater palma deve ser ao mesmo tempo. Pedimos para prolongar o espaço entre as mãos ao bater palma, para que o movimento com as mãos não fique curto e fique visível. Agora observe que a mão precisa ir até um determinado espaço para que ela volte e consiga bater palma novamente. Quando chegar a esse espaço deve falar “TÁ”. Ficará “UM – TÁ”.</w:t>
                  </w:r>
                  <w:r>
                    <w:rPr>
                      <w:rFonts w:cs="Arial"/>
                      <w:sz w:val="20"/>
                      <w:szCs w:val="20"/>
                      <w:shd w:val="clear" w:color="auto" w:fill="FFFFFF"/>
                    </w:rPr>
                    <w:t xml:space="preserve">  </w:t>
                  </w:r>
                </w:p>
                <w:p w14:paraId="51E507FE" w14:textId="77777777" w:rsidR="006D525F" w:rsidRPr="00C22AE7" w:rsidRDefault="006D525F" w:rsidP="00C22AE7">
                  <w:pPr>
                    <w:rPr>
                      <w:rFonts w:cs="Arial"/>
                      <w:sz w:val="20"/>
                      <w:szCs w:val="20"/>
                      <w:shd w:val="clear" w:color="auto" w:fill="FFFFFF"/>
                    </w:rPr>
                  </w:pPr>
                  <w:r>
                    <w:rPr>
                      <w:rFonts w:cs="Arial"/>
                      <w:sz w:val="20"/>
                      <w:szCs w:val="20"/>
                      <w:shd w:val="clear" w:color="auto" w:fill="FFFFFF"/>
                    </w:rPr>
                    <w:t xml:space="preserve">O “TÁ” é o nosso contratempo. Depois tire o “um” e </w:t>
                  </w:r>
                  <w:r w:rsidRPr="00D46381">
                    <w:rPr>
                      <w:rFonts w:cs="Arial"/>
                      <w:sz w:val="20"/>
                      <w:szCs w:val="20"/>
                      <w:shd w:val="clear" w:color="auto" w:fill="FFFFFF"/>
                    </w:rPr>
                    <w:t>só as palmas, após</w:t>
                  </w:r>
                  <w:r>
                    <w:rPr>
                      <w:rFonts w:cs="Arial"/>
                      <w:sz w:val="20"/>
                      <w:szCs w:val="20"/>
                      <w:shd w:val="clear" w:color="auto" w:fill="FFFFFF"/>
                    </w:rPr>
                    <w:t xml:space="preserve"> isso deixe só o “TÁ”.</w:t>
                  </w:r>
                </w:p>
                <w:p w14:paraId="5A708047" w14:textId="77777777" w:rsidR="006D525F" w:rsidRDefault="006D525F"/>
              </w:txbxContent>
            </v:textbox>
          </v:rect>
        </w:pict>
      </w:r>
      <w:r w:rsidR="00C22AE7" w:rsidRPr="004A215D">
        <w:rPr>
          <w:rFonts w:cs="Arial"/>
          <w:b/>
          <w:sz w:val="24"/>
          <w:szCs w:val="24"/>
          <w:shd w:val="clear" w:color="auto" w:fill="FFFFFF"/>
        </w:rPr>
        <w:t>Sugestão:</w:t>
      </w:r>
    </w:p>
    <w:p w14:paraId="31C39051" w14:textId="77777777" w:rsidR="00A541A6" w:rsidRPr="004A215D" w:rsidRDefault="00552471" w:rsidP="00A541A6">
      <w:pPr>
        <w:keepNext/>
      </w:pPr>
      <w:r w:rsidRPr="004A215D">
        <w:rPr>
          <w:rFonts w:cs="Arial"/>
          <w:noProof/>
          <w:sz w:val="24"/>
          <w:szCs w:val="24"/>
          <w:shd w:val="clear" w:color="auto" w:fill="FFFFFF"/>
          <w:lang w:eastAsia="pt-BR"/>
        </w:rPr>
        <w:drawing>
          <wp:inline distT="0" distB="0" distL="0" distR="0" wp14:anchorId="69D8C9B0" wp14:editId="5E35F036">
            <wp:extent cx="1143000" cy="1208211"/>
            <wp:effectExtent l="0" t="0" r="0" b="0"/>
            <wp:docPr id="1167" name="Image1" descr="F:\Arquivos baixados\1533756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
                    <pic:cNvPicPr/>
                  </pic:nvPicPr>
                  <pic:blipFill rotWithShape="1">
                    <a:blip r:embed="rId354" cstate="print">
                      <a:extLst>
                        <a:ext uri="{28A0092B-C50C-407E-A947-70E740481C1C}">
                          <a14:useLocalDpi xmlns:a14="http://schemas.microsoft.com/office/drawing/2010/main" val="0"/>
                        </a:ext>
                      </a:extLst>
                    </a:blip>
                    <a:srcRect/>
                    <a:stretch>
                      <a:fillRect/>
                    </a:stretch>
                  </pic:blipFill>
                  <pic:spPr>
                    <a:xfrm>
                      <a:off x="0" y="0"/>
                      <a:ext cx="1145956" cy="1211335"/>
                    </a:xfrm>
                    <a:prstGeom prst="rect">
                      <a:avLst/>
                    </a:prstGeom>
                  </pic:spPr>
                </pic:pic>
              </a:graphicData>
            </a:graphic>
          </wp:inline>
        </w:drawing>
      </w:r>
    </w:p>
    <w:p w14:paraId="3684483F" w14:textId="77777777" w:rsidR="00A541A6" w:rsidRPr="004A215D" w:rsidRDefault="00A541A6" w:rsidP="00C22AE7">
      <w:pPr>
        <w:pStyle w:val="Legenda"/>
        <w:rPr>
          <w:rFonts w:cs="Arial"/>
          <w:sz w:val="24"/>
          <w:szCs w:val="24"/>
          <w:shd w:val="clear" w:color="auto" w:fill="FFFFFF"/>
        </w:rPr>
        <w:sectPr w:rsidR="00A541A6" w:rsidRPr="004A215D" w:rsidSect="00A71B99">
          <w:type w:val="continuous"/>
          <w:pgSz w:w="11906" w:h="16838"/>
          <w:pgMar w:top="1418" w:right="1701" w:bottom="1418" w:left="1701" w:header="708" w:footer="708" w:gutter="0"/>
          <w:cols w:space="708"/>
          <w:docGrid w:linePitch="360"/>
        </w:sectPr>
      </w:pPr>
      <w:r w:rsidRPr="004A215D">
        <w:t>Figura 12.1.2</w:t>
      </w:r>
    </w:p>
    <w:p w14:paraId="6C30164E" w14:textId="77777777" w:rsidR="000D2877" w:rsidRPr="004A215D" w:rsidRDefault="000D2877">
      <w:pPr>
        <w:rPr>
          <w:rFonts w:cs="Arial"/>
          <w:sz w:val="24"/>
          <w:szCs w:val="24"/>
          <w:shd w:val="clear" w:color="auto" w:fill="FFFFFF"/>
        </w:rPr>
        <w:sectPr w:rsidR="000D2877" w:rsidRPr="004A215D" w:rsidSect="00A71B99">
          <w:type w:val="continuous"/>
          <w:pgSz w:w="11906" w:h="16838"/>
          <w:pgMar w:top="1418" w:right="1701" w:bottom="1418" w:left="1701" w:header="708" w:footer="708" w:gutter="0"/>
          <w:cols w:space="708"/>
          <w:docGrid w:linePitch="360"/>
        </w:sectPr>
      </w:pPr>
    </w:p>
    <w:p w14:paraId="6E0EB496" w14:textId="77777777" w:rsidR="002535AE" w:rsidRPr="004A215D" w:rsidRDefault="00552471" w:rsidP="00D75D16">
      <w:pPr>
        <w:pStyle w:val="Ttulo2"/>
      </w:pPr>
      <w:bookmarkStart w:id="280" w:name="_Toc89799328"/>
      <w:r w:rsidRPr="004A215D">
        <w:t>12.2 - Síncope:</w:t>
      </w:r>
      <w:bookmarkEnd w:id="280"/>
    </w:p>
    <w:p w14:paraId="4532E05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É quando o som é executado no tempo fraco ou numa parte fraca do tempo e é prolongado até o tempo forte. Fazendo com que haja um deslocamento da acentuação </w:t>
      </w:r>
      <w:r w:rsidRPr="004A215D">
        <w:rPr>
          <w:rFonts w:asciiTheme="minorHAnsi" w:eastAsiaTheme="minorHAnsi" w:hAnsiTheme="minorHAnsi" w:cs="Arial"/>
          <w:shd w:val="clear" w:color="auto" w:fill="FFFFFF"/>
          <w:lang w:eastAsia="en-US"/>
        </w:rPr>
        <w:lastRenderedPageBreak/>
        <w:t>rítmica. Muitas vezes nas músicas temos um efeito de deslocamento natural da acentuação, ou seja, o tempo forte, primeiro tempo do compasso, é preenchido por </w:t>
      </w:r>
      <w:hyperlink r:id="rId355" w:tooltip="Pausa (música) (página não existe)" w:history="1">
        <w:r w:rsidRPr="004A215D">
          <w:rPr>
            <w:rFonts w:asciiTheme="minorHAnsi" w:eastAsiaTheme="minorHAnsi" w:hAnsiTheme="minorHAnsi"/>
            <w:shd w:val="clear" w:color="auto" w:fill="FFFFFF"/>
            <w:lang w:eastAsia="en-US"/>
          </w:rPr>
          <w:t>pausa</w:t>
        </w:r>
      </w:hyperlink>
      <w:r w:rsidRPr="004A215D">
        <w:rPr>
          <w:rFonts w:asciiTheme="minorHAnsi" w:eastAsiaTheme="minorHAnsi" w:hAnsiTheme="minorHAnsi" w:cs="Arial"/>
          <w:shd w:val="clear" w:color="auto" w:fill="FFFFFF"/>
          <w:lang w:eastAsia="en-US"/>
        </w:rPr>
        <w:t xml:space="preserve"> (silêncio) ou então temos um prolongamento do som anterior. </w:t>
      </w:r>
    </w:p>
    <w:p w14:paraId="4BD56191" w14:textId="77777777" w:rsidR="002535AE" w:rsidRPr="004A215D" w:rsidRDefault="00C22AE7">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Mas </w:t>
      </w:r>
      <w:r w:rsidR="00552471" w:rsidRPr="004A215D">
        <w:rPr>
          <w:rFonts w:asciiTheme="minorHAnsi" w:eastAsiaTheme="minorHAnsi" w:hAnsiTheme="minorHAnsi" w:cs="Arial"/>
          <w:shd w:val="clear" w:color="auto" w:fill="FFFFFF"/>
          <w:lang w:eastAsia="en-US"/>
        </w:rPr>
        <w:t xml:space="preserve">como podemos saber quais são os tempos fortes e fracos?  </w:t>
      </w:r>
    </w:p>
    <w:p w14:paraId="540CCA19" w14:textId="77777777" w:rsidR="002535AE" w:rsidRPr="004A215D" w:rsidRDefault="00552471">
      <w:pPr>
        <w:rPr>
          <w:sz w:val="24"/>
        </w:rPr>
      </w:pPr>
      <w:r w:rsidRPr="004A215D">
        <w:rPr>
          <w:rFonts w:eastAsiaTheme="minorHAnsi" w:cs="Arial"/>
          <w:sz w:val="24"/>
          <w:shd w:val="clear" w:color="auto" w:fill="FFFFFF"/>
        </w:rPr>
        <w:t>U</w:t>
      </w:r>
      <w:r w:rsidRPr="004A215D">
        <w:rPr>
          <w:sz w:val="24"/>
        </w:rPr>
        <w:t>m compasso quaternário possui acento métrico forte no primeiro tempo, meio forte no terceiro tempo, e fraco no segundo e quarto tempos. Assim, o simples prolongar de uma nota que parta de um desses tempos fracos e que “escondam” um tempo forte, gera a sensação rítmica que conhecemos como síncope. É comum ouvirmos por aí como linguagem popular: “esta música é muito sincopada”. Trata-se dessa sensação “pendurada”, onde o ritmo esconde acentos métricos considerados fortes, partindo de tempos considerados fracos.</w:t>
      </w:r>
    </w:p>
    <w:p w14:paraId="5BF55C78"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Onde </w:t>
      </w:r>
      <w:r w:rsidR="00552471" w:rsidRPr="004A215D">
        <w:rPr>
          <w:rFonts w:asciiTheme="minorHAnsi" w:hAnsiTheme="minorHAnsi"/>
        </w:rPr>
        <w:t xml:space="preserve">se encontram os tempos fortes nos compassos de uma música binária: </w:t>
      </w:r>
      <w:r>
        <w:rPr>
          <w:rFonts w:asciiTheme="minorHAnsi" w:hAnsiTheme="minorHAnsi"/>
        </w:rPr>
        <w:t xml:space="preserve">     </w:t>
      </w:r>
    </w:p>
    <w:p w14:paraId="0AD48E58" w14:textId="6EE94C5F" w:rsidR="002535AE" w:rsidRP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 xml:space="preserve">        </w:t>
      </w:r>
      <w:r w:rsidR="00552471" w:rsidRPr="004A215D">
        <w:rPr>
          <w:rFonts w:asciiTheme="minorHAnsi" w:hAnsiTheme="minorHAnsi"/>
          <w:noProof/>
        </w:rPr>
        <w:drawing>
          <wp:inline distT="0" distB="0" distL="0" distR="0" wp14:anchorId="6D71DC4F" wp14:editId="7DC961E8">
            <wp:extent cx="1695450" cy="511578"/>
            <wp:effectExtent l="0" t="0" r="0" b="0"/>
            <wp:docPr id="116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
                    <pic:cNvPicPr/>
                  </pic:nvPicPr>
                  <pic:blipFill rotWithShape="1">
                    <a:blip r:embed="rId356" cstate="print">
                      <a:extLst>
                        <a:ext uri="{28A0092B-C50C-407E-A947-70E740481C1C}">
                          <a14:useLocalDpi xmlns:a14="http://schemas.microsoft.com/office/drawing/2010/main" val="0"/>
                        </a:ext>
                      </a:extLst>
                    </a:blip>
                    <a:srcRect/>
                    <a:stretch>
                      <a:fillRect/>
                    </a:stretch>
                  </pic:blipFill>
                  <pic:spPr>
                    <a:xfrm>
                      <a:off x="0" y="0"/>
                      <a:ext cx="1698223" cy="512415"/>
                    </a:xfrm>
                    <a:prstGeom prst="rect">
                      <a:avLst/>
                    </a:prstGeom>
                  </pic:spPr>
                </pic:pic>
              </a:graphicData>
            </a:graphic>
          </wp:inline>
        </w:drawing>
      </w:r>
    </w:p>
    <w:p w14:paraId="3D00C688" w14:textId="47793127" w:rsidR="000D2877" w:rsidRDefault="00552471" w:rsidP="000D2877">
      <w:pPr>
        <w:pStyle w:val="Legenda"/>
        <w:jc w:val="center"/>
      </w:pPr>
      <w:r w:rsidRPr="004A215D">
        <w:t>Figura 12.2.1</w:t>
      </w:r>
    </w:p>
    <w:p w14:paraId="0F5F92DE" w14:textId="77777777" w:rsidR="000D2877" w:rsidRDefault="000D2877" w:rsidP="000D2877">
      <w:pPr>
        <w:pStyle w:val="NormalWeb"/>
        <w:shd w:val="clear" w:color="auto" w:fill="FFFFFF"/>
        <w:spacing w:before="120" w:beforeAutospacing="0" w:after="120" w:afterAutospacing="0"/>
        <w:jc w:val="center"/>
        <w:rPr>
          <w:rFonts w:asciiTheme="minorHAnsi" w:hAnsiTheme="minorHAnsi"/>
        </w:rPr>
      </w:pPr>
      <w:r>
        <w:rPr>
          <w:rFonts w:asciiTheme="minorHAnsi" w:hAnsiTheme="minorHAnsi"/>
        </w:rPr>
        <w:t>O</w:t>
      </w:r>
      <w:r w:rsidR="00552471" w:rsidRPr="004A215D">
        <w:rPr>
          <w:rFonts w:asciiTheme="minorHAnsi" w:hAnsiTheme="minorHAnsi"/>
        </w:rPr>
        <w:t xml:space="preserve">nde se encontram os tempos fortes nos compassos de uma música quaternária: </w:t>
      </w:r>
      <w:r>
        <w:rPr>
          <w:rFonts w:asciiTheme="minorHAnsi" w:hAnsiTheme="minorHAnsi"/>
        </w:rPr>
        <w:t xml:space="preserve">    </w:t>
      </w:r>
    </w:p>
    <w:p w14:paraId="0342FC79" w14:textId="6091FF20" w:rsidR="002535AE" w:rsidRPr="000D2877" w:rsidRDefault="00552471" w:rsidP="000D2877">
      <w:pPr>
        <w:pStyle w:val="NormalWeb"/>
        <w:shd w:val="clear" w:color="auto" w:fill="FFFFFF"/>
        <w:spacing w:before="120" w:beforeAutospacing="0" w:after="120" w:afterAutospacing="0"/>
        <w:jc w:val="center"/>
        <w:rPr>
          <w:rFonts w:asciiTheme="minorHAnsi" w:hAnsiTheme="minorHAnsi"/>
        </w:rPr>
      </w:pPr>
      <w:r w:rsidRPr="004A215D">
        <w:rPr>
          <w:rFonts w:asciiTheme="minorHAnsi" w:hAnsiTheme="minorHAnsi"/>
          <w:noProof/>
        </w:rPr>
        <w:drawing>
          <wp:inline distT="0" distB="0" distL="0" distR="0" wp14:anchorId="452F8537" wp14:editId="0FB7AFD9">
            <wp:extent cx="2743200" cy="584826"/>
            <wp:effectExtent l="0" t="0" r="0" b="0"/>
            <wp:docPr id="116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
                    <pic:cNvPicPr/>
                  </pic:nvPicPr>
                  <pic:blipFill rotWithShape="1">
                    <a:blip r:embed="rId357" cstate="print">
                      <a:extLst>
                        <a:ext uri="{28A0092B-C50C-407E-A947-70E740481C1C}">
                          <a14:useLocalDpi xmlns:a14="http://schemas.microsoft.com/office/drawing/2010/main" val="0"/>
                        </a:ext>
                      </a:extLst>
                    </a:blip>
                    <a:srcRect/>
                    <a:stretch>
                      <a:fillRect/>
                    </a:stretch>
                  </pic:blipFill>
                  <pic:spPr>
                    <a:xfrm>
                      <a:off x="0" y="0"/>
                      <a:ext cx="2757733" cy="587924"/>
                    </a:xfrm>
                    <a:prstGeom prst="rect">
                      <a:avLst/>
                    </a:prstGeom>
                  </pic:spPr>
                </pic:pic>
              </a:graphicData>
            </a:graphic>
          </wp:inline>
        </w:drawing>
      </w:r>
    </w:p>
    <w:p w14:paraId="3BDC6ED8" w14:textId="77777777" w:rsidR="0084203D" w:rsidRPr="004A215D" w:rsidRDefault="00552471" w:rsidP="00C22AE7">
      <w:pPr>
        <w:pStyle w:val="Legenda"/>
        <w:jc w:val="center"/>
      </w:pPr>
      <w:r w:rsidRPr="004A215D">
        <w:t>Figura 12.2.2</w:t>
      </w:r>
    </w:p>
    <w:p w14:paraId="129539DA" w14:textId="77777777" w:rsidR="00D15A22" w:rsidRPr="004A215D" w:rsidRDefault="00EF605F" w:rsidP="00D15A22">
      <w:pPr>
        <w:pStyle w:val="NormalWeb"/>
        <w:keepNext/>
        <w:shd w:val="clear" w:color="auto" w:fill="FFFFFF"/>
        <w:spacing w:before="120" w:beforeAutospacing="0" w:after="120" w:afterAutospacing="0"/>
        <w:jc w:val="center"/>
      </w:pPr>
      <w:r w:rsidRPr="004A215D">
        <w:rPr>
          <w:noProof/>
        </w:rPr>
        <w:drawing>
          <wp:inline distT="0" distB="0" distL="0" distR="0" wp14:anchorId="33674CFE" wp14:editId="458AD059">
            <wp:extent cx="4933950" cy="638158"/>
            <wp:effectExtent l="0" t="0" r="0" b="0"/>
            <wp:docPr id="434" name="Imagem 434" descr="C:\Users\Probook Hp\Desktop\Samba L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Users\Probook Hp\Desktop\Samba Lele.png"/>
                    <pic:cNvPicPr>
                      <a:picLocks noChangeAspect="1" noChangeArrowheads="1"/>
                    </pic:cNvPicPr>
                  </pic:nvPicPr>
                  <pic:blipFill>
                    <a:blip r:embed="rId358" cstate="print"/>
                    <a:srcRect/>
                    <a:stretch>
                      <a:fillRect/>
                    </a:stretch>
                  </pic:blipFill>
                  <pic:spPr bwMode="auto">
                    <a:xfrm>
                      <a:off x="0" y="0"/>
                      <a:ext cx="4947811" cy="639951"/>
                    </a:xfrm>
                    <a:prstGeom prst="rect">
                      <a:avLst/>
                    </a:prstGeom>
                    <a:noFill/>
                    <a:ln w="9525">
                      <a:noFill/>
                      <a:miter lim="800000"/>
                      <a:headEnd/>
                      <a:tailEnd/>
                    </a:ln>
                  </pic:spPr>
                </pic:pic>
              </a:graphicData>
            </a:graphic>
          </wp:inline>
        </w:drawing>
      </w:r>
    </w:p>
    <w:p w14:paraId="01D92176" w14:textId="77777777" w:rsidR="0084203D" w:rsidRPr="004A215D" w:rsidRDefault="00D15A22" w:rsidP="00D15A22">
      <w:pPr>
        <w:pStyle w:val="Legenda"/>
        <w:jc w:val="center"/>
      </w:pPr>
      <w:r w:rsidRPr="004A215D">
        <w:t>Figura 12.2.3</w:t>
      </w:r>
    </w:p>
    <w:p w14:paraId="01E5675D" w14:textId="77777777" w:rsidR="00D15A22" w:rsidRPr="004A215D" w:rsidRDefault="00D15A22" w:rsidP="00D15A22">
      <w:pPr>
        <w:jc w:val="right"/>
        <w:rPr>
          <w:sz w:val="20"/>
          <w:szCs w:val="20"/>
        </w:rPr>
      </w:pPr>
      <w:r w:rsidRPr="004A215D">
        <w:rPr>
          <w:sz w:val="20"/>
          <w:szCs w:val="20"/>
        </w:rPr>
        <w:t>Música: Sambalelê</w:t>
      </w:r>
    </w:p>
    <w:p w14:paraId="58BB16CE" w14:textId="77777777" w:rsidR="00D15A22" w:rsidRPr="004A215D" w:rsidRDefault="00716CE3" w:rsidP="00D15A22">
      <w:r>
        <w:rPr>
          <w:noProof/>
        </w:rPr>
        <w:pict w14:anchorId="5B49DD52">
          <v:roundrect id="_x0000_s7332" style="position:absolute;margin-left:155.25pt;margin-top:38.95pt;width:110.35pt;height:33.1pt;z-index:-251628032" arcsize="10923f" fillcolor="#4f81bd [3204]" strokecolor="#f2f2f2 [3041]" strokeweight="3pt">
            <v:shadow on="t" type="perspective" color="#243f60 [1604]" opacity=".5" offset="1pt" offset2="-1pt"/>
            <v:textbox>
              <w:txbxContent>
                <w:p w14:paraId="7F358B59" w14:textId="77777777" w:rsidR="006D525F" w:rsidRDefault="006D525F"/>
              </w:txbxContent>
            </v:textbox>
          </v:roundrect>
        </w:pict>
      </w:r>
      <w:r w:rsidR="00D15A22" w:rsidRPr="004A215D">
        <w:t>Repare, as partes marcadas de vermelho, são síncopes. Onde são se inicia num tempo fraco e se prolonga até o tempo forte. Ouça o áudio abaixo para facilitar.</w:t>
      </w:r>
    </w:p>
    <w:p w14:paraId="1A6649A0" w14:textId="77777777" w:rsidR="000D2877" w:rsidRDefault="000D2877" w:rsidP="000D2877">
      <w:pPr>
        <w:tabs>
          <w:tab w:val="left" w:pos="3600"/>
        </w:tabs>
        <w:jc w:val="center"/>
      </w:pPr>
      <w:r w:rsidRPr="004A215D">
        <w:object w:dxaOrig="1530" w:dyaOrig="810" w14:anchorId="3BBC8C06">
          <v:shape id="_x0000_i1102" type="#_x0000_t75" style="width:57.95pt;height:36.45pt" o:ole="">
            <v:imagedata r:id="rId359" o:title=""/>
          </v:shape>
          <o:OLEObject Type="Embed" ProgID="Package" ShapeID="_x0000_i1102" DrawAspect="Content" ObjectID="_1754494780" r:id="rId360"/>
        </w:object>
      </w:r>
    </w:p>
    <w:p w14:paraId="2C04A84F" w14:textId="61232D34" w:rsidR="00322C26" w:rsidRDefault="00322C26" w:rsidP="000D2877">
      <w:pPr>
        <w:tabs>
          <w:tab w:val="left" w:pos="3600"/>
        </w:tabs>
        <w:jc w:val="center"/>
      </w:pPr>
      <w:r>
        <w:t>Outro exemplo:</w:t>
      </w:r>
    </w:p>
    <w:p w14:paraId="49B99DDD" w14:textId="77777777" w:rsidR="00322C26" w:rsidRDefault="00322C26" w:rsidP="00322C26">
      <w:pPr>
        <w:keepNext/>
        <w:tabs>
          <w:tab w:val="left" w:pos="3600"/>
        </w:tabs>
      </w:pPr>
      <w:r>
        <w:rPr>
          <w:noProof/>
          <w:lang w:eastAsia="pt-BR"/>
        </w:rPr>
        <w:drawing>
          <wp:inline distT="0" distB="0" distL="0" distR="0" wp14:anchorId="4B5497F9" wp14:editId="4157367A">
            <wp:extent cx="4720282" cy="483704"/>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1" cstate="print"/>
                    <a:srcRect/>
                    <a:stretch>
                      <a:fillRect/>
                    </a:stretch>
                  </pic:blipFill>
                  <pic:spPr bwMode="auto">
                    <a:xfrm>
                      <a:off x="0" y="0"/>
                      <a:ext cx="4769601" cy="488758"/>
                    </a:xfrm>
                    <a:prstGeom prst="rect">
                      <a:avLst/>
                    </a:prstGeom>
                    <a:noFill/>
                    <a:ln w="9525">
                      <a:noFill/>
                      <a:miter lim="800000"/>
                      <a:headEnd/>
                      <a:tailEnd/>
                    </a:ln>
                  </pic:spPr>
                </pic:pic>
              </a:graphicData>
            </a:graphic>
          </wp:inline>
        </w:drawing>
      </w:r>
    </w:p>
    <w:p w14:paraId="70EA05D8" w14:textId="77777777" w:rsidR="00322C26" w:rsidRDefault="00716CE3" w:rsidP="00322C26">
      <w:pPr>
        <w:pStyle w:val="Legenda"/>
        <w:jc w:val="center"/>
      </w:pPr>
      <w:r>
        <w:rPr>
          <w:noProof/>
          <w:lang w:eastAsia="pt-BR"/>
        </w:rPr>
        <w:pict w14:anchorId="305367B5">
          <v:roundrect id="_x0000_s7925" style="position:absolute;left:0;text-align:left;margin-left:177.45pt;margin-top:13.25pt;width:63.75pt;height:33.55pt;z-index:-251692544" arcsize="10923f" fillcolor="#4f81bd [3204]" strokecolor="#f2f2f2 [3041]" strokeweight="3pt">
            <v:shadow on="t" type="perspective" color="#243f60 [1604]" opacity=".5" offset="1pt" offset2="-1pt"/>
          </v:roundrect>
        </w:pict>
      </w:r>
      <w:r w:rsidR="00322C26">
        <w:t>Figura 12.2.4</w:t>
      </w:r>
    </w:p>
    <w:p w14:paraId="5CEF1226" w14:textId="77777777" w:rsidR="00322C26" w:rsidRPr="004A215D" w:rsidRDefault="00322C26" w:rsidP="00C22AE7">
      <w:pPr>
        <w:tabs>
          <w:tab w:val="left" w:pos="3600"/>
        </w:tabs>
        <w:jc w:val="center"/>
      </w:pPr>
      <w:r w:rsidRPr="00322C26">
        <w:object w:dxaOrig="1246" w:dyaOrig="810" w14:anchorId="0ABE44C1">
          <v:shape id="_x0000_i1103" type="#_x0000_t75" style="width:50.5pt;height:28.05pt" o:ole="">
            <v:imagedata r:id="rId362" o:title=""/>
          </v:shape>
          <o:OLEObject Type="Embed" ProgID="Package" ShapeID="_x0000_i1103" DrawAspect="Content" ObjectID="_1754494781" r:id="rId363"/>
        </w:object>
      </w:r>
    </w:p>
    <w:p w14:paraId="5A981E2F" w14:textId="586072E9" w:rsidR="00AA6D58" w:rsidRDefault="00552471" w:rsidP="00AA6D58">
      <w:pPr>
        <w:tabs>
          <w:tab w:val="left" w:pos="3600"/>
        </w:tabs>
        <w:rPr>
          <w:rFonts w:eastAsiaTheme="minorHAnsi" w:cs="Arial"/>
          <w:shd w:val="clear" w:color="auto" w:fill="FFFFFF"/>
        </w:rPr>
      </w:pPr>
      <w:r w:rsidRPr="004A215D">
        <w:rPr>
          <w:rFonts w:eastAsiaTheme="minorHAnsi" w:cs="Arial"/>
          <w:shd w:val="clear" w:color="auto" w:fill="FFFFFF"/>
        </w:rPr>
        <w:t>Vídeos que possam ajudar:</w:t>
      </w:r>
    </w:p>
    <w:p w14:paraId="15E44EE4" w14:textId="0B12D92B" w:rsidR="00A92E5A" w:rsidRDefault="00A92E5A" w:rsidP="00A92E5A">
      <w:pPr>
        <w:tabs>
          <w:tab w:val="left" w:pos="3600"/>
        </w:tabs>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 xml:space="preserve">Síncopes </w:t>
      </w:r>
      <w:hyperlink r:id="rId364" w:history="1">
        <w:r w:rsidRPr="004A215D">
          <w:rPr>
            <w:rStyle w:val="Hyperlink"/>
          </w:rPr>
          <w:t>https://www.youtube.com/watch?v=0d66ng6gaGw</w:t>
        </w:r>
      </w:hyperlink>
    </w:p>
    <w:p w14:paraId="3202039C" w14:textId="5097AF77" w:rsidR="00A92E5A" w:rsidRDefault="00A92E5A" w:rsidP="00A92E5A">
      <w:pPr>
        <w:tabs>
          <w:tab w:val="left" w:pos="3600"/>
        </w:tabs>
        <w:rPr>
          <w:rFonts w:eastAsiaTheme="minorHAnsi" w:cs="Arial"/>
          <w:b/>
          <w:shd w:val="clear" w:color="auto" w:fill="FFFFFF"/>
        </w:rPr>
      </w:pPr>
      <w:r>
        <w:rPr>
          <w:rFonts w:eastAsiaTheme="minorHAnsi" w:cs="Arial"/>
          <w:shd w:val="clear" w:color="auto" w:fill="FFFFFF"/>
        </w:rPr>
        <w:t xml:space="preserve">Vídeo do </w:t>
      </w:r>
      <w:r w:rsidRPr="00AA6D58">
        <w:rPr>
          <w:rFonts w:eastAsiaTheme="minorHAnsi" w:cs="Arial"/>
          <w:b/>
          <w:shd w:val="clear" w:color="auto" w:fill="FFFFFF"/>
        </w:rPr>
        <w:t>canal Carlos Veiga Filho</w:t>
      </w:r>
      <w:r>
        <w:rPr>
          <w:rFonts w:eastAsiaTheme="minorHAnsi" w:cs="Arial"/>
          <w:shd w:val="clear" w:color="auto" w:fill="FFFFFF"/>
        </w:rPr>
        <w:t xml:space="preserve">, sobre </w:t>
      </w:r>
      <w:r w:rsidRPr="00AA6D58">
        <w:rPr>
          <w:rFonts w:eastAsiaTheme="minorHAnsi" w:cs="Arial"/>
          <w:b/>
          <w:shd w:val="clear" w:color="auto" w:fill="FFFFFF"/>
        </w:rPr>
        <w:t>Síncopes</w:t>
      </w:r>
    </w:p>
    <w:p w14:paraId="589CD126" w14:textId="77777777" w:rsidR="00A92E5A" w:rsidRDefault="00716CE3" w:rsidP="00A92E5A">
      <w:pPr>
        <w:pStyle w:val="NormalWeb"/>
        <w:shd w:val="clear" w:color="auto" w:fill="FFFFFF"/>
        <w:spacing w:before="120" w:beforeAutospacing="0" w:after="120" w:afterAutospacing="0"/>
        <w:rPr>
          <w:rStyle w:val="Hyperlink"/>
          <w:rFonts w:asciiTheme="minorHAnsi" w:hAnsiTheme="minorHAnsi"/>
        </w:rPr>
      </w:pPr>
      <w:hyperlink r:id="rId365" w:history="1">
        <w:r w:rsidR="00A92E5A" w:rsidRPr="004A215D">
          <w:rPr>
            <w:rStyle w:val="Hyperlink"/>
            <w:rFonts w:asciiTheme="minorHAnsi" w:hAnsiTheme="minorHAnsi"/>
          </w:rPr>
          <w:t>https://www.youtube.com/watch?v=Ofu2-5nyzN0</w:t>
        </w:r>
      </w:hyperlink>
    </w:p>
    <w:p w14:paraId="6EDB5649" w14:textId="77777777" w:rsidR="00D06A83" w:rsidRPr="004A215D" w:rsidRDefault="00D06A83" w:rsidP="00A92E5A">
      <w:pPr>
        <w:pStyle w:val="NormalWeb"/>
        <w:shd w:val="clear" w:color="auto" w:fill="FFFFFF"/>
        <w:spacing w:before="120" w:beforeAutospacing="0" w:after="120" w:afterAutospacing="0"/>
        <w:rPr>
          <w:rFonts w:asciiTheme="minorHAnsi" w:hAnsiTheme="minorHAnsi"/>
        </w:rPr>
      </w:pPr>
    </w:p>
    <w:p w14:paraId="663349A3" w14:textId="0CECD848" w:rsidR="00A92E5A" w:rsidRDefault="00A92E5A" w:rsidP="00A92E5A">
      <w:pPr>
        <w:tabs>
          <w:tab w:val="left" w:pos="3600"/>
        </w:tabs>
      </w:pPr>
      <w:r w:rsidRPr="000D2877">
        <w:rPr>
          <w:rFonts w:eastAsia="Times New Roman" w:cstheme="minorHAnsi"/>
          <w:b/>
          <w:bCs/>
          <w:i/>
          <w:color w:val="4F81BD" w:themeColor="accent1"/>
          <w:sz w:val="32"/>
          <w:shd w:val="clear" w:color="auto" w:fill="FFFFFF"/>
          <w:lang w:eastAsia="pt-BR"/>
        </w:rPr>
        <w:t>12.3 Anacruse</w:t>
      </w:r>
      <w:r>
        <w:t>:</w:t>
      </w:r>
    </w:p>
    <w:p w14:paraId="16D38183" w14:textId="196C2F28" w:rsidR="00A92E5A" w:rsidRPr="00A92E5A" w:rsidRDefault="00A92E5A" w:rsidP="00AA6D58">
      <w:pPr>
        <w:tabs>
          <w:tab w:val="left" w:pos="3600"/>
        </w:tabs>
      </w:pPr>
      <w:r>
        <w:t>Quando o primeiro compasso de uma música está incompleto e as notas não começam no primeiro tempo. Podemos dizer que é ausência de tempos no primeiro compasso da música. Esses tempos geralmente são compensados ao fim da música.</w:t>
      </w:r>
    </w:p>
    <w:p w14:paraId="6A5D260A" w14:textId="4B3C797F" w:rsidR="00A92E5A" w:rsidRPr="00A92E5A" w:rsidRDefault="00A92E5A" w:rsidP="00A92E5A">
      <w:pPr>
        <w:tabs>
          <w:tab w:val="left" w:pos="3600"/>
        </w:tabs>
        <w:rPr>
          <w:rFonts w:eastAsiaTheme="minorHAnsi" w:cs="Arial"/>
          <w:shd w:val="clear" w:color="auto" w:fill="FFFFFF"/>
        </w:rPr>
      </w:pPr>
      <w:r>
        <w:rPr>
          <w:rFonts w:eastAsiaTheme="minorHAnsi" w:cs="Arial"/>
          <w:noProof/>
          <w:shd w:val="clear" w:color="auto" w:fill="FFFFFF"/>
          <w:lang w:eastAsia="pt-BR"/>
        </w:rPr>
        <w:drawing>
          <wp:inline distT="0" distB="0" distL="0" distR="0" wp14:anchorId="68FD6DF3" wp14:editId="0CA3FD9F">
            <wp:extent cx="5400040" cy="87439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400040" cy="874395"/>
                    </a:xfrm>
                    <a:prstGeom prst="rect">
                      <a:avLst/>
                    </a:prstGeom>
                    <a:noFill/>
                    <a:ln>
                      <a:noFill/>
                    </a:ln>
                  </pic:spPr>
                </pic:pic>
              </a:graphicData>
            </a:graphic>
          </wp:inline>
        </w:drawing>
      </w:r>
    </w:p>
    <w:p w14:paraId="4E14C99A" w14:textId="75EA6E87" w:rsidR="00A92E5A" w:rsidRPr="00A92E5A" w:rsidRDefault="00716CE3" w:rsidP="00A92E5A">
      <w:pPr>
        <w:pStyle w:val="Legenda"/>
        <w:jc w:val="center"/>
      </w:pPr>
      <w:r>
        <w:rPr>
          <w:noProof/>
        </w:rPr>
        <w:pict w14:anchorId="4A428C17">
          <v:roundrect id="_x0000_s8391" style="position:absolute;left:0;text-align:left;margin-left:137.7pt;margin-top:16.75pt;width:142.5pt;height:50.25pt;z-index:-251694592" arcsize="10923f" fillcolor="#4f81bd [3204]" strokecolor="#f2f2f2 [3041]" strokeweight="3pt">
            <v:shadow on="t" type="perspective" color="#243f60 [1604]" opacity=".5" offset="1pt" offset2="-1pt"/>
          </v:roundrect>
        </w:pict>
      </w:r>
      <w:r w:rsidR="00A92E5A" w:rsidRPr="004A215D">
        <w:t>Figura 12.3.1</w:t>
      </w:r>
    </w:p>
    <w:p w14:paraId="1E8A5723" w14:textId="3C3D9C8D" w:rsidR="00A92E5A" w:rsidRPr="00A92E5A" w:rsidRDefault="00A92E5A" w:rsidP="00A92E5A">
      <w:pPr>
        <w:tabs>
          <w:tab w:val="left" w:pos="3600"/>
        </w:tabs>
        <w:jc w:val="center"/>
        <w:rPr>
          <w:rFonts w:eastAsiaTheme="minorHAnsi" w:cs="Arial"/>
          <w:shd w:val="clear" w:color="auto" w:fill="FFFFFF"/>
        </w:rPr>
      </w:pPr>
      <w:r w:rsidRPr="004A215D">
        <w:object w:dxaOrig="2475" w:dyaOrig="810" w14:anchorId="5CE9B425">
          <v:shape id="_x0000_i1104" type="#_x0000_t75" style="width:122.5pt;height:43.95pt" o:ole="" filled="t" fillcolor="#4f81bd [3204]">
            <v:imagedata r:id="rId367" o:title=""/>
          </v:shape>
          <o:OLEObject Type="Embed" ProgID="Package" ShapeID="_x0000_i1104" DrawAspect="Content" ObjectID="_1754494782" r:id="rId368"/>
        </w:object>
      </w:r>
    </w:p>
    <w:p w14:paraId="59E72F70" w14:textId="77777777" w:rsidR="00C22AE7" w:rsidRPr="004A215D" w:rsidRDefault="00C22AE7" w:rsidP="00C22AE7">
      <w:pPr>
        <w:pStyle w:val="NormalWeb"/>
        <w:shd w:val="clear" w:color="auto" w:fill="FFFFFF"/>
        <w:spacing w:before="120" w:beforeAutospacing="0" w:after="120" w:afterAutospacing="0"/>
        <w:jc w:val="center"/>
        <w:rPr>
          <w:rFonts w:asciiTheme="minorHAnsi" w:hAnsiTheme="minorHAnsi"/>
          <w:b/>
          <w:color w:val="FF0000"/>
        </w:rPr>
      </w:pPr>
    </w:p>
    <w:p w14:paraId="1513B9A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Observem bem o trecho do exemplo. Essa, é uma música com a fórmula de compasso quaternária, isso é, comporta 4 tempos. Entretanto, no seu primeiro compasso, há somente duas figuras (as co</w:t>
      </w:r>
      <w:r w:rsidR="00C22AE7" w:rsidRPr="004A215D">
        <w:rPr>
          <w:rFonts w:asciiTheme="minorHAnsi" w:hAnsiTheme="minorHAnsi"/>
        </w:rPr>
        <w:t>lcheias), que juntas equivalem a</w:t>
      </w:r>
      <w:r w:rsidRPr="004A215D">
        <w:rPr>
          <w:rFonts w:asciiTheme="minorHAnsi" w:hAnsiTheme="minorHAnsi"/>
        </w:rPr>
        <w:t xml:space="preserve"> 1 tempo. Aí está a nossa querida Anacruse. Se o tempo representado pelas figuras nesse compasso equivalesse a 4, seria um compasso “normal”. Porém como vimos, o compasso possui apenas 1 tempo e por obrigação o último compasso da música tem 3 tempos para “completar” o primeiro, totalizando juntos, 4 tempos. </w:t>
      </w:r>
    </w:p>
    <w:p w14:paraId="30C5F4FD"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Enfim, a anacruse é isso, quando uma música não começa no seu primeiro tempo; no seu tempo mais forte. </w:t>
      </w:r>
    </w:p>
    <w:p w14:paraId="3554660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Mas, existem outros dois tipos de “começo” para uma música, outros com</w:t>
      </w:r>
      <w:r w:rsidR="00C22AE7" w:rsidRPr="004A215D">
        <w:rPr>
          <w:rFonts w:asciiTheme="minorHAnsi" w:hAnsiTheme="minorHAnsi"/>
        </w:rPr>
        <w:t>passos que já caíram nas provas</w:t>
      </w:r>
      <w:r w:rsidRPr="004A215D">
        <w:rPr>
          <w:rFonts w:asciiTheme="minorHAnsi" w:hAnsiTheme="minorHAnsi"/>
        </w:rPr>
        <w:t xml:space="preserve"> além da anacruse (única indicada pelo programa).</w:t>
      </w:r>
    </w:p>
    <w:p w14:paraId="01DAE567" w14:textId="77777777" w:rsidR="002535AE" w:rsidRPr="004A215D"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Temos o compasso </w:t>
      </w:r>
      <w:r w:rsidRPr="004A215D">
        <w:rPr>
          <w:rFonts w:asciiTheme="minorHAnsi" w:hAnsiTheme="minorHAnsi"/>
          <w:b/>
        </w:rPr>
        <w:t>Tético</w:t>
      </w:r>
      <w:r w:rsidRPr="004A215D">
        <w:rPr>
          <w:rFonts w:asciiTheme="minorHAnsi" w:hAnsiTheme="minorHAnsi"/>
        </w:rPr>
        <w:t xml:space="preserve"> e o </w:t>
      </w:r>
      <w:r w:rsidRPr="004A215D">
        <w:rPr>
          <w:rFonts w:asciiTheme="minorHAnsi" w:hAnsiTheme="minorHAnsi"/>
          <w:b/>
        </w:rPr>
        <w:t>Acéfalo</w:t>
      </w:r>
      <w:r w:rsidRPr="004A215D">
        <w:rPr>
          <w:rFonts w:asciiTheme="minorHAnsi" w:hAnsiTheme="minorHAnsi"/>
        </w:rPr>
        <w:t xml:space="preserve"> também!</w:t>
      </w:r>
    </w:p>
    <w:p w14:paraId="692E7F1F" w14:textId="77777777" w:rsid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De forma bem breve</w:t>
      </w:r>
      <w:r w:rsidR="00EF1C74" w:rsidRPr="004A215D">
        <w:rPr>
          <w:rFonts w:asciiTheme="minorHAnsi" w:hAnsiTheme="minorHAnsi"/>
        </w:rPr>
        <w:t>, podemos dizer que o compasso T</w:t>
      </w:r>
      <w:r w:rsidRPr="004A215D">
        <w:rPr>
          <w:rFonts w:asciiTheme="minorHAnsi" w:hAnsiTheme="minorHAnsi"/>
        </w:rPr>
        <w:t xml:space="preserve">ético é o mais “comum”. É simplesmente quando a música começa no tempo forte, na cabeça do primeiro tempo. Não tem muito segredo. </w:t>
      </w:r>
    </w:p>
    <w:p w14:paraId="09460DB1" w14:textId="6BB55ACD" w:rsidR="002535AE" w:rsidRPr="00A92E5A" w:rsidRDefault="00552471" w:rsidP="00A92E5A">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noProof/>
        </w:rPr>
        <w:lastRenderedPageBreak/>
        <w:drawing>
          <wp:inline distT="0" distB="0" distL="0" distR="0" wp14:anchorId="1E380AF9" wp14:editId="0A45763C">
            <wp:extent cx="5400675" cy="857250"/>
            <wp:effectExtent l="19050" t="0" r="9525" b="0"/>
            <wp:docPr id="117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
                    <pic:cNvPicPr/>
                  </pic:nvPicPr>
                  <pic:blipFill rotWithShape="1">
                    <a:blip r:embed="rId369" cstate="print">
                      <a:extLst>
                        <a:ext uri="{28A0092B-C50C-407E-A947-70E740481C1C}">
                          <a14:useLocalDpi xmlns:a14="http://schemas.microsoft.com/office/drawing/2010/main" val="0"/>
                        </a:ext>
                      </a:extLst>
                    </a:blip>
                    <a:srcRect/>
                    <a:stretch>
                      <a:fillRect/>
                    </a:stretch>
                  </pic:blipFill>
                  <pic:spPr>
                    <a:xfrm>
                      <a:off x="0" y="0"/>
                      <a:ext cx="5400675" cy="857250"/>
                    </a:xfrm>
                    <a:prstGeom prst="rect">
                      <a:avLst/>
                    </a:prstGeom>
                  </pic:spPr>
                </pic:pic>
              </a:graphicData>
            </a:graphic>
          </wp:inline>
        </w:drawing>
      </w:r>
    </w:p>
    <w:p w14:paraId="5F87FFF6" w14:textId="27695D0A" w:rsidR="00B17BA0" w:rsidRPr="004A215D" w:rsidRDefault="00716CE3" w:rsidP="00801F02">
      <w:pPr>
        <w:pStyle w:val="Legenda"/>
        <w:jc w:val="center"/>
      </w:pPr>
      <w:r>
        <w:rPr>
          <w:noProof/>
          <w:lang w:eastAsia="pt-BR"/>
        </w:rPr>
        <w:pict w14:anchorId="77AB5971">
          <v:roundrect id="_x0000_s6804" style="position:absolute;left:0;text-align:left;margin-left:171.45pt;margin-top:20.6pt;width:81.75pt;height:42.35pt;z-index:-251649536" arcsize="10923f" fillcolor="#4f81bd [3204]" strokecolor="#f2f2f2 [3041]" strokeweight="3pt">
            <v:shadow on="t" type="perspective" color="#243f60 [1604]" opacity=".5" offset="1pt" offset2="-1pt"/>
            <v:textbox style="mso-next-textbox:#_x0000_s6804">
              <w:txbxContent>
                <w:p w14:paraId="7AFFF06D" w14:textId="77777777" w:rsidR="006D525F" w:rsidRDefault="006D525F"/>
              </w:txbxContent>
            </v:textbox>
          </v:roundrect>
        </w:pict>
      </w:r>
      <w:r w:rsidR="00552471" w:rsidRPr="004A215D">
        <w:t>Figura 12.3.2</w:t>
      </w:r>
    </w:p>
    <w:p w14:paraId="7F737733" w14:textId="06A081B3" w:rsidR="00135899" w:rsidRPr="004A215D" w:rsidRDefault="00801F02" w:rsidP="00C22AE7">
      <w:pPr>
        <w:jc w:val="center"/>
        <w:rPr>
          <w:b/>
          <w:color w:val="FF0000"/>
        </w:rPr>
      </w:pPr>
      <w:r w:rsidRPr="004A215D">
        <w:rPr>
          <w:b/>
          <w:color w:val="FF0000"/>
        </w:rPr>
        <w:object w:dxaOrig="1081" w:dyaOrig="810" w14:anchorId="0393418F">
          <v:shape id="_x0000_i1105" type="#_x0000_t75" style="width:50.5pt;height:43.95pt" o:ole="">
            <v:imagedata r:id="rId370" o:title=""/>
          </v:shape>
          <o:OLEObject Type="Embed" ProgID="Package" ShapeID="_x0000_i1105" DrawAspect="Content" ObjectID="_1754494783" r:id="rId371"/>
        </w:object>
      </w:r>
    </w:p>
    <w:p w14:paraId="0BB0E2E1" w14:textId="77777777" w:rsidR="002535AE" w:rsidRPr="004A215D" w:rsidRDefault="00552471">
      <w:pPr>
        <w:pStyle w:val="NormalWeb"/>
        <w:shd w:val="clear" w:color="auto" w:fill="FFFFFF"/>
        <w:spacing w:before="120" w:beforeAutospacing="0" w:after="120" w:afterAutospacing="0"/>
        <w:jc w:val="right"/>
        <w:rPr>
          <w:rFonts w:asciiTheme="minorHAnsi" w:hAnsiTheme="minorHAnsi"/>
          <w:sz w:val="20"/>
          <w:szCs w:val="20"/>
        </w:rPr>
      </w:pPr>
      <w:r w:rsidRPr="004A215D">
        <w:rPr>
          <w:rFonts w:asciiTheme="minorHAnsi" w:hAnsiTheme="minorHAnsi"/>
          <w:sz w:val="20"/>
          <w:szCs w:val="20"/>
        </w:rPr>
        <w:t>Trecho da música “Serra, serra, serrador” – Canção Popular</w:t>
      </w:r>
    </w:p>
    <w:p w14:paraId="1BFC9540" w14:textId="77777777" w:rsidR="00C22AE7" w:rsidRPr="004A215D" w:rsidRDefault="00C22AE7">
      <w:pPr>
        <w:pStyle w:val="NormalWeb"/>
        <w:shd w:val="clear" w:color="auto" w:fill="FFFFFF"/>
        <w:spacing w:before="120" w:beforeAutospacing="0" w:after="120" w:afterAutospacing="0"/>
        <w:jc w:val="right"/>
        <w:rPr>
          <w:rFonts w:asciiTheme="minorHAnsi" w:hAnsiTheme="minorHAnsi"/>
          <w:sz w:val="20"/>
          <w:szCs w:val="20"/>
        </w:rPr>
      </w:pPr>
    </w:p>
    <w:p w14:paraId="635844A8" w14:textId="2D619F7A" w:rsidR="002535AE" w:rsidRDefault="00552471">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E o compasso Acéfalo é quando o início da música se dá em um tempo fraco, e por isso os primeiros tempos sã</w:t>
      </w:r>
      <w:r w:rsidR="00C22AE7" w:rsidRPr="004A215D">
        <w:rPr>
          <w:rFonts w:asciiTheme="minorHAnsi" w:hAnsiTheme="minorHAnsi"/>
        </w:rPr>
        <w:t>o ocupados por pausas. Mas, o nú</w:t>
      </w:r>
      <w:r w:rsidRPr="004A215D">
        <w:rPr>
          <w:rFonts w:asciiTheme="minorHAnsi" w:hAnsiTheme="minorHAnsi"/>
        </w:rPr>
        <w:t xml:space="preserve">mero de tempos ocupado por essas pausas é menor do que o número de tempos ocupados por notas, no compasso. Então, acaba sendo um compasso com mais tempos em notas do que em pausa, contudo, necessariamente se inicia com pausas. Olhe o primeiro compasso na partitura abaixo: </w:t>
      </w:r>
    </w:p>
    <w:p w14:paraId="152FDDF8" w14:textId="77777777" w:rsidR="00A92E5A" w:rsidRPr="004A215D" w:rsidRDefault="00A92E5A">
      <w:pPr>
        <w:pStyle w:val="NormalWeb"/>
        <w:shd w:val="clear" w:color="auto" w:fill="FFFFFF"/>
        <w:spacing w:before="120" w:beforeAutospacing="0" w:after="120" w:afterAutospacing="0"/>
        <w:rPr>
          <w:rFonts w:asciiTheme="minorHAnsi" w:hAnsiTheme="minorHAnsi"/>
        </w:rPr>
      </w:pPr>
    </w:p>
    <w:p w14:paraId="77839690" w14:textId="0E340D93" w:rsidR="00D81D33" w:rsidRPr="004A215D" w:rsidRDefault="00552471">
      <w:pPr>
        <w:pStyle w:val="NormalWeb"/>
        <w:keepNext/>
        <w:shd w:val="clear" w:color="auto" w:fill="FFFFFF"/>
        <w:spacing w:before="120" w:beforeAutospacing="0" w:after="120" w:afterAutospacing="0"/>
      </w:pPr>
      <w:r w:rsidRPr="004A215D">
        <w:rPr>
          <w:rFonts w:asciiTheme="minorHAnsi" w:hAnsiTheme="minorHAnsi"/>
          <w:noProof/>
        </w:rPr>
        <w:drawing>
          <wp:inline distT="0" distB="0" distL="0" distR="0" wp14:anchorId="4346C804" wp14:editId="25D59B7D">
            <wp:extent cx="5391150" cy="1181099"/>
            <wp:effectExtent l="19050" t="0" r="0" b="0"/>
            <wp:docPr id="117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
                    <pic:cNvPicPr/>
                  </pic:nvPicPr>
                  <pic:blipFill rotWithShape="1">
                    <a:blip r:embed="rId372" cstate="print">
                      <a:extLst>
                        <a:ext uri="{28A0092B-C50C-407E-A947-70E740481C1C}">
                          <a14:useLocalDpi xmlns:a14="http://schemas.microsoft.com/office/drawing/2010/main" val="0"/>
                        </a:ext>
                      </a:extLst>
                    </a:blip>
                    <a:srcRect/>
                    <a:stretch>
                      <a:fillRect/>
                    </a:stretch>
                  </pic:blipFill>
                  <pic:spPr>
                    <a:xfrm>
                      <a:off x="0" y="0"/>
                      <a:ext cx="5391150" cy="1181099"/>
                    </a:xfrm>
                    <a:prstGeom prst="rect">
                      <a:avLst/>
                    </a:prstGeom>
                  </pic:spPr>
                </pic:pic>
              </a:graphicData>
            </a:graphic>
          </wp:inline>
        </w:drawing>
      </w:r>
    </w:p>
    <w:p w14:paraId="07EA3A92" w14:textId="77777777" w:rsidR="00B17BA0" w:rsidRPr="004A215D" w:rsidRDefault="00716CE3" w:rsidP="00EF605F">
      <w:pPr>
        <w:pStyle w:val="Legenda"/>
        <w:jc w:val="center"/>
      </w:pPr>
      <w:r>
        <w:rPr>
          <w:noProof/>
          <w:lang w:eastAsia="pt-BR"/>
        </w:rPr>
        <w:pict w14:anchorId="3A7E7B76">
          <v:roundrect id="_x0000_s6803" style="position:absolute;left:0;text-align:left;margin-left:172.35pt;margin-top:18.2pt;width:78.95pt;height:45.2pt;z-index:-251686400" arcsize="10923f" fillcolor="#4f81bd [3204]" strokecolor="#f2f2f2 [3041]" strokeweight="3pt">
            <v:shadow on="t" type="perspective" color="#243f60 [1604]" opacity=".5" offset="1pt" offset2="-1pt"/>
            <v:textbox style="mso-next-textbox:#_x0000_s6803">
              <w:txbxContent>
                <w:p w14:paraId="656148FB" w14:textId="77777777" w:rsidR="006D525F" w:rsidRDefault="006D525F"/>
              </w:txbxContent>
            </v:textbox>
          </v:roundrect>
        </w:pict>
      </w:r>
      <w:r w:rsidR="00552471" w:rsidRPr="004A215D">
        <w:t>Figura 12.3.3</w:t>
      </w:r>
    </w:p>
    <w:p w14:paraId="3FD59AE7" w14:textId="77777777" w:rsidR="00135899" w:rsidRPr="004A215D" w:rsidRDefault="00EF605F" w:rsidP="00801F02">
      <w:pPr>
        <w:jc w:val="center"/>
        <w:rPr>
          <w:b/>
          <w:color w:val="FF0000"/>
        </w:rPr>
      </w:pPr>
      <w:r w:rsidRPr="004A215D">
        <w:rPr>
          <w:b/>
          <w:color w:val="FF0000"/>
        </w:rPr>
        <w:object w:dxaOrig="1215" w:dyaOrig="810" w14:anchorId="215335AF">
          <v:shape id="_x0000_i1106" type="#_x0000_t75" style="width:57.95pt;height:43.95pt" o:ole="">
            <v:imagedata r:id="rId373" o:title=""/>
          </v:shape>
          <o:OLEObject Type="Embed" ProgID="Package" ShapeID="_x0000_i1106" DrawAspect="Content" ObjectID="_1754494784" r:id="rId374"/>
        </w:object>
      </w:r>
    </w:p>
    <w:p w14:paraId="094A4305" w14:textId="0FA95E0F" w:rsidR="00D81D33" w:rsidRPr="002035D8" w:rsidRDefault="00552471" w:rsidP="002035D8">
      <w:pPr>
        <w:pStyle w:val="NormalWeb"/>
        <w:shd w:val="clear" w:color="auto" w:fill="FFFFFF"/>
        <w:spacing w:before="120" w:beforeAutospacing="0" w:after="120" w:afterAutospacing="0"/>
        <w:rPr>
          <w:rFonts w:asciiTheme="minorHAnsi" w:hAnsiTheme="minorHAnsi"/>
        </w:rPr>
      </w:pPr>
      <w:r w:rsidRPr="004A215D">
        <w:rPr>
          <w:rFonts w:asciiTheme="minorHAnsi" w:hAnsiTheme="minorHAnsi"/>
        </w:rPr>
        <w:t xml:space="preserve">O compasso acéfalo (o primeiro) tem um tempo e meio de pausa, e dois tempos e meio em notas. Fora que </w:t>
      </w:r>
      <w:r w:rsidR="00A36D37" w:rsidRPr="004A215D">
        <w:rPr>
          <w:rFonts w:asciiTheme="minorHAnsi" w:hAnsiTheme="minorHAnsi"/>
        </w:rPr>
        <w:t>se inicia com as pausas. É diferente da anacruse, a anacruse é quando o primeiro compasso da música tem aus</w:t>
      </w:r>
      <w:r w:rsidR="000A2588" w:rsidRPr="004A215D">
        <w:rPr>
          <w:rFonts w:asciiTheme="minorHAnsi" w:hAnsiTheme="minorHAnsi"/>
        </w:rPr>
        <w:t>ência de tempo, e é compensado no final da música, no acéfalo o começo do compasso é composto por pausas.</w:t>
      </w:r>
      <w:bookmarkStart w:id="281" w:name="_Toc38405998"/>
      <w:bookmarkStart w:id="282" w:name="_Toc38406505"/>
      <w:bookmarkStart w:id="283" w:name="_Toc39171303"/>
    </w:p>
    <w:p w14:paraId="7675A86F" w14:textId="00F30427" w:rsidR="002035D8" w:rsidRPr="00C1139D" w:rsidRDefault="00552471" w:rsidP="00C1139D">
      <w:pPr>
        <w:pStyle w:val="Ttulo1"/>
        <w:rPr>
          <w:noProof/>
          <w:color w:val="17365D"/>
          <w:lang w:eastAsia="pt-BR"/>
        </w:rPr>
      </w:pPr>
      <w:bookmarkStart w:id="284" w:name="_Toc89799329"/>
      <w:r w:rsidRPr="00D81D33">
        <w:rPr>
          <w:noProof/>
          <w:color w:val="17365D"/>
          <w:lang w:eastAsia="pt-BR"/>
        </w:rPr>
        <w:t>13</w:t>
      </w:r>
      <w:r w:rsidR="0089015F">
        <w:rPr>
          <w:noProof/>
          <w:color w:val="17365D"/>
          <w:lang w:eastAsia="pt-BR"/>
        </w:rPr>
        <w:t xml:space="preserve"> </w:t>
      </w:r>
      <w:r w:rsidRPr="00D81D33">
        <w:rPr>
          <w:noProof/>
          <w:color w:val="17365D"/>
          <w:lang w:eastAsia="pt-BR"/>
        </w:rPr>
        <w:t>- SINAIS DE EXPRESSÃO</w:t>
      </w:r>
      <w:bookmarkEnd w:id="281"/>
      <w:bookmarkEnd w:id="282"/>
      <w:bookmarkEnd w:id="283"/>
      <w:bookmarkEnd w:id="284"/>
    </w:p>
    <w:p w14:paraId="22DE01BC" w14:textId="77777777" w:rsidR="002535AE" w:rsidRPr="004A215D" w:rsidRDefault="00552471" w:rsidP="00D75D16">
      <w:pPr>
        <w:pStyle w:val="Ttulo2"/>
      </w:pPr>
      <w:bookmarkStart w:id="285" w:name="_Toc38405999"/>
      <w:bookmarkStart w:id="286" w:name="_Toc38406506"/>
      <w:bookmarkStart w:id="287" w:name="_Toc39171304"/>
      <w:bookmarkStart w:id="288" w:name="_Toc89799330"/>
      <w:r w:rsidRPr="004A215D">
        <w:t>13.1 - Dinâmica:</w:t>
      </w:r>
      <w:bookmarkEnd w:id="285"/>
      <w:bookmarkEnd w:id="286"/>
      <w:bookmarkEnd w:id="287"/>
      <w:bookmarkEnd w:id="288"/>
    </w:p>
    <w:p w14:paraId="39F55700" w14:textId="77777777" w:rsidR="002535AE" w:rsidRPr="004A215D" w:rsidRDefault="00716CE3">
      <w:pPr>
        <w:rPr>
          <w:rFonts w:cs="Arial"/>
          <w:sz w:val="24"/>
          <w:szCs w:val="24"/>
          <w:shd w:val="clear" w:color="auto" w:fill="FFFFFF"/>
        </w:rPr>
      </w:pPr>
      <w:hyperlink r:id="rId375" w:tooltip="w:Dinâmica musical" w:history="1">
        <w:r w:rsidR="00552471" w:rsidRPr="004A215D">
          <w:rPr>
            <w:sz w:val="24"/>
            <w:szCs w:val="24"/>
          </w:rPr>
          <w:t>Dinâmica musical</w:t>
        </w:r>
      </w:hyperlink>
      <w:r w:rsidR="00552471" w:rsidRPr="004A215D">
        <w:rPr>
          <w:rFonts w:cs="Arial"/>
          <w:sz w:val="24"/>
          <w:szCs w:val="24"/>
          <w:shd w:val="clear" w:color="auto" w:fill="FFFFFF"/>
        </w:rPr>
        <w:t> é a forma como a </w:t>
      </w:r>
      <w:hyperlink r:id="rId376" w:tooltip="w:Intensidade" w:history="1">
        <w:r w:rsidR="00552471" w:rsidRPr="004A215D">
          <w:rPr>
            <w:sz w:val="24"/>
            <w:szCs w:val="24"/>
          </w:rPr>
          <w:t>intensidade</w:t>
        </w:r>
      </w:hyperlink>
      <w:r w:rsidR="00552471" w:rsidRPr="004A215D">
        <w:rPr>
          <w:rFonts w:cs="Arial"/>
          <w:sz w:val="24"/>
          <w:szCs w:val="24"/>
          <w:shd w:val="clear" w:color="auto" w:fill="FFFFFF"/>
        </w:rPr>
        <w:t xml:space="preserve"> ou volume de som varia ao longo da música. Em grupos que </w:t>
      </w:r>
      <w:r w:rsidR="00D46381" w:rsidRPr="004A215D">
        <w:rPr>
          <w:rFonts w:cs="Arial"/>
          <w:sz w:val="24"/>
          <w:szCs w:val="24"/>
          <w:shd w:val="clear" w:color="auto" w:fill="FFFFFF"/>
        </w:rPr>
        <w:t>possuem regentes</w:t>
      </w:r>
      <w:r w:rsidR="00552471" w:rsidRPr="004A215D">
        <w:rPr>
          <w:rFonts w:cs="Arial"/>
          <w:sz w:val="24"/>
          <w:szCs w:val="24"/>
          <w:shd w:val="clear" w:color="auto" w:fill="FFFFFF"/>
        </w:rPr>
        <w:t xml:space="preserve"> é muitas vezes interpretada; controlada por ele. Mas, também existem inúmeros símbolos musicais present</w:t>
      </w:r>
      <w:r w:rsidR="00C22AE7" w:rsidRPr="004A215D">
        <w:rPr>
          <w:rFonts w:cs="Arial"/>
          <w:sz w:val="24"/>
          <w:szCs w:val="24"/>
          <w:shd w:val="clear" w:color="auto" w:fill="FFFFFF"/>
        </w:rPr>
        <w:t>es na partitura que nos mostram</w:t>
      </w:r>
      <w:r w:rsidR="00552471" w:rsidRPr="004A215D">
        <w:rPr>
          <w:rFonts w:cs="Arial"/>
          <w:sz w:val="24"/>
          <w:szCs w:val="24"/>
          <w:shd w:val="clear" w:color="auto" w:fill="FFFFFF"/>
        </w:rPr>
        <w:t xml:space="preserve"> qual a intensidade devemos aplicar em cada parte da música. Sendo esses:</w:t>
      </w:r>
    </w:p>
    <w:p w14:paraId="14175C57" w14:textId="746DB16D" w:rsidR="002535AE" w:rsidRPr="004A215D" w:rsidRDefault="000C13D3">
      <w:pPr>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Pianissíssimo</w:t>
      </w:r>
      <w:r w:rsidR="00197071">
        <w:rPr>
          <w:rFonts w:cs="Arial"/>
          <w:b/>
          <w:color w:val="548DD4" w:themeColor="text2" w:themeTint="99"/>
          <w:sz w:val="24"/>
          <w:szCs w:val="24"/>
          <w:shd w:val="clear" w:color="auto" w:fill="FFFFFF"/>
        </w:rPr>
        <w:t xml:space="preserve"> (</w:t>
      </w:r>
      <w:r w:rsidR="00197071" w:rsidRPr="004A215D">
        <w:rPr>
          <w:rFonts w:cs="Arial"/>
          <w:color w:val="222222"/>
          <w:sz w:val="24"/>
          <w:szCs w:val="24"/>
          <w:shd w:val="clear" w:color="auto" w:fill="FFFFFF"/>
        </w:rPr>
        <w:t xml:space="preserve">Execução </w:t>
      </w:r>
      <w:r w:rsidR="00197071">
        <w:rPr>
          <w:rFonts w:cs="Arial"/>
          <w:color w:val="222222"/>
          <w:sz w:val="24"/>
          <w:szCs w:val="24"/>
          <w:shd w:val="clear" w:color="auto" w:fill="FFFFFF"/>
        </w:rPr>
        <w:t xml:space="preserve">extremamente </w:t>
      </w:r>
      <w:r w:rsidR="00197071" w:rsidRPr="004A215D">
        <w:rPr>
          <w:rFonts w:cs="Arial"/>
          <w:color w:val="222222"/>
          <w:sz w:val="24"/>
          <w:szCs w:val="24"/>
          <w:shd w:val="clear" w:color="auto" w:fill="FFFFFF"/>
        </w:rPr>
        <w:t>suave</w:t>
      </w:r>
      <w:r w:rsidR="00197071">
        <w:rPr>
          <w:rFonts w:cs="Arial"/>
          <w:color w:val="222222"/>
          <w:sz w:val="24"/>
          <w:szCs w:val="24"/>
          <w:shd w:val="clear" w:color="auto" w:fill="FFFFFF"/>
        </w:rPr>
        <w:t>)</w:t>
      </w:r>
    </w:p>
    <w:p w14:paraId="5F3E3811" w14:textId="77777777" w:rsidR="002535AE" w:rsidRPr="004A215D" w:rsidRDefault="00552471">
      <w:pPr>
        <w:rPr>
          <w:rFonts w:cs="Arial"/>
          <w:b/>
          <w:sz w:val="24"/>
          <w:szCs w:val="24"/>
          <w:shd w:val="clear" w:color="auto" w:fill="FFFFFF"/>
        </w:rPr>
      </w:pPr>
      <w:r w:rsidRPr="004A215D">
        <w:rPr>
          <w:rFonts w:cs="Arial"/>
          <w:b/>
          <w:noProof/>
          <w:sz w:val="24"/>
          <w:szCs w:val="24"/>
          <w:shd w:val="clear" w:color="auto" w:fill="FFFFFF"/>
          <w:lang w:eastAsia="pt-BR"/>
        </w:rPr>
        <w:drawing>
          <wp:inline distT="0" distB="0" distL="0" distR="0" wp14:anchorId="103F4FEC" wp14:editId="0EBACD06">
            <wp:extent cx="798830" cy="316021"/>
            <wp:effectExtent l="19050" t="0" r="1270" b="0"/>
            <wp:docPr id="11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pic:cNvPicPr/>
                  </pic:nvPicPr>
                  <pic:blipFill rotWithShape="1">
                    <a:blip r:embed="rId377" cstate="print">
                      <a:extLst>
                        <a:ext uri="{28A0092B-C50C-407E-A947-70E740481C1C}">
                          <a14:useLocalDpi xmlns:a14="http://schemas.microsoft.com/office/drawing/2010/main" val="0"/>
                        </a:ext>
                      </a:extLst>
                    </a:blip>
                    <a:srcRect/>
                    <a:stretch>
                      <a:fillRect/>
                    </a:stretch>
                  </pic:blipFill>
                  <pic:spPr>
                    <a:xfrm>
                      <a:off x="0" y="0"/>
                      <a:ext cx="798830" cy="316021"/>
                    </a:xfrm>
                    <a:prstGeom prst="rect">
                      <a:avLst/>
                    </a:prstGeom>
                  </pic:spPr>
                </pic:pic>
              </a:graphicData>
            </a:graphic>
          </wp:inline>
        </w:drawing>
      </w:r>
    </w:p>
    <w:p w14:paraId="046542FD" w14:textId="18EF6F08" w:rsidR="00C1139D" w:rsidRPr="004A215D" w:rsidRDefault="000C13D3" w:rsidP="00C1139D">
      <w:pPr>
        <w:spacing w:line="223" w:lineRule="atLeast"/>
        <w:rPr>
          <w:rFonts w:ascii="Maestro" w:hAnsi="Maestro" w:cs="Arial"/>
          <w:color w:val="222222"/>
          <w:sz w:val="24"/>
          <w:szCs w:val="24"/>
          <w:shd w:val="clear" w:color="auto" w:fill="FFFFFF"/>
        </w:rPr>
      </w:pPr>
      <w:r w:rsidRPr="004A215D">
        <w:rPr>
          <w:rFonts w:eastAsia="Times New Roman" w:cs="Arial"/>
          <w:b/>
          <w:bCs/>
          <w:color w:val="548DD4" w:themeColor="text2" w:themeTint="99"/>
          <w:sz w:val="24"/>
          <w:szCs w:val="24"/>
          <w:lang w:eastAsia="pt-BR"/>
        </w:rPr>
        <w:t>*</w:t>
      </w:r>
      <w:r w:rsidR="00552471" w:rsidRPr="004A215D">
        <w:rPr>
          <w:rFonts w:eastAsia="Times New Roman" w:cs="Arial"/>
          <w:b/>
          <w:bCs/>
          <w:color w:val="548DD4" w:themeColor="text2" w:themeTint="99"/>
          <w:sz w:val="24"/>
          <w:szCs w:val="24"/>
          <w:lang w:eastAsia="pt-BR"/>
        </w:rPr>
        <w:t>Pianíssimo</w:t>
      </w:r>
      <w:r w:rsidR="00C1139D">
        <w:rPr>
          <w:rFonts w:eastAsia="Times New Roman" w:cs="Arial"/>
          <w:b/>
          <w:bCs/>
          <w:color w:val="548DD4" w:themeColor="text2" w:themeTint="99"/>
          <w:sz w:val="24"/>
          <w:szCs w:val="24"/>
          <w:lang w:eastAsia="pt-BR"/>
        </w:rPr>
        <w:t xml:space="preserve"> </w:t>
      </w:r>
      <w:r w:rsidR="00C1139D">
        <w:rPr>
          <w:rFonts w:cs="Arial"/>
          <w:color w:val="222222"/>
          <w:sz w:val="24"/>
          <w:szCs w:val="24"/>
          <w:shd w:val="clear" w:color="auto" w:fill="FFFFFF"/>
        </w:rPr>
        <w:t>(</w:t>
      </w:r>
      <w:r w:rsidR="00197071" w:rsidRPr="004A215D">
        <w:rPr>
          <w:rFonts w:cs="Arial"/>
          <w:color w:val="222222"/>
          <w:sz w:val="24"/>
          <w:szCs w:val="24"/>
          <w:shd w:val="clear" w:color="auto" w:fill="FFFFFF"/>
        </w:rPr>
        <w:t>Execução muito suave</w:t>
      </w:r>
      <w:r w:rsidR="00C1139D">
        <w:rPr>
          <w:rFonts w:cs="Arial"/>
          <w:color w:val="222222"/>
          <w:sz w:val="24"/>
          <w:szCs w:val="24"/>
          <w:shd w:val="clear" w:color="auto" w:fill="FFFFFF"/>
        </w:rPr>
        <w:t>)</w:t>
      </w:r>
    </w:p>
    <w:p w14:paraId="70F9C26F" w14:textId="3BC79C08" w:rsidR="002535AE" w:rsidRPr="004A215D" w:rsidRDefault="00552471">
      <w:pPr>
        <w:tabs>
          <w:tab w:val="left" w:pos="3735"/>
        </w:tabs>
        <w:spacing w:line="223" w:lineRule="atLeast"/>
        <w:rPr>
          <w:rFonts w:eastAsia="Times New Roman" w:cs="Arial"/>
          <w:b/>
          <w:bCs/>
          <w:color w:val="222222"/>
          <w:sz w:val="24"/>
          <w:szCs w:val="24"/>
          <w:lang w:eastAsia="pt-BR"/>
        </w:rPr>
      </w:pPr>
      <w:r w:rsidRPr="004A215D">
        <w:rPr>
          <w:rFonts w:eastAsia="Times New Roman" w:cs="Arial"/>
          <w:b/>
          <w:bCs/>
          <w:color w:val="222222"/>
          <w:sz w:val="24"/>
          <w:szCs w:val="24"/>
          <w:lang w:eastAsia="pt-BR"/>
        </w:rPr>
        <w:tab/>
      </w:r>
      <w:r w:rsidRPr="004A215D">
        <w:rPr>
          <w:rFonts w:eastAsia="Times New Roman" w:cs="Arial"/>
          <w:b/>
          <w:bCs/>
          <w:color w:val="222222"/>
          <w:sz w:val="24"/>
          <w:szCs w:val="24"/>
          <w:lang w:eastAsia="pt-BR"/>
        </w:rPr>
        <w:br/>
      </w:r>
      <w:r w:rsidRPr="004A215D">
        <w:rPr>
          <w:rFonts w:eastAsia="Times New Roman" w:cs="Arial"/>
          <w:b/>
          <w:bCs/>
          <w:noProof/>
          <w:color w:val="222222"/>
          <w:sz w:val="24"/>
          <w:szCs w:val="24"/>
          <w:lang w:eastAsia="pt-BR"/>
        </w:rPr>
        <w:drawing>
          <wp:inline distT="0" distB="0" distL="0" distR="0" wp14:anchorId="0D7544AA" wp14:editId="2F582504">
            <wp:extent cx="638175" cy="378578"/>
            <wp:effectExtent l="19050" t="0" r="9525" b="0"/>
            <wp:docPr id="117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
                    <pic:cNvPicPr/>
                  </pic:nvPicPr>
                  <pic:blipFill rotWithShape="1">
                    <a:blip r:embed="rId378" cstate="print">
                      <a:extLst>
                        <a:ext uri="{28A0092B-C50C-407E-A947-70E740481C1C}">
                          <a14:useLocalDpi xmlns:a14="http://schemas.microsoft.com/office/drawing/2010/main" val="0"/>
                        </a:ext>
                      </a:extLst>
                    </a:blip>
                    <a:srcRect/>
                    <a:stretch>
                      <a:fillRect/>
                    </a:stretch>
                  </pic:blipFill>
                  <pic:spPr>
                    <a:xfrm>
                      <a:off x="0" y="0"/>
                      <a:ext cx="638175" cy="378578"/>
                    </a:xfrm>
                    <a:prstGeom prst="rect">
                      <a:avLst/>
                    </a:prstGeom>
                  </pic:spPr>
                </pic:pic>
              </a:graphicData>
            </a:graphic>
          </wp:inline>
        </w:drawing>
      </w:r>
    </w:p>
    <w:p w14:paraId="2E6A19A4" w14:textId="1F9A2C84" w:rsidR="002535AE" w:rsidRPr="00C1139D" w:rsidRDefault="000C13D3">
      <w:pPr>
        <w:spacing w:line="223" w:lineRule="atLeast"/>
        <w:rPr>
          <w:rFonts w:cs="Arial"/>
          <w:color w:val="222222"/>
          <w:sz w:val="24"/>
          <w:szCs w:val="24"/>
          <w:shd w:val="clear" w:color="auto" w:fill="FFFFFF"/>
        </w:rPr>
      </w:pPr>
      <w:r w:rsidRPr="004A215D">
        <w:rPr>
          <w:rFonts w:cs="Arial"/>
          <w:b/>
          <w:bCs/>
          <w:color w:val="548DD4" w:themeColor="text2" w:themeTint="99"/>
          <w:sz w:val="24"/>
          <w:szCs w:val="24"/>
          <w:shd w:val="clear" w:color="auto" w:fill="FFFFFF"/>
        </w:rPr>
        <w:t>*</w:t>
      </w:r>
      <w:r w:rsidR="00552471" w:rsidRPr="004A215D">
        <w:rPr>
          <w:rFonts w:cs="Arial"/>
          <w:b/>
          <w:bCs/>
          <w:color w:val="548DD4" w:themeColor="text2" w:themeTint="99"/>
          <w:sz w:val="24"/>
          <w:szCs w:val="24"/>
          <w:shd w:val="clear" w:color="auto" w:fill="FFFFFF"/>
        </w:rPr>
        <w:t>Piano</w:t>
      </w:r>
      <w:r w:rsidR="00C1139D">
        <w:rPr>
          <w:rFonts w:cs="Arial"/>
          <w:b/>
          <w:bCs/>
          <w:color w:val="548DD4" w:themeColor="text2" w:themeTint="99"/>
          <w:sz w:val="24"/>
          <w:szCs w:val="24"/>
          <w:shd w:val="clear" w:color="auto" w:fill="FFFFFF"/>
        </w:rPr>
        <w:t xml:space="preserve"> (</w:t>
      </w:r>
      <w:r w:rsidR="00C1139D" w:rsidRPr="004A215D">
        <w:rPr>
          <w:rFonts w:cs="Arial"/>
          <w:color w:val="222222"/>
          <w:sz w:val="24"/>
          <w:szCs w:val="24"/>
          <w:shd w:val="clear" w:color="auto" w:fill="FFFFFF"/>
        </w:rPr>
        <w:t>Suave</w:t>
      </w:r>
      <w:r w:rsidR="00C1139D">
        <w:rPr>
          <w:rFonts w:cs="Arial"/>
          <w:color w:val="222222"/>
          <w:sz w:val="24"/>
          <w:szCs w:val="24"/>
          <w:shd w:val="clear" w:color="auto" w:fill="FFFFFF"/>
        </w:rPr>
        <w:t>)</w:t>
      </w:r>
    </w:p>
    <w:p w14:paraId="37666D8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38C651A" wp14:editId="6390C904">
            <wp:extent cx="440529" cy="428625"/>
            <wp:effectExtent l="19050" t="0" r="0" b="0"/>
            <wp:docPr id="117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
                    <pic:cNvPicPr/>
                  </pic:nvPicPr>
                  <pic:blipFill rotWithShape="1">
                    <a:blip r:embed="rId379" cstate="print">
                      <a:extLst>
                        <a:ext uri="{28A0092B-C50C-407E-A947-70E740481C1C}">
                          <a14:useLocalDpi xmlns:a14="http://schemas.microsoft.com/office/drawing/2010/main" val="0"/>
                        </a:ext>
                      </a:extLst>
                    </a:blip>
                    <a:srcRect/>
                    <a:stretch>
                      <a:fillRect/>
                    </a:stretch>
                  </pic:blipFill>
                  <pic:spPr>
                    <a:xfrm>
                      <a:off x="0" y="0"/>
                      <a:ext cx="440529" cy="428625"/>
                    </a:xfrm>
                    <a:prstGeom prst="rect">
                      <a:avLst/>
                    </a:prstGeom>
                  </pic:spPr>
                </pic:pic>
              </a:graphicData>
            </a:graphic>
          </wp:inline>
        </w:drawing>
      </w:r>
    </w:p>
    <w:p w14:paraId="39B18A64" w14:textId="2EDD1C65" w:rsidR="002535AE" w:rsidRPr="00C1139D" w:rsidRDefault="000C13D3">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Mezzo-piano</w:t>
      </w:r>
      <w:r w:rsidR="00C1139D" w:rsidRPr="00C1139D">
        <w:rPr>
          <w:rFonts w:cs="Arial"/>
          <w:b/>
          <w:sz w:val="24"/>
          <w:szCs w:val="24"/>
          <w:shd w:val="clear" w:color="auto" w:fill="FFFFFF"/>
        </w:rPr>
        <w:t xml:space="preserve"> (</w:t>
      </w:r>
      <w:r w:rsidR="00C1139D" w:rsidRPr="00C1139D">
        <w:rPr>
          <w:rFonts w:cs="Arial"/>
          <w:sz w:val="24"/>
          <w:szCs w:val="24"/>
          <w:shd w:val="clear" w:color="auto" w:fill="FFFFFF"/>
        </w:rPr>
        <w:t>Suave, mas ligeiramente mais forte que o piano.</w:t>
      </w:r>
      <w:r w:rsidR="00C1139D" w:rsidRPr="00C1139D">
        <w:rPr>
          <w:rFonts w:cs="Arial"/>
          <w:b/>
          <w:sz w:val="24"/>
          <w:szCs w:val="24"/>
          <w:shd w:val="clear" w:color="auto" w:fill="FFFFFF"/>
        </w:rPr>
        <w:t>)</w:t>
      </w:r>
    </w:p>
    <w:p w14:paraId="6B16F744"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30CD5D55" wp14:editId="447C91FE">
            <wp:extent cx="606056" cy="606056"/>
            <wp:effectExtent l="0" t="0" r="0" b="0"/>
            <wp:docPr id="1176" name="Image1" descr="C:\Users\Usuario\Desktop\Trabalho Tainá\100px-Music-mezzop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
                    <pic:cNvPicPr/>
                  </pic:nvPicPr>
                  <pic:blipFill rotWithShape="1">
                    <a:blip r:embed="rId380" cstate="print">
                      <a:extLst>
                        <a:ext uri="{28A0092B-C50C-407E-A947-70E740481C1C}">
                          <a14:useLocalDpi xmlns:a14="http://schemas.microsoft.com/office/drawing/2010/main" val="0"/>
                        </a:ext>
                      </a:extLst>
                    </a:blip>
                    <a:srcRect/>
                    <a:stretch>
                      <a:fillRect/>
                    </a:stretch>
                  </pic:blipFill>
                  <pic:spPr>
                    <a:xfrm>
                      <a:off x="0" y="0"/>
                      <a:ext cx="606056" cy="606056"/>
                    </a:xfrm>
                    <a:prstGeom prst="rect">
                      <a:avLst/>
                    </a:prstGeom>
                  </pic:spPr>
                </pic:pic>
              </a:graphicData>
            </a:graphic>
          </wp:inline>
        </w:drawing>
      </w:r>
    </w:p>
    <w:p w14:paraId="33DD2F19" w14:textId="7275786F" w:rsidR="002535AE" w:rsidRPr="00C1139D" w:rsidRDefault="000C13D3">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*M</w:t>
      </w:r>
      <w:r w:rsidR="00552471" w:rsidRPr="004A215D">
        <w:rPr>
          <w:rFonts w:cs="Arial"/>
          <w:b/>
          <w:color w:val="548DD4" w:themeColor="text2" w:themeTint="99"/>
          <w:sz w:val="24"/>
          <w:szCs w:val="24"/>
          <w:shd w:val="clear" w:color="auto" w:fill="FFFFFF"/>
        </w:rPr>
        <w:t>ezzo-forte</w:t>
      </w:r>
      <w:r w:rsidR="00C1139D" w:rsidRPr="00C1139D">
        <w:rPr>
          <w:rFonts w:cs="Arial"/>
          <w:color w:val="222222"/>
          <w:sz w:val="24"/>
          <w:szCs w:val="24"/>
          <w:shd w:val="clear" w:color="auto" w:fill="FFFFFF"/>
        </w:rPr>
        <w:t xml:space="preserve"> </w:t>
      </w:r>
      <w:r w:rsidR="00C1139D">
        <w:rPr>
          <w:rFonts w:cs="Arial"/>
          <w:color w:val="222222"/>
          <w:sz w:val="24"/>
          <w:szCs w:val="24"/>
          <w:shd w:val="clear" w:color="auto" w:fill="FFFFFF"/>
        </w:rPr>
        <w:t>(</w:t>
      </w:r>
      <w:r w:rsidR="00C1139D" w:rsidRPr="004A215D">
        <w:rPr>
          <w:rFonts w:cs="Arial"/>
          <w:color w:val="222222"/>
          <w:sz w:val="24"/>
          <w:szCs w:val="24"/>
          <w:shd w:val="clear" w:color="auto" w:fill="FFFFFF"/>
        </w:rPr>
        <w:t>Metade da intensidade do forte</w:t>
      </w:r>
      <w:r w:rsidR="00C1139D">
        <w:rPr>
          <w:rFonts w:cs="Arial"/>
          <w:color w:val="222222"/>
          <w:sz w:val="24"/>
          <w:szCs w:val="24"/>
          <w:shd w:val="clear" w:color="auto" w:fill="FFFFFF"/>
        </w:rPr>
        <w:t>)</w:t>
      </w:r>
    </w:p>
    <w:p w14:paraId="4764A9D3"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0E2C6F39" wp14:editId="79F99A8E">
            <wp:extent cx="798830" cy="638254"/>
            <wp:effectExtent l="19050" t="0" r="1270" b="0"/>
            <wp:docPr id="1177" name="Image1" descr="E:\para apostila tain\MAHURAAN_FIL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
                    <pic:cNvPicPr/>
                  </pic:nvPicPr>
                  <pic:blipFill rotWithShape="1">
                    <a:blip r:embed="rId381" cstate="print">
                      <a:extLst>
                        <a:ext uri="{28A0092B-C50C-407E-A947-70E740481C1C}">
                          <a14:useLocalDpi xmlns:a14="http://schemas.microsoft.com/office/drawing/2010/main" val="0"/>
                        </a:ext>
                      </a:extLst>
                    </a:blip>
                    <a:srcRect/>
                    <a:stretch>
                      <a:fillRect/>
                    </a:stretch>
                  </pic:blipFill>
                  <pic:spPr>
                    <a:xfrm>
                      <a:off x="0" y="0"/>
                      <a:ext cx="798830" cy="638254"/>
                    </a:xfrm>
                    <a:prstGeom prst="rect">
                      <a:avLst/>
                    </a:prstGeom>
                  </pic:spPr>
                </pic:pic>
              </a:graphicData>
            </a:graphic>
          </wp:inline>
        </w:drawing>
      </w:r>
    </w:p>
    <w:p w14:paraId="082D303C" w14:textId="1EBD8B5D" w:rsidR="002535AE" w:rsidRPr="00197071" w:rsidRDefault="000C13D3">
      <w:pPr>
        <w:spacing w:line="223" w:lineRule="atLeast"/>
        <w:rPr>
          <w:rFonts w:cs="Arial"/>
          <w:color w:val="222222"/>
          <w:sz w:val="24"/>
          <w:szCs w:val="24"/>
          <w:shd w:val="clear" w:color="auto" w:fill="FFFFFF"/>
        </w:rPr>
      </w:pPr>
      <w:r w:rsidRPr="004A215D">
        <w:rPr>
          <w:rFonts w:cs="Arial"/>
          <w:color w:val="548DD4" w:themeColor="text2" w:themeTint="99"/>
          <w:sz w:val="24"/>
          <w:szCs w:val="24"/>
          <w:shd w:val="clear" w:color="auto" w:fill="FFFFFF"/>
        </w:rPr>
        <w:t>*</w:t>
      </w:r>
      <w:r w:rsidR="00552471" w:rsidRPr="004A215D">
        <w:rPr>
          <w:rFonts w:cs="Arial"/>
          <w:b/>
          <w:color w:val="548DD4" w:themeColor="text2" w:themeTint="99"/>
          <w:sz w:val="24"/>
          <w:szCs w:val="24"/>
          <w:shd w:val="clear" w:color="auto" w:fill="FFFFFF"/>
        </w:rPr>
        <w:t>Forte</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(E</w:t>
      </w:r>
      <w:r w:rsidR="00197071" w:rsidRPr="004A215D">
        <w:rPr>
          <w:rFonts w:cs="Arial"/>
          <w:color w:val="222222"/>
          <w:sz w:val="24"/>
          <w:szCs w:val="24"/>
          <w:shd w:val="clear" w:color="auto" w:fill="FFFFFF"/>
        </w:rPr>
        <w:t>xecução com intensidade elevada</w:t>
      </w:r>
      <w:r w:rsidR="00197071">
        <w:rPr>
          <w:rFonts w:cs="Arial"/>
          <w:color w:val="222222"/>
          <w:sz w:val="24"/>
          <w:szCs w:val="24"/>
          <w:shd w:val="clear" w:color="auto" w:fill="FFFFFF"/>
        </w:rPr>
        <w:t>)</w:t>
      </w:r>
    </w:p>
    <w:p w14:paraId="48A0319B" w14:textId="57C84A2A" w:rsidR="002535AE"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58A4ABF2" wp14:editId="77AB3F41">
            <wp:extent cx="590549" cy="590549"/>
            <wp:effectExtent l="19050" t="0" r="0" b="0"/>
            <wp:docPr id="1178" name="Image1" descr="E:\para apostila tain\iMUefCyY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pic:cNvPicPr/>
                  </pic:nvPicPr>
                  <pic:blipFill rotWithShape="1">
                    <a:blip r:embed="rId382" cstate="print">
                      <a:extLst>
                        <a:ext uri="{28A0092B-C50C-407E-A947-70E740481C1C}">
                          <a14:useLocalDpi xmlns:a14="http://schemas.microsoft.com/office/drawing/2010/main" val="0"/>
                        </a:ext>
                      </a:extLst>
                    </a:blip>
                    <a:srcRect/>
                    <a:stretch>
                      <a:fillRect/>
                    </a:stretch>
                  </pic:blipFill>
                  <pic:spPr>
                    <a:xfrm>
                      <a:off x="0" y="0"/>
                      <a:ext cx="590549" cy="590549"/>
                    </a:xfrm>
                    <a:prstGeom prst="rect">
                      <a:avLst/>
                    </a:prstGeom>
                  </pic:spPr>
                </pic:pic>
              </a:graphicData>
            </a:graphic>
          </wp:inline>
        </w:drawing>
      </w:r>
    </w:p>
    <w:p w14:paraId="39D22093" w14:textId="4D386FC8" w:rsidR="00197071" w:rsidRDefault="00197071">
      <w:pPr>
        <w:spacing w:line="223" w:lineRule="atLeast"/>
        <w:rPr>
          <w:rFonts w:cs="Arial"/>
          <w:color w:val="222222"/>
          <w:sz w:val="24"/>
          <w:szCs w:val="24"/>
          <w:shd w:val="clear" w:color="auto" w:fill="FFFFFF"/>
        </w:rPr>
      </w:pPr>
    </w:p>
    <w:p w14:paraId="09253755" w14:textId="77777777" w:rsidR="00197071" w:rsidRPr="004A215D" w:rsidRDefault="00197071">
      <w:pPr>
        <w:spacing w:line="223" w:lineRule="atLeast"/>
        <w:rPr>
          <w:rFonts w:cs="Arial"/>
          <w:color w:val="222222"/>
          <w:sz w:val="24"/>
          <w:szCs w:val="24"/>
          <w:shd w:val="clear" w:color="auto" w:fill="FFFFFF"/>
        </w:rPr>
      </w:pPr>
    </w:p>
    <w:p w14:paraId="2D4F8700" w14:textId="4991DF18" w:rsidR="002535AE" w:rsidRPr="00197071" w:rsidRDefault="00552471">
      <w:pPr>
        <w:spacing w:line="223" w:lineRule="atLeast"/>
        <w:rPr>
          <w:rFonts w:cs="Arial"/>
          <w:color w:val="222222"/>
          <w:sz w:val="24"/>
          <w:szCs w:val="24"/>
          <w:shd w:val="clear" w:color="auto" w:fill="FFFFFF"/>
        </w:rPr>
      </w:pPr>
      <w:r w:rsidRPr="004A215D">
        <w:rPr>
          <w:rFonts w:cs="Arial"/>
          <w:b/>
          <w:color w:val="548DD4" w:themeColor="text2" w:themeTint="99"/>
          <w:sz w:val="24"/>
          <w:szCs w:val="24"/>
          <w:shd w:val="clear" w:color="auto" w:fill="FFFFFF"/>
        </w:rPr>
        <w:t>*Fortíssimo</w:t>
      </w:r>
      <w:r w:rsidR="00197071">
        <w:rPr>
          <w:rFonts w:cs="Arial"/>
          <w:b/>
          <w:color w:val="548DD4" w:themeColor="text2" w:themeTint="99"/>
          <w:sz w:val="24"/>
          <w:szCs w:val="24"/>
          <w:shd w:val="clear" w:color="auto" w:fill="FFFFFF"/>
        </w:rPr>
        <w:t xml:space="preserve"> </w:t>
      </w:r>
      <w:r w:rsidR="00197071">
        <w:rPr>
          <w:rFonts w:cs="Arial"/>
          <w:color w:val="222222"/>
          <w:sz w:val="24"/>
          <w:szCs w:val="24"/>
          <w:shd w:val="clear" w:color="auto" w:fill="FFFFFF"/>
        </w:rPr>
        <w:t>(M</w:t>
      </w:r>
      <w:r w:rsidR="00197071" w:rsidRPr="004A215D">
        <w:rPr>
          <w:rFonts w:cs="Arial"/>
          <w:color w:val="222222"/>
          <w:sz w:val="24"/>
          <w:szCs w:val="24"/>
          <w:shd w:val="clear" w:color="auto" w:fill="FFFFFF"/>
        </w:rPr>
        <w:t>uito forte</w:t>
      </w:r>
      <w:r w:rsidR="00197071">
        <w:rPr>
          <w:rFonts w:cs="Arial"/>
          <w:color w:val="222222"/>
          <w:sz w:val="24"/>
          <w:szCs w:val="24"/>
          <w:shd w:val="clear" w:color="auto" w:fill="FFFFFF"/>
        </w:rPr>
        <w:t>)</w:t>
      </w:r>
    </w:p>
    <w:p w14:paraId="5EFADE2B" w14:textId="77777777" w:rsidR="002535AE" w:rsidRPr="004A215D" w:rsidRDefault="00552471">
      <w:pPr>
        <w:spacing w:line="223" w:lineRule="atLeast"/>
        <w:rPr>
          <w:rFonts w:cs="Arial"/>
          <w:color w:val="222222"/>
          <w:sz w:val="24"/>
          <w:szCs w:val="24"/>
          <w:shd w:val="clear" w:color="auto" w:fill="FFFFFF"/>
        </w:rPr>
      </w:pPr>
      <w:r w:rsidRPr="004A215D">
        <w:rPr>
          <w:rFonts w:cs="Arial"/>
          <w:color w:val="222222"/>
          <w:sz w:val="24"/>
          <w:szCs w:val="24"/>
          <w:shd w:val="clear" w:color="auto" w:fill="FFFFFF"/>
        </w:rPr>
        <w:t xml:space="preserve"> </w:t>
      </w:r>
      <w:r w:rsidRPr="004A215D">
        <w:rPr>
          <w:rFonts w:cs="Arial"/>
          <w:noProof/>
          <w:color w:val="222222"/>
          <w:sz w:val="24"/>
          <w:szCs w:val="24"/>
          <w:shd w:val="clear" w:color="auto" w:fill="FFFFFF"/>
          <w:lang w:eastAsia="pt-BR"/>
        </w:rPr>
        <w:drawing>
          <wp:inline distT="0" distB="0" distL="0" distR="0" wp14:anchorId="05C77613" wp14:editId="7FA6A29C">
            <wp:extent cx="682699" cy="546160"/>
            <wp:effectExtent l="19050" t="0" r="3101" b="0"/>
            <wp:docPr id="1179" name="Image1" descr="E:\para apostila tain\1c9484d87eb6425e7c4ce6292ec5f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
                    <pic:cNvPicPr/>
                  </pic:nvPicPr>
                  <pic:blipFill rotWithShape="1">
                    <a:blip r:embed="rId383" cstate="print">
                      <a:extLst>
                        <a:ext uri="{28A0092B-C50C-407E-A947-70E740481C1C}">
                          <a14:useLocalDpi xmlns:a14="http://schemas.microsoft.com/office/drawing/2010/main" val="0"/>
                        </a:ext>
                      </a:extLst>
                    </a:blip>
                    <a:srcRect/>
                    <a:stretch>
                      <a:fillRect/>
                    </a:stretch>
                  </pic:blipFill>
                  <pic:spPr>
                    <a:xfrm>
                      <a:off x="0" y="0"/>
                      <a:ext cx="682699" cy="546160"/>
                    </a:xfrm>
                    <a:prstGeom prst="rect">
                      <a:avLst/>
                    </a:prstGeom>
                  </pic:spPr>
                </pic:pic>
              </a:graphicData>
            </a:graphic>
          </wp:inline>
        </w:drawing>
      </w:r>
      <w:r w:rsidRPr="004A215D">
        <w:rPr>
          <w:rFonts w:cs="Arial"/>
          <w:color w:val="222222"/>
          <w:sz w:val="24"/>
          <w:szCs w:val="24"/>
          <w:shd w:val="clear" w:color="auto" w:fill="FFFFFF"/>
        </w:rPr>
        <w:t xml:space="preserve"> </w:t>
      </w:r>
    </w:p>
    <w:p w14:paraId="3CB3246A" w14:textId="3DE42B06"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*Fortissíssimo</w:t>
      </w:r>
      <w:r w:rsidR="00197071">
        <w:rPr>
          <w:rFonts w:cs="Arial"/>
          <w:b/>
          <w:color w:val="548DD4" w:themeColor="text2" w:themeTint="99"/>
          <w:sz w:val="24"/>
          <w:szCs w:val="24"/>
          <w:shd w:val="clear" w:color="auto" w:fill="FFFFFF"/>
        </w:rPr>
        <w:t xml:space="preserve"> </w:t>
      </w:r>
      <w:r w:rsidR="00197071" w:rsidRPr="00197071">
        <w:rPr>
          <w:rFonts w:cs="Arial"/>
          <w:bCs/>
          <w:sz w:val="24"/>
          <w:szCs w:val="24"/>
          <w:shd w:val="clear" w:color="auto" w:fill="FFFFFF"/>
        </w:rPr>
        <w:t>(Extremamente forte)</w:t>
      </w:r>
    </w:p>
    <w:p w14:paraId="3F88C9C1" w14:textId="77777777" w:rsidR="002535AE" w:rsidRPr="004A215D" w:rsidRDefault="00552471">
      <w:pPr>
        <w:spacing w:line="223" w:lineRule="atLeast"/>
        <w:rPr>
          <w:rFonts w:cs="Arial"/>
          <w:b/>
          <w:color w:val="222222"/>
          <w:sz w:val="24"/>
          <w:szCs w:val="24"/>
          <w:shd w:val="clear" w:color="auto" w:fill="FFFFFF"/>
        </w:rPr>
      </w:pPr>
      <w:r w:rsidRPr="004A215D">
        <w:rPr>
          <w:rFonts w:cs="Arial"/>
          <w:b/>
          <w:noProof/>
          <w:color w:val="222222"/>
          <w:sz w:val="24"/>
          <w:szCs w:val="24"/>
          <w:shd w:val="clear" w:color="auto" w:fill="FFFFFF"/>
          <w:lang w:eastAsia="pt-BR"/>
        </w:rPr>
        <w:drawing>
          <wp:inline distT="0" distB="0" distL="0" distR="0" wp14:anchorId="155F701C" wp14:editId="36B94092">
            <wp:extent cx="576708" cy="413681"/>
            <wp:effectExtent l="19050" t="0" r="0" b="0"/>
            <wp:docPr id="118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
                    <pic:cNvPicPr/>
                  </pic:nvPicPr>
                  <pic:blipFill rotWithShape="1">
                    <a:blip r:embed="rId384" cstate="print">
                      <a:extLst>
                        <a:ext uri="{28A0092B-C50C-407E-A947-70E740481C1C}">
                          <a14:useLocalDpi xmlns:a14="http://schemas.microsoft.com/office/drawing/2010/main" val="0"/>
                        </a:ext>
                      </a:extLst>
                    </a:blip>
                    <a:srcRect/>
                    <a:stretch>
                      <a:fillRect/>
                    </a:stretch>
                  </pic:blipFill>
                  <pic:spPr>
                    <a:xfrm>
                      <a:off x="0" y="0"/>
                      <a:ext cx="576708" cy="413681"/>
                    </a:xfrm>
                    <a:prstGeom prst="rect">
                      <a:avLst/>
                    </a:prstGeom>
                  </pic:spPr>
                </pic:pic>
              </a:graphicData>
            </a:graphic>
          </wp:inline>
        </w:drawing>
      </w:r>
    </w:p>
    <w:p w14:paraId="7DB0C362" w14:textId="4AF205CA"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*Sforzando</w:t>
      </w:r>
      <w:r w:rsidR="00197071">
        <w:rPr>
          <w:rFonts w:cs="Arial"/>
          <w:b/>
          <w:color w:val="548DD4" w:themeColor="text2" w:themeTint="99"/>
          <w:sz w:val="24"/>
          <w:szCs w:val="24"/>
          <w:shd w:val="clear" w:color="auto" w:fill="FFFFFF"/>
        </w:rPr>
        <w:t xml:space="preserve"> </w:t>
      </w:r>
      <w:r w:rsidR="00AA5121">
        <w:rPr>
          <w:rFonts w:cs="Arial"/>
          <w:bCs/>
          <w:sz w:val="24"/>
          <w:szCs w:val="24"/>
          <w:shd w:val="clear" w:color="auto" w:fill="FFFFFF"/>
        </w:rPr>
        <w:t>(Rpentinamente forte)</w:t>
      </w:r>
    </w:p>
    <w:p w14:paraId="01447161" w14:textId="77777777" w:rsidR="002535AE" w:rsidRPr="004A215D" w:rsidRDefault="00552471">
      <w:pPr>
        <w:spacing w:line="223" w:lineRule="atLeast"/>
        <w:rPr>
          <w:rFonts w:cs="Arial"/>
          <w:color w:val="222222"/>
          <w:sz w:val="24"/>
          <w:szCs w:val="24"/>
          <w:shd w:val="clear" w:color="auto" w:fill="FFFFFF"/>
        </w:rPr>
      </w:pPr>
      <w:r w:rsidRPr="004A215D">
        <w:rPr>
          <w:rFonts w:cs="Arial"/>
          <w:noProof/>
          <w:color w:val="222222"/>
          <w:sz w:val="24"/>
          <w:szCs w:val="24"/>
          <w:shd w:val="clear" w:color="auto" w:fill="FFFFFF"/>
          <w:lang w:eastAsia="pt-BR"/>
        </w:rPr>
        <w:drawing>
          <wp:inline distT="0" distB="0" distL="0" distR="0" wp14:anchorId="41EE1B92" wp14:editId="7BEEEB4A">
            <wp:extent cx="669851" cy="669851"/>
            <wp:effectExtent l="0" t="0" r="0" b="0"/>
            <wp:docPr id="1181" name="Image1" descr="E:\para apostila tain\Music-sforz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
                    <pic:cNvPicPr/>
                  </pic:nvPicPr>
                  <pic:blipFill rotWithShape="1">
                    <a:blip r:embed="rId385" cstate="print">
                      <a:extLst>
                        <a:ext uri="{28A0092B-C50C-407E-A947-70E740481C1C}">
                          <a14:useLocalDpi xmlns:a14="http://schemas.microsoft.com/office/drawing/2010/main" val="0"/>
                        </a:ext>
                      </a:extLst>
                    </a:blip>
                    <a:srcRect/>
                    <a:stretch>
                      <a:fillRect/>
                    </a:stretch>
                  </pic:blipFill>
                  <pic:spPr>
                    <a:xfrm>
                      <a:off x="0" y="0"/>
                      <a:ext cx="669851" cy="669851"/>
                    </a:xfrm>
                    <a:prstGeom prst="rect">
                      <a:avLst/>
                    </a:prstGeom>
                  </pic:spPr>
                </pic:pic>
              </a:graphicData>
            </a:graphic>
          </wp:inline>
        </w:drawing>
      </w:r>
    </w:p>
    <w:p w14:paraId="39BE4392" w14:textId="77777777" w:rsidR="002535AE" w:rsidRPr="004A215D" w:rsidRDefault="00552471">
      <w:pPr>
        <w:spacing w:line="223" w:lineRule="atLeast"/>
        <w:rPr>
          <w:rFonts w:cs="Arial"/>
          <w:b/>
          <w:color w:val="548DD4" w:themeColor="text2" w:themeTint="99"/>
          <w:sz w:val="24"/>
          <w:szCs w:val="24"/>
          <w:shd w:val="clear" w:color="auto" w:fill="FFFFFF"/>
        </w:rPr>
      </w:pPr>
      <w:r w:rsidRPr="004A215D">
        <w:rPr>
          <w:rFonts w:cs="Arial"/>
          <w:b/>
          <w:color w:val="548DD4" w:themeColor="text2" w:themeTint="99"/>
          <w:sz w:val="24"/>
          <w:szCs w:val="24"/>
          <w:shd w:val="clear" w:color="auto" w:fill="FFFFFF"/>
        </w:rPr>
        <w:t>*Crescendo e Diminuendo</w:t>
      </w:r>
    </w:p>
    <w:p w14:paraId="53330DC2" w14:textId="77777777" w:rsidR="002535AE" w:rsidRPr="004A215D" w:rsidRDefault="00552471" w:rsidP="00053553">
      <w:pPr>
        <w:keepNext/>
        <w:spacing w:line="223" w:lineRule="atLeast"/>
        <w:jc w:val="center"/>
      </w:pPr>
      <w:r w:rsidRPr="004A215D">
        <w:rPr>
          <w:rFonts w:cs="Arial"/>
          <w:noProof/>
          <w:color w:val="222222"/>
          <w:sz w:val="24"/>
          <w:szCs w:val="24"/>
          <w:shd w:val="clear" w:color="auto" w:fill="FFFFFF"/>
          <w:lang w:eastAsia="pt-BR"/>
        </w:rPr>
        <w:drawing>
          <wp:inline distT="0" distB="0" distL="0" distR="0" wp14:anchorId="4EAC8C8B" wp14:editId="17C57650">
            <wp:extent cx="4343400" cy="1203742"/>
            <wp:effectExtent l="19050" t="0" r="0" b="0"/>
            <wp:docPr id="1182" name="Image1" descr="E:\para apostila tain\4cb458696fdd0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pic:cNvPicPr/>
                  </pic:nvPicPr>
                  <pic:blipFill rotWithShape="1">
                    <a:blip r:embed="rId386" cstate="print">
                      <a:extLst>
                        <a:ext uri="{28A0092B-C50C-407E-A947-70E740481C1C}">
                          <a14:useLocalDpi xmlns:a14="http://schemas.microsoft.com/office/drawing/2010/main" val="0"/>
                        </a:ext>
                      </a:extLst>
                    </a:blip>
                    <a:srcRect/>
                    <a:stretch>
                      <a:fillRect/>
                    </a:stretch>
                  </pic:blipFill>
                  <pic:spPr>
                    <a:xfrm>
                      <a:off x="0" y="0"/>
                      <a:ext cx="4343400" cy="1203742"/>
                    </a:xfrm>
                    <a:prstGeom prst="rect">
                      <a:avLst/>
                    </a:prstGeom>
                  </pic:spPr>
                </pic:pic>
              </a:graphicData>
            </a:graphic>
          </wp:inline>
        </w:drawing>
      </w:r>
    </w:p>
    <w:p w14:paraId="68A3A8FC" w14:textId="77777777" w:rsidR="002535AE" w:rsidRPr="004A215D" w:rsidRDefault="00552471" w:rsidP="00C22AE7">
      <w:pPr>
        <w:pStyle w:val="Legenda"/>
        <w:jc w:val="center"/>
      </w:pPr>
      <w:r w:rsidRPr="004A215D">
        <w:t>Figura 13.1.1</w:t>
      </w:r>
    </w:p>
    <w:p w14:paraId="6996BFC2" w14:textId="77777777"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*Crescendo:</w:t>
      </w:r>
      <w:r w:rsidRPr="004A215D">
        <w:rPr>
          <w:rFonts w:cs="Arial"/>
          <w:sz w:val="24"/>
          <w:szCs w:val="24"/>
          <w:shd w:val="clear" w:color="auto" w:fill="FFFFFF"/>
        </w:rPr>
        <w:t xml:space="preserve">  Um crescimento gradual do volume. Esta marca pode ser estendida ao longo de muitas notas para indicar que o volume cresce gradualmente ao longo da frase.</w:t>
      </w:r>
    </w:p>
    <w:p w14:paraId="69E5181E" w14:textId="0FB0F92D" w:rsidR="002535AE" w:rsidRPr="004A215D" w:rsidRDefault="00552471">
      <w:pPr>
        <w:spacing w:line="223" w:lineRule="atLeast"/>
        <w:rPr>
          <w:rFonts w:cs="Arial"/>
          <w:sz w:val="24"/>
          <w:szCs w:val="24"/>
          <w:shd w:val="clear" w:color="auto" w:fill="FFFFFF"/>
        </w:rPr>
      </w:pPr>
      <w:r w:rsidRPr="004A215D">
        <w:rPr>
          <w:rFonts w:cs="Arial"/>
          <w:b/>
          <w:color w:val="548DD4" w:themeColor="text2" w:themeTint="99"/>
          <w:sz w:val="24"/>
          <w:szCs w:val="24"/>
          <w:shd w:val="clear" w:color="auto" w:fill="FFFFFF"/>
        </w:rPr>
        <w:t>*Diminuendo:</w:t>
      </w:r>
      <w:r w:rsidRPr="004A215D">
        <w:rPr>
          <w:rFonts w:cs="Arial"/>
          <w:color w:val="C0504D"/>
          <w:sz w:val="24"/>
          <w:szCs w:val="24"/>
          <w:shd w:val="clear" w:color="auto" w:fill="FFFFFF"/>
        </w:rPr>
        <w:t xml:space="preserve"> </w:t>
      </w:r>
      <w:r w:rsidRPr="004A215D">
        <w:rPr>
          <w:rFonts w:cs="Arial"/>
          <w:sz w:val="24"/>
          <w:szCs w:val="24"/>
          <w:shd w:val="clear" w:color="auto" w:fill="FFFFFF"/>
        </w:rPr>
        <w:t>Uma diminuição gradual do volume. Pode ser estendida como o crescendo.</w:t>
      </w:r>
      <w:r w:rsidR="00C1139D">
        <w:rPr>
          <w:rFonts w:cs="Arial"/>
          <w:sz w:val="24"/>
          <w:szCs w:val="24"/>
          <w:shd w:val="clear" w:color="auto" w:fill="FFFFFF"/>
        </w:rPr>
        <w:t xml:space="preserve"> </w:t>
      </w:r>
      <w:r w:rsidRPr="004A215D">
        <w:rPr>
          <w:rFonts w:cs="Arial"/>
          <w:sz w:val="24"/>
          <w:szCs w:val="24"/>
          <w:shd w:val="clear" w:color="auto" w:fill="FFFFFF"/>
        </w:rPr>
        <w:t>Podem ser reconhecidos na partitura também através do escrito "Cresc." e/ou "Dim." embaixo das respectivas partes as quais é desejado fazer a dinâmica.</w:t>
      </w:r>
    </w:p>
    <w:p w14:paraId="14DB15E9" w14:textId="77777777" w:rsidR="00053553" w:rsidRPr="004A215D" w:rsidRDefault="00085697" w:rsidP="00053553">
      <w:pPr>
        <w:keepNext/>
        <w:spacing w:line="223" w:lineRule="atLeast"/>
        <w:jc w:val="center"/>
      </w:pPr>
      <w:r w:rsidRPr="004A215D">
        <w:rPr>
          <w:noProof/>
          <w:lang w:eastAsia="pt-BR"/>
        </w:rPr>
        <w:drawing>
          <wp:inline distT="0" distB="0" distL="0" distR="0" wp14:anchorId="1319B5C1" wp14:editId="0D589B6E">
            <wp:extent cx="4599631" cy="788276"/>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7" cstate="print"/>
                    <a:srcRect/>
                    <a:stretch>
                      <a:fillRect/>
                    </a:stretch>
                  </pic:blipFill>
                  <pic:spPr bwMode="auto">
                    <a:xfrm>
                      <a:off x="0" y="0"/>
                      <a:ext cx="4616680" cy="791198"/>
                    </a:xfrm>
                    <a:prstGeom prst="rect">
                      <a:avLst/>
                    </a:prstGeom>
                    <a:noFill/>
                    <a:ln w="9525">
                      <a:noFill/>
                      <a:miter lim="800000"/>
                      <a:headEnd/>
                      <a:tailEnd/>
                    </a:ln>
                  </pic:spPr>
                </pic:pic>
              </a:graphicData>
            </a:graphic>
          </wp:inline>
        </w:drawing>
      </w:r>
    </w:p>
    <w:p w14:paraId="582DC4B9" w14:textId="61EB0107" w:rsidR="00004A7C" w:rsidRDefault="00053553" w:rsidP="00AA5121">
      <w:pPr>
        <w:pStyle w:val="Legenda"/>
        <w:jc w:val="center"/>
      </w:pPr>
      <w:r w:rsidRPr="004A215D">
        <w:t>Figura 13.1.2</w:t>
      </w:r>
    </w:p>
    <w:p w14:paraId="6EE0D548" w14:textId="7E4C2B75" w:rsidR="002535AE" w:rsidRPr="004A215D" w:rsidRDefault="00552471">
      <w:pPr>
        <w:rPr>
          <w:rFonts w:cs="Arial"/>
          <w:sz w:val="24"/>
          <w:szCs w:val="24"/>
          <w:shd w:val="clear" w:color="auto" w:fill="FFFFFF"/>
        </w:rPr>
      </w:pPr>
      <w:r w:rsidRPr="004A215D">
        <w:rPr>
          <w:rFonts w:cs="Arial"/>
          <w:b/>
          <w:color w:val="548DD4" w:themeColor="text2" w:themeTint="99"/>
          <w:sz w:val="24"/>
          <w:szCs w:val="24"/>
          <w:shd w:val="clear" w:color="auto" w:fill="FFFFFF"/>
        </w:rPr>
        <w:t>*Andamento:</w:t>
      </w:r>
      <w:r w:rsidRPr="004A215D">
        <w:rPr>
          <w:rFonts w:cs="Arial"/>
          <w:b/>
          <w:color w:val="C0504D"/>
          <w:sz w:val="24"/>
          <w:szCs w:val="24"/>
          <w:shd w:val="clear" w:color="auto" w:fill="FFFFFF"/>
        </w:rPr>
        <w:t xml:space="preserve"> </w:t>
      </w:r>
      <w:r w:rsidRPr="004A215D">
        <w:rPr>
          <w:rFonts w:cs="Arial"/>
          <w:sz w:val="24"/>
          <w:szCs w:val="24"/>
          <w:shd w:val="clear" w:color="auto" w:fill="FFFFFF"/>
        </w:rPr>
        <w:t xml:space="preserve">Chama-se de andamento ao grau de velocidade do compasso. No italiano, língua utilizada tradicionalmente na música, andamento se traduz como tempo, frequentemente usado como marca em partituras. Ele é determinado no princípio da peça e algumas vezes no decurso da mesma. </w:t>
      </w:r>
    </w:p>
    <w:p w14:paraId="42631076" w14:textId="77777777" w:rsidR="002535AE" w:rsidRPr="004A215D" w:rsidRDefault="00552471">
      <w:pPr>
        <w:pStyle w:val="NormalWeb"/>
        <w:shd w:val="clear" w:color="auto" w:fill="FFFFFF"/>
        <w:spacing w:before="120" w:beforeAutospacing="0" w:after="120" w:afterAutospacing="0"/>
        <w:rPr>
          <w:rFonts w:asciiTheme="minorHAnsi" w:hAnsiTheme="minorHAnsi" w:cs="Arial"/>
        </w:rPr>
      </w:pPr>
      <w:r w:rsidRPr="004A215D">
        <w:rPr>
          <w:rFonts w:asciiTheme="minorHAnsi" w:hAnsiTheme="minorHAnsi" w:cs="Arial"/>
          <w:b/>
          <w:color w:val="548DD4" w:themeColor="text2" w:themeTint="99"/>
          <w:shd w:val="clear" w:color="auto" w:fill="FFFFFF"/>
        </w:rPr>
        <w:t>*Agógica:</w:t>
      </w:r>
      <w:r w:rsidRPr="004A215D">
        <w:rPr>
          <w:rFonts w:asciiTheme="minorHAnsi" w:hAnsiTheme="minorHAnsi" w:cs="Arial"/>
          <w:b/>
          <w:color w:val="C0504D"/>
          <w:shd w:val="clear" w:color="auto" w:fill="FFFFFF"/>
        </w:rPr>
        <w:t xml:space="preserve"> </w:t>
      </w:r>
      <w:r w:rsidRPr="004A215D">
        <w:rPr>
          <w:rFonts w:asciiTheme="minorHAnsi" w:hAnsiTheme="minorHAnsi" w:cs="Arial"/>
          <w:color w:val="222222"/>
          <w:shd w:val="clear" w:color="auto" w:fill="FFFFFF"/>
        </w:rPr>
        <w:t>Também chamada de cinética musical, é a parte da música que estuda a velocidade ou andamento com que cada peça musical deve ser executada</w:t>
      </w:r>
      <w:r w:rsidRPr="004A215D">
        <w:rPr>
          <w:rFonts w:asciiTheme="minorHAnsi" w:hAnsiTheme="minorHAnsi" w:cs="Arial"/>
          <w:shd w:val="clear" w:color="auto" w:fill="FFFFFF"/>
        </w:rPr>
        <w:t>. É a alteração da velocidade da música sem ela ser interrompida. São acelerações e ou/ retardamentos que podem ser momentâneos ou permanentes durante a execução da peça musical e interferem no andamento da música.</w:t>
      </w:r>
      <w:r w:rsidRPr="004A215D">
        <w:rPr>
          <w:rFonts w:asciiTheme="minorHAnsi" w:hAnsiTheme="minorHAnsi" w:cs="Arial"/>
        </w:rPr>
        <w:t xml:space="preserve"> Ao escreverem a </w:t>
      </w:r>
      <w:hyperlink r:id="rId388" w:tooltip="Notação musical" w:history="1">
        <w:r w:rsidRPr="004A215D">
          <w:rPr>
            <w:rStyle w:val="Hyperlink"/>
            <w:rFonts w:asciiTheme="minorHAnsi" w:hAnsiTheme="minorHAnsi" w:cs="Arial"/>
            <w:color w:val="auto"/>
          </w:rPr>
          <w:t>partitura</w:t>
        </w:r>
      </w:hyperlink>
      <w:r w:rsidRPr="004A215D">
        <w:rPr>
          <w:rFonts w:asciiTheme="minorHAnsi" w:hAnsiTheme="minorHAnsi" w:cs="Arial"/>
        </w:rPr>
        <w:t>, </w:t>
      </w:r>
      <w:hyperlink r:id="rId389" w:tooltip="Compositor" w:history="1">
        <w:r w:rsidRPr="004A215D">
          <w:rPr>
            <w:rStyle w:val="Hyperlink"/>
            <w:rFonts w:asciiTheme="minorHAnsi" w:hAnsiTheme="minorHAnsi" w:cs="Arial"/>
            <w:color w:val="auto"/>
          </w:rPr>
          <w:t>compositores</w:t>
        </w:r>
      </w:hyperlink>
      <w:r w:rsidRPr="004A215D">
        <w:rPr>
          <w:rFonts w:asciiTheme="minorHAnsi" w:hAnsiTheme="minorHAnsi" w:cs="Arial"/>
        </w:rPr>
        <w:t> utilizam termos técnicos em </w:t>
      </w:r>
      <w:hyperlink r:id="rId390" w:tooltip="Língua italiana" w:history="1">
        <w:r w:rsidRPr="004A215D">
          <w:rPr>
            <w:rStyle w:val="Hyperlink"/>
            <w:rFonts w:asciiTheme="minorHAnsi" w:hAnsiTheme="minorHAnsi" w:cs="Arial"/>
            <w:color w:val="auto"/>
          </w:rPr>
          <w:t>italiano</w:t>
        </w:r>
      </w:hyperlink>
      <w:r w:rsidRPr="004A215D">
        <w:rPr>
          <w:rFonts w:asciiTheme="minorHAnsi" w:hAnsiTheme="minorHAnsi" w:cs="Arial"/>
        </w:rPr>
        <w:t> de acepção universal. As indicações de andamento mais corriqueiras, do mais lento para o mais rápido, são as seguintes:</w:t>
      </w:r>
    </w:p>
    <w:p w14:paraId="6D7B488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*Gravissimo</w:t>
      </w:r>
      <w:r w:rsidRPr="004A215D">
        <w:rPr>
          <w:rFonts w:cs="Arial"/>
          <w:color w:val="548DD4" w:themeColor="text2" w:themeTint="99"/>
          <w:sz w:val="24"/>
          <w:szCs w:val="24"/>
        </w:rPr>
        <w:t>:</w:t>
      </w:r>
      <w:r w:rsidR="000B3ECF" w:rsidRPr="004A215D">
        <w:rPr>
          <w:rFonts w:cs="Arial"/>
          <w:sz w:val="24"/>
          <w:szCs w:val="24"/>
        </w:rPr>
        <w:t xml:space="preserve"> Menos de 19</w:t>
      </w:r>
      <w:r w:rsidRPr="004A215D">
        <w:rPr>
          <w:rFonts w:cs="Arial"/>
          <w:sz w:val="24"/>
          <w:szCs w:val="24"/>
        </w:rPr>
        <w:t> </w:t>
      </w:r>
      <w:hyperlink r:id="rId391" w:tooltip="Batidas por minuto" w:history="1">
        <w:r w:rsidRPr="004A215D">
          <w:rPr>
            <w:rStyle w:val="Hyperlink"/>
            <w:rFonts w:cs="Arial"/>
            <w:color w:val="auto"/>
            <w:sz w:val="24"/>
            <w:szCs w:val="24"/>
          </w:rPr>
          <w:t>batidas por minuto</w:t>
        </w:r>
      </w:hyperlink>
      <w:r w:rsidRPr="004A215D">
        <w:rPr>
          <w:rFonts w:cs="Arial"/>
          <w:sz w:val="24"/>
          <w:szCs w:val="24"/>
        </w:rPr>
        <w:t> (bpm). Extremamente lento.</w:t>
      </w:r>
    </w:p>
    <w:p w14:paraId="2D9A055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*Grave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20 a 40</w:t>
      </w:r>
      <w:r w:rsidRPr="004A215D">
        <w:rPr>
          <w:rFonts w:cs="Arial"/>
          <w:sz w:val="24"/>
          <w:szCs w:val="24"/>
        </w:rPr>
        <w:t xml:space="preserve"> bpm. Muito lento; grave; sério; demasiadamente vagaroso;</w:t>
      </w:r>
    </w:p>
    <w:p w14:paraId="08CC7BC2"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45 a 50</w:t>
      </w:r>
      <w:r w:rsidRPr="004A215D">
        <w:rPr>
          <w:rFonts w:cs="Arial"/>
          <w:sz w:val="24"/>
          <w:szCs w:val="24"/>
        </w:rPr>
        <w:t xml:space="preserve"> bpm. Lento, muito vagaroso;</w:t>
      </w:r>
    </w:p>
    <w:p w14:paraId="27B47315"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*Larghetto</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50 a 55</w:t>
      </w:r>
      <w:r w:rsidRPr="004A215D">
        <w:rPr>
          <w:rFonts w:cs="Arial"/>
          <w:sz w:val="24"/>
          <w:szCs w:val="24"/>
        </w:rPr>
        <w:t xml:space="preserve"> bpm. Um pouco mais rápido que o </w:t>
      </w:r>
      <w:r w:rsidRPr="004A215D">
        <w:rPr>
          <w:rFonts w:cs="Arial"/>
          <w:i/>
          <w:iCs/>
          <w:sz w:val="24"/>
          <w:szCs w:val="24"/>
        </w:rPr>
        <w:t>largo</w:t>
      </w:r>
    </w:p>
    <w:p w14:paraId="50AFA98B"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*Adagio</w:t>
      </w:r>
      <w:r w:rsidRPr="004A215D">
        <w:rPr>
          <w:rFonts w:cs="Arial"/>
          <w:color w:val="548DD4" w:themeColor="text2" w:themeTint="99"/>
          <w:sz w:val="24"/>
          <w:szCs w:val="24"/>
        </w:rPr>
        <w:t>:</w:t>
      </w:r>
      <w:r w:rsidR="000B3ECF" w:rsidRPr="004A215D">
        <w:rPr>
          <w:rFonts w:cs="Arial"/>
          <w:sz w:val="24"/>
          <w:szCs w:val="24"/>
        </w:rPr>
        <w:t xml:space="preserve"> de 55 a 65</w:t>
      </w:r>
      <w:r w:rsidRPr="004A215D">
        <w:rPr>
          <w:rFonts w:cs="Arial"/>
          <w:sz w:val="24"/>
          <w:szCs w:val="24"/>
        </w:rPr>
        <w:t xml:space="preserve"> bpm. Devagar; calmo; lentamente</w:t>
      </w:r>
    </w:p>
    <w:p w14:paraId="7E082D2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*Andante</w:t>
      </w:r>
      <w:r w:rsidRPr="004A215D">
        <w:rPr>
          <w:rFonts w:cs="Arial"/>
          <w:color w:val="548DD4" w:themeColor="text2" w:themeTint="99"/>
          <w:sz w:val="24"/>
          <w:szCs w:val="24"/>
        </w:rPr>
        <w:t>:</w:t>
      </w:r>
      <w:r w:rsidRPr="004A215D">
        <w:rPr>
          <w:rFonts w:cs="Arial"/>
          <w:color w:val="C0504D"/>
          <w:sz w:val="24"/>
          <w:szCs w:val="24"/>
        </w:rPr>
        <w:t xml:space="preserve"> </w:t>
      </w:r>
      <w:r w:rsidR="000B3ECF" w:rsidRPr="004A215D">
        <w:rPr>
          <w:rFonts w:cs="Arial"/>
          <w:sz w:val="24"/>
          <w:szCs w:val="24"/>
        </w:rPr>
        <w:t>de 75 a 105</w:t>
      </w:r>
      <w:r w:rsidRPr="004A215D">
        <w:rPr>
          <w:rFonts w:cs="Arial"/>
          <w:sz w:val="24"/>
          <w:szCs w:val="24"/>
        </w:rPr>
        <w:t xml:space="preserve"> bpm. Em passo tranquilo; andando</w:t>
      </w:r>
    </w:p>
    <w:p w14:paraId="1ABA4F4D"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*Moderato</w:t>
      </w:r>
      <w:r w:rsidRPr="004A215D">
        <w:rPr>
          <w:rFonts w:cs="Arial"/>
          <w:color w:val="548DD4" w:themeColor="text2" w:themeTint="99"/>
          <w:sz w:val="24"/>
          <w:szCs w:val="24"/>
        </w:rPr>
        <w:t>:</w:t>
      </w:r>
      <w:r w:rsidR="000B3ECF" w:rsidRPr="004A215D">
        <w:rPr>
          <w:rFonts w:cs="Arial"/>
          <w:sz w:val="24"/>
          <w:szCs w:val="24"/>
        </w:rPr>
        <w:t xml:space="preserve"> de 108 a 112</w:t>
      </w:r>
      <w:r w:rsidRPr="004A215D">
        <w:rPr>
          <w:rFonts w:cs="Arial"/>
          <w:sz w:val="24"/>
          <w:szCs w:val="24"/>
        </w:rPr>
        <w:t xml:space="preserve"> bpm. Velocidade moderada; moderadamente.</w:t>
      </w:r>
    </w:p>
    <w:p w14:paraId="7880EDBF"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w:t>
      </w:r>
      <w:r w:rsidR="000B3ECF" w:rsidRPr="004A215D">
        <w:rPr>
          <w:rFonts w:cs="Arial"/>
          <w:b/>
          <w:bCs/>
          <w:color w:val="548DD4" w:themeColor="text2" w:themeTint="99"/>
          <w:sz w:val="24"/>
          <w:szCs w:val="24"/>
        </w:rPr>
        <w:t>o ma non troppo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de 116 a 119 bpm. Mais rápido que o </w:t>
      </w:r>
      <w:r w:rsidRPr="004A215D">
        <w:rPr>
          <w:rFonts w:cs="Arial"/>
          <w:i/>
          <w:iCs/>
          <w:sz w:val="24"/>
          <w:szCs w:val="24"/>
        </w:rPr>
        <w:t>moderato</w:t>
      </w:r>
      <w:r w:rsidRPr="004A215D">
        <w:rPr>
          <w:rFonts w:cs="Arial"/>
          <w:sz w:val="24"/>
          <w:szCs w:val="24"/>
        </w:rPr>
        <w:t> e mais lento que </w:t>
      </w:r>
      <w:r w:rsidRPr="004A215D">
        <w:rPr>
          <w:rFonts w:cs="Arial"/>
          <w:i/>
          <w:iCs/>
          <w:sz w:val="24"/>
          <w:szCs w:val="24"/>
        </w:rPr>
        <w:t>allegro</w:t>
      </w:r>
    </w:p>
    <w:p w14:paraId="052DC21C" w14:textId="77777777" w:rsidR="002535AE" w:rsidRPr="004A215D" w:rsidRDefault="00552471">
      <w:pPr>
        <w:shd w:val="clear" w:color="auto" w:fill="FFFFFF"/>
        <w:tabs>
          <w:tab w:val="left" w:pos="720"/>
        </w:tabs>
        <w:spacing w:before="100" w:beforeAutospacing="1" w:after="24" w:line="240" w:lineRule="auto"/>
        <w:rPr>
          <w:rFonts w:cs="Arial"/>
          <w:sz w:val="24"/>
          <w:szCs w:val="24"/>
        </w:rPr>
      </w:pPr>
      <w:r w:rsidRPr="004A215D">
        <w:rPr>
          <w:rFonts w:cs="Arial"/>
          <w:b/>
          <w:bCs/>
          <w:color w:val="548DD4" w:themeColor="text2" w:themeTint="99"/>
          <w:sz w:val="24"/>
          <w:szCs w:val="24"/>
        </w:rPr>
        <w:t>*Allegro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sz w:val="24"/>
          <w:szCs w:val="24"/>
        </w:rPr>
        <w:t xml:space="preserve">de 120 a 139 bpm. Depressa; rápido </w:t>
      </w:r>
    </w:p>
    <w:p w14:paraId="477C5A41" w14:textId="77777777" w:rsidR="002535AE" w:rsidRPr="004A215D" w:rsidRDefault="0079567F">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*Vivace</w:t>
      </w:r>
      <w:r w:rsidRPr="004A215D">
        <w:rPr>
          <w:rFonts w:cs="Arial"/>
          <w:color w:val="548DD4" w:themeColor="text2" w:themeTint="99"/>
          <w:sz w:val="24"/>
          <w:szCs w:val="24"/>
        </w:rPr>
        <w:t>:</w:t>
      </w:r>
      <w:r w:rsidRPr="004A215D">
        <w:rPr>
          <w:rFonts w:cs="Arial"/>
          <w:color w:val="000000"/>
          <w:sz w:val="24"/>
          <w:szCs w:val="24"/>
        </w:rPr>
        <w:t xml:space="preserve"> de 140 a 156 bpm.</w:t>
      </w:r>
      <w:r w:rsidR="00552471" w:rsidRPr="004A215D">
        <w:rPr>
          <w:rFonts w:cs="Arial"/>
          <w:color w:val="000000"/>
          <w:sz w:val="24"/>
          <w:szCs w:val="24"/>
        </w:rPr>
        <w:t xml:space="preserve"> Vivo; com vivacidade;</w:t>
      </w:r>
    </w:p>
    <w:p w14:paraId="089F3E4B"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Vivacíssimo</w:t>
      </w:r>
      <w:r w:rsidRPr="004A215D">
        <w:rPr>
          <w:rFonts w:cs="Arial"/>
          <w:color w:val="548DD4" w:themeColor="text2" w:themeTint="99"/>
          <w:sz w:val="24"/>
          <w:szCs w:val="24"/>
        </w:rPr>
        <w:t>:</w:t>
      </w:r>
      <w:r w:rsidR="000B3ECF" w:rsidRPr="004A215D">
        <w:rPr>
          <w:rFonts w:cs="Arial"/>
          <w:color w:val="000000"/>
          <w:sz w:val="24"/>
          <w:szCs w:val="24"/>
        </w:rPr>
        <w:t xml:space="preserve"> de 160</w:t>
      </w:r>
      <w:r w:rsidR="0079567F" w:rsidRPr="004A215D">
        <w:rPr>
          <w:rFonts w:cs="Arial"/>
          <w:color w:val="000000"/>
          <w:sz w:val="24"/>
          <w:szCs w:val="24"/>
        </w:rPr>
        <w:t xml:space="preserve"> a</w:t>
      </w:r>
      <w:r w:rsidRPr="004A215D">
        <w:rPr>
          <w:rFonts w:cs="Arial"/>
          <w:color w:val="000000"/>
          <w:sz w:val="24"/>
          <w:szCs w:val="24"/>
        </w:rPr>
        <w:t xml:space="preserve"> 168 bpm. Vivo; com vivacidade;</w:t>
      </w:r>
    </w:p>
    <w:p w14:paraId="60256C15"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*Presto</w:t>
      </w:r>
      <w:r w:rsidRPr="004A215D">
        <w:rPr>
          <w:rFonts w:cs="Arial"/>
          <w:color w:val="548DD4" w:themeColor="text2" w:themeTint="99"/>
          <w:sz w:val="24"/>
          <w:szCs w:val="24"/>
        </w:rPr>
        <w:t>:</w:t>
      </w:r>
      <w:r w:rsidR="000B3ECF" w:rsidRPr="004A215D">
        <w:rPr>
          <w:rFonts w:cs="Arial"/>
          <w:color w:val="000000"/>
          <w:sz w:val="24"/>
          <w:szCs w:val="24"/>
        </w:rPr>
        <w:t xml:space="preserve"> de 180 a 20</w:t>
      </w:r>
      <w:r w:rsidRPr="004A215D">
        <w:rPr>
          <w:rFonts w:cs="Arial"/>
          <w:color w:val="000000"/>
          <w:sz w:val="24"/>
          <w:szCs w:val="24"/>
        </w:rPr>
        <w:t xml:space="preserve">0 bpm. Muito depressa; muito </w:t>
      </w:r>
      <w:r w:rsidR="00943681" w:rsidRPr="004A215D">
        <w:rPr>
          <w:rFonts w:cs="Arial"/>
          <w:color w:val="000000"/>
          <w:sz w:val="24"/>
          <w:szCs w:val="24"/>
        </w:rPr>
        <w:t>rápido.</w:t>
      </w:r>
    </w:p>
    <w:p w14:paraId="16B03B3F"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b/>
          <w:bCs/>
          <w:color w:val="548DD4" w:themeColor="text2" w:themeTint="99"/>
          <w:sz w:val="24"/>
          <w:szCs w:val="24"/>
        </w:rPr>
        <w:t>*</w:t>
      </w:r>
      <w:r w:rsidR="0079567F" w:rsidRPr="004A215D">
        <w:rPr>
          <w:rFonts w:cs="Arial"/>
          <w:b/>
          <w:bCs/>
          <w:color w:val="548DD4" w:themeColor="text2" w:themeTint="99"/>
          <w:sz w:val="24"/>
          <w:szCs w:val="24"/>
        </w:rPr>
        <w:t>Prestíssimo</w:t>
      </w:r>
      <w:r w:rsidRPr="004A215D">
        <w:rPr>
          <w:rFonts w:cs="Arial"/>
          <w:color w:val="548DD4" w:themeColor="text2" w:themeTint="99"/>
          <w:sz w:val="24"/>
          <w:szCs w:val="24"/>
        </w:rPr>
        <w:t>:</w:t>
      </w:r>
      <w:r w:rsidRPr="004A215D">
        <w:rPr>
          <w:rFonts w:cs="Arial"/>
          <w:color w:val="C0504D"/>
          <w:sz w:val="24"/>
          <w:szCs w:val="24"/>
        </w:rPr>
        <w:t xml:space="preserve"> </w:t>
      </w:r>
      <w:r w:rsidRPr="004A215D">
        <w:rPr>
          <w:rFonts w:cs="Arial"/>
          <w:color w:val="000000"/>
          <w:sz w:val="24"/>
          <w:szCs w:val="24"/>
        </w:rPr>
        <w:t>de 200 bpm até velocidades superiores. O mais depressa possível.</w:t>
      </w:r>
    </w:p>
    <w:p w14:paraId="01DD9CA8" w14:textId="77777777" w:rsidR="002535AE" w:rsidRPr="004A215D" w:rsidRDefault="00552471">
      <w:pPr>
        <w:shd w:val="clear" w:color="auto" w:fill="FFFFFF"/>
        <w:tabs>
          <w:tab w:val="left" w:pos="720"/>
        </w:tabs>
        <w:spacing w:before="100" w:beforeAutospacing="1" w:after="24" w:line="240" w:lineRule="auto"/>
        <w:rPr>
          <w:rFonts w:cs="Arial"/>
          <w:color w:val="000000"/>
          <w:sz w:val="24"/>
          <w:szCs w:val="24"/>
        </w:rPr>
      </w:pPr>
      <w:r w:rsidRPr="004A215D">
        <w:rPr>
          <w:rFonts w:cs="Arial"/>
          <w:color w:val="000000"/>
          <w:sz w:val="24"/>
          <w:szCs w:val="24"/>
          <w:shd w:val="clear" w:color="auto" w:fill="FFFFFF"/>
        </w:rPr>
        <w:t>A indicação de tempo </w:t>
      </w:r>
      <w:r w:rsidRPr="004A215D">
        <w:rPr>
          <w:rFonts w:cs="Arial"/>
          <w:i/>
          <w:iCs/>
          <w:color w:val="000000"/>
          <w:sz w:val="24"/>
          <w:szCs w:val="24"/>
          <w:shd w:val="clear" w:color="auto" w:fill="FFFFFF"/>
        </w:rPr>
        <w:t>accelerando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stringendo</w:t>
      </w:r>
      <w:r w:rsidRPr="004A215D">
        <w:rPr>
          <w:rFonts w:cs="Arial"/>
          <w:color w:val="000000"/>
          <w:sz w:val="24"/>
          <w:szCs w:val="24"/>
          <w:shd w:val="clear" w:color="auto" w:fill="FFFFFF"/>
        </w:rPr>
        <w:t> significa que um trecho musical deve começar lento e ir aumentando gradativamente de velocidade até ficar rápido; o contrário é </w:t>
      </w:r>
      <w:r w:rsidRPr="004A215D">
        <w:rPr>
          <w:rFonts w:cs="Arial"/>
          <w:i/>
          <w:iCs/>
          <w:color w:val="000000"/>
          <w:sz w:val="24"/>
          <w:szCs w:val="24"/>
          <w:shd w:val="clear" w:color="auto" w:fill="FFFFFF"/>
        </w:rPr>
        <w:t>ritardando</w:t>
      </w:r>
      <w:r w:rsidRPr="004A215D">
        <w:rPr>
          <w:rFonts w:cs="Arial"/>
          <w:color w:val="000000"/>
          <w:sz w:val="24"/>
          <w:szCs w:val="24"/>
          <w:shd w:val="clear" w:color="auto" w:fill="FFFFFF"/>
        </w:rPr>
        <w:t> ou </w:t>
      </w:r>
      <w:r w:rsidRPr="004A215D">
        <w:rPr>
          <w:rFonts w:cs="Arial"/>
          <w:i/>
          <w:iCs/>
          <w:color w:val="000000"/>
          <w:sz w:val="24"/>
          <w:szCs w:val="24"/>
          <w:shd w:val="clear" w:color="auto" w:fill="FFFFFF"/>
        </w:rPr>
        <w:t>rallentando</w:t>
      </w:r>
      <w:r w:rsidRPr="004A215D">
        <w:rPr>
          <w:rFonts w:cs="Arial"/>
          <w:color w:val="000000"/>
          <w:sz w:val="24"/>
          <w:szCs w:val="24"/>
          <w:shd w:val="clear" w:color="auto" w:fill="FFFFFF"/>
        </w:rPr>
        <w:t>.</w:t>
      </w:r>
    </w:p>
    <w:p w14:paraId="2DCF986C" w14:textId="77777777" w:rsidR="000B3ECF" w:rsidRPr="004A215D" w:rsidRDefault="000B3ECF" w:rsidP="000B3ECF">
      <w:pPr>
        <w:rPr>
          <w:rFonts w:cs="Arial"/>
          <w:sz w:val="24"/>
          <w:szCs w:val="24"/>
          <w:shd w:val="clear" w:color="auto" w:fill="FFFFFF"/>
        </w:rPr>
      </w:pPr>
    </w:p>
    <w:p w14:paraId="10173457" w14:textId="77777777" w:rsidR="000B3ECF" w:rsidRPr="004A215D" w:rsidRDefault="000B3ECF" w:rsidP="000B3ECF">
      <w:pPr>
        <w:rPr>
          <w:rFonts w:cs="Arial"/>
          <w:sz w:val="24"/>
          <w:szCs w:val="24"/>
          <w:shd w:val="clear" w:color="auto" w:fill="FFFFFF"/>
        </w:rPr>
      </w:pPr>
      <w:r w:rsidRPr="004A215D">
        <w:rPr>
          <w:rFonts w:cs="Arial"/>
          <w:sz w:val="24"/>
          <w:szCs w:val="24"/>
          <w:shd w:val="clear" w:color="auto" w:fill="FFFFFF"/>
        </w:rPr>
        <w:t xml:space="preserve">Consideramos importante ressaltar que em inúmeros sites se encontram médias para os respectivos andamentos, por isso torna-se difícil ser tão preciso. Além do mais, o caso o compositor queira ser preciso ele pode escrever de forma </w:t>
      </w:r>
      <w:r w:rsidR="00BF699D" w:rsidRPr="004A215D">
        <w:rPr>
          <w:rFonts w:cs="Arial"/>
          <w:sz w:val="24"/>
          <w:szCs w:val="24"/>
          <w:shd w:val="clear" w:color="auto" w:fill="FFFFFF"/>
        </w:rPr>
        <w:t>determinada</w:t>
      </w:r>
      <w:r w:rsidRPr="004A215D">
        <w:rPr>
          <w:rFonts w:cs="Arial"/>
          <w:sz w:val="24"/>
          <w:szCs w:val="24"/>
          <w:shd w:val="clear" w:color="auto" w:fill="FFFFFF"/>
        </w:rPr>
        <w:t xml:space="preserve"> qual o andamento ele deseja. </w:t>
      </w:r>
      <w:r w:rsidRPr="00E25EBC">
        <w:rPr>
          <w:rFonts w:cs="Arial"/>
          <w:b/>
          <w:sz w:val="24"/>
          <w:szCs w:val="24"/>
          <w:shd w:val="clear" w:color="auto" w:fill="FFFFFF"/>
        </w:rPr>
        <w:t xml:space="preserve">Exemplo de 4 sites com </w:t>
      </w:r>
      <w:r w:rsidR="00AA6D58" w:rsidRPr="00E25EBC">
        <w:rPr>
          <w:rFonts w:cs="Arial"/>
          <w:b/>
          <w:sz w:val="24"/>
          <w:szCs w:val="24"/>
          <w:shd w:val="clear" w:color="auto" w:fill="FFFFFF"/>
        </w:rPr>
        <w:t>Tabelas de</w:t>
      </w:r>
      <w:r w:rsidR="00AA6D58">
        <w:rPr>
          <w:rFonts w:cs="Arial"/>
          <w:b/>
          <w:sz w:val="24"/>
          <w:szCs w:val="24"/>
          <w:shd w:val="clear" w:color="auto" w:fill="FFFFFF"/>
        </w:rPr>
        <w:t xml:space="preserve"> A</w:t>
      </w:r>
      <w:r w:rsidRPr="00AA6D58">
        <w:rPr>
          <w:rFonts w:cs="Arial"/>
          <w:b/>
          <w:sz w:val="24"/>
          <w:szCs w:val="24"/>
          <w:shd w:val="clear" w:color="auto" w:fill="FFFFFF"/>
        </w:rPr>
        <w:t>ndamentos</w:t>
      </w:r>
      <w:r w:rsidRPr="004A215D">
        <w:rPr>
          <w:rFonts w:cs="Arial"/>
          <w:sz w:val="24"/>
          <w:szCs w:val="24"/>
          <w:shd w:val="clear" w:color="auto" w:fill="FFFFFF"/>
        </w:rPr>
        <w:t>:</w:t>
      </w:r>
    </w:p>
    <w:p w14:paraId="653FB490" w14:textId="77777777" w:rsidR="00AA6D58" w:rsidRPr="00AA6D58" w:rsidRDefault="00AA6D58" w:rsidP="000B3ECF">
      <w:pPr>
        <w:rPr>
          <w:b/>
        </w:rPr>
      </w:pPr>
      <w:r>
        <w:t xml:space="preserve">Site </w:t>
      </w:r>
      <w:r w:rsidRPr="00AA6D58">
        <w:rPr>
          <w:b/>
        </w:rPr>
        <w:t>Aprendateclado</w:t>
      </w:r>
    </w:p>
    <w:p w14:paraId="57FED2AD" w14:textId="77777777" w:rsidR="000B3ECF" w:rsidRDefault="00716CE3" w:rsidP="000B3ECF">
      <w:pPr>
        <w:rPr>
          <w:rFonts w:cs="Arial"/>
          <w:sz w:val="24"/>
          <w:szCs w:val="24"/>
          <w:shd w:val="clear" w:color="auto" w:fill="FFFFFF"/>
        </w:rPr>
      </w:pPr>
      <w:hyperlink r:id="rId392" w:history="1">
        <w:r w:rsidR="000B3ECF" w:rsidRPr="004A215D">
          <w:rPr>
            <w:rStyle w:val="Hyperlink"/>
          </w:rPr>
          <w:t>https://aprendateclado.com/o-que-e-andamento/</w:t>
        </w:r>
      </w:hyperlink>
      <w:r w:rsidR="000B3ECF" w:rsidRPr="004A215D">
        <w:rPr>
          <w:rFonts w:cs="Arial"/>
          <w:sz w:val="24"/>
          <w:szCs w:val="24"/>
          <w:shd w:val="clear" w:color="auto" w:fill="FFFFFF"/>
        </w:rPr>
        <w:t xml:space="preserve"> </w:t>
      </w:r>
    </w:p>
    <w:p w14:paraId="65E512EF" w14:textId="77777777" w:rsidR="00AA6D58" w:rsidRPr="00AA6D58" w:rsidRDefault="00AA6D58" w:rsidP="000B3ECF">
      <w:pPr>
        <w:rPr>
          <w:rFonts w:cs="Arial"/>
          <w:b/>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S</w:t>
      </w:r>
      <w:r w:rsidR="00E25EBC">
        <w:rPr>
          <w:rFonts w:cs="Arial"/>
          <w:b/>
          <w:sz w:val="24"/>
          <w:szCs w:val="24"/>
          <w:shd w:val="clear" w:color="auto" w:fill="FFFFFF"/>
        </w:rPr>
        <w:t>cribid</w:t>
      </w:r>
    </w:p>
    <w:p w14:paraId="20143DBB" w14:textId="77777777" w:rsidR="000B3ECF" w:rsidRDefault="00716CE3" w:rsidP="000B3ECF">
      <w:hyperlink r:id="rId393" w:history="1">
        <w:r w:rsidR="000B3ECF" w:rsidRPr="004A215D">
          <w:rPr>
            <w:rStyle w:val="Hyperlink"/>
          </w:rPr>
          <w:t>https://pt.scribd.com/doc/102692775/Tabela-de-Andamentos-Musicais</w:t>
        </w:r>
      </w:hyperlink>
    </w:p>
    <w:p w14:paraId="4390FFC8" w14:textId="77777777" w:rsidR="00E25EBC" w:rsidRPr="00E25EBC" w:rsidRDefault="00E25EBC" w:rsidP="000B3ECF">
      <w:pPr>
        <w:rPr>
          <w:b/>
        </w:rPr>
      </w:pPr>
      <w:r>
        <w:t xml:space="preserve">Site </w:t>
      </w:r>
      <w:r>
        <w:rPr>
          <w:b/>
        </w:rPr>
        <w:t>Música Na Mão</w:t>
      </w:r>
    </w:p>
    <w:p w14:paraId="2CB1751F" w14:textId="77777777" w:rsidR="000B3ECF" w:rsidRDefault="00716CE3" w:rsidP="000B3ECF">
      <w:hyperlink r:id="rId394" w:history="1">
        <w:r w:rsidR="000B3ECF" w:rsidRPr="004A215D">
          <w:rPr>
            <w:rStyle w:val="Hyperlink"/>
          </w:rPr>
          <w:t>https://musicanamao.com.br/andamento-musical/</w:t>
        </w:r>
      </w:hyperlink>
    </w:p>
    <w:p w14:paraId="2EE6FB75" w14:textId="77777777" w:rsidR="00E25EBC" w:rsidRPr="00E25EBC" w:rsidRDefault="00E25EBC" w:rsidP="000B3ECF">
      <w:pPr>
        <w:rPr>
          <w:rFonts w:cs="Arial"/>
          <w:sz w:val="24"/>
          <w:szCs w:val="24"/>
          <w:shd w:val="clear" w:color="auto" w:fill="FFFFFF"/>
        </w:rPr>
      </w:pPr>
      <w:r>
        <w:rPr>
          <w:rFonts w:cs="Arial"/>
          <w:sz w:val="24"/>
          <w:szCs w:val="24"/>
          <w:shd w:val="clear" w:color="auto" w:fill="FFFFFF"/>
        </w:rPr>
        <w:t xml:space="preserve">Site </w:t>
      </w:r>
      <w:r>
        <w:rPr>
          <w:rFonts w:cs="Arial"/>
          <w:b/>
          <w:sz w:val="24"/>
          <w:szCs w:val="24"/>
          <w:shd w:val="clear" w:color="auto" w:fill="FFFFFF"/>
        </w:rPr>
        <w:t>Wikipédia</w:t>
      </w:r>
      <w:r>
        <w:rPr>
          <w:rFonts w:cs="Arial"/>
          <w:sz w:val="24"/>
          <w:szCs w:val="24"/>
          <w:shd w:val="clear" w:color="auto" w:fill="FFFFFF"/>
        </w:rPr>
        <w:t>, no caso desse, devemos lembrar que ele está sempre suscetível à mudança de inúmeras pessoas. Temos que tomar cuidado, certo?</w:t>
      </w:r>
    </w:p>
    <w:p w14:paraId="646A1BD8" w14:textId="6282EED8" w:rsidR="00AA5121" w:rsidRPr="00AA5121" w:rsidRDefault="00716CE3">
      <w:pPr>
        <w:rPr>
          <w:rFonts w:cs="Arial"/>
          <w:sz w:val="24"/>
          <w:szCs w:val="24"/>
          <w:shd w:val="clear" w:color="auto" w:fill="FFFFFF"/>
        </w:rPr>
      </w:pPr>
      <w:hyperlink r:id="rId395" w:anchor=":~:text=Chama%2Dse%20de%20andamento%20o%20grau%20de%20velocidade%20do%20compasso." w:history="1">
        <w:r w:rsidR="000B3ECF" w:rsidRPr="004A215D">
          <w:rPr>
            <w:rStyle w:val="Hyperlink"/>
          </w:rPr>
          <w:t>https://pt.wikipedia.org/wiki/Andamento#:~:text=Chama%2Dse%20de%20andamento%20o%20grau%20de%20velocidade%20do%20compasso.</w:t>
        </w:r>
      </w:hyperlink>
    </w:p>
    <w:p w14:paraId="39B71F9D" w14:textId="77777777" w:rsidR="002535AE" w:rsidRPr="004A215D" w:rsidRDefault="00552471">
      <w:pPr>
        <w:rPr>
          <w:rFonts w:cs="Arial"/>
          <w:b/>
          <w:color w:val="31849B"/>
          <w:sz w:val="28"/>
          <w:szCs w:val="28"/>
          <w:shd w:val="clear" w:color="auto" w:fill="FFFFFF"/>
        </w:rPr>
      </w:pPr>
      <w:r w:rsidRPr="004A215D">
        <w:rPr>
          <w:rFonts w:cs="Arial"/>
          <w:b/>
          <w:color w:val="31849B"/>
          <w:sz w:val="28"/>
          <w:szCs w:val="28"/>
          <w:shd w:val="clear" w:color="auto" w:fill="FFFFFF"/>
        </w:rPr>
        <w:t>Alguns exemplos:</w:t>
      </w:r>
    </w:p>
    <w:p w14:paraId="414490EB" w14:textId="77777777" w:rsidR="006B0E0F" w:rsidRPr="004A215D" w:rsidRDefault="0079567F">
      <w:pPr>
        <w:rPr>
          <w:rFonts w:cs="Arial"/>
          <w:color w:val="222222"/>
          <w:sz w:val="24"/>
          <w:szCs w:val="24"/>
          <w:shd w:val="clear" w:color="auto" w:fill="FFFFFF"/>
        </w:rPr>
      </w:pPr>
      <w:r w:rsidRPr="004A215D">
        <w:rPr>
          <w:rFonts w:cs="Arial"/>
          <w:color w:val="222222"/>
          <w:sz w:val="24"/>
          <w:szCs w:val="24"/>
          <w:shd w:val="clear" w:color="auto" w:fill="FFFFFF"/>
        </w:rPr>
        <w:t>Obs.</w:t>
      </w:r>
      <w:r w:rsidR="006B0E0F" w:rsidRPr="004A215D">
        <w:rPr>
          <w:rFonts w:cs="Arial"/>
          <w:color w:val="222222"/>
          <w:sz w:val="24"/>
          <w:szCs w:val="24"/>
          <w:shd w:val="clear" w:color="auto" w:fill="FFFFFF"/>
        </w:rPr>
        <w:t>: Os exemplos das imagens e dos links de música não possuem quaisquer relações.</w:t>
      </w:r>
    </w:p>
    <w:p w14:paraId="7E785AC3" w14:textId="77777777" w:rsidR="00BA3D91" w:rsidRPr="00E25EBC" w:rsidRDefault="00BA3D91" w:rsidP="00BA3D91">
      <w:pPr>
        <w:keepNext/>
        <w:rPr>
          <w:sz w:val="24"/>
          <w:szCs w:val="24"/>
          <w:u w:val="single"/>
        </w:rPr>
      </w:pPr>
      <w:r w:rsidRPr="00E25EBC">
        <w:rPr>
          <w:sz w:val="24"/>
          <w:szCs w:val="24"/>
          <w:u w:val="single"/>
        </w:rPr>
        <w:t>Exemplo de como pode aparecer na partitura indicando andamento:</w:t>
      </w:r>
    </w:p>
    <w:p w14:paraId="6A3EF169" w14:textId="01E62763" w:rsidR="00AA6D58" w:rsidRDefault="002E4F36" w:rsidP="00BA3D91">
      <w:pPr>
        <w:rPr>
          <w:rFonts w:cs="Arial"/>
          <w:b/>
          <w:color w:val="222222"/>
          <w:sz w:val="24"/>
          <w:szCs w:val="24"/>
          <w:shd w:val="clear" w:color="auto" w:fill="FFFFFF"/>
        </w:rPr>
      </w:pPr>
      <w:r w:rsidRPr="004A215D">
        <w:rPr>
          <w:rFonts w:cs="Arial"/>
          <w:color w:val="222222"/>
          <w:sz w:val="24"/>
          <w:szCs w:val="24"/>
          <w:shd w:val="clear" w:color="auto" w:fill="FFFFFF"/>
        </w:rPr>
        <w:t xml:space="preserve">Ex. de música com andamento </w:t>
      </w:r>
      <w:r w:rsidR="00552471" w:rsidRPr="004A215D">
        <w:rPr>
          <w:rFonts w:cs="Arial"/>
          <w:color w:val="222222"/>
          <w:sz w:val="24"/>
          <w:szCs w:val="24"/>
          <w:shd w:val="clear" w:color="auto" w:fill="FFFFFF"/>
        </w:rPr>
        <w:t xml:space="preserve">Allegro </w:t>
      </w:r>
      <w:r w:rsidR="00AA6D58">
        <w:rPr>
          <w:rFonts w:cs="Arial"/>
          <w:color w:val="222222"/>
          <w:sz w:val="24"/>
          <w:szCs w:val="24"/>
          <w:shd w:val="clear" w:color="auto" w:fill="FFFFFF"/>
        </w:rPr>
        <w:t xml:space="preserve">– Vídeo de interpretação </w:t>
      </w:r>
      <w:r w:rsidR="00AA6D58" w:rsidRPr="00AA6D58">
        <w:rPr>
          <w:rFonts w:cs="Arial"/>
          <w:b/>
          <w:color w:val="222222"/>
          <w:sz w:val="24"/>
          <w:szCs w:val="24"/>
          <w:shd w:val="clear" w:color="auto" w:fill="FFFFFF"/>
        </w:rPr>
        <w:t>de Vivaldi, as 4 Estações, 1 Movimento</w:t>
      </w:r>
      <w:r w:rsidR="00AA6D58" w:rsidRPr="00E25EBC">
        <w:rPr>
          <w:rFonts w:cs="Arial"/>
          <w:b/>
          <w:color w:val="222222"/>
          <w:sz w:val="24"/>
          <w:szCs w:val="24"/>
          <w:shd w:val="clear" w:color="auto" w:fill="FFFFFF"/>
        </w:rPr>
        <w:t>, pelo grupo</w:t>
      </w:r>
      <w:r w:rsidR="00AA6D58" w:rsidRPr="00AA6D58">
        <w:rPr>
          <w:rFonts w:cs="Arial"/>
          <w:b/>
          <w:color w:val="222222"/>
          <w:sz w:val="24"/>
          <w:szCs w:val="24"/>
          <w:shd w:val="clear" w:color="auto" w:fill="FFFFFF"/>
        </w:rPr>
        <w:t xml:space="preserve"> QuartetoScherzo</w:t>
      </w:r>
    </w:p>
    <w:p w14:paraId="0BC02BAE" w14:textId="77777777" w:rsidR="00236D67" w:rsidRPr="004A215D" w:rsidRDefault="00552471" w:rsidP="00BA3D91">
      <w:pPr>
        <w:rPr>
          <w:sz w:val="24"/>
          <w:szCs w:val="24"/>
        </w:rPr>
      </w:pPr>
      <w:r w:rsidRPr="004A215D">
        <w:rPr>
          <w:rFonts w:cs="Arial"/>
          <w:color w:val="222222"/>
          <w:sz w:val="24"/>
          <w:szCs w:val="24"/>
          <w:shd w:val="clear" w:color="auto" w:fill="FFFFFF"/>
        </w:rPr>
        <w:t xml:space="preserve"> </w:t>
      </w:r>
      <w:hyperlink r:id="rId396" w:history="1">
        <w:r w:rsidRPr="004A215D">
          <w:rPr>
            <w:rStyle w:val="Hyperlink"/>
            <w:sz w:val="16"/>
            <w:szCs w:val="16"/>
          </w:rPr>
          <w:t>https://www.youtube.com/watch?v=YKEL-ldjaN8</w:t>
        </w:r>
      </w:hyperlink>
      <w:r w:rsidRPr="004A215D">
        <w:rPr>
          <w:sz w:val="24"/>
          <w:szCs w:val="24"/>
        </w:rPr>
        <w:t xml:space="preserve"> </w:t>
      </w:r>
    </w:p>
    <w:p w14:paraId="66586037" w14:textId="77777777" w:rsidR="004450AF" w:rsidRPr="004A215D" w:rsidRDefault="00236D67" w:rsidP="00733A4E">
      <w:pPr>
        <w:keepNext/>
        <w:jc w:val="center"/>
        <w:rPr>
          <w:noProof/>
          <w:sz w:val="24"/>
          <w:szCs w:val="24"/>
          <w:lang w:eastAsia="pt-BR"/>
        </w:rPr>
      </w:pPr>
      <w:r w:rsidRPr="004A215D">
        <w:rPr>
          <w:noProof/>
          <w:sz w:val="24"/>
          <w:szCs w:val="24"/>
          <w:lang w:eastAsia="pt-BR"/>
        </w:rPr>
        <w:drawing>
          <wp:inline distT="0" distB="0" distL="0" distR="0" wp14:anchorId="2BCBF11B" wp14:editId="752689D7">
            <wp:extent cx="5344511" cy="1156757"/>
            <wp:effectExtent l="0" t="0" r="0" b="0"/>
            <wp:docPr id="31"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97" cstate="print"/>
                    <a:srcRect/>
                    <a:stretch>
                      <a:fillRect/>
                    </a:stretch>
                  </pic:blipFill>
                  <pic:spPr bwMode="auto">
                    <a:xfrm>
                      <a:off x="0" y="0"/>
                      <a:ext cx="5349156" cy="1157762"/>
                    </a:xfrm>
                    <a:prstGeom prst="rect">
                      <a:avLst/>
                    </a:prstGeom>
                    <a:noFill/>
                    <a:ln w="9525">
                      <a:noFill/>
                      <a:miter lim="800000"/>
                      <a:headEnd/>
                      <a:tailEnd/>
                    </a:ln>
                  </pic:spPr>
                </pic:pic>
              </a:graphicData>
            </a:graphic>
          </wp:inline>
        </w:drawing>
      </w:r>
    </w:p>
    <w:p w14:paraId="67700C0C" w14:textId="77777777" w:rsidR="00EB1E41" w:rsidRPr="004A215D" w:rsidRDefault="00716CE3" w:rsidP="00145F75">
      <w:pPr>
        <w:pStyle w:val="Legenda"/>
        <w:jc w:val="center"/>
      </w:pPr>
      <w:r>
        <w:rPr>
          <w:noProof/>
          <w:lang w:eastAsia="pt-BR"/>
        </w:rPr>
        <w:pict w14:anchorId="343788C8">
          <v:roundrect id="_x0000_s7172" style="position:absolute;left:0;text-align:left;margin-left:151.2pt;margin-top:16.35pt;width:119.45pt;height:45.75pt;z-index:-251689472" arcsize="10923f" fillcolor="#4f81bd [3204]" strokecolor="#f2f2f2 [3041]" strokeweight="3pt">
            <v:shadow on="t" type="perspective" color="#243f60 [1604]" opacity=".5" offset="1pt" offset2="-1pt"/>
            <v:textbox>
              <w:txbxContent>
                <w:p w14:paraId="205C7AE9" w14:textId="77777777" w:rsidR="006D525F" w:rsidRDefault="006D525F"/>
              </w:txbxContent>
            </v:textbox>
          </v:roundrect>
        </w:pict>
      </w:r>
      <w:r w:rsidR="00733A4E" w:rsidRPr="004A215D">
        <w:t>Figura 13.1.3</w:t>
      </w:r>
    </w:p>
    <w:p w14:paraId="62CF2F8C" w14:textId="4991ADBF" w:rsidR="00AA5121" w:rsidRPr="00D06A83" w:rsidRDefault="00C3672C" w:rsidP="00D06A83">
      <w:pPr>
        <w:jc w:val="center"/>
      </w:pPr>
      <w:r w:rsidRPr="004A215D">
        <w:object w:dxaOrig="1800" w:dyaOrig="810" w14:anchorId="51872C09">
          <v:shape id="_x0000_i1107" type="#_x0000_t75" style="width:86.05pt;height:43.95pt" o:ole="">
            <v:imagedata r:id="rId398" o:title=""/>
          </v:shape>
          <o:OLEObject Type="Embed" ProgID="Package" ShapeID="_x0000_i1107" DrawAspect="Content" ObjectID="_1754494785" r:id="rId399"/>
        </w:object>
      </w:r>
    </w:p>
    <w:p w14:paraId="698BB972" w14:textId="484D9162" w:rsidR="00E25EBC" w:rsidRDefault="006B0E0F" w:rsidP="00C22AE7">
      <w:pPr>
        <w:rPr>
          <w:b/>
        </w:rPr>
      </w:pPr>
      <w:r w:rsidRPr="004A215D">
        <w:rPr>
          <w:sz w:val="24"/>
          <w:szCs w:val="24"/>
        </w:rPr>
        <w:t xml:space="preserve">Ex. de música com andamento </w:t>
      </w:r>
      <w:r w:rsidR="00552471" w:rsidRPr="004A215D">
        <w:rPr>
          <w:sz w:val="24"/>
          <w:szCs w:val="24"/>
        </w:rPr>
        <w:t xml:space="preserve">Adágio - </w:t>
      </w:r>
      <w:r w:rsidR="00E25EBC" w:rsidRPr="00E25EBC">
        <w:rPr>
          <w:b/>
        </w:rPr>
        <w:t>Música “Adágio” de Tomaso Albinoni, pelo canal Mozafunkula</w:t>
      </w:r>
    </w:p>
    <w:p w14:paraId="305644C6" w14:textId="415FEA9F" w:rsidR="00BA3D91" w:rsidRDefault="00E25EBC" w:rsidP="00C22AE7">
      <w:pPr>
        <w:rPr>
          <w:rStyle w:val="Hyperlink"/>
          <w:sz w:val="18"/>
          <w:szCs w:val="18"/>
        </w:rPr>
      </w:pPr>
      <w:r w:rsidRPr="00E25EBC">
        <w:rPr>
          <w:b/>
        </w:rPr>
        <w:t xml:space="preserve"> </w:t>
      </w:r>
      <w:hyperlink r:id="rId400" w:history="1">
        <w:r w:rsidR="007E6986" w:rsidRPr="004A215D">
          <w:rPr>
            <w:rStyle w:val="Hyperlink"/>
            <w:sz w:val="18"/>
            <w:szCs w:val="18"/>
          </w:rPr>
          <w:t>https://www.youtube.com/watch?v=u99f9RAvwu4</w:t>
        </w:r>
      </w:hyperlink>
    </w:p>
    <w:p w14:paraId="17B8AAA9" w14:textId="77777777" w:rsidR="00AA5121" w:rsidRPr="004A215D" w:rsidRDefault="00AA5121" w:rsidP="00C22AE7">
      <w:pPr>
        <w:rPr>
          <w:sz w:val="18"/>
          <w:szCs w:val="18"/>
        </w:rPr>
      </w:pPr>
    </w:p>
    <w:p w14:paraId="78992B28" w14:textId="77777777" w:rsidR="00BA3D91" w:rsidRPr="004A215D" w:rsidRDefault="00BA3D91" w:rsidP="00733A4E">
      <w:pPr>
        <w:keepNext/>
        <w:jc w:val="center"/>
      </w:pPr>
      <w:r w:rsidRPr="004A215D">
        <w:rPr>
          <w:noProof/>
          <w:lang w:eastAsia="pt-BR"/>
        </w:rPr>
        <w:drawing>
          <wp:inline distT="0" distB="0" distL="0" distR="0" wp14:anchorId="49B124C5" wp14:editId="53DD7E6B">
            <wp:extent cx="5845456" cy="1838325"/>
            <wp:effectExtent l="19050" t="0" r="2894"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1" cstate="print"/>
                    <a:srcRect/>
                    <a:stretch>
                      <a:fillRect/>
                    </a:stretch>
                  </pic:blipFill>
                  <pic:spPr bwMode="auto">
                    <a:xfrm>
                      <a:off x="0" y="0"/>
                      <a:ext cx="5865595" cy="1844658"/>
                    </a:xfrm>
                    <a:prstGeom prst="rect">
                      <a:avLst/>
                    </a:prstGeom>
                    <a:noFill/>
                    <a:ln w="9525">
                      <a:noFill/>
                      <a:miter lim="800000"/>
                      <a:headEnd/>
                      <a:tailEnd/>
                    </a:ln>
                  </pic:spPr>
                </pic:pic>
              </a:graphicData>
            </a:graphic>
          </wp:inline>
        </w:drawing>
      </w:r>
    </w:p>
    <w:p w14:paraId="27198575" w14:textId="4BA90AC3" w:rsidR="00135899" w:rsidRPr="004A215D" w:rsidRDefault="00716CE3" w:rsidP="00C22AE7">
      <w:pPr>
        <w:pStyle w:val="Legenda"/>
        <w:jc w:val="center"/>
      </w:pPr>
      <w:r>
        <w:rPr>
          <w:noProof/>
          <w:sz w:val="24"/>
          <w:szCs w:val="24"/>
          <w:lang w:eastAsia="pt-BR"/>
        </w:rPr>
        <w:pict w14:anchorId="41A920F2">
          <v:roundrect id="_x0000_s7173" style="position:absolute;left:0;text-align:left;margin-left:159.95pt;margin-top:20.3pt;width:102.25pt;height:44.4pt;z-index:-251690496" arcsize="10923f" fillcolor="#4f81bd [3204]" strokecolor="#f2f2f2 [3041]" strokeweight="3pt">
            <v:shadow on="t" type="perspective" color="#243f60 [1604]" opacity=".5" offset="1pt" offset2="-1pt"/>
            <v:textbox>
              <w:txbxContent>
                <w:p w14:paraId="441D68CD" w14:textId="77777777" w:rsidR="006D525F" w:rsidRDefault="006D525F"/>
              </w:txbxContent>
            </v:textbox>
          </v:roundrect>
        </w:pict>
      </w:r>
      <w:r w:rsidR="00733A4E" w:rsidRPr="004A215D">
        <w:t>Figura 13.1.4</w:t>
      </w:r>
    </w:p>
    <w:p w14:paraId="1921B0F3" w14:textId="0378C84E" w:rsidR="00135899" w:rsidRPr="004A215D" w:rsidRDefault="00BC2A00" w:rsidP="00C22AE7">
      <w:pPr>
        <w:jc w:val="center"/>
        <w:rPr>
          <w:sz w:val="24"/>
          <w:szCs w:val="24"/>
        </w:rPr>
      </w:pPr>
      <w:r w:rsidRPr="004A215D">
        <w:rPr>
          <w:sz w:val="24"/>
          <w:szCs w:val="24"/>
        </w:rPr>
        <w:object w:dxaOrig="1170" w:dyaOrig="810" w14:anchorId="1061CB2B">
          <v:shape id="_x0000_i1108" type="#_x0000_t75" style="width:57.95pt;height:43.95pt" o:ole="">
            <v:imagedata r:id="rId402" o:title=""/>
          </v:shape>
          <o:OLEObject Type="Embed" ProgID="Package" ShapeID="_x0000_i1108" DrawAspect="Content" ObjectID="_1754494786" r:id="rId403"/>
        </w:object>
      </w:r>
    </w:p>
    <w:p w14:paraId="3C8E0CC8" w14:textId="77777777" w:rsidR="000B3ECF" w:rsidRPr="00B47E52" w:rsidRDefault="00E25EBC" w:rsidP="00943681">
      <w:pPr>
        <w:rPr>
          <w:b/>
        </w:rPr>
      </w:pPr>
      <w:r w:rsidRPr="00E25EBC">
        <w:rPr>
          <w:b/>
        </w:rPr>
        <w:t>Vídeo sobre Andamento do canal FranzVentura</w:t>
      </w:r>
      <w:r w:rsidR="00B47E52">
        <w:rPr>
          <w:b/>
        </w:rPr>
        <w:t xml:space="preserve">: </w:t>
      </w:r>
      <w:hyperlink r:id="rId404" w:history="1">
        <w:r w:rsidR="000B3ECF" w:rsidRPr="004A215D">
          <w:rPr>
            <w:rStyle w:val="Hyperlink"/>
          </w:rPr>
          <w:t>https://www.youtube.com/watch?v=7W3viOnW0fI</w:t>
        </w:r>
      </w:hyperlink>
    </w:p>
    <w:p w14:paraId="308D1878" w14:textId="77777777" w:rsidR="00A60488" w:rsidRDefault="00A60488" w:rsidP="00943681">
      <w:r>
        <w:t>OBS.: Caso o arranjador/transcritor/compositor queira ser mais específico na definição do andamento ele pode colocar o ‘metrônome da música’, cujo nome é Marca Metronômica (Metronome Mak).Também, geralmente se coloca como figura referência a UT (unidade de tempo) do compasso. Entã</w:t>
      </w:r>
      <w:r>
        <w:rPr>
          <w:rFonts w:ascii="Arial" w:hAnsi="Arial" w:cs="Arial"/>
          <w:sz w:val="20"/>
          <w:szCs w:val="20"/>
        </w:rPr>
        <w:t xml:space="preserve">o no caso de um 4/4 vai se </w:t>
      </w:r>
      <w:r w:rsidRPr="00A60488">
        <w:rPr>
          <w:rFonts w:ascii="Arial" w:hAnsi="Arial" w:cs="Arial"/>
          <w:sz w:val="20"/>
          <w:szCs w:val="20"/>
        </w:rPr>
        <w:t>colocar como referência a semínima. No 2/2 uma mínima. Mas no caso de um 6/8 geralmente se coloca como referência metronomica uma semínima pontuada.</w:t>
      </w:r>
    </w:p>
    <w:p w14:paraId="2FF075D5" w14:textId="21DF8312" w:rsidR="00A60488" w:rsidRDefault="00A60488" w:rsidP="00943681"/>
    <w:p w14:paraId="16B406C2" w14:textId="13740351" w:rsidR="00AA5121" w:rsidRDefault="00AA5121" w:rsidP="00943681"/>
    <w:p w14:paraId="64AFEECC" w14:textId="50721B8B" w:rsidR="00AA5121" w:rsidRDefault="00AA5121" w:rsidP="00943681"/>
    <w:p w14:paraId="449791B7" w14:textId="5E05156E" w:rsidR="00AA5121" w:rsidRDefault="00AA5121" w:rsidP="00943681"/>
    <w:p w14:paraId="04141048" w14:textId="6BB2BA8B" w:rsidR="00AA5121" w:rsidRDefault="00AA5121" w:rsidP="00943681"/>
    <w:p w14:paraId="42AB5085" w14:textId="3354C2F8" w:rsidR="00AA5121" w:rsidRDefault="00AA5121" w:rsidP="00943681"/>
    <w:p w14:paraId="6739D201" w14:textId="77777777" w:rsidR="00AA5121" w:rsidRDefault="00AA5121" w:rsidP="00F703B9">
      <w:pPr>
        <w:rPr>
          <w:noProof/>
          <w:color w:val="17365D"/>
          <w:lang w:eastAsia="pt-BR"/>
        </w:rPr>
      </w:pPr>
      <w:bookmarkStart w:id="289" w:name="_Toc38406000"/>
      <w:bookmarkStart w:id="290" w:name="_Toc38406507"/>
      <w:bookmarkStart w:id="291" w:name="_Toc39171305"/>
    </w:p>
    <w:p w14:paraId="36E535BC" w14:textId="2277C128" w:rsidR="002535AE" w:rsidRPr="00D81D33" w:rsidRDefault="00552471" w:rsidP="00C22AE7">
      <w:pPr>
        <w:pStyle w:val="Ttulo1"/>
        <w:rPr>
          <w:noProof/>
          <w:color w:val="17365D"/>
          <w:lang w:eastAsia="pt-BR"/>
        </w:rPr>
      </w:pPr>
      <w:bookmarkStart w:id="292" w:name="_Toc89799331"/>
      <w:r w:rsidRPr="00D81D33">
        <w:rPr>
          <w:noProof/>
          <w:color w:val="17365D"/>
          <w:lang w:eastAsia="pt-BR"/>
        </w:rPr>
        <w:t>14</w:t>
      </w:r>
      <w:r w:rsidR="00D81D33">
        <w:rPr>
          <w:noProof/>
          <w:color w:val="17365D"/>
          <w:lang w:eastAsia="pt-BR"/>
        </w:rPr>
        <w:t xml:space="preserve"> </w:t>
      </w:r>
      <w:r w:rsidRPr="00D81D33">
        <w:rPr>
          <w:noProof/>
          <w:color w:val="17365D"/>
          <w:lang w:eastAsia="pt-BR"/>
        </w:rPr>
        <w:t>- OSTINATO</w:t>
      </w:r>
      <w:bookmarkEnd w:id="289"/>
      <w:bookmarkEnd w:id="290"/>
      <w:r w:rsidRPr="00D81D33">
        <w:rPr>
          <w:noProof/>
          <w:color w:val="17365D"/>
          <w:lang w:eastAsia="pt-BR"/>
        </w:rPr>
        <w:t>:</w:t>
      </w:r>
      <w:bookmarkEnd w:id="291"/>
      <w:bookmarkEnd w:id="292"/>
    </w:p>
    <w:p w14:paraId="555C9E35" w14:textId="77777777" w:rsidR="002035D8" w:rsidRDefault="002035D8" w:rsidP="008342DE">
      <w:pPr>
        <w:shd w:val="clear" w:color="auto" w:fill="FFFFFF"/>
        <w:spacing w:after="0" w:line="240" w:lineRule="auto"/>
        <w:jc w:val="both"/>
        <w:rPr>
          <w:rFonts w:cs="Arial"/>
          <w:color w:val="222222"/>
          <w:sz w:val="24"/>
          <w:szCs w:val="24"/>
          <w:shd w:val="clear" w:color="auto" w:fill="FFFFFF"/>
        </w:rPr>
      </w:pPr>
    </w:p>
    <w:p w14:paraId="6BF506E5" w14:textId="31F4F958" w:rsidR="002535AE" w:rsidRPr="004A215D" w:rsidRDefault="00552471">
      <w:pPr>
        <w:shd w:val="clear" w:color="auto" w:fill="FFFFFF"/>
        <w:spacing w:after="0" w:line="240" w:lineRule="auto"/>
        <w:jc w:val="both"/>
        <w:rPr>
          <w:rFonts w:cs="Arial"/>
          <w:color w:val="222222"/>
          <w:sz w:val="24"/>
          <w:szCs w:val="24"/>
          <w:shd w:val="clear" w:color="auto" w:fill="FFFFFF"/>
        </w:rPr>
      </w:pPr>
      <w:r w:rsidRPr="004A215D">
        <w:rPr>
          <w:rFonts w:cs="Arial"/>
          <w:color w:val="222222"/>
          <w:sz w:val="24"/>
          <w:szCs w:val="24"/>
          <w:shd w:val="clear" w:color="auto" w:fill="FFFFFF"/>
        </w:rPr>
        <w:t>“Ostinato” é uma palavra de origem italiana que significa “obstinado, persistente”. O nome revela muito do que o ostinato é, podemos pensar que é um motivo melódico; um padrão rítmico persistente em uma música, ou seja, se repete continuamente e</w:t>
      </w:r>
      <w:r w:rsidRPr="004A215D">
        <w:rPr>
          <w:sz w:val="24"/>
          <w:szCs w:val="24"/>
        </w:rPr>
        <w:t>nquanto as outras partes que compõem a música (não necessariamente) mudam ao seu redor</w:t>
      </w:r>
      <w:r w:rsidR="008342DE" w:rsidRPr="004A215D">
        <w:rPr>
          <w:rFonts w:cs="Arial"/>
          <w:color w:val="222222"/>
          <w:sz w:val="24"/>
          <w:szCs w:val="24"/>
          <w:shd w:val="clear" w:color="auto" w:fill="FFFFFF"/>
        </w:rPr>
        <w:t>.</w:t>
      </w:r>
    </w:p>
    <w:p w14:paraId="32166E16" w14:textId="77777777" w:rsidR="002535AE" w:rsidRPr="004A215D" w:rsidRDefault="00552471" w:rsidP="00D75D16">
      <w:pPr>
        <w:pStyle w:val="Ttulo2"/>
      </w:pPr>
      <w:bookmarkStart w:id="293" w:name="_Toc38406001"/>
      <w:bookmarkStart w:id="294" w:name="_Toc38406508"/>
      <w:bookmarkStart w:id="295" w:name="_Toc39171306"/>
      <w:bookmarkStart w:id="296" w:name="_Toc89799332"/>
      <w:r w:rsidRPr="004A215D">
        <w:t>14.1 - Rítmico:</w:t>
      </w:r>
      <w:bookmarkEnd w:id="293"/>
      <w:bookmarkEnd w:id="294"/>
      <w:bookmarkEnd w:id="295"/>
      <w:bookmarkEnd w:id="296"/>
    </w:p>
    <w:p w14:paraId="218A153D" w14:textId="77777777" w:rsidR="002535AE" w:rsidRPr="00C9345E" w:rsidRDefault="00102E11" w:rsidP="00041FDF">
      <w:pPr>
        <w:shd w:val="clear" w:color="auto" w:fill="FFFFFF"/>
        <w:spacing w:after="0" w:line="240" w:lineRule="auto"/>
        <w:rPr>
          <w:rFonts w:cs="Arial"/>
          <w:sz w:val="24"/>
          <w:szCs w:val="24"/>
          <w:shd w:val="clear" w:color="auto" w:fill="FFFFFF"/>
        </w:rPr>
      </w:pPr>
      <w:r>
        <w:rPr>
          <w:rFonts w:cs="Arial"/>
          <w:sz w:val="24"/>
          <w:szCs w:val="24"/>
          <w:shd w:val="clear" w:color="auto" w:fill="FFFFFF"/>
        </w:rPr>
        <w:t>Um exemplo claro</w:t>
      </w:r>
      <w:r w:rsidR="00041FDF">
        <w:rPr>
          <w:rFonts w:cs="Arial"/>
          <w:sz w:val="24"/>
          <w:szCs w:val="24"/>
          <w:shd w:val="clear" w:color="auto" w:fill="FFFFFF"/>
        </w:rPr>
        <w:t xml:space="preserve"> de um ostinato rítmico </w:t>
      </w:r>
      <w:r>
        <w:rPr>
          <w:rFonts w:cs="Arial"/>
          <w:sz w:val="24"/>
          <w:szCs w:val="24"/>
          <w:shd w:val="clear" w:color="auto" w:fill="FFFFFF"/>
        </w:rPr>
        <w:t xml:space="preserve">está presente na música </w:t>
      </w:r>
      <w:r w:rsidR="00041FDF">
        <w:rPr>
          <w:rFonts w:cs="Arial"/>
          <w:sz w:val="24"/>
          <w:szCs w:val="24"/>
          <w:shd w:val="clear" w:color="auto" w:fill="FFFFFF"/>
        </w:rPr>
        <w:t>Bolero de Ravel</w:t>
      </w:r>
      <w:r>
        <w:rPr>
          <w:rFonts w:cs="Arial"/>
          <w:sz w:val="24"/>
          <w:szCs w:val="24"/>
          <w:shd w:val="clear" w:color="auto" w:fill="FFFFFF"/>
        </w:rPr>
        <w:t>, e a acompanha do princípio ao fim</w:t>
      </w:r>
      <w:r w:rsidR="00041FDF">
        <w:rPr>
          <w:rFonts w:cs="Arial"/>
          <w:sz w:val="24"/>
          <w:szCs w:val="24"/>
          <w:shd w:val="clear" w:color="auto" w:fill="FFFFFF"/>
        </w:rPr>
        <w:t>. Provavelmente você já</w:t>
      </w:r>
      <w:r>
        <w:rPr>
          <w:rFonts w:cs="Arial"/>
          <w:sz w:val="24"/>
          <w:szCs w:val="24"/>
          <w:shd w:val="clear" w:color="auto" w:fill="FFFFFF"/>
        </w:rPr>
        <w:t xml:space="preserve"> a</w:t>
      </w:r>
      <w:r w:rsidR="00041FDF">
        <w:rPr>
          <w:rFonts w:cs="Arial"/>
          <w:sz w:val="24"/>
          <w:szCs w:val="24"/>
          <w:shd w:val="clear" w:color="auto" w:fill="FFFFFF"/>
        </w:rPr>
        <w:t xml:space="preserve"> escutou</w:t>
      </w:r>
      <w:r w:rsidR="00E25EBC">
        <w:rPr>
          <w:rFonts w:cs="Arial"/>
          <w:sz w:val="24"/>
          <w:szCs w:val="24"/>
          <w:shd w:val="clear" w:color="auto" w:fill="FFFFFF"/>
        </w:rPr>
        <w:t xml:space="preserve">, </w:t>
      </w:r>
      <w:r>
        <w:rPr>
          <w:rFonts w:cs="Arial"/>
          <w:sz w:val="24"/>
          <w:szCs w:val="24"/>
          <w:shd w:val="clear" w:color="auto" w:fill="FFFFFF"/>
        </w:rPr>
        <w:t>já que ela é muito famosa</w:t>
      </w:r>
      <w:r w:rsidR="00041FDF">
        <w:rPr>
          <w:rFonts w:cs="Arial"/>
          <w:sz w:val="24"/>
          <w:szCs w:val="24"/>
          <w:shd w:val="clear" w:color="auto" w:fill="FFFFFF"/>
        </w:rPr>
        <w:t xml:space="preserve">. O ostinato está, de maneira perceptível, presente na caixa clara, e enquanto esse ritmo é mantido instrumentos vão entrando e compondo a textura da música, dialogando entre si. </w:t>
      </w:r>
    </w:p>
    <w:p w14:paraId="495D976E" w14:textId="77777777" w:rsidR="002535AE" w:rsidRPr="00C9345E" w:rsidRDefault="002535AE">
      <w:pPr>
        <w:shd w:val="clear" w:color="auto" w:fill="FFFFFF"/>
        <w:spacing w:after="0" w:line="240" w:lineRule="auto"/>
        <w:jc w:val="both"/>
        <w:rPr>
          <w:sz w:val="24"/>
          <w:szCs w:val="24"/>
        </w:rPr>
      </w:pPr>
    </w:p>
    <w:p w14:paraId="268741BC" w14:textId="77777777" w:rsidR="002535AE" w:rsidRDefault="00552471">
      <w:pPr>
        <w:shd w:val="clear" w:color="auto" w:fill="FFFFFF"/>
        <w:spacing w:after="0" w:line="240" w:lineRule="auto"/>
        <w:jc w:val="both"/>
        <w:rPr>
          <w:sz w:val="24"/>
          <w:szCs w:val="24"/>
        </w:rPr>
      </w:pPr>
      <w:r w:rsidRPr="00C9345E">
        <w:rPr>
          <w:sz w:val="24"/>
          <w:szCs w:val="24"/>
        </w:rPr>
        <w:t>Vamos observar os 3 primeiros minutos desse vídeo?</w:t>
      </w:r>
      <w:r w:rsidR="00B17BA0" w:rsidRPr="00C9345E">
        <w:rPr>
          <w:sz w:val="24"/>
          <w:szCs w:val="24"/>
        </w:rPr>
        <w:t xml:space="preserve"> Consideramos muito importante para o seu aprendizado.</w:t>
      </w:r>
    </w:p>
    <w:p w14:paraId="2DF19CEB" w14:textId="77777777" w:rsidR="00490401" w:rsidRPr="00B47E52" w:rsidRDefault="00B47E52" w:rsidP="00B47E52">
      <w:pPr>
        <w:pStyle w:val="Pr-formataoHTML"/>
        <w:shd w:val="clear" w:color="auto" w:fill="F8F9FA"/>
        <w:spacing w:line="540" w:lineRule="atLeast"/>
        <w:rPr>
          <w:rFonts w:asciiTheme="minorHAnsi" w:hAnsiTheme="minorHAnsi" w:cstheme="minorHAnsi"/>
          <w:b/>
          <w:sz w:val="24"/>
          <w:szCs w:val="24"/>
          <w:lang w:val="pt-PT"/>
        </w:rPr>
      </w:pPr>
      <w:r>
        <w:rPr>
          <w:rFonts w:asciiTheme="minorHAnsi" w:hAnsiTheme="minorHAnsi" w:cstheme="minorHAnsi"/>
          <w:b/>
          <w:sz w:val="24"/>
          <w:szCs w:val="24"/>
        </w:rPr>
        <w:t xml:space="preserve">Vídeo: </w:t>
      </w:r>
      <w:r w:rsidR="00490401" w:rsidRPr="00490401">
        <w:rPr>
          <w:rFonts w:asciiTheme="minorHAnsi" w:hAnsiTheme="minorHAnsi" w:cstheme="minorHAnsi"/>
          <w:b/>
          <w:sz w:val="24"/>
          <w:szCs w:val="24"/>
        </w:rPr>
        <w:t xml:space="preserve">Bolero de Ravel, pela Wiener </w:t>
      </w:r>
      <w:r w:rsidR="00490401" w:rsidRPr="00490401">
        <w:rPr>
          <w:rFonts w:asciiTheme="minorHAnsi" w:hAnsiTheme="minorHAnsi" w:cstheme="minorHAnsi"/>
          <w:b/>
          <w:sz w:val="24"/>
          <w:szCs w:val="24"/>
          <w:lang w:val="pt-PT"/>
        </w:rPr>
        <w:t>Philharmoniker, regido por Gustavo Dudame</w:t>
      </w:r>
      <w:r>
        <w:rPr>
          <w:rFonts w:asciiTheme="minorHAnsi" w:hAnsiTheme="minorHAnsi" w:cstheme="minorHAnsi"/>
          <w:b/>
          <w:sz w:val="24"/>
          <w:szCs w:val="24"/>
          <w:lang w:val="pt-PT"/>
        </w:rPr>
        <w:t xml:space="preserve">l no </w:t>
      </w:r>
      <w:r w:rsidR="00490401">
        <w:rPr>
          <w:rFonts w:asciiTheme="minorHAnsi" w:hAnsiTheme="minorHAnsi" w:cstheme="minorHAnsi"/>
          <w:b/>
          <w:sz w:val="24"/>
          <w:szCs w:val="24"/>
          <w:lang w:val="pt-PT"/>
        </w:rPr>
        <w:t>Festival de Lucerna em 201</w:t>
      </w:r>
      <w:r>
        <w:rPr>
          <w:rFonts w:asciiTheme="minorHAnsi" w:hAnsiTheme="minorHAnsi" w:cstheme="minorHAnsi"/>
          <w:b/>
          <w:sz w:val="24"/>
          <w:szCs w:val="24"/>
          <w:lang w:val="pt-PT"/>
        </w:rPr>
        <w:t xml:space="preserve">0 </w:t>
      </w:r>
    </w:p>
    <w:p w14:paraId="291DB21F" w14:textId="77777777" w:rsidR="002535AE" w:rsidRPr="004A215D" w:rsidRDefault="00716CE3">
      <w:pPr>
        <w:shd w:val="clear" w:color="auto" w:fill="FFFFFF"/>
        <w:spacing w:after="0" w:line="240" w:lineRule="auto"/>
        <w:jc w:val="both"/>
        <w:rPr>
          <w:sz w:val="24"/>
          <w:szCs w:val="24"/>
        </w:rPr>
      </w:pPr>
      <w:hyperlink r:id="rId405" w:history="1">
        <w:r w:rsidR="00552471" w:rsidRPr="004A215D">
          <w:rPr>
            <w:rStyle w:val="Hyperlink"/>
            <w:sz w:val="24"/>
            <w:szCs w:val="24"/>
          </w:rPr>
          <w:t>https://www.youtube.com/watch?v=mhhkGyJ092E</w:t>
        </w:r>
      </w:hyperlink>
    </w:p>
    <w:p w14:paraId="7347256D" w14:textId="77777777" w:rsidR="002535AE" w:rsidRPr="004A215D" w:rsidRDefault="002535AE">
      <w:pPr>
        <w:shd w:val="clear" w:color="auto" w:fill="FFFFFF"/>
        <w:spacing w:after="0" w:line="240" w:lineRule="auto"/>
        <w:jc w:val="both"/>
        <w:rPr>
          <w:sz w:val="24"/>
          <w:szCs w:val="24"/>
        </w:rPr>
      </w:pPr>
    </w:p>
    <w:p w14:paraId="0B73C275" w14:textId="77777777" w:rsidR="002535AE" w:rsidRPr="00041FDF" w:rsidRDefault="00552471" w:rsidP="00041FDF">
      <w:pPr>
        <w:shd w:val="clear" w:color="auto" w:fill="FFFFFF"/>
        <w:spacing w:after="0" w:line="240" w:lineRule="auto"/>
        <w:jc w:val="both"/>
        <w:rPr>
          <w:sz w:val="24"/>
          <w:szCs w:val="24"/>
        </w:rPr>
      </w:pPr>
      <w:r w:rsidRPr="004A215D">
        <w:rPr>
          <w:sz w:val="24"/>
          <w:szCs w:val="24"/>
        </w:rPr>
        <w:t>Como já dito a caixa</w:t>
      </w:r>
      <w:r w:rsidR="00B17BA0" w:rsidRPr="004A215D">
        <w:rPr>
          <w:sz w:val="24"/>
          <w:szCs w:val="24"/>
        </w:rPr>
        <w:t xml:space="preserve"> clara (instrumento percussivo) </w:t>
      </w:r>
      <w:r w:rsidRPr="004A215D">
        <w:rPr>
          <w:sz w:val="24"/>
          <w:szCs w:val="24"/>
        </w:rPr>
        <w:t xml:space="preserve">é quem realiza o ostinato na música, esse ritmo se encontra ao fundo e se mantêm continuamente durante a </w:t>
      </w:r>
      <w:r w:rsidR="00D46381" w:rsidRPr="004A215D">
        <w:rPr>
          <w:sz w:val="24"/>
          <w:szCs w:val="24"/>
        </w:rPr>
        <w:t>música.</w:t>
      </w:r>
      <w:r w:rsidR="00041FDF">
        <w:rPr>
          <w:noProof/>
          <w:sz w:val="24"/>
          <w:szCs w:val="24"/>
          <w:lang w:eastAsia="pt-BR"/>
        </w:rPr>
        <w:drawing>
          <wp:inline distT="0" distB="0" distL="0" distR="0" wp14:anchorId="12BBEFA4" wp14:editId="7347B72B">
            <wp:extent cx="5000625" cy="609600"/>
            <wp:effectExtent l="19050" t="0" r="9525" b="0"/>
            <wp:docPr id="37"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6" cstate="print"/>
                    <a:srcRect/>
                    <a:stretch>
                      <a:fillRect/>
                    </a:stretch>
                  </pic:blipFill>
                  <pic:spPr bwMode="auto">
                    <a:xfrm>
                      <a:off x="0" y="0"/>
                      <a:ext cx="5000625" cy="609600"/>
                    </a:xfrm>
                    <a:prstGeom prst="rect">
                      <a:avLst/>
                    </a:prstGeom>
                    <a:noFill/>
                    <a:ln w="9525">
                      <a:noFill/>
                      <a:miter lim="800000"/>
                      <a:headEnd/>
                      <a:tailEnd/>
                    </a:ln>
                  </pic:spPr>
                </pic:pic>
              </a:graphicData>
            </a:graphic>
          </wp:inline>
        </w:drawing>
      </w:r>
    </w:p>
    <w:p w14:paraId="2582DF0C" w14:textId="1E0E83C1" w:rsidR="001A104A" w:rsidRPr="00D81D33" w:rsidRDefault="00552471" w:rsidP="00D81D33">
      <w:pPr>
        <w:pStyle w:val="Legenda"/>
        <w:jc w:val="center"/>
        <w:rPr>
          <w:sz w:val="24"/>
          <w:szCs w:val="24"/>
        </w:rPr>
      </w:pPr>
      <w:r w:rsidRPr="004A215D">
        <w:t>Figura 14.1.1</w:t>
      </w:r>
    </w:p>
    <w:p w14:paraId="28B383BC" w14:textId="77777777" w:rsidR="001A104A" w:rsidRPr="004A215D" w:rsidRDefault="00716CE3" w:rsidP="001A104A">
      <w:pPr>
        <w:jc w:val="center"/>
        <w:rPr>
          <w:rFonts w:cs="Arial"/>
          <w:color w:val="C0504D"/>
          <w:sz w:val="24"/>
          <w:szCs w:val="24"/>
          <w:shd w:val="clear" w:color="auto" w:fill="FFFFFF"/>
        </w:rPr>
      </w:pPr>
      <w:r>
        <w:rPr>
          <w:rFonts w:cs="Arial"/>
          <w:noProof/>
          <w:color w:val="C0504D"/>
          <w:sz w:val="24"/>
          <w:szCs w:val="24"/>
          <w:lang w:eastAsia="pt-BR"/>
        </w:rPr>
        <w:pict w14:anchorId="44C3CCAA">
          <v:roundrect id="_x0000_s7166" style="position:absolute;left:0;text-align:left;margin-left:138.8pt;margin-top:-5.45pt;width:139.8pt;height:46.75pt;z-index:-251631104" arcsize="10923f" fillcolor="#4f81bd [3204]" strokecolor="#f2f2f2 [3041]" strokeweight="3pt">
            <v:shadow on="t" type="perspective" color="#243f60 [1604]" opacity=".5" offset="1pt" offset2="-1pt"/>
            <v:textbox style="mso-next-textbox:#_x0000_s7166">
              <w:txbxContent>
                <w:p w14:paraId="3A3B2373" w14:textId="77777777" w:rsidR="006D525F" w:rsidRDefault="006D525F"/>
              </w:txbxContent>
            </v:textbox>
          </v:roundrect>
        </w:pict>
      </w:r>
      <w:r w:rsidR="00262B6A" w:rsidRPr="004A215D">
        <w:object w:dxaOrig="2866" w:dyaOrig="810" w14:anchorId="268F7751">
          <v:shape id="_x0000_i1109" type="#_x0000_t75" style="width:129.95pt;height:43.95pt" o:ole="">
            <v:imagedata r:id="rId407" o:title=""/>
          </v:shape>
          <o:OLEObject Type="Embed" ProgID="Package" ShapeID="_x0000_i1109" DrawAspect="Content" ObjectID="_1754494787" r:id="rId408"/>
        </w:object>
      </w:r>
    </w:p>
    <w:p w14:paraId="09D19BDE" w14:textId="77777777" w:rsidR="002535AE" w:rsidRPr="004A215D" w:rsidRDefault="00552471" w:rsidP="00D75D16">
      <w:pPr>
        <w:pStyle w:val="Ttulo2"/>
      </w:pPr>
      <w:bookmarkStart w:id="297" w:name="_Toc38406002"/>
      <w:bookmarkStart w:id="298" w:name="_Toc38406509"/>
      <w:bookmarkStart w:id="299" w:name="_Toc39171307"/>
      <w:bookmarkStart w:id="300" w:name="_Toc89799333"/>
      <w:r w:rsidRPr="004A215D">
        <w:t>14.2 – Melódico:</w:t>
      </w:r>
      <w:bookmarkEnd w:id="297"/>
      <w:bookmarkEnd w:id="298"/>
      <w:bookmarkEnd w:id="299"/>
      <w:bookmarkEnd w:id="300"/>
    </w:p>
    <w:p w14:paraId="49553B96"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O ostinato melódico envolve não somente uma persistência de determinado ritmo</w:t>
      </w:r>
      <w:r w:rsidR="00525692" w:rsidRPr="004A215D">
        <w:rPr>
          <w:rFonts w:cs="Arial"/>
          <w:sz w:val="24"/>
          <w:szCs w:val="24"/>
          <w:shd w:val="clear" w:color="auto" w:fill="FFFFFF"/>
        </w:rPr>
        <w:t xml:space="preserve">, </w:t>
      </w:r>
      <w:r w:rsidRPr="004A215D">
        <w:rPr>
          <w:rFonts w:cs="Arial"/>
          <w:sz w:val="24"/>
          <w:szCs w:val="24"/>
          <w:shd w:val="clear" w:color="auto" w:fill="FFFFFF"/>
        </w:rPr>
        <w:t>mas também como de uma frase melódica. Esse ostinato</w:t>
      </w:r>
      <w:r w:rsidR="00943681" w:rsidRPr="004A215D">
        <w:rPr>
          <w:rFonts w:cs="Arial"/>
          <w:sz w:val="24"/>
          <w:szCs w:val="24"/>
          <w:shd w:val="clear" w:color="auto" w:fill="FFFFFF"/>
        </w:rPr>
        <w:t xml:space="preserve"> engloba</w:t>
      </w:r>
      <w:r w:rsidRPr="004A215D">
        <w:rPr>
          <w:rFonts w:cs="Arial"/>
          <w:sz w:val="24"/>
          <w:szCs w:val="24"/>
          <w:shd w:val="clear" w:color="auto" w:fill="FFFFFF"/>
        </w:rPr>
        <w:t xml:space="preserve"> instrumentos melódicos e a continua marcação de um ritmo e determinada melodia. Pensemos por exemplo no “Basso Ostinato”. O que é o “Baixo ostinato”? Nada mais é do que uma parte do baixo ou linha do baixo que se repete continuamente (como um ostinato), enquanto a melodia principal e, possivelmente, a harm</w:t>
      </w:r>
      <w:r w:rsidR="00943681" w:rsidRPr="004A215D">
        <w:rPr>
          <w:rFonts w:cs="Arial"/>
          <w:sz w:val="24"/>
          <w:szCs w:val="24"/>
          <w:shd w:val="clear" w:color="auto" w:fill="FFFFFF"/>
        </w:rPr>
        <w:t>onia feita sobre ele, se altera</w:t>
      </w:r>
      <w:r w:rsidRPr="004A215D">
        <w:rPr>
          <w:rFonts w:cs="Arial"/>
          <w:sz w:val="24"/>
          <w:szCs w:val="24"/>
          <w:shd w:val="clear" w:color="auto" w:fill="FFFFFF"/>
        </w:rPr>
        <w:t xml:space="preserve"> sem necessariamente seguir determinado padrão. </w:t>
      </w:r>
    </w:p>
    <w:p w14:paraId="65DBBC36" w14:textId="5A529EDE" w:rsidR="00490401" w:rsidRDefault="00552471">
      <w:pPr>
        <w:rPr>
          <w:rFonts w:cstheme="minorHAnsi"/>
          <w:b/>
          <w:color w:val="222222"/>
          <w:sz w:val="24"/>
          <w:szCs w:val="24"/>
          <w:shd w:val="clear" w:color="auto" w:fill="F8F9FA"/>
        </w:rPr>
      </w:pPr>
      <w:r w:rsidRPr="004A215D">
        <w:rPr>
          <w:rFonts w:cs="Arial"/>
          <w:sz w:val="24"/>
          <w:szCs w:val="24"/>
          <w:shd w:val="clear" w:color="auto" w:fill="FFFFFF"/>
        </w:rPr>
        <w:t xml:space="preserve">Podemos observá-lo na composição “Basso Ostinato” de </w:t>
      </w:r>
      <w:hyperlink r:id="rId409" w:history="1">
        <w:r w:rsidRPr="004A215D">
          <w:rPr>
            <w:rStyle w:val="Hyperlink"/>
            <w:rFonts w:cs="Arial"/>
            <w:color w:val="auto"/>
            <w:sz w:val="24"/>
            <w:szCs w:val="24"/>
            <w:u w:val="none"/>
            <w:shd w:val="clear" w:color="auto" w:fill="FFFFFF"/>
          </w:rPr>
          <w:t>Rodion Shchedrin</w:t>
        </w:r>
      </w:hyperlink>
      <w:r w:rsidRPr="004A215D">
        <w:rPr>
          <w:rFonts w:cs="Arial"/>
          <w:sz w:val="24"/>
          <w:szCs w:val="24"/>
          <w:shd w:val="clear" w:color="auto" w:fill="FFFFFF"/>
        </w:rPr>
        <w:t xml:space="preserve">. </w:t>
      </w:r>
    </w:p>
    <w:p w14:paraId="39D051D6" w14:textId="77777777" w:rsidR="002535AE" w:rsidRPr="00D81D33" w:rsidRDefault="00490401">
      <w:pPr>
        <w:rPr>
          <w:rFonts w:cs="Arial"/>
          <w:b/>
          <w:sz w:val="24"/>
          <w:szCs w:val="24"/>
          <w:shd w:val="clear" w:color="auto" w:fill="FFFFFF"/>
        </w:rPr>
      </w:pPr>
      <w:r w:rsidRPr="00D81D33">
        <w:rPr>
          <w:rFonts w:cstheme="minorHAnsi"/>
          <w:b/>
          <w:color w:val="222222"/>
          <w:sz w:val="24"/>
          <w:szCs w:val="24"/>
          <w:shd w:val="clear" w:color="auto" w:fill="F8F9FA"/>
        </w:rPr>
        <w:t>Vídeo: Rodion Shchedrin, Basso Ostinato - Marina Lomazov, piano</w:t>
      </w:r>
    </w:p>
    <w:p w14:paraId="07E06001" w14:textId="77777777" w:rsidR="00B17BA0" w:rsidRPr="00490401" w:rsidRDefault="00716CE3">
      <w:hyperlink r:id="rId410" w:history="1">
        <w:r w:rsidR="00552471" w:rsidRPr="004A215D">
          <w:rPr>
            <w:rStyle w:val="Hyperlink"/>
            <w:sz w:val="24"/>
            <w:szCs w:val="24"/>
          </w:rPr>
          <w:t>https://www.youtube.com/watch?v=RJ4Dxi-8MvM</w:t>
        </w:r>
      </w:hyperlink>
    </w:p>
    <w:p w14:paraId="45CFB0FF" w14:textId="77777777" w:rsidR="002535AE" w:rsidRPr="004A215D" w:rsidRDefault="00552471">
      <w:pPr>
        <w:rPr>
          <w:sz w:val="24"/>
          <w:szCs w:val="24"/>
        </w:rPr>
      </w:pPr>
      <w:r w:rsidRPr="004A215D">
        <w:rPr>
          <w:sz w:val="24"/>
          <w:szCs w:val="24"/>
        </w:rPr>
        <w:t xml:space="preserve">Vamos ver em uma música “mais atual” também? </w:t>
      </w:r>
    </w:p>
    <w:p w14:paraId="4BC60E0A" w14:textId="77777777" w:rsidR="002535AE" w:rsidRDefault="00552471">
      <w:pPr>
        <w:rPr>
          <w:rFonts w:cs="Arial"/>
          <w:bCs/>
          <w:color w:val="000000"/>
          <w:sz w:val="24"/>
          <w:szCs w:val="24"/>
        </w:rPr>
      </w:pPr>
      <w:bookmarkStart w:id="301" w:name="_Toc38406003"/>
      <w:r w:rsidRPr="004A215D">
        <w:rPr>
          <w:color w:val="000000"/>
          <w:sz w:val="24"/>
          <w:szCs w:val="24"/>
        </w:rPr>
        <w:t>A música “</w:t>
      </w:r>
      <w:r w:rsidR="00C22AE7" w:rsidRPr="004A215D">
        <w:rPr>
          <w:rFonts w:cs="Arial"/>
          <w:bCs/>
          <w:color w:val="000000"/>
          <w:sz w:val="24"/>
          <w:szCs w:val="24"/>
        </w:rPr>
        <w:t>Comptine d</w:t>
      </w:r>
      <w:r w:rsidR="00016A22">
        <w:rPr>
          <w:rFonts w:cs="Arial"/>
          <w:bCs/>
          <w:color w:val="000000"/>
          <w:sz w:val="24"/>
          <w:szCs w:val="24"/>
        </w:rPr>
        <w:t>’um</w:t>
      </w:r>
      <w:r w:rsidR="00C22AE7" w:rsidRPr="004A215D">
        <w:rPr>
          <w:rFonts w:cs="Arial"/>
          <w:bCs/>
          <w:color w:val="000000"/>
          <w:sz w:val="24"/>
          <w:szCs w:val="24"/>
        </w:rPr>
        <w:t xml:space="preserve"> Autre Été</w:t>
      </w:r>
      <w:r w:rsidRPr="004A215D">
        <w:rPr>
          <w:rFonts w:cs="Arial"/>
          <w:bCs/>
          <w:color w:val="000000"/>
          <w:sz w:val="24"/>
          <w:szCs w:val="24"/>
        </w:rPr>
        <w:t xml:space="preserve">” </w:t>
      </w:r>
      <w:r w:rsidRPr="004A215D">
        <w:rPr>
          <w:rFonts w:cs="Arial"/>
          <w:bCs/>
          <w:sz w:val="24"/>
          <w:szCs w:val="24"/>
        </w:rPr>
        <w:t xml:space="preserve">de </w:t>
      </w:r>
      <w:r w:rsidRPr="004A215D">
        <w:rPr>
          <w:rFonts w:cs="Arial"/>
          <w:sz w:val="24"/>
          <w:szCs w:val="24"/>
          <w:shd w:val="clear" w:color="auto" w:fill="FFFFFF"/>
        </w:rPr>
        <w:t xml:space="preserve">Yann Tiersen </w:t>
      </w:r>
      <w:r w:rsidRPr="004A215D">
        <w:rPr>
          <w:rFonts w:cs="Arial"/>
          <w:bCs/>
          <w:color w:val="000000"/>
          <w:sz w:val="24"/>
          <w:szCs w:val="24"/>
        </w:rPr>
        <w:t>mantém um ostinato melódico ao fundo, o qual acompanha a melodia principal. Preste atenção na parte que fica ao fundo, também tocada ao piano, porém em uma parte mais grave, essa melodia se mantém durante a música.</w:t>
      </w:r>
      <w:bookmarkEnd w:id="301"/>
      <w:r w:rsidRPr="004A215D">
        <w:rPr>
          <w:rFonts w:cs="Arial"/>
          <w:bCs/>
          <w:color w:val="000000"/>
          <w:sz w:val="24"/>
          <w:szCs w:val="24"/>
        </w:rPr>
        <w:t xml:space="preserve"> </w:t>
      </w:r>
    </w:p>
    <w:p w14:paraId="08156297" w14:textId="77777777" w:rsidR="00490401" w:rsidRPr="004A215D" w:rsidRDefault="00490401">
      <w:pPr>
        <w:rPr>
          <w:rFonts w:cs="Arial"/>
          <w:bCs/>
          <w:color w:val="000000"/>
          <w:sz w:val="24"/>
          <w:szCs w:val="24"/>
        </w:rPr>
      </w:pPr>
      <w:r w:rsidRPr="00CE0537">
        <w:rPr>
          <w:rFonts w:cs="Arial"/>
          <w:b/>
          <w:bCs/>
          <w:color w:val="000000"/>
          <w:sz w:val="24"/>
          <w:szCs w:val="24"/>
        </w:rPr>
        <w:t xml:space="preserve">Vídeo: Comptine d’um Autre Été, de Yann Tiersen, trilha sonora do filme </w:t>
      </w:r>
      <w:r w:rsidR="00CE0537">
        <w:rPr>
          <w:rFonts w:cs="Arial"/>
          <w:b/>
          <w:bCs/>
          <w:color w:val="000000"/>
          <w:sz w:val="24"/>
          <w:szCs w:val="24"/>
        </w:rPr>
        <w:t>“</w:t>
      </w:r>
      <w:r w:rsidRPr="00CE0537">
        <w:rPr>
          <w:rFonts w:cs="Arial"/>
          <w:b/>
          <w:bCs/>
          <w:color w:val="000000"/>
          <w:sz w:val="24"/>
          <w:szCs w:val="24"/>
        </w:rPr>
        <w:t>Amélie</w:t>
      </w:r>
      <w:r w:rsidR="00CE0537">
        <w:rPr>
          <w:rFonts w:cs="Arial"/>
          <w:b/>
          <w:bCs/>
          <w:color w:val="000000"/>
          <w:sz w:val="24"/>
          <w:szCs w:val="24"/>
        </w:rPr>
        <w:t>”</w:t>
      </w:r>
      <w:r w:rsidRPr="00CE0537">
        <w:rPr>
          <w:rFonts w:cs="Arial"/>
          <w:b/>
          <w:bCs/>
          <w:color w:val="000000"/>
          <w:sz w:val="24"/>
          <w:szCs w:val="24"/>
        </w:rPr>
        <w:t xml:space="preserve"> </w:t>
      </w:r>
    </w:p>
    <w:p w14:paraId="3773DCE0" w14:textId="4E155613" w:rsidR="002535AE" w:rsidRPr="004A215D" w:rsidRDefault="00716CE3">
      <w:hyperlink r:id="rId411" w:history="1">
        <w:r w:rsidR="001C6CD6" w:rsidRPr="00860CF3">
          <w:rPr>
            <w:rStyle w:val="Hyperlink"/>
          </w:rPr>
          <w:t>https://www.youtube.com/watch?v=2W_G3xmSGfo</w:t>
        </w:r>
      </w:hyperlink>
    </w:p>
    <w:p w14:paraId="72ED42AE" w14:textId="77777777" w:rsidR="00C22AE7" w:rsidRPr="004A215D" w:rsidRDefault="00552471" w:rsidP="00C22AE7">
      <w:pPr>
        <w:rPr>
          <w:sz w:val="24"/>
          <w:szCs w:val="24"/>
        </w:rPr>
      </w:pPr>
      <w:r w:rsidRPr="004A215D">
        <w:rPr>
          <w:sz w:val="24"/>
          <w:szCs w:val="24"/>
        </w:rPr>
        <w:t>Observe bem como ele se mantém durante toda a música.</w:t>
      </w:r>
      <w:bookmarkStart w:id="302" w:name="_Toc38406004"/>
      <w:bookmarkStart w:id="303" w:name="_Toc38406510"/>
      <w:bookmarkStart w:id="304" w:name="_Toc39171308"/>
    </w:p>
    <w:p w14:paraId="13240E17" w14:textId="77777777" w:rsidR="002535AE" w:rsidRPr="004A215D" w:rsidRDefault="00552471" w:rsidP="00D75D16">
      <w:pPr>
        <w:pStyle w:val="Ttulo2"/>
      </w:pPr>
      <w:bookmarkStart w:id="305" w:name="_Toc89799334"/>
      <w:r w:rsidRPr="004A215D">
        <w:t xml:space="preserve">14.3 </w:t>
      </w:r>
      <w:r w:rsidR="00016A22">
        <w:t>–</w:t>
      </w:r>
      <w:r w:rsidRPr="004A215D">
        <w:t xml:space="preserve"> Harmônico:</w:t>
      </w:r>
      <w:bookmarkEnd w:id="302"/>
      <w:bookmarkEnd w:id="303"/>
      <w:bookmarkEnd w:id="304"/>
      <w:bookmarkEnd w:id="305"/>
    </w:p>
    <w:p w14:paraId="693D4C03" w14:textId="77777777" w:rsidR="002535AE" w:rsidRDefault="00552471">
      <w:pPr>
        <w:rPr>
          <w:rFonts w:cs="Arial"/>
          <w:sz w:val="24"/>
          <w:szCs w:val="24"/>
          <w:shd w:val="clear" w:color="auto" w:fill="FFFFFF"/>
        </w:rPr>
      </w:pPr>
      <w:r w:rsidRPr="004A215D">
        <w:rPr>
          <w:rFonts w:cs="Arial"/>
          <w:sz w:val="24"/>
          <w:szCs w:val="24"/>
          <w:shd w:val="clear" w:color="auto" w:fill="FFFFFF"/>
        </w:rPr>
        <w:t xml:space="preserve">O ostinato harmônico poderia ser visto como uma repetição da parte harmônica. Como </w:t>
      </w:r>
      <w:r w:rsidR="00D46381" w:rsidRPr="004A215D">
        <w:rPr>
          <w:rFonts w:cs="Arial"/>
          <w:sz w:val="24"/>
          <w:szCs w:val="24"/>
          <w:shd w:val="clear" w:color="auto" w:fill="FFFFFF"/>
        </w:rPr>
        <w:t>por exemplo, um acorde</w:t>
      </w:r>
      <w:r w:rsidRPr="004A215D">
        <w:rPr>
          <w:rFonts w:cs="Arial"/>
          <w:sz w:val="24"/>
          <w:szCs w:val="24"/>
          <w:shd w:val="clear" w:color="auto" w:fill="FFFFFF"/>
        </w:rPr>
        <w:t xml:space="preserve"> ou então um</w:t>
      </w:r>
      <w:r w:rsidR="00D46381" w:rsidRPr="004A215D">
        <w:rPr>
          <w:rFonts w:cs="Arial"/>
          <w:sz w:val="24"/>
          <w:szCs w:val="24"/>
          <w:shd w:val="clear" w:color="auto" w:fill="FFFFFF"/>
        </w:rPr>
        <w:t xml:space="preserve">a pequena sequência de acordes. </w:t>
      </w:r>
      <w:r w:rsidRPr="004A215D">
        <w:rPr>
          <w:rFonts w:cs="Arial"/>
          <w:sz w:val="24"/>
          <w:szCs w:val="24"/>
          <w:shd w:val="clear" w:color="auto" w:fill="FFFFFF"/>
        </w:rPr>
        <w:t>Esse acorde ou essa sequência deve ser mantida ao longo da música. Sendo por um grande período, ou, como característica mais marcante ainda do ostinato, na música inteira.</w:t>
      </w:r>
    </w:p>
    <w:p w14:paraId="6F9A101D" w14:textId="77777777" w:rsidR="00B966AB" w:rsidRDefault="00B966AB">
      <w:pPr>
        <w:rPr>
          <w:rFonts w:cs="Arial"/>
          <w:sz w:val="24"/>
          <w:szCs w:val="24"/>
          <w:shd w:val="clear" w:color="auto" w:fill="FFFFFF"/>
        </w:rPr>
      </w:pPr>
      <w:r>
        <w:rPr>
          <w:rFonts w:cs="Arial"/>
          <w:sz w:val="24"/>
          <w:szCs w:val="24"/>
          <w:shd w:val="clear" w:color="auto" w:fill="FFFFFF"/>
        </w:rPr>
        <w:t xml:space="preserve"> Um exemplo de música que utiliza do ostinato harmônico pode ser a música “Que País É Esse?”, de Renato Russo na banda Legião Urbana. A música inteira fica na alternância de 1 compasso de Em e 1 compasso de C e D.</w:t>
      </w:r>
    </w:p>
    <w:p w14:paraId="04692080" w14:textId="77777777" w:rsidR="002636C9" w:rsidRDefault="002636C9">
      <w:pPr>
        <w:rPr>
          <w:rFonts w:cs="Arial"/>
          <w:sz w:val="24"/>
          <w:szCs w:val="24"/>
          <w:shd w:val="clear" w:color="auto" w:fill="FFFFFF"/>
        </w:rPr>
      </w:pPr>
      <w:r w:rsidRPr="002636C9">
        <w:rPr>
          <w:rFonts w:cs="Arial"/>
          <w:sz w:val="24"/>
          <w:szCs w:val="24"/>
          <w:shd w:val="clear" w:color="auto" w:fill="FFFFFF"/>
        </w:rPr>
        <w:t>https://www.youtube.com/watch?v=CqttYsSYA3k&amp;ab_channel=fiquinho01</w:t>
      </w:r>
    </w:p>
    <w:p w14:paraId="50107AA2" w14:textId="77777777" w:rsidR="002535AE" w:rsidRPr="004A215D" w:rsidRDefault="00552471" w:rsidP="00D75D16">
      <w:pPr>
        <w:pStyle w:val="Ttulo2"/>
      </w:pPr>
      <w:bookmarkStart w:id="306" w:name="_Toc38406005"/>
      <w:bookmarkStart w:id="307" w:name="_Toc38406511"/>
      <w:bookmarkStart w:id="308" w:name="_Toc39171309"/>
      <w:bookmarkStart w:id="309" w:name="_Toc89799335"/>
      <w:r w:rsidRPr="004A215D">
        <w:t xml:space="preserve">14.4 </w:t>
      </w:r>
      <w:r w:rsidR="00016A22">
        <w:t>–</w:t>
      </w:r>
      <w:r w:rsidRPr="004A215D">
        <w:t xml:space="preserve"> E também suas combinações:</w:t>
      </w:r>
      <w:bookmarkEnd w:id="306"/>
      <w:bookmarkEnd w:id="307"/>
      <w:bookmarkEnd w:id="308"/>
      <w:bookmarkEnd w:id="309"/>
    </w:p>
    <w:p w14:paraId="0751A2E2" w14:textId="54BF3200" w:rsidR="002636C9" w:rsidRPr="00D81D33" w:rsidRDefault="00552471" w:rsidP="00CA1898">
      <w:pPr>
        <w:rPr>
          <w:rFonts w:cs="Arial"/>
          <w:sz w:val="24"/>
          <w:szCs w:val="24"/>
          <w:shd w:val="clear" w:color="auto" w:fill="FFFFFF"/>
        </w:rPr>
      </w:pPr>
      <w:r w:rsidRPr="004A215D">
        <w:rPr>
          <w:rFonts w:cs="Arial"/>
          <w:sz w:val="24"/>
          <w:szCs w:val="24"/>
          <w:shd w:val="clear" w:color="auto" w:fill="FFFFFF"/>
        </w:rPr>
        <w:t xml:space="preserve">Não conseguimos encontrar artigos, matérias ou trechos em livros que tratam do respectivo assunto. Contudo, subentende-se que é uma música que apresenta uma combinação </w:t>
      </w:r>
      <w:r w:rsidR="008342DE" w:rsidRPr="004A215D">
        <w:rPr>
          <w:rFonts w:cs="Arial"/>
          <w:sz w:val="24"/>
          <w:szCs w:val="24"/>
          <w:shd w:val="clear" w:color="auto" w:fill="FFFFFF"/>
        </w:rPr>
        <w:t xml:space="preserve">de </w:t>
      </w:r>
      <w:r w:rsidRPr="004A215D">
        <w:rPr>
          <w:rFonts w:cs="Arial"/>
          <w:sz w:val="24"/>
          <w:szCs w:val="24"/>
          <w:shd w:val="clear" w:color="auto" w:fill="FFFFFF"/>
        </w:rPr>
        <w:t xml:space="preserve">dois ou </w:t>
      </w:r>
      <w:r w:rsidR="00D46381" w:rsidRPr="004A215D">
        <w:rPr>
          <w:rFonts w:cs="Arial"/>
          <w:sz w:val="24"/>
          <w:szCs w:val="24"/>
          <w:shd w:val="clear" w:color="auto" w:fill="FFFFFF"/>
        </w:rPr>
        <w:t>três desses tipos de ostinatos (melódico, rítmico</w:t>
      </w:r>
      <w:r w:rsidRPr="004A215D">
        <w:rPr>
          <w:rFonts w:cs="Arial"/>
          <w:sz w:val="24"/>
          <w:szCs w:val="24"/>
          <w:shd w:val="clear" w:color="auto" w:fill="FFFFFF"/>
        </w:rPr>
        <w:t xml:space="preserve"> e </w:t>
      </w:r>
      <w:r w:rsidR="00D46381" w:rsidRPr="004A215D">
        <w:rPr>
          <w:rFonts w:cs="Arial"/>
          <w:sz w:val="24"/>
          <w:szCs w:val="24"/>
          <w:shd w:val="clear" w:color="auto" w:fill="FFFFFF"/>
        </w:rPr>
        <w:t>harmônico)</w:t>
      </w:r>
      <w:r w:rsidRPr="004A215D">
        <w:rPr>
          <w:rFonts w:cs="Arial"/>
          <w:sz w:val="24"/>
          <w:szCs w:val="24"/>
          <w:shd w:val="clear" w:color="auto" w:fill="FFFFFF"/>
        </w:rPr>
        <w:t>.</w:t>
      </w:r>
      <w:bookmarkStart w:id="310" w:name="_Toc38406006"/>
      <w:bookmarkStart w:id="311" w:name="_Toc38406512"/>
      <w:bookmarkStart w:id="312" w:name="_Toc39171310"/>
    </w:p>
    <w:p w14:paraId="61E2619C" w14:textId="500442F3" w:rsidR="002535AE" w:rsidRPr="00D81D33" w:rsidRDefault="00D46381" w:rsidP="005038DD">
      <w:pPr>
        <w:pStyle w:val="Ttulo1"/>
        <w:rPr>
          <w:noProof/>
          <w:color w:val="17365D"/>
          <w:lang w:eastAsia="pt-BR"/>
        </w:rPr>
      </w:pPr>
      <w:bookmarkStart w:id="313" w:name="_Toc89799336"/>
      <w:r w:rsidRPr="00D81D33">
        <w:rPr>
          <w:noProof/>
          <w:color w:val="17365D"/>
          <w:lang w:eastAsia="pt-BR"/>
        </w:rPr>
        <w:t>15</w:t>
      </w:r>
      <w:r w:rsidR="0089015F">
        <w:rPr>
          <w:noProof/>
          <w:color w:val="17365D"/>
          <w:lang w:eastAsia="pt-BR"/>
        </w:rPr>
        <w:t xml:space="preserve"> </w:t>
      </w:r>
      <w:r w:rsidRPr="00D81D33">
        <w:rPr>
          <w:noProof/>
          <w:color w:val="17365D"/>
          <w:lang w:eastAsia="pt-BR"/>
        </w:rPr>
        <w:t>- ESTRUTURAÇÕES</w:t>
      </w:r>
      <w:r w:rsidR="00552471" w:rsidRPr="00D81D33">
        <w:rPr>
          <w:noProof/>
          <w:color w:val="17365D"/>
          <w:lang w:eastAsia="pt-BR"/>
        </w:rPr>
        <w:t xml:space="preserve"> MELÓDICA E RÍTMICA</w:t>
      </w:r>
      <w:bookmarkEnd w:id="310"/>
      <w:bookmarkEnd w:id="311"/>
      <w:bookmarkEnd w:id="312"/>
      <w:bookmarkEnd w:id="313"/>
    </w:p>
    <w:p w14:paraId="44C78FA3" w14:textId="77777777" w:rsidR="000C13D3" w:rsidRPr="004A215D" w:rsidRDefault="000C13D3" w:rsidP="00D75D16">
      <w:pPr>
        <w:pStyle w:val="Ttulo2"/>
      </w:pPr>
      <w:bookmarkStart w:id="314" w:name="_Toc38406010"/>
      <w:bookmarkStart w:id="315" w:name="_Toc38406516"/>
      <w:bookmarkStart w:id="316" w:name="_Toc39171311"/>
      <w:bookmarkStart w:id="317" w:name="_Toc89799337"/>
      <w:bookmarkStart w:id="318" w:name="_Toc38406007"/>
      <w:bookmarkStart w:id="319" w:name="_Toc38406513"/>
      <w:r w:rsidRPr="004A215D">
        <w:t xml:space="preserve">15.1 </w:t>
      </w:r>
      <w:r w:rsidR="00016A22">
        <w:t>–</w:t>
      </w:r>
      <w:r w:rsidRPr="004A215D">
        <w:t xml:space="preserve"> Motivos:</w:t>
      </w:r>
      <w:bookmarkEnd w:id="314"/>
      <w:bookmarkEnd w:id="315"/>
      <w:bookmarkEnd w:id="316"/>
      <w:bookmarkEnd w:id="317"/>
      <w:r w:rsidRPr="004A215D">
        <w:t xml:space="preserve"> </w:t>
      </w:r>
    </w:p>
    <w:p w14:paraId="36DE449F" w14:textId="77777777" w:rsidR="000C13D3" w:rsidRPr="004A215D" w:rsidRDefault="000C13D3" w:rsidP="000C13D3">
      <w:pPr>
        <w:rPr>
          <w:sz w:val="24"/>
          <w:szCs w:val="24"/>
        </w:rPr>
      </w:pPr>
      <w:r w:rsidRPr="004A215D">
        <w:rPr>
          <w:rFonts w:cs="Arial"/>
          <w:color w:val="222222"/>
          <w:sz w:val="24"/>
          <w:szCs w:val="24"/>
          <w:shd w:val="clear" w:color="auto" w:fill="FFFFFF"/>
        </w:rPr>
        <w:t xml:space="preserve">Também chamados incisos, </w:t>
      </w:r>
      <w:r w:rsidRPr="004A215D">
        <w:rPr>
          <w:sz w:val="24"/>
          <w:szCs w:val="24"/>
        </w:rPr>
        <w:t xml:space="preserve">o motivo é a menor unidade melódica reconhecível de uma determinada peça de música. </w:t>
      </w:r>
      <w:r w:rsidRPr="004A215D">
        <w:rPr>
          <w:rFonts w:cs="Arial"/>
          <w:color w:val="222222"/>
          <w:sz w:val="24"/>
          <w:szCs w:val="24"/>
          <w:shd w:val="clear" w:color="auto" w:fill="FFFFFF"/>
        </w:rPr>
        <w:t xml:space="preserve">Os motivos são a peça fundamental na criação de frases, normalmente, ele aparece de maneira destacada no começo de uma frase.  </w:t>
      </w:r>
      <w:r w:rsidRPr="004A215D">
        <w:rPr>
          <w:sz w:val="24"/>
          <w:szCs w:val="24"/>
        </w:rPr>
        <w:t>Podemos caracterizá-lo como incompleto em si mesmo, sendo utilizado como ponto de partida para a construção de unidades mais extensas (</w:t>
      </w:r>
      <w:r w:rsidR="00D46381" w:rsidRPr="004A215D">
        <w:rPr>
          <w:sz w:val="24"/>
          <w:szCs w:val="24"/>
        </w:rPr>
        <w:t>por exemplo,</w:t>
      </w:r>
      <w:r w:rsidRPr="004A215D">
        <w:rPr>
          <w:sz w:val="24"/>
          <w:szCs w:val="24"/>
        </w:rPr>
        <w:t xml:space="preserve"> as frases). Fazendo um paralelo com a linguagem verbal, o inciso seria equivalente à palavra (</w:t>
      </w:r>
      <w:r w:rsidRPr="004A215D">
        <w:rPr>
          <w:sz w:val="24"/>
          <w:szCs w:val="24"/>
          <w:shd w:val="clear" w:color="auto" w:fill="FFFFFF"/>
        </w:rPr>
        <w:t>resumido, breve, conciso, cortado, curto)</w:t>
      </w:r>
      <w:r w:rsidRPr="004A215D">
        <w:rPr>
          <w:color w:val="404040"/>
          <w:sz w:val="24"/>
          <w:szCs w:val="24"/>
          <w:shd w:val="clear" w:color="auto" w:fill="FFFFFF"/>
        </w:rPr>
        <w:t>.</w:t>
      </w:r>
      <w:r w:rsidRPr="004A215D">
        <w:rPr>
          <w:sz w:val="24"/>
          <w:szCs w:val="24"/>
        </w:rPr>
        <w:t xml:space="preserve"> Considera-se tradicionalmente que a extensão de um inciso pode variar de três notas, no caso de um inciso curto (ex 1), a oito ou nove notas, no caso de um inciso longo (ex 2).  </w:t>
      </w:r>
    </w:p>
    <w:p w14:paraId="07FB4A87" w14:textId="77777777" w:rsidR="003358B0" w:rsidRPr="004A215D" w:rsidRDefault="003358B0" w:rsidP="000C13D3">
      <w:pPr>
        <w:rPr>
          <w:rFonts w:cs="Arial"/>
          <w:color w:val="222222"/>
          <w:sz w:val="24"/>
          <w:szCs w:val="24"/>
          <w:shd w:val="clear" w:color="auto" w:fill="FFFFFF"/>
        </w:rPr>
      </w:pPr>
      <w:r w:rsidRPr="004A215D">
        <w:rPr>
          <w:sz w:val="24"/>
          <w:szCs w:val="24"/>
        </w:rPr>
        <w:t>Consideramos muito importante que você ouça o começo das músicas sugeridas abaixo, através do link que deixamos.</w:t>
      </w:r>
    </w:p>
    <w:p w14:paraId="0B750C68" w14:textId="77777777" w:rsidR="00D06A83" w:rsidRDefault="00D06A83" w:rsidP="00947C8A">
      <w:pPr>
        <w:pStyle w:val="SemEspaamento"/>
        <w:rPr>
          <w:b/>
          <w:sz w:val="24"/>
          <w:szCs w:val="24"/>
        </w:rPr>
        <w:sectPr w:rsidR="00D06A83" w:rsidSect="00A71B99">
          <w:headerReference w:type="even" r:id="rId412"/>
          <w:headerReference w:type="default" r:id="rId413"/>
          <w:type w:val="continuous"/>
          <w:pgSz w:w="11906" w:h="16838"/>
          <w:pgMar w:top="1418" w:right="1701" w:bottom="1418" w:left="1701" w:header="708" w:footer="708" w:gutter="0"/>
          <w:cols w:space="708"/>
          <w:docGrid w:linePitch="360"/>
        </w:sectPr>
      </w:pPr>
    </w:p>
    <w:p w14:paraId="58717A76" w14:textId="17EBBD41" w:rsidR="00B966AB" w:rsidRPr="00D06A83" w:rsidRDefault="00CE0537" w:rsidP="00D06A83">
      <w:pPr>
        <w:pStyle w:val="SemEspaamento"/>
        <w:rPr>
          <w:rStyle w:val="Hyperlink"/>
          <w:sz w:val="18"/>
          <w:szCs w:val="20"/>
        </w:rPr>
      </w:pPr>
      <w:r w:rsidRPr="00CE0537">
        <w:rPr>
          <w:b/>
          <w:sz w:val="24"/>
          <w:szCs w:val="24"/>
        </w:rPr>
        <w:t xml:space="preserve">Vídeo: </w:t>
      </w:r>
      <w:r w:rsidR="00C22AE7" w:rsidRPr="00CE0537">
        <w:rPr>
          <w:b/>
          <w:sz w:val="24"/>
          <w:szCs w:val="24"/>
        </w:rPr>
        <w:t xml:space="preserve"> </w:t>
      </w:r>
      <w:r w:rsidRPr="00CE0537">
        <w:rPr>
          <w:b/>
          <w:sz w:val="24"/>
          <w:szCs w:val="24"/>
        </w:rPr>
        <w:t>5 Sinfonia de Beethoven em C</w:t>
      </w:r>
      <w:r w:rsidR="0070427C">
        <w:rPr>
          <w:b/>
          <w:sz w:val="24"/>
          <w:szCs w:val="24"/>
        </w:rPr>
        <w:t xml:space="preserve"> </w:t>
      </w:r>
      <w:r w:rsidRPr="00CE0537">
        <w:rPr>
          <w:b/>
          <w:sz w:val="24"/>
          <w:szCs w:val="24"/>
        </w:rPr>
        <w:t>m</w:t>
      </w:r>
      <w:r w:rsidR="0070427C">
        <w:rPr>
          <w:b/>
          <w:sz w:val="24"/>
          <w:szCs w:val="24"/>
        </w:rPr>
        <w:t xml:space="preserve">enor, composta por </w:t>
      </w:r>
      <w:r w:rsidRPr="00CE0537">
        <w:rPr>
          <w:b/>
          <w:sz w:val="24"/>
          <w:szCs w:val="24"/>
        </w:rPr>
        <w:t>Ludwig Van Beethoven</w:t>
      </w:r>
      <w:r w:rsidR="0070427C">
        <w:rPr>
          <w:b/>
          <w:sz w:val="24"/>
          <w:szCs w:val="24"/>
        </w:rPr>
        <w:t xml:space="preserve"> </w:t>
      </w:r>
      <w:hyperlink r:id="rId414" w:history="1">
        <w:r w:rsidR="00947C8A" w:rsidRPr="00D06A83">
          <w:rPr>
            <w:rStyle w:val="Hyperlink"/>
            <w:sz w:val="18"/>
            <w:szCs w:val="20"/>
          </w:rPr>
          <w:t>https://www.youtube.com/watch?v=yes8YOQnVQQ</w:t>
        </w:r>
      </w:hyperlink>
    </w:p>
    <w:p w14:paraId="49C82CC0" w14:textId="77777777" w:rsidR="00D06A83" w:rsidRPr="00D06A83" w:rsidRDefault="00D06A83" w:rsidP="00D06A83">
      <w:pPr>
        <w:pStyle w:val="SemEspaamento"/>
        <w:rPr>
          <w:sz w:val="24"/>
          <w:szCs w:val="24"/>
        </w:rPr>
      </w:pPr>
    </w:p>
    <w:p w14:paraId="1473F529" w14:textId="77777777" w:rsidR="000C13D3" w:rsidRPr="0070427C" w:rsidRDefault="0070427C" w:rsidP="000C13D3">
      <w:pPr>
        <w:rPr>
          <w:rFonts w:cstheme="minorHAnsi"/>
          <w:sz w:val="24"/>
          <w:szCs w:val="24"/>
        </w:rPr>
      </w:pPr>
      <w:r w:rsidRPr="0070427C">
        <w:rPr>
          <w:rFonts w:cstheme="minorHAnsi"/>
          <w:sz w:val="24"/>
          <w:szCs w:val="24"/>
        </w:rPr>
        <w:t xml:space="preserve">Exemplo 1: </w:t>
      </w:r>
      <w:r w:rsidR="00B966AB" w:rsidRPr="0070427C">
        <w:rPr>
          <w:rFonts w:cstheme="minorHAnsi"/>
          <w:sz w:val="24"/>
          <w:szCs w:val="24"/>
        </w:rPr>
        <w:t xml:space="preserve">1º Movimento: Allegro </w:t>
      </w:r>
      <w:r w:rsidR="00016A22" w:rsidRPr="0070427C">
        <w:rPr>
          <w:rFonts w:cstheme="minorHAnsi"/>
          <w:sz w:val="24"/>
          <w:szCs w:val="24"/>
        </w:rPr>
        <w:t>–</w:t>
      </w:r>
      <w:r w:rsidR="00B966AB" w:rsidRPr="0070427C">
        <w:rPr>
          <w:rFonts w:cstheme="minorHAnsi"/>
          <w:sz w:val="24"/>
          <w:szCs w:val="24"/>
        </w:rPr>
        <w:t xml:space="preserve"> 5ª Sinfonia de Beethoven</w:t>
      </w:r>
      <w:r w:rsidR="00016A22" w:rsidRPr="0070427C">
        <w:rPr>
          <w:rFonts w:cstheme="minorHAnsi"/>
          <w:sz w:val="24"/>
          <w:szCs w:val="24"/>
        </w:rPr>
        <w:t>”</w:t>
      </w:r>
      <w:r w:rsidR="00B966AB" w:rsidRPr="0070427C">
        <w:rPr>
          <w:rFonts w:cstheme="minorHAnsi"/>
          <w:sz w:val="24"/>
          <w:szCs w:val="24"/>
        </w:rPr>
        <w:t>, 1 compasso.</w:t>
      </w:r>
    </w:p>
    <w:p w14:paraId="3F90D5C6" w14:textId="77777777" w:rsidR="00947C8A" w:rsidRPr="004A215D" w:rsidRDefault="000C13D3" w:rsidP="00947C8A">
      <w:pPr>
        <w:keepNext/>
        <w:jc w:val="center"/>
      </w:pPr>
      <w:r w:rsidRPr="004A215D">
        <w:rPr>
          <w:noProof/>
          <w:lang w:eastAsia="pt-BR"/>
        </w:rPr>
        <w:drawing>
          <wp:inline distT="0" distB="0" distL="0" distR="0" wp14:anchorId="68E124EE" wp14:editId="263A78F1">
            <wp:extent cx="1980000" cy="1036166"/>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
                    <pic:cNvPicPr/>
                  </pic:nvPicPr>
                  <pic:blipFill rotWithShape="1">
                    <a:blip r:embed="rId415" cstate="print">
                      <a:extLst>
                        <a:ext uri="{28A0092B-C50C-407E-A947-70E740481C1C}">
                          <a14:useLocalDpi xmlns:a14="http://schemas.microsoft.com/office/drawing/2010/main" val="0"/>
                        </a:ext>
                      </a:extLst>
                    </a:blip>
                    <a:srcRect/>
                    <a:stretch>
                      <a:fillRect/>
                    </a:stretch>
                  </pic:blipFill>
                  <pic:spPr>
                    <a:xfrm>
                      <a:off x="0" y="0"/>
                      <a:ext cx="1999940" cy="1046601"/>
                    </a:xfrm>
                    <a:prstGeom prst="rect">
                      <a:avLst/>
                    </a:prstGeom>
                  </pic:spPr>
                </pic:pic>
              </a:graphicData>
            </a:graphic>
          </wp:inline>
        </w:drawing>
      </w:r>
    </w:p>
    <w:p w14:paraId="60DAA7C5" w14:textId="3AB099A6" w:rsidR="00D06A83" w:rsidRPr="00D06A83" w:rsidRDefault="00716CE3" w:rsidP="00D06A83">
      <w:pPr>
        <w:pStyle w:val="Legenda"/>
        <w:jc w:val="center"/>
      </w:pPr>
      <w:r>
        <w:rPr>
          <w:noProof/>
          <w:lang w:eastAsia="pt-BR"/>
        </w:rPr>
        <w:pict w14:anchorId="20F9367A">
          <v:roundrect id="_x0000_s6799" style="position:absolute;left:0;text-align:left;margin-left:29.45pt;margin-top:20.7pt;width:127.8pt;height:43.9pt;z-index:-251653632" arcsize="10923f" fillcolor="#4f81bd [3204]" strokecolor="#f2f2f2 [3041]" strokeweight="3pt">
            <v:shadow on="t" type="perspective" color="#243f60 [1604]" opacity=".5" offset="1pt" offset2="-1pt"/>
            <v:textbox style="mso-next-textbox:#_x0000_s6799">
              <w:txbxContent>
                <w:p w14:paraId="6BDCEAE7" w14:textId="77777777" w:rsidR="006D525F" w:rsidRDefault="006D525F"/>
              </w:txbxContent>
            </v:textbox>
          </v:roundrect>
        </w:pict>
      </w:r>
      <w:r w:rsidR="00947C8A" w:rsidRPr="004A215D">
        <w:t>Figura 15.1.1</w:t>
      </w:r>
    </w:p>
    <w:p w14:paraId="3CD1A8B9" w14:textId="77777777" w:rsidR="0070427C" w:rsidRPr="0070427C" w:rsidRDefault="0070427C" w:rsidP="00947C8A">
      <w:pPr>
        <w:rPr>
          <w:b/>
          <w:sz w:val="24"/>
          <w:szCs w:val="24"/>
        </w:rPr>
      </w:pPr>
      <w:r w:rsidRPr="0070427C">
        <w:rPr>
          <w:b/>
          <w:sz w:val="24"/>
          <w:szCs w:val="24"/>
        </w:rPr>
        <w:t>Vídeo: Minueto em G maior</w:t>
      </w:r>
      <w:r>
        <w:rPr>
          <w:b/>
          <w:sz w:val="24"/>
          <w:szCs w:val="24"/>
        </w:rPr>
        <w:t>, composta por</w:t>
      </w:r>
      <w:r w:rsidRPr="0070427C">
        <w:rPr>
          <w:b/>
          <w:sz w:val="24"/>
          <w:szCs w:val="24"/>
        </w:rPr>
        <w:t xml:space="preserve"> Johann</w:t>
      </w:r>
      <w:r>
        <w:rPr>
          <w:b/>
          <w:sz w:val="24"/>
          <w:szCs w:val="24"/>
        </w:rPr>
        <w:t xml:space="preserve"> Sebastian Bach </w:t>
      </w:r>
      <w:hyperlink r:id="rId416" w:history="1">
        <w:r w:rsidRPr="00D06A83">
          <w:rPr>
            <w:rStyle w:val="Hyperlink"/>
            <w:sz w:val="18"/>
            <w:szCs w:val="20"/>
          </w:rPr>
          <w:t>https://www.youtube.com/watch?v=on1DDSLdDOo</w:t>
        </w:r>
      </w:hyperlink>
    </w:p>
    <w:p w14:paraId="52429C8B" w14:textId="4835FDA6" w:rsidR="00947C8A" w:rsidRPr="004A215D" w:rsidRDefault="000C13D3" w:rsidP="00947C8A">
      <w:pPr>
        <w:rPr>
          <w:sz w:val="24"/>
          <w:szCs w:val="24"/>
        </w:rPr>
      </w:pPr>
      <w:r w:rsidRPr="004A215D">
        <w:rPr>
          <w:sz w:val="24"/>
          <w:szCs w:val="24"/>
        </w:rPr>
        <w:t>Exemp</w:t>
      </w:r>
      <w:r w:rsidR="00947C8A" w:rsidRPr="004A215D">
        <w:rPr>
          <w:sz w:val="24"/>
          <w:szCs w:val="24"/>
        </w:rPr>
        <w:t xml:space="preserve">lo 2: J. S. Bach, Minueto em G </w:t>
      </w:r>
      <w:r w:rsidRPr="004A215D">
        <w:rPr>
          <w:sz w:val="24"/>
          <w:szCs w:val="24"/>
        </w:rPr>
        <w:t>Maior.</w:t>
      </w:r>
      <w:r w:rsidR="00947C8A" w:rsidRPr="004A215D">
        <w:rPr>
          <w:sz w:val="24"/>
          <w:szCs w:val="24"/>
        </w:rPr>
        <w:t xml:space="preserve"> </w:t>
      </w:r>
      <w:r w:rsidR="00B966AB">
        <w:rPr>
          <w:sz w:val="24"/>
          <w:szCs w:val="24"/>
        </w:rPr>
        <w:t xml:space="preserve">1 compasso. </w:t>
      </w:r>
    </w:p>
    <w:p w14:paraId="029136B0" w14:textId="75424EEB" w:rsidR="00D06A83" w:rsidRDefault="00D06A83" w:rsidP="00947C8A">
      <w:pPr>
        <w:pStyle w:val="SemEspaamento"/>
        <w:rPr>
          <w:sz w:val="24"/>
          <w:szCs w:val="24"/>
        </w:rPr>
      </w:pPr>
      <w:r w:rsidRPr="004A215D">
        <w:rPr>
          <w:noProof/>
          <w:sz w:val="24"/>
          <w:szCs w:val="24"/>
          <w:lang w:eastAsia="pt-BR"/>
        </w:rPr>
        <w:drawing>
          <wp:inline distT="0" distB="0" distL="0" distR="0" wp14:anchorId="0BDA9452" wp14:editId="11981BCF">
            <wp:extent cx="2668413" cy="511200"/>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
                    <pic:cNvPicPr/>
                  </pic:nvPicPr>
                  <pic:blipFill rotWithShape="1">
                    <a:blip r:embed="rId417" cstate="print">
                      <a:extLst>
                        <a:ext uri="{28A0092B-C50C-407E-A947-70E740481C1C}">
                          <a14:useLocalDpi xmlns:a14="http://schemas.microsoft.com/office/drawing/2010/main" val="0"/>
                        </a:ext>
                      </a:extLst>
                    </a:blip>
                    <a:srcRect/>
                    <a:stretch>
                      <a:fillRect/>
                    </a:stretch>
                  </pic:blipFill>
                  <pic:spPr>
                    <a:xfrm>
                      <a:off x="0" y="0"/>
                      <a:ext cx="2674704" cy="512405"/>
                    </a:xfrm>
                    <a:prstGeom prst="rect">
                      <a:avLst/>
                    </a:prstGeom>
                  </pic:spPr>
                </pic:pic>
              </a:graphicData>
            </a:graphic>
          </wp:inline>
        </w:drawing>
      </w:r>
    </w:p>
    <w:p w14:paraId="43485B33" w14:textId="77777777" w:rsidR="00D06A83" w:rsidRPr="004A215D" w:rsidRDefault="00D06A83" w:rsidP="00D06A83">
      <w:pPr>
        <w:pStyle w:val="Legenda"/>
        <w:jc w:val="center"/>
      </w:pPr>
      <w:r w:rsidRPr="004A215D">
        <w:t>Figura 15.1.2</w:t>
      </w:r>
    </w:p>
    <w:p w14:paraId="31A050E8" w14:textId="77777777" w:rsidR="00D06A83" w:rsidRDefault="00D06A83" w:rsidP="00947C8A">
      <w:pPr>
        <w:pStyle w:val="SemEspaamento"/>
        <w:rPr>
          <w:sz w:val="24"/>
          <w:szCs w:val="24"/>
        </w:rPr>
        <w:sectPr w:rsidR="00D06A83" w:rsidSect="00D06A83">
          <w:type w:val="continuous"/>
          <w:pgSz w:w="11906" w:h="16838"/>
          <w:pgMar w:top="1418" w:right="1701" w:bottom="1418" w:left="1701" w:header="708" w:footer="708" w:gutter="0"/>
          <w:cols w:num="2" w:space="708"/>
          <w:docGrid w:linePitch="360"/>
        </w:sectPr>
      </w:pPr>
    </w:p>
    <w:p w14:paraId="6049979F" w14:textId="665EDA01" w:rsidR="00D06A83" w:rsidRDefault="00716CE3" w:rsidP="00D06A83">
      <w:pPr>
        <w:pStyle w:val="SemEspaamento"/>
        <w:rPr>
          <w:b/>
          <w:color w:val="FF0000"/>
          <w:sz w:val="24"/>
          <w:szCs w:val="24"/>
        </w:rPr>
      </w:pPr>
      <w:r>
        <w:rPr>
          <w:noProof/>
          <w:lang w:eastAsia="pt-BR"/>
        </w:rPr>
        <w:pict w14:anchorId="47F31F09">
          <v:roundrect id="_x0000_s6800" style="position:absolute;margin-left:265.25pt;margin-top:13.2pt;width:125.9pt;height:41.7pt;z-index:-251652608" arcsize="10923f" fillcolor="#4f81bd [3204]" strokecolor="#f2f2f2 [3041]" strokeweight="3pt">
            <v:shadow on="t" type="perspective" color="#243f60 [1604]" opacity=".5" offset="1pt" offset2="-1pt"/>
            <v:textbox style="mso-next-textbox:#_x0000_s6800">
              <w:txbxContent>
                <w:p w14:paraId="6980D42E" w14:textId="77777777" w:rsidR="006D525F" w:rsidRDefault="006D525F"/>
              </w:txbxContent>
            </v:textbox>
          </v:roundrect>
        </w:pict>
      </w:r>
      <w:r w:rsidR="00D06A83">
        <w:rPr>
          <w:b/>
          <w:color w:val="FF0000"/>
          <w:sz w:val="24"/>
          <w:szCs w:val="24"/>
        </w:rPr>
        <w:t xml:space="preserve">    </w:t>
      </w:r>
    </w:p>
    <w:p w14:paraId="607C6A71" w14:textId="29095717" w:rsidR="000C13D3" w:rsidRPr="004A215D" w:rsidRDefault="00D06A83" w:rsidP="00D06A83">
      <w:pPr>
        <w:pStyle w:val="SemEspaamento"/>
        <w:rPr>
          <w:sz w:val="24"/>
          <w:szCs w:val="24"/>
        </w:rPr>
      </w:pPr>
      <w:r>
        <w:rPr>
          <w:b/>
          <w:color w:val="FF0000"/>
          <w:sz w:val="24"/>
          <w:szCs w:val="24"/>
        </w:rPr>
        <w:t xml:space="preserve">             </w:t>
      </w:r>
      <w:r w:rsidRPr="004A215D">
        <w:rPr>
          <w:b/>
          <w:color w:val="FF0000"/>
          <w:sz w:val="24"/>
          <w:szCs w:val="24"/>
        </w:rPr>
        <w:object w:dxaOrig="3406" w:dyaOrig="810" w14:anchorId="501D3372">
          <v:shape id="_x0000_i1110" type="#_x0000_t75" style="width:115pt;height:36.45pt" o:ole="">
            <v:imagedata r:id="rId418" o:title="" cropbottom="908f" cropright="3892f"/>
          </v:shape>
          <o:OLEObject Type="Embed" ProgID="Package" ShapeID="_x0000_i1110" DrawAspect="Content" ObjectID="_1754494788" r:id="rId419"/>
        </w:object>
      </w:r>
      <w:r>
        <w:rPr>
          <w:b/>
          <w:color w:val="FF0000"/>
          <w:sz w:val="24"/>
          <w:szCs w:val="24"/>
        </w:rPr>
        <w:t xml:space="preserve">                                                </w:t>
      </w:r>
      <w:r w:rsidR="00833FFE" w:rsidRPr="004A215D">
        <w:rPr>
          <w:b/>
          <w:color w:val="FF0000"/>
          <w:sz w:val="24"/>
          <w:szCs w:val="24"/>
        </w:rPr>
        <w:object w:dxaOrig="3406" w:dyaOrig="810" w14:anchorId="0FD8743B">
          <v:shape id="_x0000_i1111" type="#_x0000_t75" style="width:107.55pt;height:36.45pt" o:ole="">
            <v:imagedata r:id="rId420" o:title=""/>
          </v:shape>
          <o:OLEObject Type="Embed" ProgID="Package" ShapeID="_x0000_i1111" DrawAspect="Content" ObjectID="_1754494789" r:id="rId421"/>
        </w:object>
      </w:r>
    </w:p>
    <w:p w14:paraId="04933EAE" w14:textId="77777777" w:rsidR="00D06A83" w:rsidRDefault="00D06A83" w:rsidP="000C13D3">
      <w:pPr>
        <w:rPr>
          <w:sz w:val="24"/>
          <w:szCs w:val="24"/>
        </w:rPr>
      </w:pPr>
    </w:p>
    <w:p w14:paraId="0507893F" w14:textId="2C3144F0" w:rsidR="000C13D3" w:rsidRDefault="000C13D3" w:rsidP="000C13D3">
      <w:pPr>
        <w:rPr>
          <w:sz w:val="24"/>
          <w:szCs w:val="24"/>
        </w:rPr>
      </w:pPr>
      <w:r w:rsidRPr="004A215D">
        <w:rPr>
          <w:sz w:val="24"/>
          <w:szCs w:val="24"/>
        </w:rPr>
        <w:t>O termo motivo é também utilizado para designar um elemento rítmico ou melódico que percorre uma obra inteira, costurando suas diversas partes. Um bom exemplo</w:t>
      </w:r>
      <w:r w:rsidR="00D06A83">
        <w:rPr>
          <w:sz w:val="24"/>
          <w:szCs w:val="24"/>
        </w:rPr>
        <w:t xml:space="preserve"> </w:t>
      </w:r>
      <w:r w:rsidRPr="004A215D">
        <w:rPr>
          <w:sz w:val="24"/>
          <w:szCs w:val="24"/>
        </w:rPr>
        <w:t>deste processo é o motivo rítmico inicial da Sinfonia n°. 5 de Beethoven, que percorre a obra do início ao fim.</w:t>
      </w:r>
    </w:p>
    <w:p w14:paraId="0D28EF83" w14:textId="77777777" w:rsidR="002636C9" w:rsidRDefault="00716CE3" w:rsidP="000C13D3">
      <w:pPr>
        <w:rPr>
          <w:sz w:val="24"/>
          <w:szCs w:val="24"/>
        </w:rPr>
      </w:pPr>
      <w:r>
        <w:rPr>
          <w:i/>
          <w:noProof/>
          <w:color w:val="C0504D"/>
          <w:lang w:eastAsia="pt-BR"/>
        </w:rPr>
        <w:pict w14:anchorId="292CEF5A">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6758" type="#_x0000_t106" style="position:absolute;margin-left:151.4pt;margin-top:1.4pt;width:192.55pt;height:42.55pt;z-index:-251662848" adj="30058,20153" fillcolor="#c0504d [3205]" strokecolor="#f2f2f2 [3041]" strokeweight="3pt">
            <v:shadow on="t" type="perspective" color="#622423 [1605]" opacity=".5" offset="1pt" offset2="-1pt"/>
            <v:textbox style="mso-next-textbox:#_x0000_s6758">
              <w:txbxContent>
                <w:p w14:paraId="012BEA5E" w14:textId="349781F5" w:rsidR="006D525F" w:rsidRPr="003358B0" w:rsidRDefault="006D525F">
                  <w:pPr>
                    <w:rPr>
                      <w:b/>
                      <w:sz w:val="16"/>
                      <w:szCs w:val="16"/>
                    </w:rPr>
                  </w:pPr>
                  <w:r>
                    <w:rPr>
                      <w:b/>
                      <w:sz w:val="16"/>
                      <w:szCs w:val="16"/>
                    </w:rPr>
                    <w:t xml:space="preserve"> Você já ia mudar de tópico </w:t>
                  </w:r>
                  <w:r w:rsidRPr="003358B0">
                    <w:rPr>
                      <w:b/>
                      <w:sz w:val="16"/>
                      <w:szCs w:val="16"/>
                    </w:rPr>
                    <w:t xml:space="preserve">sem </w:t>
                  </w:r>
                  <w:r>
                    <w:rPr>
                      <w:b/>
                      <w:sz w:val="16"/>
                      <w:szCs w:val="16"/>
                    </w:rPr>
                    <w:t xml:space="preserve">          </w:t>
                  </w:r>
                  <w:r w:rsidRPr="003358B0">
                    <w:rPr>
                      <w:b/>
                      <w:sz w:val="16"/>
                      <w:szCs w:val="16"/>
                    </w:rPr>
                    <w:t>acessar os links, não é? Volt</w:t>
                  </w:r>
                  <w:r>
                    <w:rPr>
                      <w:b/>
                      <w:sz w:val="16"/>
                      <w:szCs w:val="16"/>
                    </w:rPr>
                    <w:t>e lá!</w:t>
                  </w:r>
                </w:p>
              </w:txbxContent>
            </v:textbox>
          </v:shape>
        </w:pict>
      </w:r>
    </w:p>
    <w:p w14:paraId="5063231E" w14:textId="77777777" w:rsidR="000369B0" w:rsidRPr="004A215D" w:rsidRDefault="000369B0" w:rsidP="000369B0"/>
    <w:p w14:paraId="06471AC1" w14:textId="77777777" w:rsidR="002535AE" w:rsidRPr="004A215D" w:rsidRDefault="000C13D3" w:rsidP="00D75D16">
      <w:pPr>
        <w:pStyle w:val="Ttulo2"/>
      </w:pPr>
      <w:bookmarkStart w:id="320" w:name="_Toc39171312"/>
      <w:bookmarkStart w:id="321" w:name="_Toc89799338"/>
      <w:r w:rsidRPr="004A215D">
        <w:t>15.2</w:t>
      </w:r>
      <w:r w:rsidR="00552471" w:rsidRPr="004A215D">
        <w:t xml:space="preserve"> </w:t>
      </w:r>
      <w:r w:rsidR="00016A22">
        <w:t>–</w:t>
      </w:r>
      <w:r w:rsidR="00552471" w:rsidRPr="004A215D">
        <w:t xml:space="preserve"> Seções:</w:t>
      </w:r>
      <w:bookmarkEnd w:id="318"/>
      <w:bookmarkEnd w:id="319"/>
      <w:bookmarkEnd w:id="320"/>
      <w:bookmarkEnd w:id="321"/>
      <w:r w:rsidRPr="004A215D">
        <w:t xml:space="preserve"> </w:t>
      </w:r>
    </w:p>
    <w:p w14:paraId="70DA2452" w14:textId="77777777" w:rsidR="002535AE" w:rsidRPr="004A215D" w:rsidRDefault="00C22AE7">
      <w:pPr>
        <w:rPr>
          <w:rFonts w:cs="Arial"/>
          <w:sz w:val="24"/>
          <w:szCs w:val="24"/>
          <w:shd w:val="clear" w:color="auto" w:fill="FFFFFF"/>
        </w:rPr>
      </w:pPr>
      <w:r w:rsidRPr="004A215D">
        <w:rPr>
          <w:rFonts w:cs="Arial"/>
          <w:sz w:val="24"/>
          <w:szCs w:val="24"/>
          <w:shd w:val="clear" w:color="auto" w:fill="FFFFFF"/>
        </w:rPr>
        <w:t>São partes da música que tem iní</w:t>
      </w:r>
      <w:r w:rsidR="00552471" w:rsidRPr="004A215D">
        <w:rPr>
          <w:rFonts w:cs="Arial"/>
          <w:sz w:val="24"/>
          <w:szCs w:val="24"/>
          <w:shd w:val="clear" w:color="auto" w:fill="FFFFFF"/>
        </w:rPr>
        <w:t xml:space="preserve">cio e fim, e tem sua ideia bem completa; demarcada. Mas, como assim? Demarcada no sentido de que fica </w:t>
      </w:r>
      <w:r w:rsidR="00D46381" w:rsidRPr="004A215D">
        <w:rPr>
          <w:rFonts w:cs="Arial"/>
          <w:sz w:val="24"/>
          <w:szCs w:val="24"/>
          <w:shd w:val="clear" w:color="auto" w:fill="FFFFFF"/>
        </w:rPr>
        <w:t>nítida</w:t>
      </w:r>
      <w:r w:rsidR="00552471" w:rsidRPr="004A215D">
        <w:rPr>
          <w:rFonts w:cs="Arial"/>
          <w:sz w:val="24"/>
          <w:szCs w:val="24"/>
          <w:shd w:val="clear" w:color="auto" w:fill="FFFFFF"/>
        </w:rPr>
        <w:t xml:space="preserve"> a mudança de uma parte da música, e é passada para outra. Pense em um refrão de uma música que você gosta. Pensou? Esse refrão é uma seção. Quando a parte anterior acaba e vai para o refrão você sabe que está indo para ele, e quando ele acaba sabe que está indo para outra parte. Essas são as seções. Em uma análise musical essas seções são comumente denominadas por letras do alfabeto, a partir do A, e quando essas seções se repetem na música, repetimos a letra, em alguns casos, se repetir a seção com uma variação, a letra se repetirá</w:t>
      </w:r>
      <w:r w:rsidR="00D46381" w:rsidRPr="004A215D">
        <w:rPr>
          <w:rFonts w:cs="Arial"/>
          <w:sz w:val="24"/>
          <w:szCs w:val="24"/>
          <w:shd w:val="clear" w:color="auto" w:fill="FFFFFF"/>
        </w:rPr>
        <w:t>, porém</w:t>
      </w:r>
      <w:r w:rsidR="00552471" w:rsidRPr="004A215D">
        <w:rPr>
          <w:rFonts w:cs="Arial"/>
          <w:sz w:val="24"/>
          <w:szCs w:val="24"/>
          <w:shd w:val="clear" w:color="auto" w:fill="FFFFFF"/>
        </w:rPr>
        <w:t xml:space="preserve"> com o acréscimo de um número “A2”. Veremos mais sobre elas no tópico “Formas”, um pouco mais para frente. </w:t>
      </w:r>
    </w:p>
    <w:p w14:paraId="7BB03F31" w14:textId="6185A430" w:rsidR="002535AE" w:rsidRPr="004A215D" w:rsidRDefault="00552471">
      <w:pPr>
        <w:rPr>
          <w:rFonts w:cs="Arial"/>
          <w:sz w:val="24"/>
          <w:szCs w:val="24"/>
          <w:shd w:val="clear" w:color="auto" w:fill="FFFFFF"/>
        </w:rPr>
      </w:pPr>
      <w:r w:rsidRPr="004A215D">
        <w:rPr>
          <w:rFonts w:cs="Arial"/>
          <w:sz w:val="24"/>
          <w:szCs w:val="24"/>
          <w:shd w:val="clear" w:color="auto" w:fill="FFFFFF"/>
        </w:rPr>
        <w:t>As seções podem ser compostas por uma ou mais frases melódicas. Vamos ver o que é isso?</w:t>
      </w:r>
    </w:p>
    <w:p w14:paraId="33754019" w14:textId="059E63A3" w:rsidR="002535AE" w:rsidRPr="004A215D" w:rsidRDefault="000C13D3" w:rsidP="00D75D16">
      <w:pPr>
        <w:pStyle w:val="Ttulo2"/>
      </w:pPr>
      <w:bookmarkStart w:id="322" w:name="_Toc38406008"/>
      <w:bookmarkStart w:id="323" w:name="_Toc38406514"/>
      <w:bookmarkStart w:id="324" w:name="_Toc39171313"/>
      <w:bookmarkStart w:id="325" w:name="_Toc89799339"/>
      <w:r w:rsidRPr="004A215D">
        <w:t>15.3</w:t>
      </w:r>
      <w:r w:rsidR="00552471" w:rsidRPr="004A215D">
        <w:t xml:space="preserve"> </w:t>
      </w:r>
      <w:r w:rsidR="00016A22">
        <w:t>–</w:t>
      </w:r>
      <w:r w:rsidR="00552471" w:rsidRPr="004A215D">
        <w:t xml:space="preserve"> Frases:</w:t>
      </w:r>
      <w:bookmarkEnd w:id="322"/>
      <w:bookmarkEnd w:id="323"/>
      <w:bookmarkEnd w:id="324"/>
      <w:bookmarkEnd w:id="325"/>
      <w:r w:rsidR="00552471" w:rsidRPr="004A215D">
        <w:t xml:space="preserve"> </w:t>
      </w:r>
    </w:p>
    <w:p w14:paraId="3428DE51" w14:textId="77777777" w:rsidR="00AD341E" w:rsidRPr="004A215D" w:rsidRDefault="00AD341E">
      <w:pPr>
        <w:rPr>
          <w:sz w:val="24"/>
        </w:rPr>
      </w:pPr>
      <w:r w:rsidRPr="004A215D">
        <w:rPr>
          <w:sz w:val="24"/>
        </w:rPr>
        <w:t xml:space="preserve">Nas </w:t>
      </w:r>
      <w:r w:rsidR="00552471" w:rsidRPr="004A215D">
        <w:rPr>
          <w:sz w:val="24"/>
        </w:rPr>
        <w:t>suas a</w:t>
      </w:r>
      <w:r w:rsidRPr="004A215D">
        <w:rPr>
          <w:sz w:val="24"/>
        </w:rPr>
        <w:t>ulas de português algu</w:t>
      </w:r>
      <w:r w:rsidR="00552471" w:rsidRPr="004A215D">
        <w:rPr>
          <w:sz w:val="24"/>
        </w:rPr>
        <w:t>ma</w:t>
      </w:r>
      <w:r w:rsidRPr="004A215D">
        <w:rPr>
          <w:sz w:val="24"/>
        </w:rPr>
        <w:t xml:space="preserve"> vez seu professor lhe disse que uma</w:t>
      </w:r>
      <w:r w:rsidR="00552471" w:rsidRPr="004A215D">
        <w:rPr>
          <w:sz w:val="24"/>
        </w:rPr>
        <w:t xml:space="preserve"> frase é um e</w:t>
      </w:r>
      <w:r w:rsidR="0000490E" w:rsidRPr="004A215D">
        <w:rPr>
          <w:sz w:val="24"/>
        </w:rPr>
        <w:t xml:space="preserve">nunciado com sentido completo. </w:t>
      </w:r>
      <w:r w:rsidR="00552471" w:rsidRPr="004A215D">
        <w:rPr>
          <w:sz w:val="24"/>
        </w:rPr>
        <w:t>Na música não é tão diferente... As frases são formadas por</w:t>
      </w:r>
      <w:r w:rsidR="00525692" w:rsidRPr="004A215D">
        <w:rPr>
          <w:sz w:val="24"/>
        </w:rPr>
        <w:t xml:space="preserve"> </w:t>
      </w:r>
      <w:r w:rsidR="00552471" w:rsidRPr="004A215D">
        <w:rPr>
          <w:sz w:val="24"/>
        </w:rPr>
        <w:t xml:space="preserve">sucessivos </w:t>
      </w:r>
      <w:r w:rsidR="00EA3977">
        <w:rPr>
          <w:sz w:val="24"/>
        </w:rPr>
        <w:t xml:space="preserve">sons </w:t>
      </w:r>
      <w:r w:rsidR="00552471" w:rsidRPr="004A215D">
        <w:rPr>
          <w:sz w:val="24"/>
        </w:rPr>
        <w:t>que passam uma ideia musical</w:t>
      </w:r>
      <w:r w:rsidR="00525692" w:rsidRPr="004A215D">
        <w:rPr>
          <w:sz w:val="24"/>
        </w:rPr>
        <w:t xml:space="preserve"> completa, elas são</w:t>
      </w:r>
      <w:r w:rsidR="0000490E" w:rsidRPr="004A215D">
        <w:rPr>
          <w:sz w:val="24"/>
        </w:rPr>
        <w:t xml:space="preserve"> finaliza</w:t>
      </w:r>
      <w:r w:rsidR="00525692" w:rsidRPr="004A215D">
        <w:rPr>
          <w:sz w:val="24"/>
        </w:rPr>
        <w:t>das</w:t>
      </w:r>
      <w:r w:rsidR="0000490E" w:rsidRPr="004A215D">
        <w:rPr>
          <w:sz w:val="24"/>
        </w:rPr>
        <w:t xml:space="preserve"> </w:t>
      </w:r>
      <w:r w:rsidR="00525692" w:rsidRPr="004A215D">
        <w:rPr>
          <w:sz w:val="24"/>
        </w:rPr>
        <w:t xml:space="preserve">por uma </w:t>
      </w:r>
      <w:r w:rsidR="00552471" w:rsidRPr="004A215D">
        <w:rPr>
          <w:sz w:val="24"/>
        </w:rPr>
        <w:t>cadência</w:t>
      </w:r>
      <w:r w:rsidR="0000490E" w:rsidRPr="004A215D">
        <w:rPr>
          <w:rStyle w:val="Refdenotaderodap"/>
          <w:sz w:val="24"/>
        </w:rPr>
        <w:footnoteReference w:id="6"/>
      </w:r>
      <w:r w:rsidR="00552471" w:rsidRPr="004A215D">
        <w:rPr>
          <w:sz w:val="24"/>
        </w:rPr>
        <w:t>, ela</w:t>
      </w:r>
      <w:r w:rsidR="00525692" w:rsidRPr="004A215D">
        <w:rPr>
          <w:sz w:val="24"/>
        </w:rPr>
        <w:t>s</w:t>
      </w:r>
      <w:r w:rsidR="00552471" w:rsidRPr="004A215D">
        <w:rPr>
          <w:sz w:val="24"/>
        </w:rPr>
        <w:t xml:space="preserve"> passa</w:t>
      </w:r>
      <w:r w:rsidR="00525692" w:rsidRPr="004A215D">
        <w:rPr>
          <w:sz w:val="24"/>
        </w:rPr>
        <w:t>m</w:t>
      </w:r>
      <w:r w:rsidR="00552471" w:rsidRPr="004A215D">
        <w:rPr>
          <w:sz w:val="24"/>
        </w:rPr>
        <w:t xml:space="preserve"> uma ideia de começo e fim. Um solo escrito em </w:t>
      </w:r>
      <w:hyperlink r:id="rId422" w:tooltip="Como ler partitura" w:history="1">
        <w:r w:rsidR="00552471" w:rsidRPr="004A215D">
          <w:rPr>
            <w:sz w:val="24"/>
          </w:rPr>
          <w:t>partitura</w:t>
        </w:r>
      </w:hyperlink>
      <w:r w:rsidR="00552471" w:rsidRPr="004A215D">
        <w:rPr>
          <w:sz w:val="24"/>
        </w:rPr>
        <w:t> pode ter muitas frases divididas por compassos. Embora não exista regra quanto ao tamanho de uma frase, geralmente, ela é composta por 4 ou 8 compassos. Uma frase também pode ser vista como “pedaço” de uma música que seja maior que um motivo e menor que um per</w:t>
      </w:r>
      <w:r w:rsidR="00C22AE7" w:rsidRPr="004A215D">
        <w:rPr>
          <w:sz w:val="24"/>
        </w:rPr>
        <w:t>íodo.</w:t>
      </w:r>
    </w:p>
    <w:p w14:paraId="1EE59E19" w14:textId="77777777" w:rsidR="002535AE" w:rsidRPr="004A215D" w:rsidRDefault="00552471">
      <w:pPr>
        <w:rPr>
          <w:rFonts w:asciiTheme="majorHAnsi" w:hAnsiTheme="majorHAnsi"/>
          <w:color w:val="4F81BD"/>
          <w:sz w:val="28"/>
          <w:szCs w:val="26"/>
        </w:rPr>
      </w:pPr>
      <w:r w:rsidRPr="004A215D">
        <w:rPr>
          <w:sz w:val="24"/>
        </w:rPr>
        <w:t>Existem inúmeras maneiras de se classificar as frases musicais</w:t>
      </w:r>
      <w:r w:rsidR="002857F0" w:rsidRPr="004A215D">
        <w:rPr>
          <w:sz w:val="24"/>
        </w:rPr>
        <w:t>:</w:t>
      </w:r>
    </w:p>
    <w:p w14:paraId="69EEE24C" w14:textId="77777777" w:rsidR="00EA3977" w:rsidRPr="002636C9" w:rsidRDefault="00552471" w:rsidP="002636C9">
      <w:pPr>
        <w:rPr>
          <w:sz w:val="24"/>
          <w:szCs w:val="24"/>
        </w:rPr>
      </w:pPr>
      <w:r w:rsidRPr="002636C9">
        <w:rPr>
          <w:sz w:val="24"/>
          <w:szCs w:val="24"/>
        </w:rPr>
        <w:t>Quanto ao tipo de cadência que finalizará a frase</w:t>
      </w:r>
      <w:r w:rsidR="00AD341E" w:rsidRPr="002636C9">
        <w:rPr>
          <w:sz w:val="24"/>
          <w:szCs w:val="24"/>
        </w:rPr>
        <w:t>, podendo ser uma</w:t>
      </w:r>
      <w:r w:rsidR="00DD160F" w:rsidRPr="002636C9">
        <w:rPr>
          <w:sz w:val="24"/>
          <w:szCs w:val="24"/>
        </w:rPr>
        <w:t>:</w:t>
      </w:r>
      <w:r w:rsidRPr="002636C9">
        <w:rPr>
          <w:sz w:val="24"/>
          <w:szCs w:val="24"/>
        </w:rPr>
        <w:t xml:space="preserve"> </w:t>
      </w:r>
    </w:p>
    <w:p w14:paraId="0C6C66D0" w14:textId="77777777" w:rsidR="00EA3977" w:rsidRPr="002636C9" w:rsidRDefault="00EA3977">
      <w:pPr>
        <w:rPr>
          <w:sz w:val="24"/>
          <w:szCs w:val="24"/>
        </w:rPr>
      </w:pPr>
      <w:r w:rsidRPr="002636C9">
        <w:rPr>
          <w:sz w:val="24"/>
          <w:szCs w:val="24"/>
          <w:u w:val="single"/>
        </w:rPr>
        <w:t>Frase conclusiva</w:t>
      </w:r>
      <w:r w:rsidRPr="002636C9">
        <w:rPr>
          <w:sz w:val="24"/>
          <w:szCs w:val="24"/>
        </w:rPr>
        <w:t xml:space="preserve"> – frase que finaliza com uma cadência conclusiva (cadência que termina com o acorde da tônica).</w:t>
      </w:r>
    </w:p>
    <w:p w14:paraId="35B0EDF0" w14:textId="77777777" w:rsidR="00EA3977" w:rsidRPr="00B47E52" w:rsidRDefault="00552471">
      <w:pPr>
        <w:rPr>
          <w:sz w:val="24"/>
          <w:szCs w:val="24"/>
        </w:rPr>
      </w:pPr>
      <w:r w:rsidRPr="002636C9">
        <w:rPr>
          <w:sz w:val="24"/>
          <w:szCs w:val="24"/>
          <w:u w:val="single"/>
        </w:rPr>
        <w:t xml:space="preserve">Frase suspensiva </w:t>
      </w:r>
      <w:r w:rsidR="00016A22" w:rsidRPr="002636C9">
        <w:rPr>
          <w:sz w:val="24"/>
          <w:szCs w:val="24"/>
        </w:rPr>
        <w:t>–</w:t>
      </w:r>
      <w:r w:rsidR="00AD341E" w:rsidRPr="002636C9">
        <w:rPr>
          <w:sz w:val="24"/>
          <w:szCs w:val="24"/>
        </w:rPr>
        <w:t xml:space="preserve"> S</w:t>
      </w:r>
      <w:r w:rsidRPr="002636C9">
        <w:rPr>
          <w:sz w:val="24"/>
          <w:szCs w:val="24"/>
        </w:rPr>
        <w:t xml:space="preserve">erá finalizada com </w:t>
      </w:r>
      <w:r w:rsidR="00DD160F" w:rsidRPr="002636C9">
        <w:rPr>
          <w:sz w:val="24"/>
          <w:szCs w:val="24"/>
        </w:rPr>
        <w:t xml:space="preserve">uma cadência suspensiva </w:t>
      </w:r>
      <w:r w:rsidR="002857F0" w:rsidRPr="002636C9">
        <w:rPr>
          <w:sz w:val="24"/>
          <w:szCs w:val="24"/>
        </w:rPr>
        <w:t>(</w:t>
      </w:r>
      <w:r w:rsidRPr="002636C9">
        <w:rPr>
          <w:sz w:val="24"/>
          <w:szCs w:val="24"/>
        </w:rPr>
        <w:t>cadência suspensiva é aquela cadência que não será finalizada com o acorde da tônica</w:t>
      </w:r>
      <w:r w:rsidR="00DD160F" w:rsidRPr="002636C9">
        <w:rPr>
          <w:sz w:val="24"/>
          <w:szCs w:val="24"/>
        </w:rPr>
        <w:t>)</w:t>
      </w:r>
      <w:r w:rsidR="00AD341E" w:rsidRPr="002636C9">
        <w:rPr>
          <w:sz w:val="24"/>
          <w:szCs w:val="24"/>
        </w:rPr>
        <w:t>.</w:t>
      </w:r>
      <w:r w:rsidRPr="002636C9">
        <w:rPr>
          <w:sz w:val="24"/>
          <w:szCs w:val="24"/>
        </w:rPr>
        <w:t xml:space="preserve"> </w:t>
      </w:r>
    </w:p>
    <w:p w14:paraId="5FA4E8C0" w14:textId="77777777" w:rsidR="002535AE" w:rsidRPr="004A215D" w:rsidRDefault="00552471">
      <w:pPr>
        <w:rPr>
          <w:sz w:val="24"/>
          <w:szCs w:val="24"/>
        </w:rPr>
      </w:pPr>
      <w:r w:rsidRPr="004A215D">
        <w:rPr>
          <w:b/>
          <w:color w:val="548DD4" w:themeColor="text2" w:themeTint="99"/>
          <w:sz w:val="24"/>
          <w:szCs w:val="24"/>
        </w:rPr>
        <w:t>b)</w:t>
      </w:r>
      <w:r w:rsidR="00F026E9" w:rsidRPr="004A215D">
        <w:rPr>
          <w:sz w:val="24"/>
          <w:szCs w:val="24"/>
        </w:rPr>
        <w:t xml:space="preserve"> Frases nomeadas pelo </w:t>
      </w:r>
      <w:r w:rsidRPr="004A215D">
        <w:rPr>
          <w:sz w:val="24"/>
          <w:szCs w:val="24"/>
        </w:rPr>
        <w:t>número de semi</w:t>
      </w:r>
      <w:r w:rsidR="00F026E9" w:rsidRPr="004A215D">
        <w:rPr>
          <w:sz w:val="24"/>
          <w:szCs w:val="24"/>
        </w:rPr>
        <w:t>-frases que a compõem</w:t>
      </w:r>
      <w:r w:rsidR="00AD341E" w:rsidRPr="004A215D">
        <w:rPr>
          <w:sz w:val="24"/>
          <w:szCs w:val="24"/>
        </w:rPr>
        <w:t xml:space="preserve">. A semi-frase (ou </w:t>
      </w:r>
      <w:r w:rsidRPr="004A215D">
        <w:rPr>
          <w:sz w:val="24"/>
          <w:szCs w:val="24"/>
        </w:rPr>
        <w:t>membro de</w:t>
      </w:r>
      <w:r w:rsidR="00AD341E" w:rsidRPr="004A215D">
        <w:rPr>
          <w:sz w:val="24"/>
          <w:szCs w:val="24"/>
        </w:rPr>
        <w:t xml:space="preserve"> frase)</w:t>
      </w:r>
      <w:r w:rsidRPr="004A215D">
        <w:rPr>
          <w:sz w:val="24"/>
          <w:szCs w:val="24"/>
        </w:rPr>
        <w:t xml:space="preserve"> é a sobreposição de vários motivos. Ela pode ser classificada como:</w:t>
      </w:r>
    </w:p>
    <w:p w14:paraId="5482026A" w14:textId="2C892A75" w:rsidR="002535AE" w:rsidRPr="004A215D" w:rsidRDefault="00552471" w:rsidP="002857F0">
      <w:pPr>
        <w:rPr>
          <w:sz w:val="24"/>
          <w:szCs w:val="24"/>
        </w:rPr>
      </w:pPr>
      <w:r w:rsidRPr="004A215D">
        <w:rPr>
          <w:sz w:val="24"/>
          <w:szCs w:val="24"/>
          <w:u w:val="single"/>
        </w:rPr>
        <w:t>Frase binária</w:t>
      </w:r>
      <w:r w:rsidRPr="004A215D">
        <w:rPr>
          <w:sz w:val="24"/>
          <w:szCs w:val="24"/>
        </w:rPr>
        <w:t>, quando</w:t>
      </w:r>
      <w:r w:rsidR="002857F0" w:rsidRPr="004A215D">
        <w:rPr>
          <w:sz w:val="24"/>
          <w:szCs w:val="24"/>
        </w:rPr>
        <w:t xml:space="preserve"> é composta por duas semi-frases.</w:t>
      </w:r>
    </w:p>
    <w:p w14:paraId="1AA36F3B" w14:textId="77777777" w:rsidR="002535AE" w:rsidRPr="004A215D" w:rsidRDefault="00552471" w:rsidP="002857F0">
      <w:pPr>
        <w:rPr>
          <w:sz w:val="24"/>
          <w:szCs w:val="24"/>
        </w:rPr>
      </w:pPr>
      <w:r w:rsidRPr="004A215D">
        <w:rPr>
          <w:sz w:val="24"/>
          <w:szCs w:val="24"/>
          <w:u w:val="single"/>
        </w:rPr>
        <w:t>Frase ternária</w:t>
      </w:r>
      <w:r w:rsidRPr="004A215D">
        <w:rPr>
          <w:sz w:val="24"/>
          <w:szCs w:val="24"/>
        </w:rPr>
        <w:t>, quando é formada por três semi-fras</w:t>
      </w:r>
      <w:r w:rsidR="002857F0" w:rsidRPr="004A215D">
        <w:rPr>
          <w:sz w:val="24"/>
          <w:szCs w:val="24"/>
        </w:rPr>
        <w:t>es.</w:t>
      </w:r>
    </w:p>
    <w:p w14:paraId="0AEEF24B" w14:textId="77777777" w:rsidR="002535AE" w:rsidRPr="004A215D" w:rsidRDefault="00552471">
      <w:pPr>
        <w:rPr>
          <w:sz w:val="24"/>
          <w:szCs w:val="24"/>
        </w:rPr>
      </w:pPr>
      <w:r w:rsidRPr="004A215D">
        <w:rPr>
          <w:b/>
          <w:color w:val="548DD4" w:themeColor="text2" w:themeTint="99"/>
          <w:sz w:val="24"/>
          <w:szCs w:val="24"/>
        </w:rPr>
        <w:t>c)</w:t>
      </w:r>
      <w:r w:rsidRPr="004A215D">
        <w:rPr>
          <w:sz w:val="24"/>
          <w:szCs w:val="24"/>
        </w:rPr>
        <w:t xml:space="preserve"> </w:t>
      </w:r>
      <w:r w:rsidR="00D46381" w:rsidRPr="004A215D">
        <w:rPr>
          <w:sz w:val="24"/>
          <w:szCs w:val="24"/>
        </w:rPr>
        <w:t>Frase nomeada</w:t>
      </w:r>
      <w:r w:rsidR="00F026E9" w:rsidRPr="004A215D">
        <w:rPr>
          <w:sz w:val="24"/>
          <w:szCs w:val="24"/>
        </w:rPr>
        <w:t xml:space="preserve"> pelo</w:t>
      </w:r>
      <w:r w:rsidRPr="004A215D">
        <w:rPr>
          <w:sz w:val="24"/>
          <w:szCs w:val="24"/>
        </w:rPr>
        <w:t xml:space="preserve"> ponto de vista qualitativo. Essas serão nomeadas de acordo com o conteúdo das semi-frases que constituem uma frase. Existem os seguintes tipos:</w:t>
      </w:r>
    </w:p>
    <w:p w14:paraId="0BD1E225" w14:textId="77777777" w:rsidR="002535AE" w:rsidRPr="004A215D" w:rsidRDefault="00552471" w:rsidP="002857F0">
      <w:pPr>
        <w:rPr>
          <w:sz w:val="24"/>
          <w:szCs w:val="24"/>
        </w:rPr>
      </w:pPr>
      <w:r w:rsidRPr="004A215D">
        <w:rPr>
          <w:sz w:val="24"/>
          <w:szCs w:val="24"/>
        </w:rPr>
        <w:t xml:space="preserve"> Será chamada de </w:t>
      </w:r>
      <w:r w:rsidRPr="004A215D">
        <w:rPr>
          <w:sz w:val="24"/>
          <w:szCs w:val="24"/>
          <w:u w:val="single"/>
        </w:rPr>
        <w:t>Frase afirmativa</w:t>
      </w:r>
      <w:r w:rsidRPr="004A215D">
        <w:rPr>
          <w:sz w:val="24"/>
          <w:szCs w:val="24"/>
        </w:rPr>
        <w:t xml:space="preserve"> aquela em que as semi-frases que a compõem são iguais ou semelhantes, ou seja, são construídas com base no mesmo material.</w:t>
      </w:r>
    </w:p>
    <w:p w14:paraId="0DDD5014" w14:textId="77777777" w:rsidR="002535AE" w:rsidRPr="004A215D" w:rsidRDefault="00552471" w:rsidP="002857F0">
      <w:pPr>
        <w:rPr>
          <w:sz w:val="24"/>
          <w:szCs w:val="24"/>
        </w:rPr>
      </w:pPr>
      <w:r w:rsidRPr="004A215D">
        <w:rPr>
          <w:sz w:val="24"/>
          <w:szCs w:val="24"/>
        </w:rPr>
        <w:t xml:space="preserve">Mas, quando os membros de frase diferem entre si, isto é, são compostos de material diferente, a frase é chamada de </w:t>
      </w:r>
      <w:r w:rsidRPr="004A215D">
        <w:rPr>
          <w:sz w:val="24"/>
          <w:szCs w:val="24"/>
          <w:u w:val="single"/>
        </w:rPr>
        <w:t>Frase contrastante</w:t>
      </w:r>
      <w:r w:rsidRPr="004A215D">
        <w:rPr>
          <w:sz w:val="24"/>
          <w:szCs w:val="24"/>
        </w:rPr>
        <w:t>.</w:t>
      </w:r>
      <w:r w:rsidR="00F026E9" w:rsidRPr="004A215D">
        <w:rPr>
          <w:sz w:val="24"/>
          <w:szCs w:val="24"/>
        </w:rPr>
        <w:t xml:space="preserve"> </w:t>
      </w:r>
    </w:p>
    <w:p w14:paraId="7E55D04D" w14:textId="77777777" w:rsidR="002535AE" w:rsidRPr="004A215D" w:rsidRDefault="00552471">
      <w:pPr>
        <w:rPr>
          <w:sz w:val="24"/>
          <w:szCs w:val="24"/>
        </w:rPr>
      </w:pPr>
      <w:r w:rsidRPr="004A215D">
        <w:rPr>
          <w:sz w:val="24"/>
          <w:szCs w:val="24"/>
        </w:rPr>
        <w:t xml:space="preserve"> A </w:t>
      </w:r>
      <w:r w:rsidRPr="004A215D">
        <w:rPr>
          <w:sz w:val="24"/>
          <w:szCs w:val="24"/>
          <w:u w:val="single"/>
        </w:rPr>
        <w:t>Frase regular</w:t>
      </w:r>
      <w:r w:rsidRPr="004A215D">
        <w:rPr>
          <w:sz w:val="24"/>
          <w:szCs w:val="24"/>
        </w:rPr>
        <w:t xml:space="preserve"> é aquela que possui semi</w:t>
      </w:r>
      <w:r w:rsidR="00C22AE7" w:rsidRPr="004A215D">
        <w:rPr>
          <w:sz w:val="24"/>
          <w:szCs w:val="24"/>
        </w:rPr>
        <w:t>-</w:t>
      </w:r>
      <w:r w:rsidRPr="004A215D">
        <w:rPr>
          <w:sz w:val="24"/>
          <w:szCs w:val="24"/>
        </w:rPr>
        <w:t>frases com a mesma exte</w:t>
      </w:r>
      <w:r w:rsidR="002857F0" w:rsidRPr="004A215D">
        <w:rPr>
          <w:sz w:val="24"/>
          <w:szCs w:val="24"/>
        </w:rPr>
        <w:t>nsão.</w:t>
      </w:r>
    </w:p>
    <w:p w14:paraId="3D250D4A" w14:textId="77777777" w:rsidR="002535AE" w:rsidRPr="004A215D" w:rsidRDefault="00552471" w:rsidP="002857F0">
      <w:pPr>
        <w:rPr>
          <w:sz w:val="24"/>
          <w:szCs w:val="24"/>
        </w:rPr>
      </w:pPr>
      <w:r w:rsidRPr="004A215D">
        <w:rPr>
          <w:sz w:val="24"/>
          <w:szCs w:val="24"/>
        </w:rPr>
        <w:t xml:space="preserve">Já a </w:t>
      </w:r>
      <w:r w:rsidRPr="004A215D">
        <w:rPr>
          <w:sz w:val="24"/>
          <w:szCs w:val="24"/>
          <w:u w:val="single"/>
        </w:rPr>
        <w:t>Frase irregular</w:t>
      </w:r>
      <w:r w:rsidRPr="004A215D">
        <w:rPr>
          <w:sz w:val="24"/>
          <w:szCs w:val="24"/>
        </w:rPr>
        <w:t xml:space="preserve"> é aquela na qual as semi-frases diferem em sua duração</w:t>
      </w:r>
      <w:r w:rsidR="002857F0" w:rsidRPr="004A215D">
        <w:rPr>
          <w:sz w:val="24"/>
          <w:szCs w:val="24"/>
        </w:rPr>
        <w:t>.</w:t>
      </w:r>
    </w:p>
    <w:p w14:paraId="517B9856" w14:textId="77777777" w:rsidR="002C4714" w:rsidRPr="004A215D" w:rsidRDefault="00552471" w:rsidP="002857F0">
      <w:pPr>
        <w:rPr>
          <w:sz w:val="24"/>
          <w:szCs w:val="24"/>
        </w:rPr>
      </w:pPr>
      <w:r w:rsidRPr="004A215D">
        <w:rPr>
          <w:b/>
          <w:color w:val="548DD4" w:themeColor="text2" w:themeTint="99"/>
          <w:sz w:val="24"/>
          <w:szCs w:val="24"/>
        </w:rPr>
        <w:t>d)</w:t>
      </w:r>
      <w:r w:rsidR="00F026E9" w:rsidRPr="004A215D">
        <w:rPr>
          <w:sz w:val="24"/>
          <w:szCs w:val="24"/>
        </w:rPr>
        <w:t xml:space="preserve"> Fra</w:t>
      </w:r>
      <w:r w:rsidR="002857F0" w:rsidRPr="004A215D">
        <w:rPr>
          <w:sz w:val="24"/>
          <w:szCs w:val="24"/>
        </w:rPr>
        <w:t>se nomeada por sua quadratura.</w:t>
      </w:r>
      <w:r w:rsidR="002C4714" w:rsidRPr="004A215D">
        <w:rPr>
          <w:sz w:val="24"/>
          <w:szCs w:val="24"/>
        </w:rPr>
        <w:t xml:space="preserve"> As</w:t>
      </w:r>
      <w:r w:rsidRPr="004A215D">
        <w:rPr>
          <w:sz w:val="24"/>
          <w:szCs w:val="24"/>
        </w:rPr>
        <w:t xml:space="preserve"> </w:t>
      </w:r>
      <w:r w:rsidR="00F026E9" w:rsidRPr="004A215D">
        <w:rPr>
          <w:sz w:val="24"/>
          <w:szCs w:val="24"/>
        </w:rPr>
        <w:t>“</w:t>
      </w:r>
      <w:r w:rsidRPr="004A215D">
        <w:rPr>
          <w:sz w:val="24"/>
          <w:szCs w:val="24"/>
          <w:u w:val="single"/>
        </w:rPr>
        <w:t>Frases quadradas</w:t>
      </w:r>
      <w:r w:rsidR="00F026E9" w:rsidRPr="004A215D">
        <w:rPr>
          <w:sz w:val="24"/>
          <w:szCs w:val="24"/>
        </w:rPr>
        <w:t>”</w:t>
      </w:r>
      <w:r w:rsidR="002C4714" w:rsidRPr="004A215D">
        <w:rPr>
          <w:sz w:val="24"/>
          <w:szCs w:val="24"/>
        </w:rPr>
        <w:t xml:space="preserve"> são aquelas</w:t>
      </w:r>
      <w:r w:rsidR="00DD160F" w:rsidRPr="004A215D">
        <w:rPr>
          <w:sz w:val="24"/>
          <w:szCs w:val="24"/>
        </w:rPr>
        <w:t xml:space="preserve"> compostas por quatro compassos. A</w:t>
      </w:r>
      <w:r w:rsidR="002C4714" w:rsidRPr="004A215D">
        <w:rPr>
          <w:sz w:val="24"/>
          <w:szCs w:val="24"/>
        </w:rPr>
        <w:t>s frases de oito e dezesseis compassos também são consideradas quadradas, pois são múltiplos de quatro.</w:t>
      </w:r>
    </w:p>
    <w:p w14:paraId="0D900DE3" w14:textId="77777777" w:rsidR="002535AE" w:rsidRPr="004A215D" w:rsidRDefault="000C13D3" w:rsidP="00D75D16">
      <w:pPr>
        <w:pStyle w:val="Ttulo2"/>
      </w:pPr>
      <w:bookmarkStart w:id="326" w:name="_Toc38406009"/>
      <w:bookmarkStart w:id="327" w:name="_Toc38406515"/>
      <w:bookmarkStart w:id="328" w:name="_Toc39171314"/>
      <w:bookmarkStart w:id="329" w:name="_Toc89799340"/>
      <w:r w:rsidRPr="004A215D">
        <w:t>15.4</w:t>
      </w:r>
      <w:r w:rsidR="00552471" w:rsidRPr="004A215D">
        <w:t xml:space="preserve"> </w:t>
      </w:r>
      <w:r w:rsidR="00016A22">
        <w:t>–</w:t>
      </w:r>
      <w:r w:rsidR="00552471" w:rsidRPr="004A215D">
        <w:t xml:space="preserve"> Períodos:</w:t>
      </w:r>
      <w:bookmarkEnd w:id="326"/>
      <w:bookmarkEnd w:id="327"/>
      <w:bookmarkEnd w:id="328"/>
      <w:bookmarkEnd w:id="329"/>
      <w:r w:rsidR="00552471" w:rsidRPr="004A215D">
        <w:t xml:space="preserve"> </w:t>
      </w:r>
    </w:p>
    <w:p w14:paraId="1C82652D" w14:textId="0EFAAC11" w:rsidR="00B47E52" w:rsidRDefault="00552471" w:rsidP="00B47E52">
      <w:pPr>
        <w:rPr>
          <w:sz w:val="24"/>
          <w:szCs w:val="24"/>
        </w:rPr>
      </w:pPr>
      <w:r w:rsidRPr="004A215D">
        <w:rPr>
          <w:sz w:val="24"/>
          <w:szCs w:val="24"/>
        </w:rPr>
        <w:t>O período é a combinação de duas ou mais frases complementares, em que a segunda frase é percebida como uma resposta à primeira.</w:t>
      </w:r>
      <w:bookmarkStart w:id="330" w:name="_Toc38406011"/>
      <w:bookmarkStart w:id="331" w:name="_Toc38406517"/>
      <w:bookmarkStart w:id="332" w:name="_Toc39171315"/>
    </w:p>
    <w:p w14:paraId="60FA9204" w14:textId="77777777" w:rsidR="009E595A" w:rsidRDefault="009E595A" w:rsidP="00B47E52">
      <w:pPr>
        <w:rPr>
          <w:sz w:val="24"/>
          <w:szCs w:val="24"/>
        </w:rPr>
      </w:pPr>
    </w:p>
    <w:p w14:paraId="6C3FC27D" w14:textId="77777777" w:rsidR="0022705C" w:rsidRDefault="0022705C" w:rsidP="00B47E52">
      <w:pPr>
        <w:rPr>
          <w:sz w:val="24"/>
          <w:szCs w:val="24"/>
        </w:rPr>
      </w:pPr>
    </w:p>
    <w:p w14:paraId="65F55535" w14:textId="77777777" w:rsidR="0022705C" w:rsidRPr="00B47E52" w:rsidRDefault="0022705C" w:rsidP="00B47E52">
      <w:pPr>
        <w:rPr>
          <w:sz w:val="24"/>
          <w:szCs w:val="24"/>
        </w:rPr>
      </w:pPr>
    </w:p>
    <w:p w14:paraId="51702020" w14:textId="609EAFAC" w:rsidR="002535AE" w:rsidRPr="009E595A" w:rsidRDefault="00552471" w:rsidP="005038DD">
      <w:pPr>
        <w:pStyle w:val="Ttulo1"/>
        <w:rPr>
          <w:noProof/>
          <w:color w:val="17365D"/>
          <w:lang w:eastAsia="pt-BR"/>
        </w:rPr>
      </w:pPr>
      <w:bookmarkStart w:id="333" w:name="_Toc89799341"/>
      <w:r w:rsidRPr="009E595A">
        <w:rPr>
          <w:noProof/>
          <w:color w:val="17365D"/>
          <w:lang w:eastAsia="pt-BR"/>
        </w:rPr>
        <w:t>16</w:t>
      </w:r>
      <w:r w:rsidR="0089015F">
        <w:rPr>
          <w:noProof/>
          <w:color w:val="17365D"/>
          <w:lang w:eastAsia="pt-BR"/>
        </w:rPr>
        <w:t xml:space="preserve"> </w:t>
      </w:r>
      <w:r w:rsidRPr="009E595A">
        <w:rPr>
          <w:noProof/>
          <w:color w:val="17365D"/>
          <w:lang w:eastAsia="pt-BR"/>
        </w:rPr>
        <w:t>- E</w:t>
      </w:r>
      <w:r w:rsidR="003D6E2C" w:rsidRPr="009E595A">
        <w:rPr>
          <w:noProof/>
          <w:color w:val="17365D"/>
          <w:lang w:eastAsia="pt-BR"/>
        </w:rPr>
        <w:t>STRUTURAÇÕES</w:t>
      </w:r>
      <w:r w:rsidRPr="009E595A">
        <w:rPr>
          <w:noProof/>
          <w:color w:val="17365D"/>
          <w:lang w:eastAsia="pt-BR"/>
        </w:rPr>
        <w:t xml:space="preserve"> </w:t>
      </w:r>
      <w:r w:rsidR="003D6E2C" w:rsidRPr="009E595A">
        <w:rPr>
          <w:noProof/>
          <w:color w:val="17365D"/>
          <w:lang w:eastAsia="pt-BR"/>
        </w:rPr>
        <w:t>F</w:t>
      </w:r>
      <w:r w:rsidR="009E595A">
        <w:rPr>
          <w:noProof/>
          <w:color w:val="17365D"/>
          <w:lang w:eastAsia="pt-BR"/>
        </w:rPr>
        <w:t>ORMAIS</w:t>
      </w:r>
      <w:bookmarkEnd w:id="330"/>
      <w:bookmarkEnd w:id="331"/>
      <w:bookmarkEnd w:id="332"/>
      <w:bookmarkEnd w:id="333"/>
    </w:p>
    <w:p w14:paraId="558D4EFB" w14:textId="77777777" w:rsidR="002636C9" w:rsidRDefault="002636C9" w:rsidP="002636C9">
      <w:pPr>
        <w:pStyle w:val="Ttulo2"/>
      </w:pPr>
      <w:bookmarkStart w:id="334" w:name="_Toc89799342"/>
      <w:r>
        <w:t>16.1 - Funcionalidade das Seções:</w:t>
      </w:r>
      <w:bookmarkEnd w:id="334"/>
    </w:p>
    <w:p w14:paraId="291BC77B" w14:textId="77777777" w:rsidR="002535AE" w:rsidRPr="004A215D" w:rsidRDefault="00552471">
      <w:pPr>
        <w:rPr>
          <w:rFonts w:cs="Arial"/>
          <w:color w:val="222222"/>
          <w:sz w:val="24"/>
          <w:szCs w:val="24"/>
          <w:shd w:val="clear" w:color="auto" w:fill="FFFFFF"/>
        </w:rPr>
      </w:pPr>
      <w:r w:rsidRPr="004A215D">
        <w:rPr>
          <w:sz w:val="24"/>
          <w:szCs w:val="24"/>
        </w:rPr>
        <w:t>Toda vez que ouvimos, tocamos ou cantamos uma música, percebemos que ela possui partes que se repetem ou partes que se contrastam, essas partes dão nome às chamadas formas musicais.</w:t>
      </w:r>
      <w:r w:rsidR="00D57878">
        <w:rPr>
          <w:sz w:val="24"/>
          <w:szCs w:val="24"/>
        </w:rPr>
        <w:t xml:space="preserve"> Nesse capítulo vamos ver a funcionalidade das seções e formas.</w:t>
      </w:r>
      <w:r w:rsidRPr="004A215D">
        <w:rPr>
          <w:sz w:val="24"/>
          <w:szCs w:val="24"/>
        </w:rPr>
        <w:t xml:space="preserve"> Existem os seguintes tipos de forma:</w:t>
      </w:r>
      <w:r w:rsidR="00D57878">
        <w:rPr>
          <w:sz w:val="24"/>
          <w:szCs w:val="24"/>
        </w:rPr>
        <w:t xml:space="preserve"> </w:t>
      </w:r>
    </w:p>
    <w:p w14:paraId="29C07A6C" w14:textId="77777777" w:rsidR="002535AE" w:rsidRPr="004A215D" w:rsidRDefault="002636C9" w:rsidP="00D75D16">
      <w:pPr>
        <w:pStyle w:val="Ttulo2"/>
      </w:pPr>
      <w:bookmarkStart w:id="335" w:name="_Toc38406012"/>
      <w:bookmarkStart w:id="336" w:name="_Toc38406518"/>
      <w:bookmarkStart w:id="337" w:name="_Toc39171316"/>
      <w:bookmarkStart w:id="338" w:name="_Toc89799343"/>
      <w:r>
        <w:t>16.2</w:t>
      </w:r>
      <w:r w:rsidR="00552471" w:rsidRPr="004A215D">
        <w:t xml:space="preserve"> </w:t>
      </w:r>
      <w:r w:rsidR="00016A22">
        <w:t>–</w:t>
      </w:r>
      <w:r w:rsidR="00552471" w:rsidRPr="004A215D">
        <w:t xml:space="preserve"> Binária:</w:t>
      </w:r>
      <w:bookmarkEnd w:id="335"/>
      <w:bookmarkEnd w:id="336"/>
      <w:bookmarkEnd w:id="337"/>
      <w:bookmarkEnd w:id="338"/>
    </w:p>
    <w:p w14:paraId="582558AD" w14:textId="118A54A4"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forma binária </w:t>
      </w:r>
      <w:r w:rsidR="008325CB">
        <w:rPr>
          <w:rFonts w:cs="Arial"/>
          <w:sz w:val="24"/>
          <w:szCs w:val="24"/>
          <w:shd w:val="clear" w:color="auto" w:fill="FFFFFF"/>
        </w:rPr>
        <w:t>possui somente</w:t>
      </w:r>
      <w:r w:rsidRPr="004A215D">
        <w:rPr>
          <w:rFonts w:cs="Arial"/>
          <w:sz w:val="24"/>
          <w:szCs w:val="24"/>
          <w:shd w:val="clear" w:color="auto" w:fill="FFFFFF"/>
        </w:rPr>
        <w:t xml:space="preserve"> duas seções, chamadas A e B. Cada seção</w:t>
      </w:r>
      <w:r w:rsidR="008325CB">
        <w:rPr>
          <w:rFonts w:cs="Arial"/>
          <w:sz w:val="24"/>
          <w:szCs w:val="24"/>
          <w:shd w:val="clear" w:color="auto" w:fill="FFFFFF"/>
        </w:rPr>
        <w:t>, normalmente,</w:t>
      </w:r>
      <w:r w:rsidRPr="004A215D">
        <w:rPr>
          <w:rFonts w:cs="Arial"/>
          <w:sz w:val="24"/>
          <w:szCs w:val="24"/>
          <w:shd w:val="clear" w:color="auto" w:fill="FFFFFF"/>
        </w:rPr>
        <w:t xml:space="preserve"> é composta </w:t>
      </w:r>
      <w:r w:rsidR="008325CB">
        <w:rPr>
          <w:rFonts w:cs="Arial"/>
          <w:sz w:val="24"/>
          <w:szCs w:val="24"/>
          <w:shd w:val="clear" w:color="auto" w:fill="FFFFFF"/>
        </w:rPr>
        <w:t>por um</w:t>
      </w:r>
      <w:r w:rsidRPr="004A215D">
        <w:rPr>
          <w:rFonts w:cs="Arial"/>
          <w:sz w:val="24"/>
          <w:szCs w:val="24"/>
          <w:shd w:val="clear" w:color="auto" w:fill="FFFFFF"/>
        </w:rPr>
        <w:t xml:space="preserve"> número igual de compassos e possuem a mesma tonalidade, </w:t>
      </w:r>
      <w:r w:rsidR="008325CB">
        <w:rPr>
          <w:rFonts w:cs="Arial"/>
          <w:sz w:val="24"/>
          <w:szCs w:val="24"/>
          <w:shd w:val="clear" w:color="auto" w:fill="FFFFFF"/>
        </w:rPr>
        <w:t xml:space="preserve">e são </w:t>
      </w:r>
      <w:r w:rsidR="0079567F" w:rsidRPr="004A215D">
        <w:rPr>
          <w:rFonts w:cs="Arial"/>
          <w:sz w:val="24"/>
          <w:szCs w:val="24"/>
          <w:shd w:val="clear" w:color="auto" w:fill="FFFFFF"/>
        </w:rPr>
        <w:t>frequentes</w:t>
      </w:r>
      <w:r w:rsidRPr="004A215D">
        <w:rPr>
          <w:rFonts w:cs="Arial"/>
          <w:sz w:val="24"/>
          <w:szCs w:val="24"/>
          <w:shd w:val="clear" w:color="auto" w:fill="FFFFFF"/>
        </w:rPr>
        <w:t> nas danças típicas da suíte barroca, como minueto (dança em compasso</w:t>
      </w:r>
      <w:r w:rsidR="008325CB">
        <w:rPr>
          <w:rFonts w:cs="Arial"/>
          <w:sz w:val="24"/>
          <w:szCs w:val="24"/>
          <w:shd w:val="clear" w:color="auto" w:fill="FFFFFF"/>
        </w:rPr>
        <w:t xml:space="preserve"> </w:t>
      </w:r>
      <w:r w:rsidRPr="004A215D">
        <w:rPr>
          <w:rFonts w:cs="Arial"/>
          <w:sz w:val="24"/>
          <w:szCs w:val="24"/>
          <w:shd w:val="clear" w:color="auto" w:fill="FFFFFF"/>
        </w:rPr>
        <w:t xml:space="preserve"> </w:t>
      </w:r>
      <w:r w:rsidR="00016A22">
        <w:rPr>
          <w:rFonts w:cs="Arial"/>
          <w:sz w:val="24"/>
          <w:szCs w:val="24"/>
          <w:shd w:val="clear" w:color="auto" w:fill="FFFFFF"/>
        </w:rPr>
        <w:t>¾</w:t>
      </w:r>
      <w:r w:rsidRPr="004A215D">
        <w:rPr>
          <w:rFonts w:cs="Arial"/>
          <w:sz w:val="24"/>
          <w:szCs w:val="24"/>
          <w:shd w:val="clear" w:color="auto" w:fill="FFFFFF"/>
        </w:rPr>
        <w:t>, de origem francesa) ou a sarabanda (antiga dança popular da Espanha e suas colônias, geralmente tocada em compasso ternário e andamento lento).</w:t>
      </w:r>
    </w:p>
    <w:p w14:paraId="2BC7BDB7" w14:textId="77777777" w:rsidR="002535AE" w:rsidRPr="004A215D" w:rsidRDefault="00DE75B2">
      <w:pPr>
        <w:rPr>
          <w:rFonts w:cs="Arial"/>
          <w:sz w:val="24"/>
          <w:szCs w:val="24"/>
          <w:shd w:val="clear" w:color="auto" w:fill="FFFFFF"/>
        </w:rPr>
      </w:pPr>
      <w:r w:rsidRPr="004A215D">
        <w:rPr>
          <w:rFonts w:cs="Arial"/>
          <w:sz w:val="24"/>
          <w:szCs w:val="24"/>
          <w:shd w:val="clear" w:color="auto" w:fill="FFFFFF"/>
        </w:rPr>
        <w:t>U</w:t>
      </w:r>
      <w:r w:rsidR="00552471" w:rsidRPr="004A215D">
        <w:rPr>
          <w:rFonts w:cs="Arial"/>
          <w:sz w:val="24"/>
          <w:szCs w:val="24"/>
          <w:shd w:val="clear" w:color="auto" w:fill="FFFFFF"/>
        </w:rPr>
        <w:t xml:space="preserve">m exemplo de </w:t>
      </w:r>
      <w:r w:rsidR="002C4714" w:rsidRPr="004A215D">
        <w:rPr>
          <w:rFonts w:cs="Arial"/>
          <w:sz w:val="24"/>
          <w:szCs w:val="24"/>
          <w:shd w:val="clear" w:color="auto" w:fill="FFFFFF"/>
        </w:rPr>
        <w:t>forma binária é Sarabanda de Ha</w:t>
      </w:r>
      <w:r w:rsidR="00552471" w:rsidRPr="004A215D">
        <w:rPr>
          <w:rFonts w:cs="Arial"/>
          <w:sz w:val="24"/>
          <w:szCs w:val="24"/>
          <w:shd w:val="clear" w:color="auto" w:fill="FFFFFF"/>
        </w:rPr>
        <w:t xml:space="preserve">ndel. Podem-se notar as duas seções encadeadas. </w:t>
      </w:r>
    </w:p>
    <w:p w14:paraId="492DD47C" w14:textId="41C63FDD" w:rsidR="002535AE" w:rsidRPr="009E595A" w:rsidRDefault="0070427C">
      <w:r w:rsidRPr="0070427C">
        <w:rPr>
          <w:b/>
          <w:sz w:val="24"/>
          <w:szCs w:val="24"/>
        </w:rPr>
        <w:t>Vídeo</w:t>
      </w:r>
      <w:r w:rsidR="00552471" w:rsidRPr="0070427C">
        <w:rPr>
          <w:b/>
          <w:sz w:val="24"/>
          <w:szCs w:val="24"/>
        </w:rPr>
        <w:t>:</w:t>
      </w:r>
      <w:r w:rsidRPr="0070427C">
        <w:rPr>
          <w:b/>
          <w:sz w:val="24"/>
          <w:szCs w:val="24"/>
        </w:rPr>
        <w:t xml:space="preserve"> Sarabande, composta por </w:t>
      </w:r>
      <w:r w:rsidRPr="0070427C">
        <w:rPr>
          <w:rFonts w:cstheme="minorHAnsi"/>
          <w:b/>
          <w:sz w:val="24"/>
          <w:szCs w:val="24"/>
          <w:shd w:val="clear" w:color="auto" w:fill="FFFFFF"/>
        </w:rPr>
        <w:t>Georg Friedrich Händel,</w:t>
      </w:r>
      <w:r w:rsidR="009E595A">
        <w:t xml:space="preserve"> </w:t>
      </w:r>
      <w:hyperlink r:id="rId423" w:history="1">
        <w:r w:rsidR="009E595A" w:rsidRPr="009116E7">
          <w:rPr>
            <w:rStyle w:val="Hyperlink"/>
          </w:rPr>
          <w:t>https://www.youtube.com/watch?v=klPZIGQcrHA</w:t>
        </w:r>
      </w:hyperlink>
    </w:p>
    <w:p w14:paraId="7E3D6266" w14:textId="77777777" w:rsidR="002535AE" w:rsidRPr="004A215D" w:rsidRDefault="002636C9" w:rsidP="00D75D16">
      <w:pPr>
        <w:pStyle w:val="Ttulo2"/>
      </w:pPr>
      <w:bookmarkStart w:id="339" w:name="_Toc39171317"/>
      <w:bookmarkStart w:id="340" w:name="_Toc89799344"/>
      <w:r>
        <w:t>16.3</w:t>
      </w:r>
      <w:r w:rsidR="00C22AE7" w:rsidRPr="004A215D">
        <w:t xml:space="preserve"> </w:t>
      </w:r>
      <w:r w:rsidR="00016A22">
        <w:t>–</w:t>
      </w:r>
      <w:r w:rsidR="00552471" w:rsidRPr="004A215D">
        <w:t xml:space="preserve"> Ternária</w:t>
      </w:r>
      <w:bookmarkStart w:id="341" w:name="_Toc38406013"/>
      <w:r w:rsidR="00DE75B2" w:rsidRPr="004A215D">
        <w:t>:</w:t>
      </w:r>
      <w:bookmarkEnd w:id="339"/>
      <w:bookmarkEnd w:id="340"/>
      <w:r w:rsidR="00552471" w:rsidRPr="004A215D">
        <w:t xml:space="preserve"> </w:t>
      </w:r>
    </w:p>
    <w:p w14:paraId="13F4DC97" w14:textId="035D96C8" w:rsidR="002535AE" w:rsidRPr="004A215D" w:rsidRDefault="00CF7CCF">
      <w:pPr>
        <w:rPr>
          <w:sz w:val="24"/>
        </w:rPr>
      </w:pPr>
      <w:r>
        <w:rPr>
          <w:sz w:val="24"/>
        </w:rPr>
        <w:t xml:space="preserve">Já a forma ternária </w:t>
      </w:r>
      <w:r w:rsidR="00552471" w:rsidRPr="004A215D">
        <w:rPr>
          <w:sz w:val="24"/>
        </w:rPr>
        <w:t xml:space="preserve">é </w:t>
      </w:r>
      <w:r>
        <w:rPr>
          <w:sz w:val="24"/>
        </w:rPr>
        <w:t>bem</w:t>
      </w:r>
      <w:r w:rsidR="00552471" w:rsidRPr="004A215D">
        <w:rPr>
          <w:sz w:val="24"/>
        </w:rPr>
        <w:t xml:space="preserve"> mais utilizada que a binária, e é também chamada</w:t>
      </w:r>
      <w:r>
        <w:rPr>
          <w:sz w:val="24"/>
        </w:rPr>
        <w:t xml:space="preserve"> de forma</w:t>
      </w:r>
      <w:r w:rsidR="00552471" w:rsidRPr="004A215D">
        <w:rPr>
          <w:sz w:val="24"/>
        </w:rPr>
        <w:t xml:space="preserve"> A-B-A. </w:t>
      </w:r>
      <w:r>
        <w:rPr>
          <w:sz w:val="24"/>
        </w:rPr>
        <w:t>Essa forma é</w:t>
      </w:r>
      <w:r w:rsidR="00552471" w:rsidRPr="004A215D">
        <w:rPr>
          <w:sz w:val="24"/>
        </w:rPr>
        <w:t xml:space="preserve"> constituída </w:t>
      </w:r>
      <w:r>
        <w:rPr>
          <w:sz w:val="24"/>
        </w:rPr>
        <w:t>por</w:t>
      </w:r>
      <w:r w:rsidR="00552471" w:rsidRPr="004A215D">
        <w:rPr>
          <w:sz w:val="24"/>
        </w:rPr>
        <w:t xml:space="preserve"> 3 seções, e não duas</w:t>
      </w:r>
      <w:r>
        <w:rPr>
          <w:sz w:val="24"/>
        </w:rPr>
        <w:t xml:space="preserve"> (como na binária), sendo a terceira seção somente uma repetição da primeira. </w:t>
      </w:r>
      <w:r w:rsidR="00552471" w:rsidRPr="004A215D">
        <w:rPr>
          <w:sz w:val="24"/>
        </w:rPr>
        <w:t>A segunda seção</w:t>
      </w:r>
      <w:r>
        <w:rPr>
          <w:sz w:val="24"/>
        </w:rPr>
        <w:t>,</w:t>
      </w:r>
      <w:r w:rsidR="00552471" w:rsidRPr="004A215D">
        <w:rPr>
          <w:sz w:val="24"/>
        </w:rPr>
        <w:t xml:space="preserve"> nes</w:t>
      </w:r>
      <w:r>
        <w:rPr>
          <w:sz w:val="24"/>
        </w:rPr>
        <w:t>s</w:t>
      </w:r>
      <w:r w:rsidR="00552471" w:rsidRPr="004A215D">
        <w:rPr>
          <w:sz w:val="24"/>
        </w:rPr>
        <w:t>e caso</w:t>
      </w:r>
      <w:r>
        <w:rPr>
          <w:sz w:val="24"/>
        </w:rPr>
        <w:t>,</w:t>
      </w:r>
      <w:r w:rsidR="00552471" w:rsidRPr="004A215D">
        <w:rPr>
          <w:sz w:val="24"/>
        </w:rPr>
        <w:t xml:space="preserve"> é uma seção “contrastante”, </w:t>
      </w:r>
      <w:r>
        <w:rPr>
          <w:sz w:val="24"/>
        </w:rPr>
        <w:t>ela pode ser</w:t>
      </w:r>
      <w:r w:rsidR="00552471" w:rsidRPr="004A215D">
        <w:rPr>
          <w:sz w:val="24"/>
        </w:rPr>
        <w:t xml:space="preserve"> em outra tonalidade como</w:t>
      </w:r>
      <w:r>
        <w:rPr>
          <w:sz w:val="24"/>
        </w:rPr>
        <w:t>, por exemplo,</w:t>
      </w:r>
      <w:r w:rsidR="00552471" w:rsidRPr="004A215D">
        <w:rPr>
          <w:sz w:val="24"/>
        </w:rPr>
        <w:t xml:space="preserve"> a relativa menor da tônica. A</w:t>
      </w:r>
      <w:r>
        <w:rPr>
          <w:sz w:val="24"/>
        </w:rPr>
        <w:t xml:space="preserve"> forma</w:t>
      </w:r>
      <w:r w:rsidR="00552471" w:rsidRPr="004A215D">
        <w:rPr>
          <w:sz w:val="24"/>
        </w:rPr>
        <w:t xml:space="preserve"> ternária é muito usada, até mesmo na música popular e na música folclórica. </w:t>
      </w:r>
      <w:r>
        <w:rPr>
          <w:sz w:val="24"/>
        </w:rPr>
        <w:t>Devido ao fato d</w:t>
      </w:r>
      <w:r w:rsidR="00552471" w:rsidRPr="004A215D">
        <w:rPr>
          <w:sz w:val="24"/>
        </w:rPr>
        <w:t xml:space="preserve">a seção central </w:t>
      </w:r>
      <w:r>
        <w:rPr>
          <w:sz w:val="24"/>
        </w:rPr>
        <w:t>dar um contraste na música, é natural que a última seção volte a ideia da primeira, encerrando dessa forma.</w:t>
      </w:r>
      <w:bookmarkEnd w:id="341"/>
    </w:p>
    <w:p w14:paraId="33BF584F" w14:textId="77777777" w:rsidR="002535AE" w:rsidRPr="00B125A4" w:rsidRDefault="00552471">
      <w:pPr>
        <w:rPr>
          <w:rFonts w:cs="Arial"/>
          <w:sz w:val="24"/>
          <w:szCs w:val="24"/>
          <w:shd w:val="clear" w:color="auto" w:fill="FFFFFF"/>
        </w:rPr>
      </w:pPr>
      <w:r w:rsidRPr="004A215D">
        <w:rPr>
          <w:rFonts w:cs="Arial"/>
          <w:sz w:val="24"/>
          <w:szCs w:val="24"/>
          <w:shd w:val="clear" w:color="auto" w:fill="FFFFFF"/>
        </w:rPr>
        <w:t>Um exemplo bem per</w:t>
      </w:r>
      <w:r w:rsidRPr="00B125A4">
        <w:rPr>
          <w:rFonts w:cs="Arial"/>
          <w:sz w:val="24"/>
          <w:szCs w:val="24"/>
          <w:shd w:val="clear" w:color="auto" w:fill="FFFFFF"/>
        </w:rPr>
        <w:t>ceptível é a música “Dança Russa”</w:t>
      </w:r>
      <w:r w:rsidR="00EF1C74" w:rsidRPr="00B125A4">
        <w:rPr>
          <w:rFonts w:cs="Arial"/>
          <w:sz w:val="24"/>
          <w:szCs w:val="24"/>
          <w:shd w:val="clear" w:color="auto" w:fill="FFFFFF"/>
        </w:rPr>
        <w:t>.</w:t>
      </w:r>
    </w:p>
    <w:p w14:paraId="4EABA52A" w14:textId="77777777" w:rsidR="002535AE" w:rsidRPr="004A215D" w:rsidRDefault="0070427C">
      <w:pPr>
        <w:rPr>
          <w:rFonts w:cs="Arial"/>
          <w:color w:val="C00000"/>
          <w:sz w:val="24"/>
          <w:szCs w:val="24"/>
          <w:shd w:val="clear" w:color="auto" w:fill="FFFFFF"/>
        </w:rPr>
      </w:pPr>
      <w:r w:rsidRPr="00B125A4">
        <w:rPr>
          <w:b/>
        </w:rPr>
        <w:t xml:space="preserve">Video: </w:t>
      </w:r>
      <w:hyperlink r:id="rId424" w:history="1">
        <w:r w:rsidR="00552471" w:rsidRPr="009E595A">
          <w:rPr>
            <w:rStyle w:val="Hyperlink"/>
            <w:sz w:val="20"/>
            <w:szCs w:val="20"/>
          </w:rPr>
          <w:t>https://www.youtube.com/watch?v=LO0wdLqtADA</w:t>
        </w:r>
      </w:hyperlink>
    </w:p>
    <w:p w14:paraId="29EC2DA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Começa com a parte A, em 00:25 do vídeo começa-se a parte B e em 00:43 volta a parte A. Tendo a sequência A-B-A da forma ternária.</w:t>
      </w:r>
    </w:p>
    <w:p w14:paraId="649F2625" w14:textId="77777777" w:rsidR="002535AE" w:rsidRPr="004A215D" w:rsidRDefault="002636C9" w:rsidP="00D75D16">
      <w:pPr>
        <w:pStyle w:val="Ttulo2"/>
      </w:pPr>
      <w:bookmarkStart w:id="342" w:name="_Toc38406014"/>
      <w:bookmarkStart w:id="343" w:name="_Toc38406519"/>
      <w:bookmarkStart w:id="344" w:name="_Toc39171318"/>
      <w:bookmarkStart w:id="345" w:name="_Toc89799345"/>
      <w:r>
        <w:t xml:space="preserve">16.4 </w:t>
      </w:r>
      <w:r w:rsidR="00016A22">
        <w:t>–</w:t>
      </w:r>
      <w:r w:rsidR="00552471" w:rsidRPr="004A215D">
        <w:t xml:space="preserve"> Rondó:</w:t>
      </w:r>
      <w:bookmarkEnd w:id="342"/>
      <w:bookmarkEnd w:id="343"/>
      <w:bookmarkEnd w:id="344"/>
      <w:bookmarkEnd w:id="345"/>
    </w:p>
    <w:p w14:paraId="48873D2C" w14:textId="1412E180"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O Rondó vem da dança francesa </w:t>
      </w:r>
      <w:r w:rsidR="00016A22">
        <w:rPr>
          <w:rFonts w:cs="Arial"/>
          <w:sz w:val="24"/>
          <w:szCs w:val="24"/>
          <w:shd w:val="clear" w:color="auto" w:fill="FFFFFF"/>
        </w:rPr>
        <w:t>‘</w:t>
      </w:r>
      <w:r w:rsidRPr="004A215D">
        <w:rPr>
          <w:rFonts w:cs="Arial"/>
          <w:sz w:val="24"/>
          <w:szCs w:val="24"/>
          <w:shd w:val="clear" w:color="auto" w:fill="FFFFFF"/>
        </w:rPr>
        <w:t>Rondeau</w:t>
      </w:r>
      <w:r w:rsidR="00016A22">
        <w:rPr>
          <w:rFonts w:cs="Arial"/>
          <w:sz w:val="24"/>
          <w:szCs w:val="24"/>
          <w:shd w:val="clear" w:color="auto" w:fill="FFFFFF"/>
        </w:rPr>
        <w:t>’</w:t>
      </w:r>
      <w:r w:rsidRPr="004A215D">
        <w:rPr>
          <w:rFonts w:cs="Arial"/>
          <w:sz w:val="24"/>
          <w:szCs w:val="24"/>
          <w:shd w:val="clear" w:color="auto" w:fill="FFFFFF"/>
        </w:rPr>
        <w:t xml:space="preserve"> (literalmente </w:t>
      </w:r>
      <w:r w:rsidR="00016A22">
        <w:rPr>
          <w:rFonts w:cs="Arial"/>
          <w:sz w:val="24"/>
          <w:szCs w:val="24"/>
          <w:shd w:val="clear" w:color="auto" w:fill="FFFFFF"/>
        </w:rPr>
        <w:t>‘</w:t>
      </w:r>
      <w:r w:rsidRPr="004A215D">
        <w:rPr>
          <w:rFonts w:cs="Arial"/>
          <w:sz w:val="24"/>
          <w:szCs w:val="24"/>
          <w:shd w:val="clear" w:color="auto" w:fill="FFFFFF"/>
        </w:rPr>
        <w:t>Roda</w:t>
      </w:r>
      <w:r w:rsidR="00016A22">
        <w:rPr>
          <w:rFonts w:cs="Arial"/>
          <w:sz w:val="24"/>
          <w:szCs w:val="24"/>
          <w:shd w:val="clear" w:color="auto" w:fill="FFFFFF"/>
        </w:rPr>
        <w:t>’</w:t>
      </w:r>
      <w:r w:rsidRPr="004A215D">
        <w:rPr>
          <w:rFonts w:cs="Arial"/>
          <w:sz w:val="24"/>
          <w:szCs w:val="24"/>
          <w:shd w:val="clear" w:color="auto" w:fill="FFFFFF"/>
        </w:rPr>
        <w:t xml:space="preserve">), </w:t>
      </w:r>
      <w:r w:rsidR="00CF7CCF">
        <w:rPr>
          <w:rFonts w:cs="Arial"/>
          <w:sz w:val="24"/>
          <w:szCs w:val="24"/>
          <w:shd w:val="clear" w:color="auto" w:fill="FFFFFF"/>
        </w:rPr>
        <w:t>que nos dá a ideia de algo</w:t>
      </w:r>
      <w:r w:rsidRPr="004A215D">
        <w:rPr>
          <w:rFonts w:cs="Arial"/>
          <w:sz w:val="24"/>
          <w:szCs w:val="24"/>
          <w:shd w:val="clear" w:color="auto" w:fill="FFFFFF"/>
        </w:rPr>
        <w:t xml:space="preserve"> circular</w:t>
      </w:r>
      <w:r w:rsidR="00CF7CCF">
        <w:rPr>
          <w:rFonts w:cs="Arial"/>
          <w:sz w:val="24"/>
          <w:szCs w:val="24"/>
          <w:shd w:val="clear" w:color="auto" w:fill="FFFFFF"/>
        </w:rPr>
        <w:t xml:space="preserve">. </w:t>
      </w:r>
      <w:r w:rsidR="00E2130F">
        <w:rPr>
          <w:rFonts w:cs="Arial"/>
          <w:sz w:val="24"/>
          <w:szCs w:val="24"/>
          <w:shd w:val="clear" w:color="auto" w:fill="FFFFFF"/>
        </w:rPr>
        <w:t>O Rondó</w:t>
      </w:r>
      <w:r w:rsidR="00CF7CCF">
        <w:rPr>
          <w:rFonts w:cs="Arial"/>
          <w:sz w:val="24"/>
          <w:szCs w:val="24"/>
          <w:shd w:val="clear" w:color="auto" w:fill="FFFFFF"/>
        </w:rPr>
        <w:t xml:space="preserve"> um tema é </w:t>
      </w:r>
      <w:r w:rsidRPr="004A215D">
        <w:rPr>
          <w:rFonts w:cs="Arial"/>
          <w:sz w:val="24"/>
          <w:szCs w:val="24"/>
          <w:shd w:val="clear" w:color="auto" w:fill="FFFFFF"/>
        </w:rPr>
        <w:t xml:space="preserve">sempre retomado depois de passar por uma série de variações. </w:t>
      </w:r>
      <w:r w:rsidR="00E2130F">
        <w:rPr>
          <w:rFonts w:cs="Arial"/>
          <w:sz w:val="24"/>
          <w:szCs w:val="24"/>
          <w:shd w:val="clear" w:color="auto" w:fill="FFFFFF"/>
        </w:rPr>
        <w:t xml:space="preserve">Ele </w:t>
      </w:r>
      <w:r w:rsidR="00CF7CCF">
        <w:rPr>
          <w:rFonts w:cs="Arial"/>
          <w:sz w:val="24"/>
          <w:szCs w:val="24"/>
          <w:shd w:val="clear" w:color="auto" w:fill="FFFFFF"/>
        </w:rPr>
        <w:t>é formado pelos seguintes temas</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B </w:t>
      </w:r>
      <w:r w:rsidR="00016A22">
        <w:rPr>
          <w:rFonts w:cs="Arial"/>
          <w:sz w:val="24"/>
          <w:szCs w:val="24"/>
          <w:shd w:val="clear" w:color="auto" w:fill="FFFFFF"/>
        </w:rPr>
        <w:t>–</w:t>
      </w:r>
      <w:r w:rsidRPr="004A215D">
        <w:rPr>
          <w:rFonts w:cs="Arial"/>
          <w:sz w:val="24"/>
          <w:szCs w:val="24"/>
          <w:shd w:val="clear" w:color="auto" w:fill="FFFFFF"/>
        </w:rPr>
        <w:t xml:space="preserve"> Tema A </w:t>
      </w:r>
      <w:r w:rsidR="00016A22">
        <w:rPr>
          <w:rFonts w:cs="Arial"/>
          <w:sz w:val="24"/>
          <w:szCs w:val="24"/>
          <w:shd w:val="clear" w:color="auto" w:fill="FFFFFF"/>
        </w:rPr>
        <w:t>–</w:t>
      </w:r>
      <w:r w:rsidRPr="004A215D">
        <w:rPr>
          <w:rFonts w:cs="Arial"/>
          <w:sz w:val="24"/>
          <w:szCs w:val="24"/>
          <w:shd w:val="clear" w:color="auto" w:fill="FFFFFF"/>
        </w:rPr>
        <w:t xml:space="preserve"> Tema C </w:t>
      </w:r>
      <w:r w:rsidR="00016A22">
        <w:rPr>
          <w:rFonts w:cs="Arial"/>
          <w:sz w:val="24"/>
          <w:szCs w:val="24"/>
          <w:shd w:val="clear" w:color="auto" w:fill="FFFFFF"/>
        </w:rPr>
        <w:t>–</w:t>
      </w:r>
      <w:r w:rsidRPr="004A215D">
        <w:rPr>
          <w:rFonts w:cs="Arial"/>
          <w:sz w:val="24"/>
          <w:szCs w:val="24"/>
          <w:shd w:val="clear" w:color="auto" w:fill="FFFFFF"/>
        </w:rPr>
        <w:t xml:space="preserve"> Tema A e final (A-B-A-C-A). Cada </w:t>
      </w:r>
      <w:r w:rsidR="00233718">
        <w:rPr>
          <w:rFonts w:cs="Arial"/>
          <w:sz w:val="24"/>
          <w:szCs w:val="24"/>
          <w:shd w:val="clear" w:color="auto" w:fill="FFFFFF"/>
        </w:rPr>
        <w:t xml:space="preserve">seção </w:t>
      </w:r>
      <w:r w:rsidRPr="004A215D">
        <w:rPr>
          <w:rFonts w:cs="Arial"/>
          <w:sz w:val="24"/>
          <w:szCs w:val="24"/>
          <w:shd w:val="clear" w:color="auto" w:fill="FFFFFF"/>
        </w:rPr>
        <w:t>intermediári</w:t>
      </w:r>
      <w:r w:rsidR="00233718">
        <w:rPr>
          <w:rFonts w:cs="Arial"/>
          <w:sz w:val="24"/>
          <w:szCs w:val="24"/>
          <w:shd w:val="clear" w:color="auto" w:fill="FFFFFF"/>
        </w:rPr>
        <w:t>a (B e C)</w:t>
      </w:r>
      <w:r w:rsidRPr="004A215D">
        <w:rPr>
          <w:rFonts w:cs="Arial"/>
          <w:sz w:val="24"/>
          <w:szCs w:val="24"/>
          <w:shd w:val="clear" w:color="auto" w:fill="FFFFFF"/>
        </w:rPr>
        <w:t>,</w:t>
      </w:r>
      <w:r w:rsidR="00233718">
        <w:rPr>
          <w:rFonts w:cs="Arial"/>
          <w:sz w:val="24"/>
          <w:szCs w:val="24"/>
          <w:shd w:val="clear" w:color="auto" w:fill="FFFFFF"/>
        </w:rPr>
        <w:t xml:space="preserve"> </w:t>
      </w:r>
      <w:r w:rsidRPr="004A215D">
        <w:rPr>
          <w:rFonts w:cs="Arial"/>
          <w:sz w:val="24"/>
          <w:szCs w:val="24"/>
          <w:shd w:val="clear" w:color="auto" w:fill="FFFFFF"/>
        </w:rPr>
        <w:t xml:space="preserve">possui </w:t>
      </w:r>
      <w:r w:rsidR="00233718">
        <w:rPr>
          <w:rFonts w:cs="Arial"/>
          <w:sz w:val="24"/>
          <w:szCs w:val="24"/>
          <w:shd w:val="clear" w:color="auto" w:fill="FFFFFF"/>
        </w:rPr>
        <w:t xml:space="preserve">um certo </w:t>
      </w:r>
      <w:r w:rsidRPr="004A215D">
        <w:rPr>
          <w:rFonts w:cs="Arial"/>
          <w:sz w:val="24"/>
          <w:szCs w:val="24"/>
          <w:shd w:val="clear" w:color="auto" w:fill="FFFFFF"/>
        </w:rPr>
        <w:t xml:space="preserve">tipo de “contraste” </w:t>
      </w:r>
      <w:r w:rsidR="00233718">
        <w:rPr>
          <w:rFonts w:cs="Arial"/>
          <w:sz w:val="24"/>
          <w:szCs w:val="24"/>
          <w:shd w:val="clear" w:color="auto" w:fill="FFFFFF"/>
        </w:rPr>
        <w:t>à</w:t>
      </w:r>
      <w:r w:rsidRPr="004A215D">
        <w:rPr>
          <w:rFonts w:cs="Arial"/>
          <w:sz w:val="24"/>
          <w:szCs w:val="24"/>
          <w:shd w:val="clear" w:color="auto" w:fill="FFFFFF"/>
        </w:rPr>
        <w:t xml:space="preserve"> primeira seção </w:t>
      </w:r>
      <w:r w:rsidR="00233718">
        <w:rPr>
          <w:rFonts w:cs="Arial"/>
          <w:sz w:val="24"/>
          <w:szCs w:val="24"/>
          <w:shd w:val="clear" w:color="auto" w:fill="FFFFFF"/>
        </w:rPr>
        <w:t>(</w:t>
      </w:r>
      <w:r w:rsidRPr="004A215D">
        <w:rPr>
          <w:rFonts w:cs="Arial"/>
          <w:sz w:val="24"/>
          <w:szCs w:val="24"/>
          <w:shd w:val="clear" w:color="auto" w:fill="FFFFFF"/>
        </w:rPr>
        <w:t>A</w:t>
      </w:r>
      <w:r w:rsidR="00233718">
        <w:rPr>
          <w:rFonts w:cs="Arial"/>
          <w:sz w:val="24"/>
          <w:szCs w:val="24"/>
          <w:shd w:val="clear" w:color="auto" w:fill="FFFFFF"/>
        </w:rPr>
        <w:t>)</w:t>
      </w:r>
      <w:r w:rsidRPr="004A215D">
        <w:rPr>
          <w:rFonts w:cs="Arial"/>
          <w:sz w:val="24"/>
          <w:szCs w:val="24"/>
          <w:shd w:val="clear" w:color="auto" w:fill="FFFFFF"/>
        </w:rPr>
        <w:t xml:space="preserve">. Em geral, os temas </w:t>
      </w:r>
      <w:r w:rsidR="00233718">
        <w:rPr>
          <w:rFonts w:cs="Arial"/>
          <w:sz w:val="24"/>
          <w:szCs w:val="24"/>
          <w:shd w:val="clear" w:color="auto" w:fill="FFFFFF"/>
        </w:rPr>
        <w:t xml:space="preserve">que vão sendo </w:t>
      </w:r>
      <w:r w:rsidRPr="004A215D">
        <w:rPr>
          <w:rFonts w:cs="Arial"/>
          <w:sz w:val="24"/>
          <w:szCs w:val="24"/>
          <w:shd w:val="clear" w:color="auto" w:fill="FFFFFF"/>
        </w:rPr>
        <w:t xml:space="preserve">apresentados nos episódios do rondó </w:t>
      </w:r>
      <w:r w:rsidR="00233718">
        <w:rPr>
          <w:rFonts w:cs="Arial"/>
          <w:sz w:val="24"/>
          <w:szCs w:val="24"/>
          <w:shd w:val="clear" w:color="auto" w:fill="FFFFFF"/>
        </w:rPr>
        <w:t>possuem novas</w:t>
      </w:r>
      <w:r w:rsidR="00C22AE7" w:rsidRPr="004A215D">
        <w:rPr>
          <w:rFonts w:cs="Arial"/>
          <w:sz w:val="24"/>
          <w:szCs w:val="24"/>
          <w:shd w:val="clear" w:color="auto" w:fill="FFFFFF"/>
        </w:rPr>
        <w:t xml:space="preserve"> tonalidade</w:t>
      </w:r>
      <w:r w:rsidR="00233718">
        <w:rPr>
          <w:rFonts w:cs="Arial"/>
          <w:sz w:val="24"/>
          <w:szCs w:val="24"/>
          <w:shd w:val="clear" w:color="auto" w:fill="FFFFFF"/>
        </w:rPr>
        <w:t>s</w:t>
      </w:r>
      <w:r w:rsidR="00C22AE7" w:rsidRPr="004A215D">
        <w:rPr>
          <w:rFonts w:cs="Arial"/>
          <w:sz w:val="24"/>
          <w:szCs w:val="24"/>
          <w:shd w:val="clear" w:color="auto" w:fill="FFFFFF"/>
        </w:rPr>
        <w:t>, dinâmica</w:t>
      </w:r>
      <w:r w:rsidR="00233718">
        <w:rPr>
          <w:rFonts w:cs="Arial"/>
          <w:sz w:val="24"/>
          <w:szCs w:val="24"/>
          <w:shd w:val="clear" w:color="auto" w:fill="FFFFFF"/>
        </w:rPr>
        <w:t xml:space="preserve"> diferente,</w:t>
      </w:r>
      <w:r w:rsidR="00C22AE7" w:rsidRPr="004A215D">
        <w:rPr>
          <w:rFonts w:cs="Arial"/>
          <w:sz w:val="24"/>
          <w:szCs w:val="24"/>
          <w:shd w:val="clear" w:color="auto" w:fill="FFFFFF"/>
        </w:rPr>
        <w:t xml:space="preserve"> ritmos </w:t>
      </w:r>
      <w:r w:rsidR="00B47E52">
        <w:rPr>
          <w:rFonts w:cs="Arial"/>
          <w:sz w:val="24"/>
          <w:szCs w:val="24"/>
          <w:shd w:val="clear" w:color="auto" w:fill="FFFFFF"/>
        </w:rPr>
        <w:t xml:space="preserve">diferentes </w:t>
      </w:r>
      <w:r w:rsidR="00233718">
        <w:rPr>
          <w:rFonts w:cs="Arial"/>
          <w:sz w:val="24"/>
          <w:szCs w:val="24"/>
          <w:shd w:val="clear" w:color="auto" w:fill="FFFFFF"/>
        </w:rPr>
        <w:t xml:space="preserve">em relação à </w:t>
      </w:r>
      <w:r w:rsidRPr="004A215D">
        <w:rPr>
          <w:rFonts w:cs="Arial"/>
          <w:sz w:val="24"/>
          <w:szCs w:val="24"/>
          <w:shd w:val="clear" w:color="auto" w:fill="FFFFFF"/>
        </w:rPr>
        <w:t>seção principal</w:t>
      </w:r>
      <w:r w:rsidR="00233718">
        <w:rPr>
          <w:rFonts w:cs="Arial"/>
          <w:sz w:val="24"/>
          <w:szCs w:val="24"/>
          <w:shd w:val="clear" w:color="auto" w:fill="FFFFFF"/>
        </w:rPr>
        <w:t xml:space="preserve"> (A)</w:t>
      </w:r>
      <w:r w:rsidRPr="004A215D">
        <w:rPr>
          <w:rFonts w:cs="Arial"/>
          <w:sz w:val="24"/>
          <w:szCs w:val="24"/>
          <w:shd w:val="clear" w:color="auto" w:fill="FFFFFF"/>
        </w:rPr>
        <w:t xml:space="preserve">. </w:t>
      </w:r>
      <w:r w:rsidR="00233718">
        <w:rPr>
          <w:rFonts w:cs="Arial"/>
          <w:sz w:val="24"/>
          <w:szCs w:val="24"/>
          <w:shd w:val="clear" w:color="auto" w:fill="FFFFFF"/>
        </w:rPr>
        <w:t xml:space="preserve">Pelo fato de o rondó lidar sempre com repetição e contraste, ele pode ser visto como um </w:t>
      </w:r>
      <w:r w:rsidRPr="004A215D">
        <w:rPr>
          <w:rFonts w:cs="Arial"/>
          <w:sz w:val="24"/>
          <w:szCs w:val="24"/>
          <w:shd w:val="clear" w:color="auto" w:fill="FFFFFF"/>
        </w:rPr>
        <w:t>desdobramento da forma ternária. </w:t>
      </w:r>
      <w:r w:rsidRPr="004A215D">
        <w:rPr>
          <w:rFonts w:cs="Arial"/>
          <w:sz w:val="24"/>
          <w:szCs w:val="24"/>
          <w:shd w:val="clear" w:color="auto" w:fill="FFFFFF"/>
        </w:rPr>
        <w:br/>
      </w:r>
      <w:r w:rsidR="00233718">
        <w:rPr>
          <w:rFonts w:cs="Arial"/>
          <w:sz w:val="24"/>
          <w:szCs w:val="24"/>
          <w:shd w:val="clear" w:color="auto" w:fill="FFFFFF"/>
        </w:rPr>
        <w:t>Nós p</w:t>
      </w:r>
      <w:r w:rsidRPr="004A215D">
        <w:rPr>
          <w:rFonts w:cs="Arial"/>
          <w:sz w:val="24"/>
          <w:szCs w:val="24"/>
          <w:shd w:val="clear" w:color="auto" w:fill="FFFFFF"/>
        </w:rPr>
        <w:t xml:space="preserve">odemos ouvir exemplos típicos de rondó nos últimos movimentos dos concertos clássicos, como os de Beethoven para piano, </w:t>
      </w:r>
      <w:r w:rsidR="00233718">
        <w:rPr>
          <w:rFonts w:cs="Arial"/>
          <w:sz w:val="24"/>
          <w:szCs w:val="24"/>
          <w:shd w:val="clear" w:color="auto" w:fill="FFFFFF"/>
        </w:rPr>
        <w:t>(</w:t>
      </w:r>
      <w:r w:rsidRPr="004A215D">
        <w:rPr>
          <w:rFonts w:cs="Arial"/>
          <w:sz w:val="24"/>
          <w:szCs w:val="24"/>
          <w:shd w:val="clear" w:color="auto" w:fill="FFFFFF"/>
        </w:rPr>
        <w:t>principalmente os três primeiros</w:t>
      </w:r>
      <w:r w:rsidR="00233718">
        <w:rPr>
          <w:rFonts w:cs="Arial"/>
          <w:sz w:val="24"/>
          <w:szCs w:val="24"/>
          <w:shd w:val="clear" w:color="auto" w:fill="FFFFFF"/>
        </w:rPr>
        <w:t>)</w:t>
      </w:r>
      <w:r w:rsidRPr="004A215D">
        <w:rPr>
          <w:rFonts w:cs="Arial"/>
          <w:sz w:val="24"/>
          <w:szCs w:val="24"/>
          <w:shd w:val="clear" w:color="auto" w:fill="FFFFFF"/>
        </w:rPr>
        <w:t>, bem como nos de Mozart e Haydn.</w:t>
      </w:r>
    </w:p>
    <w:p w14:paraId="074291C3" w14:textId="0ADF96B3"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Vídeos que possam ajudar a entender </w:t>
      </w:r>
      <w:r w:rsidR="00233718">
        <w:rPr>
          <w:rFonts w:cs="Arial"/>
          <w:sz w:val="24"/>
          <w:szCs w:val="24"/>
          <w:shd w:val="clear" w:color="auto" w:fill="FFFFFF"/>
        </w:rPr>
        <w:t>a forma rondó:</w:t>
      </w:r>
    </w:p>
    <w:p w14:paraId="1FDE91FA" w14:textId="77777777" w:rsidR="002535AE" w:rsidRPr="004F37E1" w:rsidRDefault="0070427C">
      <w:r w:rsidRPr="004F37E1">
        <w:rPr>
          <w:b/>
          <w:sz w:val="24"/>
          <w:szCs w:val="24"/>
        </w:rPr>
        <w:t xml:space="preserve">Vídeo: A forma musical Rondó, pelo canal </w:t>
      </w:r>
      <w:r w:rsidR="004F37E1" w:rsidRPr="004F37E1">
        <w:rPr>
          <w:b/>
          <w:sz w:val="24"/>
          <w:szCs w:val="24"/>
        </w:rPr>
        <w:t xml:space="preserve">Fátima Weber Rosa </w:t>
      </w:r>
      <w:hyperlink r:id="rId425" w:history="1">
        <w:r w:rsidR="00552471" w:rsidRPr="009E595A">
          <w:rPr>
            <w:rStyle w:val="Hyperlink"/>
            <w:sz w:val="20"/>
            <w:szCs w:val="20"/>
          </w:rPr>
          <w:t>https://www.youtube.com/watch?v=8PtAp4kVYG4</w:t>
        </w:r>
      </w:hyperlink>
    </w:p>
    <w:p w14:paraId="3892D6C6" w14:textId="3C7372F8" w:rsidR="002535AE" w:rsidRPr="004F37E1" w:rsidRDefault="004F37E1">
      <w:pPr>
        <w:rPr>
          <w:rFonts w:cs="Arial"/>
          <w:b/>
          <w:sz w:val="24"/>
          <w:szCs w:val="24"/>
          <w:shd w:val="clear" w:color="auto" w:fill="FFFFFF"/>
        </w:rPr>
      </w:pPr>
      <w:r w:rsidRPr="004F37E1">
        <w:rPr>
          <w:rFonts w:cs="Arial"/>
          <w:b/>
          <w:sz w:val="24"/>
          <w:szCs w:val="24"/>
          <w:shd w:val="clear" w:color="auto" w:fill="FFFFFF"/>
        </w:rPr>
        <w:t>Vídeo: Rondó, pelo canal Ruben Castilla</w:t>
      </w:r>
      <w:r w:rsidR="009E595A">
        <w:rPr>
          <w:rFonts w:cs="Arial"/>
          <w:b/>
          <w:sz w:val="24"/>
          <w:szCs w:val="24"/>
          <w:shd w:val="clear" w:color="auto" w:fill="FFFFFF"/>
        </w:rPr>
        <w:t xml:space="preserve"> -</w:t>
      </w:r>
      <w:r>
        <w:rPr>
          <w:rFonts w:cs="Arial"/>
          <w:b/>
          <w:sz w:val="24"/>
          <w:szCs w:val="24"/>
          <w:shd w:val="clear" w:color="auto" w:fill="FFFFFF"/>
        </w:rPr>
        <w:t xml:space="preserve"> </w:t>
      </w:r>
      <w:hyperlink r:id="rId426" w:history="1">
        <w:r w:rsidR="00552471" w:rsidRPr="009E595A">
          <w:rPr>
            <w:rStyle w:val="Hyperlink"/>
            <w:sz w:val="20"/>
            <w:szCs w:val="20"/>
          </w:rPr>
          <w:t>https://www.youtube.com/watch?v=aK2kEnfwVQ0</w:t>
        </w:r>
      </w:hyperlink>
    </w:p>
    <w:p w14:paraId="7446312F" w14:textId="77777777" w:rsidR="00DE75B2" w:rsidRPr="004A215D" w:rsidRDefault="002636C9" w:rsidP="00D75D16">
      <w:pPr>
        <w:pStyle w:val="Ttulo2"/>
      </w:pPr>
      <w:bookmarkStart w:id="346" w:name="_Toc89799346"/>
      <w:r>
        <w:t xml:space="preserve">16.5 </w:t>
      </w:r>
      <w:r w:rsidR="00DD160F" w:rsidRPr="004A215D">
        <w:t>– Tema</w:t>
      </w:r>
      <w:r w:rsidR="00DE75B2" w:rsidRPr="004A215D">
        <w:t xml:space="preserve"> (e Variações):</w:t>
      </w:r>
      <w:bookmarkEnd w:id="346"/>
    </w:p>
    <w:p w14:paraId="43D9CE50" w14:textId="77777777" w:rsidR="002535AE" w:rsidRPr="004A215D" w:rsidRDefault="003D6E2C">
      <w:pPr>
        <w:rPr>
          <w:sz w:val="24"/>
          <w:szCs w:val="24"/>
        </w:rPr>
      </w:pPr>
      <w:r w:rsidRPr="004A215D">
        <w:rPr>
          <w:sz w:val="24"/>
          <w:szCs w:val="24"/>
        </w:rPr>
        <w:t xml:space="preserve">É </w:t>
      </w:r>
      <w:r w:rsidR="00DD160F" w:rsidRPr="004A215D">
        <w:rPr>
          <w:sz w:val="24"/>
          <w:szCs w:val="24"/>
        </w:rPr>
        <w:t>considerada uma das mais importantes formas por causa de seu uso comum e frequente</w:t>
      </w:r>
      <w:r w:rsidR="00552471" w:rsidRPr="004A215D">
        <w:rPr>
          <w:sz w:val="24"/>
          <w:szCs w:val="24"/>
        </w:rPr>
        <w:t xml:space="preserve"> até nas músicas de hoje. Para identificá-lo não é difícil, primeiro observamos um tema musical principal, sendo uma melodia solta ou já acompanhada. Depois que essa melodia é mostrada de maneira bem direta, ela aos poucos é alterada. A cada vez que se repete a melodia principal, se repete com variações. É isso, não é complicado, aposto que aprendeu rápido! Podemos observar isso na música </w:t>
      </w:r>
      <w:r w:rsidR="00552471" w:rsidRPr="004A215D">
        <w:rPr>
          <w:rFonts w:cstheme="minorHAnsi"/>
          <w:sz w:val="24"/>
          <w:szCs w:val="24"/>
        </w:rPr>
        <w:t>“</w:t>
      </w:r>
      <w:r w:rsidR="00552471" w:rsidRPr="004A215D">
        <w:rPr>
          <w:rFonts w:cstheme="minorHAnsi"/>
          <w:sz w:val="24"/>
          <w:szCs w:val="24"/>
          <w:shd w:val="clear" w:color="auto" w:fill="FFFFFF"/>
        </w:rPr>
        <w:t>Rapsódia sobre um tema de Paganin</w:t>
      </w:r>
      <w:r w:rsidR="00C22AE7" w:rsidRPr="004A215D">
        <w:rPr>
          <w:rFonts w:cstheme="minorHAnsi"/>
          <w:sz w:val="24"/>
          <w:szCs w:val="24"/>
          <w:shd w:val="clear" w:color="auto" w:fill="FFFFFF"/>
        </w:rPr>
        <w:t>i</w:t>
      </w:r>
      <w:r w:rsidR="00552471" w:rsidRPr="004A215D">
        <w:rPr>
          <w:rFonts w:cstheme="minorHAnsi"/>
          <w:sz w:val="24"/>
          <w:szCs w:val="24"/>
          <w:shd w:val="clear" w:color="auto" w:fill="FFFFFF"/>
        </w:rPr>
        <w:t>”</w:t>
      </w:r>
      <w:r w:rsidR="00552471" w:rsidRPr="004A215D">
        <w:rPr>
          <w:rFonts w:cstheme="minorHAnsi"/>
          <w:sz w:val="24"/>
          <w:szCs w:val="24"/>
        </w:rPr>
        <w:t>.</w:t>
      </w:r>
    </w:p>
    <w:p w14:paraId="15CC9ED1" w14:textId="77777777" w:rsidR="004F37E1" w:rsidRPr="004F37E1" w:rsidRDefault="004F37E1">
      <w:pPr>
        <w:rPr>
          <w:sz w:val="24"/>
          <w:szCs w:val="24"/>
          <w:lang w:val="en-US"/>
        </w:rPr>
      </w:pPr>
      <w:r w:rsidRPr="004D443A">
        <w:rPr>
          <w:b/>
          <w:sz w:val="24"/>
          <w:szCs w:val="24"/>
          <w:lang w:val="en-US"/>
        </w:rPr>
        <w:t>Video</w:t>
      </w:r>
      <w:r w:rsidR="00552471" w:rsidRPr="004D443A">
        <w:rPr>
          <w:b/>
          <w:sz w:val="24"/>
          <w:szCs w:val="24"/>
          <w:lang w:val="en-US"/>
        </w:rPr>
        <w:t>:</w:t>
      </w:r>
      <w:r w:rsidRPr="004D443A">
        <w:rPr>
          <w:b/>
          <w:lang w:val="en-US"/>
        </w:rPr>
        <w:t xml:space="preserve"> </w:t>
      </w:r>
      <w:r w:rsidRPr="004D443A">
        <w:rPr>
          <w:b/>
          <w:sz w:val="24"/>
          <w:szCs w:val="24"/>
          <w:lang w:val="en-US"/>
        </w:rPr>
        <w:t xml:space="preserve">Rhapsody On A Theme Of Paganini, Op.43, Variation 18, composta por </w:t>
      </w:r>
      <w:hyperlink r:id="rId427" w:history="1">
        <w:r w:rsidR="004D443A" w:rsidRPr="004D443A">
          <w:rPr>
            <w:rStyle w:val="Hyperlink"/>
            <w:rFonts w:ascii="Arial" w:hAnsi="Arial" w:cs="Arial"/>
            <w:b/>
            <w:color w:val="auto"/>
            <w:sz w:val="21"/>
            <w:szCs w:val="21"/>
            <w:u w:val="none"/>
            <w:shd w:val="clear" w:color="auto" w:fill="FFFFFF"/>
            <w:lang w:val="en-US"/>
          </w:rPr>
          <w:t>Sergei Rachmaninoff</w:t>
        </w:r>
      </w:hyperlink>
      <w:r w:rsidR="00552471" w:rsidRPr="004F37E1">
        <w:rPr>
          <w:sz w:val="24"/>
          <w:szCs w:val="24"/>
          <w:lang w:val="en-US"/>
        </w:rPr>
        <w:t xml:space="preserve"> </w:t>
      </w:r>
      <w:r w:rsidRPr="004F37E1">
        <w:rPr>
          <w:sz w:val="24"/>
          <w:szCs w:val="24"/>
          <w:lang w:val="en-US"/>
        </w:rPr>
        <w:t xml:space="preserve"> </w:t>
      </w:r>
      <w:hyperlink r:id="rId428" w:history="1">
        <w:r w:rsidR="00552471" w:rsidRPr="009E595A">
          <w:rPr>
            <w:rStyle w:val="Hyperlink"/>
            <w:sz w:val="20"/>
            <w:szCs w:val="20"/>
            <w:lang w:val="en-US"/>
          </w:rPr>
          <w:t>https://www.youtube.com/watch?v=ThTU04p3drM</w:t>
        </w:r>
      </w:hyperlink>
      <w:r w:rsidR="00552471" w:rsidRPr="009E595A">
        <w:rPr>
          <w:sz w:val="18"/>
          <w:szCs w:val="18"/>
          <w:lang w:val="en-US"/>
        </w:rPr>
        <w:t xml:space="preserve"> </w:t>
      </w:r>
    </w:p>
    <w:p w14:paraId="16D215CE" w14:textId="6602D012" w:rsidR="002636C9" w:rsidRPr="009E595A" w:rsidRDefault="00552471" w:rsidP="009E595A">
      <w:pPr>
        <w:rPr>
          <w:sz w:val="24"/>
          <w:szCs w:val="24"/>
        </w:rPr>
      </w:pPr>
      <w:r w:rsidRPr="004F37E1">
        <w:rPr>
          <w:sz w:val="24"/>
          <w:szCs w:val="24"/>
          <w:lang w:val="en-US"/>
        </w:rPr>
        <w:t xml:space="preserve"> </w:t>
      </w:r>
      <w:r w:rsidRPr="004A215D">
        <w:rPr>
          <w:sz w:val="24"/>
          <w:szCs w:val="24"/>
        </w:rPr>
        <w:t xml:space="preserve">Observe como no vídeo, a densidade da textura da música muda, como se desloca de um instrumento para outro a linha principal, mas, “repousando” sempre no piano. Para conseguir ter um melhor proveito </w:t>
      </w:r>
      <w:r w:rsidR="00DD160F" w:rsidRPr="004A215D">
        <w:rPr>
          <w:sz w:val="24"/>
          <w:szCs w:val="24"/>
        </w:rPr>
        <w:t>dessa</w:t>
      </w:r>
      <w:r w:rsidRPr="004A215D">
        <w:rPr>
          <w:sz w:val="24"/>
          <w:szCs w:val="24"/>
        </w:rPr>
        <w:t xml:space="preserve"> mini an</w:t>
      </w:r>
      <w:r w:rsidR="00C22AE7" w:rsidRPr="004A215D">
        <w:rPr>
          <w:sz w:val="24"/>
          <w:szCs w:val="24"/>
        </w:rPr>
        <w:t xml:space="preserve">álise, volte a esse tópico, e </w:t>
      </w:r>
      <w:r w:rsidRPr="004A215D">
        <w:rPr>
          <w:sz w:val="24"/>
          <w:szCs w:val="24"/>
        </w:rPr>
        <w:t>escute</w:t>
      </w:r>
      <w:r w:rsidR="00C22AE7" w:rsidRPr="004A215D">
        <w:rPr>
          <w:sz w:val="24"/>
          <w:szCs w:val="24"/>
        </w:rPr>
        <w:t xml:space="preserve"> </w:t>
      </w:r>
      <w:r w:rsidRPr="004A215D">
        <w:rPr>
          <w:sz w:val="24"/>
          <w:szCs w:val="24"/>
        </w:rPr>
        <w:t>a música</w:t>
      </w:r>
      <w:r w:rsidR="00DD160F" w:rsidRPr="004A215D">
        <w:rPr>
          <w:sz w:val="24"/>
          <w:szCs w:val="24"/>
        </w:rPr>
        <w:t xml:space="preserve"> novamente</w:t>
      </w:r>
      <w:r w:rsidRPr="004A215D">
        <w:rPr>
          <w:sz w:val="24"/>
          <w:szCs w:val="24"/>
        </w:rPr>
        <w:t xml:space="preserve"> depois que ler o tópico 20 – Textura.</w:t>
      </w:r>
      <w:bookmarkStart w:id="347" w:name="_Toc38406016"/>
      <w:bookmarkStart w:id="348" w:name="_Toc38406521"/>
      <w:bookmarkStart w:id="349" w:name="_Toc39171319"/>
    </w:p>
    <w:p w14:paraId="149B2DFF" w14:textId="4E893640" w:rsidR="002535AE" w:rsidRDefault="00552471" w:rsidP="005038DD">
      <w:pPr>
        <w:pStyle w:val="Ttulo1"/>
        <w:rPr>
          <w:noProof/>
          <w:color w:val="17365D"/>
          <w:lang w:eastAsia="pt-BR"/>
        </w:rPr>
      </w:pPr>
      <w:bookmarkStart w:id="350" w:name="_Toc89799347"/>
      <w:r w:rsidRPr="009E595A">
        <w:rPr>
          <w:noProof/>
          <w:color w:val="17365D"/>
          <w:lang w:eastAsia="pt-BR"/>
        </w:rPr>
        <w:t>17</w:t>
      </w:r>
      <w:r w:rsidR="0089015F">
        <w:rPr>
          <w:noProof/>
          <w:color w:val="17365D"/>
          <w:lang w:eastAsia="pt-BR"/>
        </w:rPr>
        <w:t xml:space="preserve"> </w:t>
      </w:r>
      <w:r w:rsidRPr="009E595A">
        <w:rPr>
          <w:noProof/>
          <w:color w:val="17365D"/>
          <w:lang w:eastAsia="pt-BR"/>
        </w:rPr>
        <w:t>- ARTICULAÇÃO</w:t>
      </w:r>
      <w:bookmarkEnd w:id="347"/>
      <w:bookmarkEnd w:id="348"/>
      <w:bookmarkEnd w:id="349"/>
      <w:bookmarkEnd w:id="350"/>
    </w:p>
    <w:p w14:paraId="3B576053" w14:textId="77777777" w:rsidR="00F703B9" w:rsidRPr="00F703B9" w:rsidRDefault="00F703B9" w:rsidP="00F703B9">
      <w:pPr>
        <w:rPr>
          <w:lang w:eastAsia="pt-BR"/>
        </w:rPr>
      </w:pPr>
    </w:p>
    <w:p w14:paraId="20403EEB" w14:textId="77777777" w:rsidR="00673FCB" w:rsidRPr="004A215D" w:rsidRDefault="00C31980" w:rsidP="00673FCB">
      <w:pPr>
        <w:rPr>
          <w:sz w:val="24"/>
          <w:szCs w:val="24"/>
        </w:rPr>
      </w:pPr>
      <w:r w:rsidRPr="004A215D">
        <w:rPr>
          <w:sz w:val="24"/>
          <w:szCs w:val="24"/>
        </w:rPr>
        <w:t xml:space="preserve">O verbo articular </w:t>
      </w:r>
      <w:r w:rsidR="00673FCB" w:rsidRPr="004A215D">
        <w:rPr>
          <w:sz w:val="24"/>
          <w:szCs w:val="24"/>
        </w:rPr>
        <w:t>significa “Separar, dividir, pronunciar”. Na música, poderia ser sobre tocar com clar</w:t>
      </w:r>
      <w:r w:rsidRPr="004A215D">
        <w:rPr>
          <w:sz w:val="24"/>
          <w:szCs w:val="24"/>
        </w:rPr>
        <w:t>eza e nitidez. Todos os sinais</w:t>
      </w:r>
      <w:r w:rsidR="00C22AE7" w:rsidRPr="004A215D">
        <w:rPr>
          <w:sz w:val="24"/>
          <w:szCs w:val="24"/>
        </w:rPr>
        <w:t xml:space="preserve"> de articulação abaixo tê</w:t>
      </w:r>
      <w:r w:rsidR="00673FCB" w:rsidRPr="004A215D">
        <w:rPr>
          <w:sz w:val="24"/>
          <w:szCs w:val="24"/>
        </w:rPr>
        <w:t xml:space="preserve">m a capacidade de mudar como é feito a leitura </w:t>
      </w:r>
      <w:r w:rsidR="002A04C3" w:rsidRPr="004A215D">
        <w:rPr>
          <w:sz w:val="24"/>
          <w:szCs w:val="24"/>
        </w:rPr>
        <w:t>de determinada parte da música</w:t>
      </w:r>
      <w:r w:rsidR="00673FCB" w:rsidRPr="004A215D">
        <w:rPr>
          <w:sz w:val="24"/>
          <w:szCs w:val="24"/>
        </w:rPr>
        <w:t>, de forma que o ritmo, a acentuação, a ligaç</w:t>
      </w:r>
      <w:r w:rsidR="002A04C3" w:rsidRPr="004A215D">
        <w:rPr>
          <w:sz w:val="24"/>
          <w:szCs w:val="24"/>
        </w:rPr>
        <w:t>ão entre as notas</w:t>
      </w:r>
      <w:r w:rsidR="00673FCB" w:rsidRPr="004A215D">
        <w:rPr>
          <w:sz w:val="24"/>
          <w:szCs w:val="24"/>
        </w:rPr>
        <w:t>, ou a duração possam ser alterados</w:t>
      </w:r>
      <w:r w:rsidRPr="004A215D">
        <w:rPr>
          <w:sz w:val="24"/>
          <w:szCs w:val="24"/>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2012A7D0" w14:textId="77777777">
        <w:trPr>
          <w:tblCellSpacing w:w="15" w:type="dxa"/>
        </w:trPr>
        <w:tc>
          <w:tcPr>
            <w:tcW w:w="908" w:type="pct"/>
            <w:shd w:val="clear" w:color="auto" w:fill="FFFFFF"/>
            <w:vAlign w:val="center"/>
          </w:tcPr>
          <w:p w14:paraId="5BBA8873" w14:textId="77777777" w:rsidR="002535AE" w:rsidRPr="004A215D" w:rsidRDefault="002535AE" w:rsidP="00673FCB"/>
        </w:tc>
        <w:tc>
          <w:tcPr>
            <w:tcW w:w="0" w:type="auto"/>
            <w:shd w:val="clear" w:color="auto" w:fill="FFFFFF"/>
            <w:vAlign w:val="center"/>
          </w:tcPr>
          <w:p w14:paraId="1E117DC5" w14:textId="77777777" w:rsidR="002535AE" w:rsidRPr="004A215D" w:rsidRDefault="002535AE" w:rsidP="00B26C23">
            <w:pPr>
              <w:spacing w:line="281" w:lineRule="atLeast"/>
              <w:rPr>
                <w:rFonts w:cs="Arial"/>
                <w:sz w:val="24"/>
                <w:szCs w:val="24"/>
              </w:rPr>
            </w:pPr>
          </w:p>
        </w:tc>
      </w:tr>
      <w:tr w:rsidR="002535AE" w:rsidRPr="004A215D" w14:paraId="16281D6E" w14:textId="77777777">
        <w:trPr>
          <w:tblCellSpacing w:w="15" w:type="dxa"/>
        </w:trPr>
        <w:tc>
          <w:tcPr>
            <w:tcW w:w="908" w:type="pct"/>
            <w:shd w:val="clear" w:color="auto" w:fill="FFFFFF"/>
            <w:vAlign w:val="center"/>
          </w:tcPr>
          <w:p w14:paraId="06BCA7B7"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BE71B39" wp14:editId="24EF0E29">
                  <wp:extent cx="952499" cy="746760"/>
                  <wp:effectExtent l="19050" t="0" r="0" b="0"/>
                  <wp:docPr id="1193" name="Image1" descr="Music-leg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
                          <pic:cNvPicPr/>
                        </pic:nvPicPr>
                        <pic:blipFill rotWithShape="1">
                          <a:blip r:embed="rId429" cstate="print">
                            <a:extLst>
                              <a:ext uri="{28A0092B-C50C-407E-A947-70E740481C1C}">
                                <a14:useLocalDpi xmlns:a14="http://schemas.microsoft.com/office/drawing/2010/main" val="0"/>
                              </a:ext>
                            </a:extLst>
                          </a:blip>
                          <a:srcRect/>
                          <a:stretch>
                            <a:fillRect/>
                          </a:stretch>
                        </pic:blipFill>
                        <pic:spPr>
                          <a:xfrm>
                            <a:off x="0" y="0"/>
                            <a:ext cx="952499" cy="746760"/>
                          </a:xfrm>
                          <a:prstGeom prst="rect">
                            <a:avLst/>
                          </a:prstGeom>
                        </pic:spPr>
                      </pic:pic>
                    </a:graphicData>
                  </a:graphic>
                </wp:inline>
              </w:drawing>
            </w:r>
          </w:p>
        </w:tc>
        <w:tc>
          <w:tcPr>
            <w:tcW w:w="0" w:type="auto"/>
            <w:shd w:val="clear" w:color="auto" w:fill="FFFFFF"/>
            <w:vAlign w:val="center"/>
          </w:tcPr>
          <w:p w14:paraId="0E7AC018" w14:textId="7329AE47" w:rsidR="002535AE" w:rsidRPr="004A215D" w:rsidRDefault="00716CE3" w:rsidP="005F1A52">
            <w:pPr>
              <w:spacing w:line="281" w:lineRule="atLeast"/>
              <w:rPr>
                <w:rFonts w:cs="Arial"/>
                <w:sz w:val="24"/>
                <w:szCs w:val="24"/>
              </w:rPr>
            </w:pPr>
            <w:hyperlink r:id="rId430" w:tooltip="Legato" w:history="1">
              <w:r w:rsidR="00552471" w:rsidRPr="004A215D">
                <w:rPr>
                  <w:rStyle w:val="Hyperlink"/>
                  <w:rFonts w:cs="Arial"/>
                  <w:b/>
                  <w:bCs/>
                  <w:color w:val="548DD4" w:themeColor="text2" w:themeTint="99"/>
                  <w:sz w:val="24"/>
                  <w:szCs w:val="24"/>
                </w:rPr>
                <w:t>Legato</w:t>
              </w:r>
            </w:hyperlink>
            <w:r w:rsidR="00552471" w:rsidRPr="004A215D">
              <w:rPr>
                <w:rFonts w:cs="Arial"/>
                <w:sz w:val="24"/>
                <w:szCs w:val="24"/>
              </w:rPr>
              <w:br/>
              <w:t>Notas cobertas por este símbolo devem ser tocadas sem nenhuma interrupção</w:t>
            </w:r>
            <w:r w:rsidR="005F1A52">
              <w:rPr>
                <w:rFonts w:cs="Arial"/>
                <w:sz w:val="24"/>
                <w:szCs w:val="24"/>
              </w:rPr>
              <w:t>,</w:t>
            </w:r>
            <w:r w:rsidR="00552471" w:rsidRPr="004A215D">
              <w:rPr>
                <w:rFonts w:cs="Arial"/>
                <w:sz w:val="24"/>
                <w:szCs w:val="24"/>
              </w:rPr>
              <w:t xml:space="preserve"> como se fossem uma só.</w:t>
            </w:r>
            <w:r w:rsidR="005F1A52">
              <w:rPr>
                <w:rFonts w:cs="Arial"/>
                <w:sz w:val="24"/>
                <w:szCs w:val="24"/>
              </w:rPr>
              <w:t xml:space="preserve"> Essas notas serão tocadas ligadas umas </w:t>
            </w:r>
            <w:r w:rsidR="009E595A">
              <w:rPr>
                <w:rFonts w:cs="Arial"/>
                <w:sz w:val="24"/>
                <w:szCs w:val="24"/>
              </w:rPr>
              <w:t>às</w:t>
            </w:r>
            <w:r w:rsidR="005F1A52">
              <w:rPr>
                <w:rFonts w:cs="Arial"/>
                <w:sz w:val="24"/>
                <w:szCs w:val="24"/>
              </w:rPr>
              <w:t xml:space="preserve"> outras, como se pertencessem a um único grupo.</w:t>
            </w:r>
          </w:p>
        </w:tc>
      </w:tr>
      <w:tr w:rsidR="002535AE" w:rsidRPr="004A215D" w14:paraId="6A429736" w14:textId="77777777">
        <w:trPr>
          <w:tblCellSpacing w:w="15" w:type="dxa"/>
        </w:trPr>
        <w:tc>
          <w:tcPr>
            <w:tcW w:w="908" w:type="pct"/>
            <w:shd w:val="clear" w:color="auto" w:fill="FFFFFF"/>
            <w:vAlign w:val="center"/>
          </w:tcPr>
          <w:p w14:paraId="1BFDCE18"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BAC4D52" wp14:editId="01FF0D65">
                  <wp:extent cx="952499" cy="784860"/>
                  <wp:effectExtent l="19050" t="0" r="0" b="0"/>
                  <wp:docPr id="1194" name="Image1" descr="Music-glissa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
                          <pic:cNvPicPr/>
                        </pic:nvPicPr>
                        <pic:blipFill rotWithShape="1">
                          <a:blip r:embed="rId431"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72D82CFB" w14:textId="77777777" w:rsidR="002535AE" w:rsidRPr="004A215D" w:rsidRDefault="00716CE3">
            <w:pPr>
              <w:spacing w:line="281" w:lineRule="atLeast"/>
              <w:rPr>
                <w:rFonts w:cs="Arial"/>
                <w:sz w:val="24"/>
                <w:szCs w:val="24"/>
              </w:rPr>
            </w:pPr>
            <w:hyperlink r:id="rId432" w:tooltip="Glissando" w:history="1">
              <w:r w:rsidR="00552471" w:rsidRPr="004A215D">
                <w:rPr>
                  <w:rStyle w:val="Hyperlink"/>
                  <w:rFonts w:cs="Arial"/>
                  <w:b/>
                  <w:bCs/>
                  <w:color w:val="548DD4" w:themeColor="text2" w:themeTint="99"/>
                  <w:sz w:val="24"/>
                  <w:szCs w:val="24"/>
                </w:rPr>
                <w:t>Glissando</w:t>
              </w:r>
            </w:hyperlink>
            <w:r w:rsidR="00552471" w:rsidRPr="004A215D">
              <w:rPr>
                <w:rFonts w:cs="Arial"/>
                <w:sz w:val="24"/>
                <w:szCs w:val="24"/>
              </w:rPr>
              <w:br/>
              <w:t xml:space="preserve">Uma variação </w:t>
            </w:r>
            <w:r w:rsidR="00552471" w:rsidRPr="006644A7">
              <w:rPr>
                <w:rFonts w:cs="Arial"/>
                <w:sz w:val="24"/>
                <w:szCs w:val="24"/>
              </w:rPr>
              <w:t xml:space="preserve">contínua </w:t>
            </w:r>
            <w:r w:rsidR="00552471" w:rsidRPr="006644A7">
              <w:rPr>
                <w:rFonts w:cstheme="minorHAnsi"/>
                <w:sz w:val="24"/>
                <w:szCs w:val="24"/>
              </w:rPr>
              <w:t>de altura entre os dois extremos.</w:t>
            </w:r>
            <w:r w:rsidR="006644A7" w:rsidRPr="006644A7">
              <w:rPr>
                <w:rFonts w:cstheme="minorHAnsi"/>
                <w:sz w:val="24"/>
                <w:szCs w:val="24"/>
              </w:rPr>
              <w:t xml:space="preserve"> É como que se escorregasse da primeira nota para a segunda nota passando, gradualmente, por todas as notas intermediárias possíveis.</w:t>
            </w:r>
          </w:p>
        </w:tc>
      </w:tr>
      <w:tr w:rsidR="002535AE" w:rsidRPr="004A215D" w14:paraId="7ED0506E" w14:textId="77777777">
        <w:trPr>
          <w:tblCellSpacing w:w="15" w:type="dxa"/>
        </w:trPr>
        <w:tc>
          <w:tcPr>
            <w:tcW w:w="908" w:type="pct"/>
            <w:shd w:val="clear" w:color="auto" w:fill="FFFFFF"/>
            <w:vAlign w:val="center"/>
          </w:tcPr>
          <w:p w14:paraId="17AFE08A"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6562A724" wp14:editId="30B18EA5">
                  <wp:extent cx="952499" cy="861060"/>
                  <wp:effectExtent l="19050" t="0" r="0" b="0"/>
                  <wp:docPr id="1195" name="Image1" descr="Music-tri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
                          <pic:cNvPicPr/>
                        </pic:nvPicPr>
                        <pic:blipFill rotWithShape="1">
                          <a:blip r:embed="rId433"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5145D384" w14:textId="210FD9C6" w:rsidR="002535AE" w:rsidRPr="004A215D" w:rsidRDefault="00716CE3" w:rsidP="00C31980">
            <w:pPr>
              <w:spacing w:line="281" w:lineRule="atLeast"/>
              <w:rPr>
                <w:rFonts w:cs="Arial"/>
                <w:sz w:val="24"/>
                <w:szCs w:val="24"/>
              </w:rPr>
            </w:pPr>
            <w:hyperlink r:id="rId434" w:tooltip="Tercina" w:history="1">
              <w:r w:rsidR="00552471" w:rsidRPr="004A215D">
                <w:rPr>
                  <w:rStyle w:val="Hyperlink"/>
                  <w:rFonts w:cs="Arial"/>
                  <w:b/>
                  <w:bCs/>
                  <w:color w:val="548DD4" w:themeColor="text2" w:themeTint="99"/>
                  <w:sz w:val="24"/>
                  <w:szCs w:val="24"/>
                </w:rPr>
                <w:t>Tercina</w:t>
              </w:r>
            </w:hyperlink>
            <w:r w:rsidR="00552471" w:rsidRPr="004A215D">
              <w:rPr>
                <w:rFonts w:cs="Arial"/>
                <w:sz w:val="24"/>
                <w:szCs w:val="24"/>
              </w:rPr>
              <w:br/>
            </w:r>
            <w:r w:rsidR="00C31980" w:rsidRPr="004A215D">
              <w:rPr>
                <w:rFonts w:cs="Arial"/>
                <w:sz w:val="24"/>
                <w:szCs w:val="24"/>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w:t>
            </w:r>
            <w:r w:rsidR="009E595A">
              <w:rPr>
                <w:rFonts w:cs="Arial"/>
                <w:sz w:val="24"/>
                <w:szCs w:val="24"/>
              </w:rPr>
              <w:t>.</w:t>
            </w:r>
            <w:r w:rsidR="00C31980" w:rsidRPr="004A215D">
              <w:rPr>
                <w:rFonts w:cs="Arial"/>
                <w:sz w:val="24"/>
                <w:szCs w:val="24"/>
              </w:rPr>
              <w:t xml:space="preserve">: </w:t>
            </w:r>
            <w:r w:rsidR="00552471" w:rsidRPr="004A215D">
              <w:rPr>
                <w:rFonts w:cs="Arial"/>
                <w:sz w:val="24"/>
                <w:szCs w:val="24"/>
              </w:rPr>
              <w:t>seis notas tocadas na duração que seria ocupada por quatro notas.</w:t>
            </w:r>
          </w:p>
        </w:tc>
      </w:tr>
      <w:tr w:rsidR="002535AE" w:rsidRPr="004A215D" w14:paraId="5CD6343F" w14:textId="77777777">
        <w:trPr>
          <w:tblCellSpacing w:w="15" w:type="dxa"/>
        </w:trPr>
        <w:tc>
          <w:tcPr>
            <w:tcW w:w="908" w:type="pct"/>
            <w:shd w:val="clear" w:color="auto" w:fill="FFFFFF"/>
            <w:vAlign w:val="center"/>
          </w:tcPr>
          <w:p w14:paraId="18AA983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11D7304" wp14:editId="26BA1734">
                  <wp:extent cx="952499" cy="861060"/>
                  <wp:effectExtent l="19050" t="0" r="0" b="0"/>
                  <wp:docPr id="1196" name="Image1" descr="Music-tri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
                          <pic:cNvPicPr/>
                        </pic:nvPicPr>
                        <pic:blipFill rotWithShape="1">
                          <a:blip r:embed="rId435" cstate="print">
                            <a:extLst>
                              <a:ext uri="{28A0092B-C50C-407E-A947-70E740481C1C}">
                                <a14:useLocalDpi xmlns:a14="http://schemas.microsoft.com/office/drawing/2010/main" val="0"/>
                              </a:ext>
                            </a:extLst>
                          </a:blip>
                          <a:srcRect/>
                          <a:stretch>
                            <a:fillRect/>
                          </a:stretch>
                        </pic:blipFill>
                        <pic:spPr>
                          <a:xfrm>
                            <a:off x="0" y="0"/>
                            <a:ext cx="952499" cy="861060"/>
                          </a:xfrm>
                          <a:prstGeom prst="rect">
                            <a:avLst/>
                          </a:prstGeom>
                        </pic:spPr>
                      </pic:pic>
                    </a:graphicData>
                  </a:graphic>
                </wp:inline>
              </w:drawing>
            </w:r>
          </w:p>
        </w:tc>
        <w:tc>
          <w:tcPr>
            <w:tcW w:w="0" w:type="auto"/>
            <w:shd w:val="clear" w:color="auto" w:fill="FFFFFF"/>
            <w:vAlign w:val="center"/>
          </w:tcPr>
          <w:p w14:paraId="639EC41B" w14:textId="77777777" w:rsidR="002535AE" w:rsidRPr="004A215D" w:rsidRDefault="00716CE3">
            <w:pPr>
              <w:spacing w:line="281" w:lineRule="atLeast"/>
              <w:rPr>
                <w:rFonts w:cs="Arial"/>
                <w:sz w:val="24"/>
                <w:szCs w:val="24"/>
              </w:rPr>
            </w:pPr>
            <w:hyperlink r:id="rId436" w:tooltip="Acorde" w:history="1">
              <w:r w:rsidR="00552471" w:rsidRPr="004A215D">
                <w:rPr>
                  <w:rStyle w:val="Hyperlink"/>
                  <w:rFonts w:cs="Arial"/>
                  <w:b/>
                  <w:bCs/>
                  <w:color w:val="548DD4" w:themeColor="text2" w:themeTint="99"/>
                  <w:sz w:val="24"/>
                  <w:szCs w:val="24"/>
                </w:rPr>
                <w:t>Acorde</w:t>
              </w:r>
            </w:hyperlink>
            <w:r w:rsidR="00552471" w:rsidRPr="004A215D">
              <w:rPr>
                <w:rFonts w:cs="Arial"/>
                <w:sz w:val="24"/>
                <w:szCs w:val="24"/>
              </w:rPr>
              <w:br/>
              <w:t>Três ou mais notas tocadas simultaneamente. Se apenas duas notas são tocadas isso é chamado de</w:t>
            </w:r>
            <w:r w:rsidR="00552471" w:rsidRPr="004A215D">
              <w:rPr>
                <w:rStyle w:val="apple-converted-space"/>
                <w:rFonts w:cs="Arial"/>
                <w:sz w:val="24"/>
                <w:szCs w:val="24"/>
              </w:rPr>
              <w:t> </w:t>
            </w:r>
            <w:hyperlink r:id="rId437" w:tooltip="Intervalo (música)" w:history="1">
              <w:r w:rsidR="00552471" w:rsidRPr="004A215D">
                <w:rPr>
                  <w:rStyle w:val="Hyperlink"/>
                  <w:rFonts w:cs="Arial"/>
                  <w:color w:val="auto"/>
                  <w:sz w:val="24"/>
                  <w:szCs w:val="24"/>
                  <w:u w:val="none"/>
                </w:rPr>
                <w:t>intervalo</w:t>
              </w:r>
            </w:hyperlink>
            <w:r w:rsidR="00552471" w:rsidRPr="004A215D">
              <w:rPr>
                <w:rFonts w:cs="Arial"/>
                <w:sz w:val="24"/>
                <w:szCs w:val="24"/>
              </w:rPr>
              <w:t>.</w:t>
            </w:r>
          </w:p>
        </w:tc>
      </w:tr>
      <w:tr w:rsidR="002535AE" w:rsidRPr="004A215D" w14:paraId="690AA3D2" w14:textId="77777777">
        <w:trPr>
          <w:tblCellSpacing w:w="15" w:type="dxa"/>
        </w:trPr>
        <w:tc>
          <w:tcPr>
            <w:tcW w:w="908" w:type="pct"/>
            <w:shd w:val="clear" w:color="auto" w:fill="FFFFFF"/>
            <w:vAlign w:val="center"/>
          </w:tcPr>
          <w:p w14:paraId="209F3911"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0669DF92" wp14:editId="4C18E667">
                  <wp:extent cx="952499" cy="784860"/>
                  <wp:effectExtent l="19050" t="0" r="0" b="0"/>
                  <wp:docPr id="1197" name="Image1" descr="Music-arpegg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pic:cNvPicPr/>
                        </pic:nvPicPr>
                        <pic:blipFill rotWithShape="1">
                          <a:blip r:embed="rId438"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175D1566" w14:textId="77777777" w:rsidR="002535AE" w:rsidRPr="004A215D" w:rsidRDefault="00716CE3" w:rsidP="00DE75B2">
            <w:pPr>
              <w:spacing w:line="281" w:lineRule="atLeast"/>
              <w:rPr>
                <w:rFonts w:cs="Arial"/>
                <w:sz w:val="24"/>
                <w:szCs w:val="24"/>
              </w:rPr>
            </w:pPr>
            <w:hyperlink r:id="rId439" w:tooltip="Arpejo" w:history="1">
              <w:r w:rsidR="00552471" w:rsidRPr="004A215D">
                <w:rPr>
                  <w:rStyle w:val="Hyperlink"/>
                  <w:rFonts w:cs="Arial"/>
                  <w:b/>
                  <w:bCs/>
                  <w:color w:val="548DD4" w:themeColor="text2" w:themeTint="99"/>
                  <w:sz w:val="24"/>
                  <w:szCs w:val="24"/>
                </w:rPr>
                <w:t>Arpejo</w:t>
              </w:r>
            </w:hyperlink>
            <w:r w:rsidR="00552471" w:rsidRPr="004A215D">
              <w:rPr>
                <w:rFonts w:cs="Arial"/>
                <w:b/>
                <w:bCs/>
                <w:color w:val="548DD4" w:themeColor="text2" w:themeTint="99"/>
                <w:sz w:val="24"/>
                <w:szCs w:val="24"/>
              </w:rPr>
              <w:t>, Harpejo ou arpeggio</w:t>
            </w:r>
            <w:r w:rsidR="00552471" w:rsidRPr="004A215D">
              <w:rPr>
                <w:rFonts w:cs="Arial"/>
                <w:sz w:val="24"/>
                <w:szCs w:val="24"/>
              </w:rPr>
              <w:br/>
              <w:t xml:space="preserve">Como um acorde, mas as notas </w:t>
            </w:r>
            <w:r w:rsidR="008E5305" w:rsidRPr="004A215D">
              <w:rPr>
                <w:rFonts w:cs="Arial"/>
                <w:sz w:val="24"/>
                <w:szCs w:val="24"/>
              </w:rPr>
              <w:t xml:space="preserve">dele </w:t>
            </w:r>
            <w:r w:rsidR="00552471" w:rsidRPr="004A215D">
              <w:rPr>
                <w:rFonts w:cs="Arial"/>
                <w:sz w:val="24"/>
                <w:szCs w:val="24"/>
              </w:rPr>
              <w:t>não são tocadas simultaneamente,</w:t>
            </w:r>
            <w:r w:rsidR="005F1A52">
              <w:rPr>
                <w:rFonts w:cs="Arial"/>
                <w:sz w:val="24"/>
                <w:szCs w:val="24"/>
              </w:rPr>
              <w:t xml:space="preserve"> mas sim uma de c</w:t>
            </w:r>
            <w:r w:rsidR="008D289B" w:rsidRPr="004A215D">
              <w:rPr>
                <w:rFonts w:cs="Arial"/>
                <w:sz w:val="24"/>
                <w:szCs w:val="24"/>
              </w:rPr>
              <w:t>ada vez em sequ</w:t>
            </w:r>
            <w:r w:rsidR="00552471" w:rsidRPr="004A215D">
              <w:rPr>
                <w:rFonts w:cs="Arial"/>
                <w:sz w:val="24"/>
                <w:szCs w:val="24"/>
              </w:rPr>
              <w:t>ência.</w:t>
            </w:r>
          </w:p>
        </w:tc>
      </w:tr>
    </w:tbl>
    <w:p w14:paraId="583BB137" w14:textId="77777777" w:rsidR="002535AE" w:rsidRPr="00F733B4" w:rsidRDefault="005F1A52">
      <w:pPr>
        <w:rPr>
          <w:rFonts w:ascii="Calibri" w:eastAsia="Times New Roman" w:hAnsi="Calibri" w:cs="Calibri"/>
          <w:color w:val="000000"/>
          <w:lang w:eastAsia="pt-BR"/>
        </w:rPr>
      </w:pPr>
      <w:r>
        <w:rPr>
          <w:rFonts w:cs="Arial"/>
          <w:sz w:val="24"/>
          <w:szCs w:val="24"/>
        </w:rPr>
        <w:t xml:space="preserve">Agora, vamos ver um </w:t>
      </w:r>
      <w:r w:rsidRPr="00F733B4">
        <w:rPr>
          <w:rFonts w:cs="Arial"/>
          <w:sz w:val="24"/>
          <w:szCs w:val="24"/>
        </w:rPr>
        <w:t xml:space="preserve">pouco sobre os acentos? Os </w:t>
      </w:r>
      <w:r w:rsidR="00F733B4" w:rsidRPr="00F733B4">
        <w:rPr>
          <w:rFonts w:ascii="Calibri" w:eastAsia="Times New Roman" w:hAnsi="Calibri" w:cs="Calibri"/>
          <w:color w:val="000000"/>
          <w:sz w:val="24"/>
          <w:szCs w:val="24"/>
          <w:lang w:eastAsia="pt-BR"/>
        </w:rPr>
        <w:t xml:space="preserve">acentos são sinais </w:t>
      </w:r>
      <w:r w:rsidR="00F733B4" w:rsidRPr="00F733B4">
        <w:rPr>
          <w:rFonts w:cs="Arial"/>
          <w:sz w:val="24"/>
          <w:szCs w:val="24"/>
        </w:rPr>
        <w:t>que vêm acima das notas nos indicando como elas, individualmente, devem ser tocadas</w:t>
      </w:r>
      <w:r w:rsidR="00F733B4" w:rsidRPr="00F733B4">
        <w:rPr>
          <w:rFonts w:ascii="Calibri" w:eastAsia="Times New Roman" w:hAnsi="Calibri" w:cs="Calibri"/>
          <w:color w:val="000000"/>
          <w:sz w:val="24"/>
          <w:szCs w:val="24"/>
          <w:lang w:eastAsia="pt-BR"/>
        </w:rPr>
        <w:t>.</w:t>
      </w:r>
      <w:r w:rsidR="00F733B4">
        <w:rPr>
          <w:rFonts w:ascii="Calibri" w:eastAsia="Times New Roman" w:hAnsi="Calibri" w:cs="Calibri"/>
          <w:color w:val="000000"/>
          <w:lang w:eastAsia="pt-BR"/>
        </w:rPr>
        <w:t xml:space="preserve"> </w:t>
      </w:r>
      <w:r>
        <w:rPr>
          <w:rFonts w:cs="Arial"/>
          <w:sz w:val="24"/>
          <w:szCs w:val="24"/>
        </w:rPr>
        <w:t>Veja os exemplos: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6990"/>
      </w:tblGrid>
      <w:tr w:rsidR="002535AE" w:rsidRPr="004A215D" w14:paraId="09274DBA" w14:textId="77777777">
        <w:trPr>
          <w:tblCellSpacing w:w="15" w:type="dxa"/>
        </w:trPr>
        <w:tc>
          <w:tcPr>
            <w:tcW w:w="908" w:type="pct"/>
            <w:shd w:val="clear" w:color="auto" w:fill="FFFFFF"/>
            <w:vAlign w:val="center"/>
          </w:tcPr>
          <w:p w14:paraId="050A637A"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EFDB703" wp14:editId="724BE651">
                  <wp:extent cx="952499" cy="822959"/>
                  <wp:effectExtent l="19050" t="0" r="0" b="0"/>
                  <wp:docPr id="1198" name="Image1" descr="Music-stac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
                          <pic:cNvPicPr/>
                        </pic:nvPicPr>
                        <pic:blipFill rotWithShape="1">
                          <a:blip r:embed="rId440"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7A96E049" w14:textId="77777777" w:rsidR="002535AE" w:rsidRPr="004A215D" w:rsidRDefault="00716CE3" w:rsidP="00F733B4">
            <w:pPr>
              <w:spacing w:line="281" w:lineRule="atLeast"/>
              <w:rPr>
                <w:rFonts w:cs="Arial"/>
                <w:sz w:val="24"/>
                <w:szCs w:val="24"/>
              </w:rPr>
            </w:pPr>
            <w:hyperlink r:id="rId441" w:tooltip="Staccato" w:history="1">
              <w:r w:rsidR="00552471" w:rsidRPr="004A215D">
                <w:rPr>
                  <w:rStyle w:val="Hyperlink"/>
                  <w:rFonts w:cs="Arial"/>
                  <w:b/>
                  <w:bCs/>
                  <w:color w:val="548DD4" w:themeColor="text2" w:themeTint="99"/>
                  <w:sz w:val="24"/>
                  <w:szCs w:val="24"/>
                </w:rPr>
                <w:t>Staccato</w:t>
              </w:r>
            </w:hyperlink>
            <w:r w:rsidR="00552471" w:rsidRPr="004A215D">
              <w:rPr>
                <w:rFonts w:cs="Arial"/>
                <w:sz w:val="24"/>
                <w:szCs w:val="24"/>
              </w:rPr>
              <w:br/>
              <w:t xml:space="preserve">A nota é destacada das demais por um breve silêncio. Na prática há uma diminuição no tempo da nota. Literalmente significa </w:t>
            </w:r>
            <w:r w:rsidR="00016A22">
              <w:rPr>
                <w:rFonts w:cs="Arial"/>
                <w:sz w:val="24"/>
                <w:szCs w:val="24"/>
              </w:rPr>
              <w:t>“</w:t>
            </w:r>
            <w:r w:rsidR="00552471" w:rsidRPr="004A215D">
              <w:rPr>
                <w:rFonts w:cs="Arial"/>
                <w:sz w:val="24"/>
                <w:szCs w:val="24"/>
              </w:rPr>
              <w:t>destacado</w:t>
            </w:r>
            <w:r w:rsidR="00016A22">
              <w:rPr>
                <w:rFonts w:cs="Arial"/>
                <w:sz w:val="24"/>
                <w:szCs w:val="24"/>
              </w:rPr>
              <w:t>”</w:t>
            </w:r>
            <w:r w:rsidR="00552471" w:rsidRPr="004A215D">
              <w:rPr>
                <w:rFonts w:cs="Arial"/>
                <w:sz w:val="24"/>
                <w:szCs w:val="24"/>
              </w:rPr>
              <w:t>.</w:t>
            </w:r>
            <w:r w:rsidR="00F733B4">
              <w:rPr>
                <w:rFonts w:cs="Arial"/>
                <w:sz w:val="24"/>
                <w:szCs w:val="24"/>
              </w:rPr>
              <w:t xml:space="preserve"> Veja a diferença entre o Legato e o Staccato: no primeiro as notas são tocadas ligadas, sem interrupção; no segundo as notas são tocadas separadamente de maneira nítida. </w:t>
            </w:r>
          </w:p>
        </w:tc>
      </w:tr>
      <w:tr w:rsidR="002535AE" w:rsidRPr="004A215D" w14:paraId="59D738FE" w14:textId="77777777">
        <w:trPr>
          <w:tblCellSpacing w:w="15" w:type="dxa"/>
        </w:trPr>
        <w:tc>
          <w:tcPr>
            <w:tcW w:w="908" w:type="pct"/>
            <w:shd w:val="clear" w:color="auto" w:fill="FFFFFF"/>
            <w:vAlign w:val="center"/>
          </w:tcPr>
          <w:p w14:paraId="43DDA02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3190F9D" wp14:editId="64CF96A7">
                  <wp:extent cx="952499" cy="784860"/>
                  <wp:effectExtent l="19050" t="0" r="0" b="0"/>
                  <wp:docPr id="1199" name="Image1" descr="Music-mar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
                          <pic:cNvPicPr/>
                        </pic:nvPicPr>
                        <pic:blipFill rotWithShape="1">
                          <a:blip r:embed="rId442" cstate="print">
                            <a:extLst>
                              <a:ext uri="{28A0092B-C50C-407E-A947-70E740481C1C}">
                                <a14:useLocalDpi xmlns:a14="http://schemas.microsoft.com/office/drawing/2010/main" val="0"/>
                              </a:ext>
                            </a:extLst>
                          </a:blip>
                          <a:srcRect/>
                          <a:stretch>
                            <a:fillRect/>
                          </a:stretch>
                        </pic:blipFill>
                        <pic:spPr>
                          <a:xfrm>
                            <a:off x="0" y="0"/>
                            <a:ext cx="952499" cy="784860"/>
                          </a:xfrm>
                          <a:prstGeom prst="rect">
                            <a:avLst/>
                          </a:prstGeom>
                        </pic:spPr>
                      </pic:pic>
                    </a:graphicData>
                  </a:graphic>
                </wp:inline>
              </w:drawing>
            </w:r>
          </w:p>
        </w:tc>
        <w:tc>
          <w:tcPr>
            <w:tcW w:w="0" w:type="auto"/>
            <w:shd w:val="clear" w:color="auto" w:fill="FFFFFF"/>
            <w:vAlign w:val="center"/>
          </w:tcPr>
          <w:p w14:paraId="2854D760" w14:textId="77777777" w:rsidR="002535AE" w:rsidRPr="004A215D" w:rsidRDefault="00552471">
            <w:pPr>
              <w:spacing w:line="281" w:lineRule="atLeast"/>
              <w:rPr>
                <w:rFonts w:cs="Arial"/>
                <w:sz w:val="24"/>
                <w:szCs w:val="24"/>
              </w:rPr>
            </w:pPr>
            <w:r w:rsidRPr="004A215D">
              <w:rPr>
                <w:rFonts w:cs="Arial"/>
                <w:b/>
                <w:bCs/>
                <w:color w:val="548DD4" w:themeColor="text2" w:themeTint="99"/>
                <w:sz w:val="24"/>
                <w:szCs w:val="24"/>
                <w:u w:val="single"/>
              </w:rPr>
              <w:t>Acento</w:t>
            </w:r>
            <w:r w:rsidRPr="004A215D">
              <w:rPr>
                <w:rFonts w:cs="Arial"/>
                <w:sz w:val="24"/>
                <w:szCs w:val="24"/>
              </w:rPr>
              <w:br/>
              <w:t>A nota deve ser atacada com vigor e suavizada em seguida.</w:t>
            </w:r>
          </w:p>
        </w:tc>
      </w:tr>
      <w:tr w:rsidR="002535AE" w:rsidRPr="004A215D" w14:paraId="7A349ECF" w14:textId="77777777">
        <w:trPr>
          <w:tblCellSpacing w:w="15" w:type="dxa"/>
        </w:trPr>
        <w:tc>
          <w:tcPr>
            <w:tcW w:w="908" w:type="pct"/>
            <w:shd w:val="clear" w:color="auto" w:fill="FFFFFF"/>
            <w:vAlign w:val="center"/>
          </w:tcPr>
          <w:p w14:paraId="30B24E2D" w14:textId="77777777" w:rsidR="002535AE" w:rsidRPr="00B125A4" w:rsidRDefault="00552471">
            <w:pPr>
              <w:spacing w:line="281" w:lineRule="atLeast"/>
              <w:rPr>
                <w:rFonts w:cs="Arial"/>
                <w:sz w:val="24"/>
                <w:szCs w:val="24"/>
              </w:rPr>
            </w:pPr>
            <w:r w:rsidRPr="00B125A4">
              <w:rPr>
                <w:rFonts w:cs="Arial"/>
                <w:noProof/>
                <w:sz w:val="24"/>
                <w:szCs w:val="24"/>
                <w:lang w:eastAsia="pt-BR"/>
              </w:rPr>
              <w:drawing>
                <wp:inline distT="0" distB="0" distL="0" distR="0" wp14:anchorId="1B2903C9" wp14:editId="0AD36DCC">
                  <wp:extent cx="952499" cy="822959"/>
                  <wp:effectExtent l="19050" t="0" r="0" b="0"/>
                  <wp:docPr id="1200" name="Image1" descr="Music-pizzic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
                          <pic:cNvPicPr/>
                        </pic:nvPicPr>
                        <pic:blipFill rotWithShape="1">
                          <a:blip r:embed="rId443" cstate="print">
                            <a:extLst>
                              <a:ext uri="{28A0092B-C50C-407E-A947-70E740481C1C}">
                                <a14:useLocalDpi xmlns:a14="http://schemas.microsoft.com/office/drawing/2010/main" val="0"/>
                              </a:ext>
                            </a:extLst>
                          </a:blip>
                          <a:srcRect/>
                          <a:stretch>
                            <a:fillRect/>
                          </a:stretch>
                        </pic:blipFill>
                        <pic:spPr>
                          <a:xfrm>
                            <a:off x="0" y="0"/>
                            <a:ext cx="952499" cy="822959"/>
                          </a:xfrm>
                          <a:prstGeom prst="rect">
                            <a:avLst/>
                          </a:prstGeom>
                        </pic:spPr>
                      </pic:pic>
                    </a:graphicData>
                  </a:graphic>
                </wp:inline>
              </w:drawing>
            </w:r>
          </w:p>
        </w:tc>
        <w:tc>
          <w:tcPr>
            <w:tcW w:w="0" w:type="auto"/>
            <w:shd w:val="clear" w:color="auto" w:fill="FFFFFF"/>
            <w:vAlign w:val="center"/>
          </w:tcPr>
          <w:p w14:paraId="436DEF63" w14:textId="77777777" w:rsidR="002535AE" w:rsidRPr="00B47E52" w:rsidRDefault="00716CE3">
            <w:pPr>
              <w:rPr>
                <w:b/>
                <w:sz w:val="24"/>
                <w:szCs w:val="24"/>
              </w:rPr>
            </w:pPr>
            <w:hyperlink r:id="rId444" w:tooltip="Pizzicato" w:history="1">
              <w:r w:rsidR="00552471" w:rsidRPr="00B125A4">
                <w:rPr>
                  <w:rStyle w:val="Hyperlink"/>
                  <w:rFonts w:cs="Arial"/>
                  <w:b/>
                  <w:bCs/>
                  <w:color w:val="548DD4" w:themeColor="text2" w:themeTint="99"/>
                  <w:sz w:val="24"/>
                  <w:szCs w:val="24"/>
                </w:rPr>
                <w:t>Pizzicato</w:t>
              </w:r>
            </w:hyperlink>
            <w:r w:rsidR="00552471" w:rsidRPr="00B125A4">
              <w:rPr>
                <w:rFonts w:cs="Arial"/>
                <w:sz w:val="24"/>
                <w:szCs w:val="24"/>
              </w:rPr>
              <w:br/>
              <w:t xml:space="preserve">Uma nota de um instrumento de corda com arco, em que a corda é pinçada ao invés de tocada com o arco. </w:t>
            </w:r>
            <w:r w:rsidR="002F5E16" w:rsidRPr="00B125A4">
              <w:rPr>
                <w:sz w:val="24"/>
                <w:szCs w:val="24"/>
              </w:rPr>
              <w:t>Uma forma comum de representá-lo também é escrevendo “pizz” na partitura.</w:t>
            </w:r>
            <w:r w:rsidR="00B125A4">
              <w:rPr>
                <w:sz w:val="24"/>
                <w:szCs w:val="24"/>
              </w:rPr>
              <w:t xml:space="preserve"> </w:t>
            </w:r>
            <w:r w:rsidR="00B125A4" w:rsidRPr="00B47E52">
              <w:rPr>
                <w:b/>
                <w:sz w:val="24"/>
                <w:szCs w:val="24"/>
              </w:rPr>
              <w:t>Música para ouvir e analisar o uso do pizzicato:</w:t>
            </w:r>
          </w:p>
          <w:p w14:paraId="6B85770A" w14:textId="77777777" w:rsidR="002535AE" w:rsidRPr="00B125A4" w:rsidRDefault="00716CE3">
            <w:pPr>
              <w:rPr>
                <w:rFonts w:cs="Arial"/>
                <w:color w:val="C00000"/>
                <w:sz w:val="24"/>
                <w:szCs w:val="24"/>
                <w:shd w:val="clear" w:color="auto" w:fill="FFFFFF"/>
              </w:rPr>
            </w:pPr>
            <w:hyperlink r:id="rId445" w:history="1">
              <w:r w:rsidR="00552471" w:rsidRPr="00B125A4">
                <w:rPr>
                  <w:rStyle w:val="Hyperlink"/>
                  <w:sz w:val="24"/>
                  <w:szCs w:val="24"/>
                </w:rPr>
                <w:t>https://www.youtube.com/watch?v=XVkjzH7hBn8</w:t>
              </w:r>
            </w:hyperlink>
          </w:p>
        </w:tc>
      </w:tr>
      <w:tr w:rsidR="002535AE" w:rsidRPr="004A215D" w14:paraId="0E5A2FB6" w14:textId="77777777">
        <w:trPr>
          <w:tblCellSpacing w:w="15" w:type="dxa"/>
        </w:trPr>
        <w:tc>
          <w:tcPr>
            <w:tcW w:w="908" w:type="pct"/>
            <w:shd w:val="clear" w:color="auto" w:fill="FFFFFF"/>
            <w:vAlign w:val="center"/>
          </w:tcPr>
          <w:p w14:paraId="4FBD65DB"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2E5E06A0" wp14:editId="6C27D883">
                  <wp:extent cx="952499" cy="853439"/>
                  <wp:effectExtent l="19050" t="0" r="0" b="0"/>
                  <wp:docPr id="1201" name="Image1" descr="Music-ten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
                          <pic:cNvPicPr/>
                        </pic:nvPicPr>
                        <pic:blipFill rotWithShape="1">
                          <a:blip r:embed="rId446" cstate="print">
                            <a:extLst>
                              <a:ext uri="{28A0092B-C50C-407E-A947-70E740481C1C}">
                                <a14:useLocalDpi xmlns:a14="http://schemas.microsoft.com/office/drawing/2010/main" val="0"/>
                              </a:ext>
                            </a:extLst>
                          </a:blip>
                          <a:srcRect/>
                          <a:stretch>
                            <a:fillRect/>
                          </a:stretch>
                        </pic:blipFill>
                        <pic:spPr>
                          <a:xfrm>
                            <a:off x="0" y="0"/>
                            <a:ext cx="952499" cy="853439"/>
                          </a:xfrm>
                          <a:prstGeom prst="rect">
                            <a:avLst/>
                          </a:prstGeom>
                        </pic:spPr>
                      </pic:pic>
                    </a:graphicData>
                  </a:graphic>
                </wp:inline>
              </w:drawing>
            </w:r>
          </w:p>
        </w:tc>
        <w:tc>
          <w:tcPr>
            <w:tcW w:w="0" w:type="auto"/>
            <w:shd w:val="clear" w:color="auto" w:fill="FFFFFF"/>
            <w:vAlign w:val="center"/>
          </w:tcPr>
          <w:p w14:paraId="2FF969BC" w14:textId="3913E176" w:rsidR="002535AE" w:rsidRPr="004A215D" w:rsidRDefault="00716CE3" w:rsidP="002F5E16">
            <w:pPr>
              <w:spacing w:line="281" w:lineRule="atLeast"/>
              <w:rPr>
                <w:rFonts w:cs="Arial"/>
                <w:sz w:val="24"/>
                <w:szCs w:val="24"/>
              </w:rPr>
            </w:pPr>
            <w:hyperlink r:id="rId447" w:tooltip="Tenuto (página não existe)" w:history="1">
              <w:r w:rsidR="00552471" w:rsidRPr="004A215D">
                <w:rPr>
                  <w:rStyle w:val="Hyperlink"/>
                  <w:rFonts w:cs="Arial"/>
                  <w:b/>
                  <w:bCs/>
                  <w:color w:val="548DD4" w:themeColor="text2" w:themeTint="99"/>
                  <w:sz w:val="24"/>
                  <w:szCs w:val="24"/>
                </w:rPr>
                <w:t>Tenuto</w:t>
              </w:r>
            </w:hyperlink>
            <w:r w:rsidR="00552471" w:rsidRPr="004A215D">
              <w:rPr>
                <w:rFonts w:cs="Arial"/>
                <w:sz w:val="24"/>
                <w:szCs w:val="24"/>
              </w:rPr>
              <w:br/>
            </w:r>
            <w:r w:rsidR="002F5E16" w:rsidRPr="002F5E16">
              <w:rPr>
                <w:rFonts w:cstheme="minorHAnsi"/>
                <w:sz w:val="24"/>
                <w:szCs w:val="24"/>
              </w:rPr>
              <w:t xml:space="preserve">Há duas execuções para a ideia do Tenuto. Uma é esta ideia de segurar, sustentar a nota até o final de sua duração com igual energia. Uma outra interpretação é de fazer uma espécie </w:t>
            </w:r>
            <w:r w:rsidR="004E4367">
              <w:rPr>
                <w:rFonts w:cstheme="minorHAnsi"/>
                <w:sz w:val="24"/>
                <w:szCs w:val="24"/>
              </w:rPr>
              <w:t xml:space="preserve">de </w:t>
            </w:r>
            <w:r w:rsidR="002F5E16" w:rsidRPr="002F5E16">
              <w:rPr>
                <w:rFonts w:cstheme="minorHAnsi"/>
                <w:sz w:val="24"/>
                <w:szCs w:val="24"/>
              </w:rPr>
              <w:t>acento nas notas</w:t>
            </w:r>
            <w:r w:rsidR="002F5E16">
              <w:rPr>
                <w:rFonts w:cstheme="minorHAnsi"/>
                <w:sz w:val="24"/>
                <w:szCs w:val="24"/>
              </w:rPr>
              <w:t>.</w:t>
            </w:r>
          </w:p>
        </w:tc>
      </w:tr>
      <w:tr w:rsidR="002535AE" w:rsidRPr="004A215D" w14:paraId="0AAB87A8" w14:textId="77777777">
        <w:trPr>
          <w:tblCellSpacing w:w="15" w:type="dxa"/>
        </w:trPr>
        <w:tc>
          <w:tcPr>
            <w:tcW w:w="908" w:type="pct"/>
            <w:shd w:val="clear" w:color="auto" w:fill="FFFFFF"/>
            <w:vAlign w:val="center"/>
          </w:tcPr>
          <w:p w14:paraId="34E50780" w14:textId="77777777" w:rsidR="002535AE" w:rsidRPr="004A215D" w:rsidRDefault="00552471">
            <w:pPr>
              <w:spacing w:line="281" w:lineRule="atLeast"/>
              <w:rPr>
                <w:rFonts w:cs="Arial"/>
                <w:sz w:val="24"/>
                <w:szCs w:val="24"/>
              </w:rPr>
            </w:pPr>
            <w:r w:rsidRPr="004A215D">
              <w:rPr>
                <w:rFonts w:cs="Arial"/>
                <w:noProof/>
                <w:sz w:val="24"/>
                <w:szCs w:val="24"/>
                <w:lang w:eastAsia="pt-BR"/>
              </w:rPr>
              <w:drawing>
                <wp:inline distT="0" distB="0" distL="0" distR="0" wp14:anchorId="3A929900" wp14:editId="4FAA1CA4">
                  <wp:extent cx="952499" cy="777240"/>
                  <wp:effectExtent l="19050" t="0" r="0" b="0"/>
                  <wp:docPr id="1202" name="Image1" descr="Music-ferm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
                          <pic:cNvPicPr/>
                        </pic:nvPicPr>
                        <pic:blipFill rotWithShape="1">
                          <a:blip r:embed="rId448" cstate="print">
                            <a:extLst>
                              <a:ext uri="{28A0092B-C50C-407E-A947-70E740481C1C}">
                                <a14:useLocalDpi xmlns:a14="http://schemas.microsoft.com/office/drawing/2010/main" val="0"/>
                              </a:ext>
                            </a:extLst>
                          </a:blip>
                          <a:srcRect/>
                          <a:stretch>
                            <a:fillRect/>
                          </a:stretch>
                        </pic:blipFill>
                        <pic:spPr>
                          <a:xfrm>
                            <a:off x="0" y="0"/>
                            <a:ext cx="952499" cy="777240"/>
                          </a:xfrm>
                          <a:prstGeom prst="rect">
                            <a:avLst/>
                          </a:prstGeom>
                        </pic:spPr>
                      </pic:pic>
                    </a:graphicData>
                  </a:graphic>
                </wp:inline>
              </w:drawing>
            </w:r>
          </w:p>
        </w:tc>
        <w:tc>
          <w:tcPr>
            <w:tcW w:w="0" w:type="auto"/>
            <w:shd w:val="clear" w:color="auto" w:fill="FFFFFF"/>
            <w:vAlign w:val="center"/>
          </w:tcPr>
          <w:p w14:paraId="515D7DAF" w14:textId="77777777" w:rsidR="002535AE" w:rsidRPr="004A215D" w:rsidRDefault="00716CE3">
            <w:pPr>
              <w:spacing w:line="281" w:lineRule="atLeast"/>
              <w:rPr>
                <w:rFonts w:cs="Arial"/>
                <w:sz w:val="24"/>
                <w:szCs w:val="24"/>
              </w:rPr>
            </w:pPr>
            <w:hyperlink r:id="rId449" w:tooltip="Fermata" w:history="1">
              <w:r w:rsidR="00552471" w:rsidRPr="004A215D">
                <w:rPr>
                  <w:rStyle w:val="Hyperlink"/>
                  <w:rFonts w:cs="Arial"/>
                  <w:b/>
                  <w:bCs/>
                  <w:color w:val="548DD4" w:themeColor="text2" w:themeTint="99"/>
                  <w:sz w:val="24"/>
                  <w:szCs w:val="24"/>
                </w:rPr>
                <w:t>Fermata</w:t>
              </w:r>
            </w:hyperlink>
            <w:r w:rsidR="00552471" w:rsidRPr="004A215D">
              <w:rPr>
                <w:rFonts w:cs="Arial"/>
                <w:sz w:val="24"/>
                <w:szCs w:val="24"/>
              </w:rPr>
              <w:br/>
              <w:t>Uma nota sustentada indefinidamente, tendo sua duração original prolongada ao gosto do executante. A fermata também pode aparecer sobre pausa, indicando uma suspensão, ou sobre a barra de compasso, indicando uma cesura.</w:t>
            </w:r>
          </w:p>
        </w:tc>
      </w:tr>
    </w:tbl>
    <w:p w14:paraId="717FECC7" w14:textId="77777777" w:rsidR="002535AE" w:rsidRPr="004A215D" w:rsidRDefault="00552471">
      <w:pPr>
        <w:spacing w:line="281" w:lineRule="atLeast"/>
        <w:rPr>
          <w:rFonts w:cs="Arial"/>
          <w:noProof/>
          <w:sz w:val="24"/>
          <w:szCs w:val="24"/>
          <w:lang w:eastAsia="pt-BR"/>
        </w:rPr>
      </w:pPr>
      <w:r w:rsidRPr="004A215D">
        <w:rPr>
          <w:rFonts w:cs="Arial"/>
          <w:noProof/>
          <w:sz w:val="24"/>
          <w:szCs w:val="24"/>
          <w:lang w:eastAsia="pt-BR"/>
        </w:rPr>
        <w:drawing>
          <wp:inline distT="0" distB="0" distL="0" distR="0" wp14:anchorId="330C4316" wp14:editId="4C198D94">
            <wp:extent cx="949960" cy="847725"/>
            <wp:effectExtent l="19050" t="0" r="2540" b="0"/>
            <wp:docPr id="1203" name="Image1" descr="C:\Users\Usuario\Desktop\100px-Music-strong-marcat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
                    <pic:cNvPicPr/>
                  </pic:nvPicPr>
                  <pic:blipFill rotWithShape="1">
                    <a:blip r:embed="rId450" cstate="print">
                      <a:extLst>
                        <a:ext uri="{28A0092B-C50C-407E-A947-70E740481C1C}">
                          <a14:useLocalDpi xmlns:a14="http://schemas.microsoft.com/office/drawing/2010/main" val="0"/>
                        </a:ext>
                      </a:extLst>
                    </a:blip>
                    <a:srcRect/>
                    <a:stretch>
                      <a:fillRect/>
                    </a:stretch>
                  </pic:blipFill>
                  <pic:spPr>
                    <a:xfrm>
                      <a:off x="0" y="0"/>
                      <a:ext cx="949960" cy="847725"/>
                    </a:xfrm>
                    <a:prstGeom prst="rect">
                      <a:avLst/>
                    </a:prstGeom>
                  </pic:spPr>
                </pic:pic>
              </a:graphicData>
            </a:graphic>
          </wp:inline>
        </w:drawing>
      </w:r>
      <w:r w:rsidRPr="004A215D">
        <w:rPr>
          <w:rFonts w:cs="Arial"/>
          <w:b/>
          <w:noProof/>
          <w:color w:val="548DD4" w:themeColor="text2" w:themeTint="99"/>
          <w:sz w:val="24"/>
          <w:szCs w:val="24"/>
          <w:lang w:eastAsia="pt-BR"/>
        </w:rPr>
        <w:t>*</w:t>
      </w:r>
      <w:r w:rsidRPr="004A215D">
        <w:rPr>
          <w:rFonts w:cs="Arial"/>
          <w:b/>
          <w:noProof/>
          <w:color w:val="548DD4" w:themeColor="text2" w:themeTint="99"/>
          <w:sz w:val="24"/>
          <w:szCs w:val="24"/>
          <w:u w:val="single"/>
          <w:lang w:eastAsia="pt-BR"/>
        </w:rPr>
        <w:t>Marcato</w:t>
      </w:r>
      <w:r w:rsidRPr="004A215D">
        <w:rPr>
          <w:rFonts w:cs="Arial"/>
          <w:noProof/>
          <w:sz w:val="24"/>
          <w:szCs w:val="24"/>
          <w:lang w:eastAsia="pt-BR"/>
        </w:rPr>
        <w:t> (</w:t>
      </w:r>
      <w:r w:rsidR="00016A22">
        <w:rPr>
          <w:rFonts w:cs="Arial"/>
          <w:noProof/>
          <w:sz w:val="24"/>
          <w:szCs w:val="24"/>
          <w:lang w:eastAsia="pt-BR"/>
        </w:rPr>
        <w:t>‘</w:t>
      </w:r>
      <w:r w:rsidRPr="004A215D">
        <w:rPr>
          <w:rFonts w:cs="Arial"/>
          <w:noProof/>
          <w:sz w:val="24"/>
          <w:szCs w:val="24"/>
          <w:lang w:eastAsia="pt-BR"/>
        </w:rPr>
        <w:t>marcado</w:t>
      </w:r>
      <w:r w:rsidR="00016A22">
        <w:rPr>
          <w:rFonts w:cs="Arial"/>
          <w:noProof/>
          <w:sz w:val="24"/>
          <w:szCs w:val="24"/>
          <w:lang w:eastAsia="pt-BR"/>
        </w:rPr>
        <w:t>’</w:t>
      </w:r>
      <w:r w:rsidRPr="004A215D">
        <w:rPr>
          <w:rFonts w:cs="Arial"/>
          <w:noProof/>
          <w:sz w:val="24"/>
          <w:szCs w:val="24"/>
          <w:lang w:eastAsia="pt-BR"/>
        </w:rPr>
        <w:t xml:space="preserve"> em italiano), em </w:t>
      </w:r>
      <w:hyperlink r:id="rId451" w:tooltip="Notação musical" w:history="1">
        <w:r w:rsidRPr="004A215D">
          <w:rPr>
            <w:rFonts w:cs="Arial"/>
            <w:noProof/>
            <w:sz w:val="24"/>
            <w:szCs w:val="24"/>
            <w:lang w:eastAsia="pt-BR"/>
          </w:rPr>
          <w:t>notação musical</w:t>
        </w:r>
      </w:hyperlink>
      <w:r w:rsidRPr="004A215D">
        <w:rPr>
          <w:rFonts w:cs="Arial"/>
          <w:noProof/>
          <w:sz w:val="24"/>
          <w:szCs w:val="24"/>
          <w:lang w:eastAsia="pt-BR"/>
        </w:rPr>
        <w:t>, é um sinal de </w:t>
      </w:r>
      <w:hyperlink r:id="rId452" w:tooltip="Articulação (música) (página não existe)" w:history="1">
        <w:r w:rsidRPr="004A215D">
          <w:rPr>
            <w:rFonts w:cs="Arial"/>
            <w:noProof/>
            <w:sz w:val="24"/>
            <w:szCs w:val="24"/>
            <w:lang w:eastAsia="pt-BR"/>
          </w:rPr>
          <w:t>articulação</w:t>
        </w:r>
      </w:hyperlink>
      <w:r w:rsidRPr="004A215D">
        <w:rPr>
          <w:rFonts w:cs="Arial"/>
          <w:noProof/>
          <w:sz w:val="24"/>
          <w:szCs w:val="24"/>
          <w:lang w:eastAsia="pt-BR"/>
        </w:rPr>
        <w:t> que indica que uma </w:t>
      </w:r>
      <w:hyperlink r:id="rId453" w:tooltip="Nota" w:history="1">
        <w:r w:rsidRPr="004A215D">
          <w:rPr>
            <w:rFonts w:cs="Arial"/>
            <w:noProof/>
            <w:sz w:val="24"/>
            <w:szCs w:val="24"/>
            <w:lang w:eastAsia="pt-BR"/>
          </w:rPr>
          <w:t>nota</w:t>
        </w:r>
      </w:hyperlink>
      <w:r w:rsidRPr="004A215D">
        <w:rPr>
          <w:rFonts w:cs="Arial"/>
          <w:noProof/>
          <w:sz w:val="24"/>
          <w:szCs w:val="24"/>
          <w:lang w:eastAsia="pt-BR"/>
        </w:rPr>
        <w:t>, </w:t>
      </w:r>
      <w:hyperlink r:id="rId454" w:tooltip="Acorde" w:history="1">
        <w:r w:rsidRPr="004A215D">
          <w:rPr>
            <w:rFonts w:cs="Arial"/>
            <w:noProof/>
            <w:sz w:val="24"/>
            <w:szCs w:val="24"/>
            <w:lang w:eastAsia="pt-BR"/>
          </w:rPr>
          <w:t>acorde</w:t>
        </w:r>
      </w:hyperlink>
      <w:r w:rsidRPr="004A215D">
        <w:rPr>
          <w:rFonts w:cs="Arial"/>
          <w:noProof/>
          <w:sz w:val="24"/>
          <w:szCs w:val="24"/>
          <w:lang w:eastAsia="pt-BR"/>
        </w:rPr>
        <w:t> ou passagem deve soar mais forte, destacando-se das notas ou acordes próximos.  É representado por um V invertido, acima da nota.</w:t>
      </w:r>
    </w:p>
    <w:p w14:paraId="53AB89B3" w14:textId="5701947D" w:rsidR="002535AE" w:rsidRPr="004A215D" w:rsidRDefault="00552471">
      <w:pPr>
        <w:rPr>
          <w:rFonts w:cs="Arial"/>
          <w:color w:val="222222"/>
          <w:sz w:val="24"/>
          <w:szCs w:val="24"/>
          <w:shd w:val="clear" w:color="auto" w:fill="FFFFFF"/>
        </w:rPr>
      </w:pPr>
      <w:r w:rsidRPr="004A215D">
        <w:rPr>
          <w:rFonts w:cs="Arial"/>
          <w:b/>
          <w:color w:val="548DD4" w:themeColor="text2" w:themeTint="99"/>
          <w:sz w:val="24"/>
          <w:szCs w:val="24"/>
          <w:shd w:val="clear" w:color="auto" w:fill="FFFFFF"/>
        </w:rPr>
        <w:t xml:space="preserve">* </w:t>
      </w:r>
      <w:r w:rsidRPr="004A215D">
        <w:rPr>
          <w:rFonts w:cs="Arial"/>
          <w:b/>
          <w:color w:val="548DD4" w:themeColor="text2" w:themeTint="99"/>
          <w:sz w:val="24"/>
          <w:szCs w:val="24"/>
          <w:u w:val="single"/>
          <w:shd w:val="clear" w:color="auto" w:fill="FFFFFF"/>
        </w:rPr>
        <w:t>Non Legato</w:t>
      </w:r>
      <w:r w:rsidRPr="004A215D">
        <w:rPr>
          <w:rFonts w:cs="Arial"/>
          <w:b/>
          <w:color w:val="222222"/>
          <w:sz w:val="24"/>
          <w:szCs w:val="24"/>
          <w:shd w:val="clear" w:color="auto" w:fill="FFFFFF"/>
        </w:rPr>
        <w:t xml:space="preserve"> </w:t>
      </w:r>
      <w:r w:rsidRPr="004A215D">
        <w:rPr>
          <w:rFonts w:cs="Arial"/>
          <w:color w:val="222222"/>
          <w:sz w:val="24"/>
          <w:szCs w:val="24"/>
          <w:shd w:val="clear" w:color="auto" w:fill="FFFFFF"/>
        </w:rPr>
        <w:t xml:space="preserve">Que não pode haver legato, ou seja, há interrupções entre </w:t>
      </w:r>
      <w:r w:rsidR="008342DE" w:rsidRPr="004A215D">
        <w:rPr>
          <w:rFonts w:cs="Arial"/>
          <w:color w:val="222222"/>
          <w:sz w:val="24"/>
          <w:szCs w:val="24"/>
          <w:shd w:val="clear" w:color="auto" w:fill="FFFFFF"/>
        </w:rPr>
        <w:t>as figuras.</w:t>
      </w:r>
      <w:r w:rsidRPr="004A215D">
        <w:rPr>
          <w:rFonts w:cs="Arial"/>
          <w:color w:val="222222"/>
          <w:sz w:val="24"/>
          <w:szCs w:val="24"/>
          <w:shd w:val="clear" w:color="auto" w:fill="FFFFFF"/>
        </w:rPr>
        <w:t xml:space="preserve"> </w:t>
      </w:r>
      <w:r w:rsidR="004E4367">
        <w:rPr>
          <w:rFonts w:cs="Arial"/>
          <w:color w:val="222222"/>
          <w:sz w:val="24"/>
          <w:szCs w:val="24"/>
          <w:shd w:val="clear" w:color="auto" w:fill="FFFFFF"/>
        </w:rPr>
        <w:t>Cada figura terá sua duração, intensidade e início bem definidos.</w:t>
      </w:r>
    </w:p>
    <w:p w14:paraId="76CE7828" w14:textId="77777777" w:rsidR="00947C8A" w:rsidRPr="004A215D" w:rsidRDefault="002E2D65" w:rsidP="00947C8A">
      <w:pPr>
        <w:keepNext/>
        <w:jc w:val="center"/>
      </w:pPr>
      <w:r w:rsidRPr="004A215D">
        <w:rPr>
          <w:rFonts w:cs="Arial"/>
          <w:b/>
          <w:noProof/>
          <w:color w:val="222222"/>
          <w:sz w:val="24"/>
          <w:szCs w:val="24"/>
          <w:shd w:val="clear" w:color="auto" w:fill="FFFFFF"/>
          <w:lang w:eastAsia="pt-BR"/>
        </w:rPr>
        <w:drawing>
          <wp:inline distT="0" distB="0" distL="0" distR="0" wp14:anchorId="70AED671" wp14:editId="0B5943FB">
            <wp:extent cx="1962150" cy="1232425"/>
            <wp:effectExtent l="19050" t="0" r="0" b="0"/>
            <wp:docPr id="121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5" cstate="print"/>
                    <a:srcRect/>
                    <a:stretch>
                      <a:fillRect/>
                    </a:stretch>
                  </pic:blipFill>
                  <pic:spPr bwMode="auto">
                    <a:xfrm>
                      <a:off x="0" y="0"/>
                      <a:ext cx="1962150" cy="1232425"/>
                    </a:xfrm>
                    <a:prstGeom prst="rect">
                      <a:avLst/>
                    </a:prstGeom>
                    <a:noFill/>
                    <a:ln w="9525">
                      <a:noFill/>
                      <a:miter lim="800000"/>
                      <a:headEnd/>
                      <a:tailEnd/>
                    </a:ln>
                  </pic:spPr>
                </pic:pic>
              </a:graphicData>
            </a:graphic>
          </wp:inline>
        </w:drawing>
      </w:r>
    </w:p>
    <w:p w14:paraId="69E49874" w14:textId="77777777" w:rsidR="00947C8A" w:rsidRPr="004A215D" w:rsidRDefault="00947C8A" w:rsidP="00947C8A">
      <w:pPr>
        <w:pStyle w:val="Legenda"/>
        <w:jc w:val="center"/>
        <w:rPr>
          <w:rFonts w:cs="Arial"/>
          <w:sz w:val="24"/>
          <w:szCs w:val="24"/>
          <w:shd w:val="clear" w:color="auto" w:fill="FFFFFF"/>
        </w:rPr>
      </w:pPr>
      <w:r w:rsidRPr="004A215D">
        <w:t>Figura 17.0.1</w:t>
      </w:r>
    </w:p>
    <w:p w14:paraId="01B99926" w14:textId="77777777" w:rsidR="00D75F29" w:rsidRPr="004A215D" w:rsidRDefault="00D75F29" w:rsidP="00947C8A">
      <w:pPr>
        <w:rPr>
          <w:rFonts w:cs="Arial"/>
          <w:color w:val="C00000"/>
          <w:sz w:val="24"/>
          <w:szCs w:val="24"/>
          <w:shd w:val="clear" w:color="auto" w:fill="FFFFFF"/>
        </w:rPr>
      </w:pPr>
      <w:r w:rsidRPr="004A215D">
        <w:rPr>
          <w:rFonts w:cs="Arial"/>
          <w:sz w:val="24"/>
          <w:szCs w:val="24"/>
          <w:shd w:val="clear" w:color="auto" w:fill="FFFFFF"/>
        </w:rPr>
        <w:t>O legato pode ser usado no pentagrama com</w:t>
      </w:r>
      <w:r w:rsidR="001B3865" w:rsidRPr="004A215D">
        <w:rPr>
          <w:rFonts w:cs="Arial"/>
          <w:sz w:val="24"/>
          <w:szCs w:val="24"/>
          <w:shd w:val="clear" w:color="auto" w:fill="FFFFFF"/>
        </w:rPr>
        <w:t>o</w:t>
      </w:r>
      <w:r w:rsidRPr="004A215D">
        <w:rPr>
          <w:rFonts w:cs="Arial"/>
          <w:sz w:val="24"/>
          <w:szCs w:val="24"/>
          <w:shd w:val="clear" w:color="auto" w:fill="FFFFFF"/>
        </w:rPr>
        <w:t xml:space="preserve"> nas duas maneiras apresentadas acima.</w:t>
      </w:r>
    </w:p>
    <w:p w14:paraId="4834F5B6" w14:textId="77777777" w:rsidR="00322229" w:rsidRPr="004A215D" w:rsidRDefault="00322229" w:rsidP="00D75F29">
      <w:pPr>
        <w:rPr>
          <w:rFonts w:cs="Arial"/>
          <w:b/>
          <w:color w:val="222222"/>
          <w:sz w:val="24"/>
          <w:szCs w:val="24"/>
          <w:shd w:val="clear" w:color="auto" w:fill="FFFFFF"/>
        </w:rPr>
      </w:pPr>
    </w:p>
    <w:p w14:paraId="32C315B8" w14:textId="77777777" w:rsidR="00947C8A" w:rsidRPr="004A215D" w:rsidRDefault="00D75F29" w:rsidP="00947C8A">
      <w:pPr>
        <w:keepNext/>
        <w:jc w:val="center"/>
      </w:pPr>
      <w:r w:rsidRPr="004A215D">
        <w:rPr>
          <w:rFonts w:cs="Arial"/>
          <w:b/>
          <w:noProof/>
          <w:color w:val="222222"/>
          <w:sz w:val="24"/>
          <w:szCs w:val="24"/>
          <w:shd w:val="clear" w:color="auto" w:fill="FFFFFF"/>
          <w:lang w:eastAsia="pt-BR"/>
        </w:rPr>
        <w:drawing>
          <wp:inline distT="0" distB="0" distL="0" distR="0" wp14:anchorId="1BF3FC8A" wp14:editId="7A91A628">
            <wp:extent cx="2362200" cy="809625"/>
            <wp:effectExtent l="19050" t="0" r="0" b="0"/>
            <wp:docPr id="121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6" cstate="print"/>
                    <a:srcRect/>
                    <a:stretch>
                      <a:fillRect/>
                    </a:stretch>
                  </pic:blipFill>
                  <pic:spPr bwMode="auto">
                    <a:xfrm>
                      <a:off x="0" y="0"/>
                      <a:ext cx="2362200" cy="809625"/>
                    </a:xfrm>
                    <a:prstGeom prst="rect">
                      <a:avLst/>
                    </a:prstGeom>
                    <a:noFill/>
                    <a:ln w="9525">
                      <a:noFill/>
                      <a:miter lim="800000"/>
                      <a:headEnd/>
                      <a:tailEnd/>
                    </a:ln>
                  </pic:spPr>
                </pic:pic>
              </a:graphicData>
            </a:graphic>
          </wp:inline>
        </w:drawing>
      </w:r>
    </w:p>
    <w:p w14:paraId="01251315" w14:textId="77777777" w:rsidR="00947C8A" w:rsidRPr="004A215D" w:rsidRDefault="00947C8A" w:rsidP="00947C8A">
      <w:pPr>
        <w:pStyle w:val="Legenda"/>
        <w:jc w:val="center"/>
        <w:rPr>
          <w:rFonts w:cs="Arial"/>
          <w:color w:val="222222"/>
          <w:sz w:val="24"/>
          <w:szCs w:val="24"/>
          <w:shd w:val="clear" w:color="auto" w:fill="FFFFFF"/>
        </w:rPr>
      </w:pPr>
      <w:r w:rsidRPr="004A215D">
        <w:t>Figura 17.0.2</w:t>
      </w:r>
    </w:p>
    <w:p w14:paraId="0659BAF0" w14:textId="77777777" w:rsidR="002E2D65" w:rsidRPr="004A215D" w:rsidRDefault="00D75F29" w:rsidP="00947C8A">
      <w:pPr>
        <w:jc w:val="center"/>
        <w:rPr>
          <w:rFonts w:cs="Arial"/>
          <w:color w:val="222222"/>
          <w:sz w:val="24"/>
          <w:szCs w:val="24"/>
          <w:shd w:val="clear" w:color="auto" w:fill="FFFFFF"/>
        </w:rPr>
      </w:pPr>
      <w:r w:rsidRPr="004A215D">
        <w:rPr>
          <w:rFonts w:cs="Arial"/>
          <w:color w:val="222222"/>
          <w:sz w:val="24"/>
          <w:szCs w:val="24"/>
          <w:shd w:val="clear" w:color="auto" w:fill="FFFFFF"/>
        </w:rPr>
        <w:t>O Non legato pode ser usado no pentagrama como na maneira apresentada acima.</w:t>
      </w:r>
    </w:p>
    <w:p w14:paraId="3B654668" w14:textId="77777777" w:rsidR="00C22AE7" w:rsidRPr="004A215D" w:rsidRDefault="00771AE0" w:rsidP="00C22AE7">
      <w:pPr>
        <w:jc w:val="center"/>
        <w:rPr>
          <w:rFonts w:cs="Arial"/>
          <w:color w:val="222222"/>
          <w:sz w:val="24"/>
          <w:szCs w:val="24"/>
          <w:shd w:val="clear" w:color="auto" w:fill="FFFFFF"/>
        </w:rPr>
      </w:pPr>
      <w:r w:rsidRPr="004A215D">
        <w:rPr>
          <w:rFonts w:cs="Arial"/>
          <w:color w:val="222222"/>
          <w:sz w:val="24"/>
          <w:szCs w:val="24"/>
          <w:shd w:val="clear" w:color="auto" w:fill="FFFFFF"/>
        </w:rPr>
        <w:t>Repare como as notas se ligam nas duas primeiras vezes. São notas ligadas, em Legato. Já na terceira vez, estão separadas normalmente, repare a diferença.</w:t>
      </w:r>
    </w:p>
    <w:p w14:paraId="374AD21D" w14:textId="77777777" w:rsidR="00771AE0" w:rsidRPr="004A215D" w:rsidRDefault="00716CE3" w:rsidP="00C22AE7">
      <w:pPr>
        <w:jc w:val="center"/>
        <w:rPr>
          <w:rFonts w:cs="Arial"/>
          <w:color w:val="222222"/>
          <w:sz w:val="24"/>
          <w:szCs w:val="24"/>
          <w:shd w:val="clear" w:color="auto" w:fill="FFFFFF"/>
        </w:rPr>
      </w:pPr>
      <w:r>
        <w:rPr>
          <w:rFonts w:cs="Arial"/>
          <w:noProof/>
          <w:color w:val="222222"/>
          <w:sz w:val="24"/>
          <w:szCs w:val="24"/>
          <w:lang w:eastAsia="pt-BR"/>
        </w:rPr>
        <w:pict w14:anchorId="01DFD001">
          <v:roundrect id="_x0000_s7256" style="position:absolute;left:0;text-align:left;margin-left:149.7pt;margin-top:-6.35pt;width:120.75pt;height:44.95pt;z-index:-251629056" arcsize="10923f" fillcolor="#4f81bd [3204]" strokecolor="#f2f2f2 [3041]" strokeweight="3pt">
            <v:shadow on="t" type="perspective" color="#243f60 [1604]" opacity=".5" offset="1pt" offset2="-1pt"/>
            <v:textbox style="mso-next-textbox:#_x0000_s7256">
              <w:txbxContent>
                <w:p w14:paraId="5CB5D67E" w14:textId="77777777" w:rsidR="006D525F" w:rsidRDefault="006D525F"/>
              </w:txbxContent>
            </v:textbox>
          </v:roundrect>
        </w:pict>
      </w:r>
      <w:r w:rsidR="00C22AE7" w:rsidRPr="004A215D">
        <w:rPr>
          <w:rFonts w:cs="Arial"/>
          <w:color w:val="222222"/>
          <w:sz w:val="24"/>
          <w:szCs w:val="24"/>
          <w:shd w:val="clear" w:color="auto" w:fill="FFFFFF"/>
        </w:rPr>
        <w:object w:dxaOrig="2520" w:dyaOrig="810" w14:anchorId="023B6473">
          <v:shape id="_x0000_i1112" type="#_x0000_t75" style="width:101pt;height:36.45pt" o:ole="" filled="t" fillcolor="#4f81bd [3204]">
            <v:imagedata r:id="rId457" o:title=""/>
          </v:shape>
          <o:OLEObject Type="Embed" ProgID="Package" ShapeID="_x0000_i1112" DrawAspect="Content" ObjectID="_1754494790" r:id="rId458"/>
        </w:object>
      </w:r>
    </w:p>
    <w:p w14:paraId="4C6B8451" w14:textId="77777777" w:rsidR="00B8565A" w:rsidRDefault="00B8565A" w:rsidP="00B8565A">
      <w:r>
        <w:t xml:space="preserve">Deixaremos aqui um link onde se encontram as articulações citadas acima. Acreditamos que para um melhor proveito é importante que você ouça </w:t>
      </w:r>
      <w:r w:rsidR="005F1A52">
        <w:t xml:space="preserve">também e não se limite a ler somente a descrição. </w:t>
      </w:r>
    </w:p>
    <w:p w14:paraId="53BFF2D6" w14:textId="77777777" w:rsidR="00EB336E" w:rsidRDefault="00FD0827" w:rsidP="00B8565A">
      <w:r w:rsidRPr="00EB336E">
        <w:rPr>
          <w:b/>
        </w:rPr>
        <w:t>Vídeo: Articulação</w:t>
      </w:r>
      <w:r w:rsidR="00EB336E" w:rsidRPr="00EB336E">
        <w:rPr>
          <w:b/>
        </w:rPr>
        <w:t xml:space="preserve"> por Armando Leite </w:t>
      </w:r>
      <w:r w:rsidR="00EB336E" w:rsidRPr="00EB336E">
        <w:rPr>
          <w:sz w:val="20"/>
          <w:szCs w:val="20"/>
        </w:rPr>
        <w:t xml:space="preserve"> </w:t>
      </w:r>
      <w:hyperlink r:id="rId459" w:history="1">
        <w:r w:rsidR="00EB336E" w:rsidRPr="00EB336E">
          <w:rPr>
            <w:rStyle w:val="Hyperlink"/>
            <w:sz w:val="20"/>
            <w:szCs w:val="20"/>
          </w:rPr>
          <w:t>https://www.youtube.com/watch?v=p0ivaOWwYWM&amp;feature=youtu.be&amp;ab_channel=ArmandoLeite</w:t>
        </w:r>
      </w:hyperlink>
    </w:p>
    <w:p w14:paraId="05D3ECAA" w14:textId="77777777" w:rsidR="005F1A52" w:rsidRDefault="005F1A52" w:rsidP="00B8565A">
      <w:r>
        <w:t>Opa! Já foi conferir?</w:t>
      </w:r>
    </w:p>
    <w:p w14:paraId="2E2ADEF8" w14:textId="461F9F2C" w:rsidR="00EB336E" w:rsidRDefault="00EB336E" w:rsidP="00B8565A">
      <w:pPr>
        <w:rPr>
          <w:rFonts w:cs="Arial"/>
          <w:color w:val="222222"/>
          <w:sz w:val="24"/>
          <w:szCs w:val="24"/>
          <w:shd w:val="clear" w:color="auto" w:fill="FFFFFF"/>
        </w:rPr>
      </w:pPr>
    </w:p>
    <w:p w14:paraId="462A33A0" w14:textId="5C0B5664" w:rsidR="009E595A" w:rsidRDefault="009E595A" w:rsidP="00B8565A">
      <w:pPr>
        <w:rPr>
          <w:rFonts w:cs="Arial"/>
          <w:color w:val="222222"/>
          <w:sz w:val="24"/>
          <w:szCs w:val="24"/>
          <w:shd w:val="clear" w:color="auto" w:fill="FFFFFF"/>
        </w:rPr>
      </w:pPr>
    </w:p>
    <w:p w14:paraId="35309E61" w14:textId="13786A82" w:rsidR="009E595A" w:rsidRDefault="009E595A" w:rsidP="00B8565A">
      <w:pPr>
        <w:rPr>
          <w:rFonts w:cs="Arial"/>
          <w:color w:val="222222"/>
          <w:sz w:val="24"/>
          <w:szCs w:val="24"/>
          <w:shd w:val="clear" w:color="auto" w:fill="FFFFFF"/>
        </w:rPr>
      </w:pPr>
    </w:p>
    <w:p w14:paraId="0D9AB234" w14:textId="77777777" w:rsidR="00F703B9" w:rsidRPr="004A215D" w:rsidRDefault="00F703B9" w:rsidP="00B8565A">
      <w:pPr>
        <w:rPr>
          <w:rFonts w:cs="Arial"/>
          <w:color w:val="222222"/>
          <w:sz w:val="24"/>
          <w:szCs w:val="24"/>
          <w:shd w:val="clear" w:color="auto" w:fill="FFFFFF"/>
        </w:rPr>
      </w:pPr>
    </w:p>
    <w:p w14:paraId="3DB8A630" w14:textId="7A84FB79" w:rsidR="002535AE" w:rsidRDefault="00552471" w:rsidP="00BD5532">
      <w:pPr>
        <w:pStyle w:val="Ttulo1"/>
        <w:rPr>
          <w:noProof/>
          <w:color w:val="17365D"/>
          <w:lang w:eastAsia="pt-BR"/>
        </w:rPr>
      </w:pPr>
      <w:bookmarkStart w:id="351" w:name="_Toc38406017"/>
      <w:bookmarkStart w:id="352" w:name="_Toc38406522"/>
      <w:bookmarkStart w:id="353" w:name="_Toc39171320"/>
      <w:bookmarkStart w:id="354" w:name="_Toc89799348"/>
      <w:r w:rsidRPr="00FF4785">
        <w:rPr>
          <w:noProof/>
          <w:color w:val="17365D"/>
          <w:lang w:eastAsia="pt-BR"/>
        </w:rPr>
        <w:t>18 –</w:t>
      </w:r>
      <w:r w:rsidRPr="009E595A">
        <w:rPr>
          <w:noProof/>
          <w:color w:val="17365D"/>
          <w:lang w:eastAsia="pt-BR"/>
        </w:rPr>
        <w:t xml:space="preserve"> ORNAMENTOS</w:t>
      </w:r>
      <w:bookmarkEnd w:id="351"/>
      <w:bookmarkEnd w:id="352"/>
      <w:bookmarkEnd w:id="353"/>
      <w:bookmarkEnd w:id="354"/>
    </w:p>
    <w:p w14:paraId="7336AC2F" w14:textId="77777777" w:rsidR="00F703B9" w:rsidRPr="00F703B9" w:rsidRDefault="00F703B9" w:rsidP="00F703B9">
      <w:pPr>
        <w:rPr>
          <w:lang w:eastAsia="pt-BR"/>
        </w:rPr>
      </w:pPr>
    </w:p>
    <w:p w14:paraId="6FCC4DF6" w14:textId="230C047A" w:rsidR="002535AE" w:rsidRDefault="00A235EA">
      <w:pPr>
        <w:rPr>
          <w:rFonts w:cs="Arial"/>
          <w:sz w:val="24"/>
          <w:szCs w:val="24"/>
        </w:rPr>
      </w:pPr>
      <w:r w:rsidRPr="004A215D">
        <w:rPr>
          <w:rFonts w:cs="Arial"/>
          <w:sz w:val="24"/>
          <w:szCs w:val="24"/>
        </w:rPr>
        <w:t>Os o</w:t>
      </w:r>
      <w:r w:rsidR="00552471" w:rsidRPr="004A215D">
        <w:rPr>
          <w:rFonts w:cs="Arial"/>
          <w:sz w:val="24"/>
          <w:szCs w:val="24"/>
        </w:rPr>
        <w:t>rnamentos provocam diversas alterações na altura, duração ou</w:t>
      </w:r>
      <w:r w:rsidR="004930C0" w:rsidRPr="004A215D">
        <w:rPr>
          <w:rFonts w:cs="Arial"/>
          <w:sz w:val="24"/>
          <w:szCs w:val="24"/>
        </w:rPr>
        <w:t xml:space="preserve"> forma de execução de cada nota. São floreios na música, que podem enfeitá-la de alguma forma.</w:t>
      </w:r>
    </w:p>
    <w:p w14:paraId="1F146FB9" w14:textId="35F72474" w:rsidR="00264D23" w:rsidRDefault="00716CE3">
      <w:pPr>
        <w:rPr>
          <w:rFonts w:cs="Arial"/>
          <w:sz w:val="24"/>
          <w:szCs w:val="24"/>
        </w:rPr>
      </w:pPr>
      <w:r>
        <w:rPr>
          <w:noProof/>
        </w:rPr>
        <w:pict w14:anchorId="5E408786">
          <v:roundrect id="_x0000_s8290" style="position:absolute;margin-left:178.75pt;margin-top:134.65pt;width:63.25pt;height:33.25pt;z-index:-251693568" arcsize="10923f" fillcolor="#4f81bd [3204]" strokecolor="#f2f2f2 [3041]" strokeweight="3pt">
            <v:shadow on="t" type="perspective" color="#243f60 [1604]" opacity=".5" offset="1pt" offset2="-1pt"/>
          </v:roundrect>
        </w:pict>
      </w:r>
      <w:r w:rsidR="00264D23">
        <w:rPr>
          <w:rFonts w:cs="Arial"/>
          <w:noProof/>
          <w:sz w:val="24"/>
          <w:szCs w:val="24"/>
          <w:lang w:eastAsia="pt-BR"/>
        </w:rPr>
        <w:drawing>
          <wp:inline distT="0" distB="0" distL="0" distR="0" wp14:anchorId="1C9F1CD9" wp14:editId="4FFB80DE">
            <wp:extent cx="5398770" cy="157862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460">
                      <a:extLst>
                        <a:ext uri="{28A0092B-C50C-407E-A947-70E740481C1C}">
                          <a14:useLocalDpi xmlns:a14="http://schemas.microsoft.com/office/drawing/2010/main" val="0"/>
                        </a:ext>
                      </a:extLst>
                    </a:blip>
                    <a:srcRect t="1700"/>
                    <a:stretch/>
                  </pic:blipFill>
                  <pic:spPr bwMode="auto">
                    <a:xfrm>
                      <a:off x="0" y="0"/>
                      <a:ext cx="5398770" cy="1578620"/>
                    </a:xfrm>
                    <a:prstGeom prst="rect">
                      <a:avLst/>
                    </a:prstGeom>
                    <a:noFill/>
                    <a:ln>
                      <a:noFill/>
                    </a:ln>
                    <a:extLst>
                      <a:ext uri="{53640926-AAD7-44D8-BBD7-CCE9431645EC}">
                        <a14:shadowObscured xmlns:a14="http://schemas.microsoft.com/office/drawing/2010/main"/>
                      </a:ext>
                    </a:extLst>
                  </pic:spPr>
                </pic:pic>
              </a:graphicData>
            </a:graphic>
          </wp:inline>
        </w:drawing>
      </w:r>
    </w:p>
    <w:p w14:paraId="66749072" w14:textId="28BD19FD" w:rsidR="00264D23" w:rsidRDefault="00FF4785" w:rsidP="00FF4785">
      <w:pPr>
        <w:jc w:val="center"/>
        <w:rPr>
          <w:rFonts w:cs="Arial"/>
          <w:sz w:val="24"/>
          <w:szCs w:val="24"/>
        </w:rPr>
      </w:pPr>
      <w:r w:rsidRPr="00B451D3">
        <w:rPr>
          <w:rFonts w:cs="Arial"/>
          <w:sz w:val="24"/>
          <w:szCs w:val="24"/>
        </w:rPr>
        <w:object w:dxaOrig="1230" w:dyaOrig="810" w14:anchorId="4D6118BF">
          <v:shape id="_x0000_i1113" type="#_x0000_t75" style="width:43pt;height:28.05pt" o:ole="">
            <v:imagedata r:id="rId461" o:title=""/>
          </v:shape>
          <o:OLEObject Type="Embed" ProgID="Package" ShapeID="_x0000_i1113" DrawAspect="Content" ObjectID="_1754494791" r:id="rId462"/>
        </w:object>
      </w:r>
    </w:p>
    <w:p w14:paraId="5BE86845" w14:textId="6A1DA901" w:rsidR="00264D23" w:rsidRDefault="00264D23">
      <w:pPr>
        <w:rPr>
          <w:rFonts w:cs="Arial"/>
          <w:sz w:val="24"/>
          <w:szCs w:val="24"/>
        </w:rPr>
      </w:pPr>
      <w:r>
        <w:rPr>
          <w:rFonts w:cs="Arial"/>
          <w:noProof/>
          <w:sz w:val="24"/>
          <w:szCs w:val="24"/>
          <w:lang w:eastAsia="pt-BR"/>
        </w:rPr>
        <w:drawing>
          <wp:inline distT="0" distB="0" distL="0" distR="0" wp14:anchorId="581FC7C6" wp14:editId="618FAFE6">
            <wp:extent cx="5398770" cy="118491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5398770" cy="1184910"/>
                    </a:xfrm>
                    <a:prstGeom prst="rect">
                      <a:avLst/>
                    </a:prstGeom>
                    <a:noFill/>
                    <a:ln>
                      <a:noFill/>
                    </a:ln>
                  </pic:spPr>
                </pic:pic>
              </a:graphicData>
            </a:graphic>
          </wp:inline>
        </w:drawing>
      </w:r>
    </w:p>
    <w:p w14:paraId="0EE97B89" w14:textId="7FD8518A" w:rsidR="00FF4785" w:rsidRDefault="00716CE3">
      <w:pPr>
        <w:rPr>
          <w:rFonts w:cs="Arial"/>
          <w:sz w:val="24"/>
          <w:szCs w:val="24"/>
        </w:rPr>
      </w:pPr>
      <w:r>
        <w:rPr>
          <w:noProof/>
        </w:rPr>
        <w:pict w14:anchorId="5E408786">
          <v:roundrect id="_x0000_s8291" style="position:absolute;margin-left:180.1pt;margin-top:124.4pt;width:63.25pt;height:38.25pt;z-index:-251619840"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2C7602D1" wp14:editId="605C0596">
            <wp:extent cx="5398770" cy="147129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398770" cy="1471295"/>
                    </a:xfrm>
                    <a:prstGeom prst="rect">
                      <a:avLst/>
                    </a:prstGeom>
                    <a:noFill/>
                    <a:ln>
                      <a:noFill/>
                    </a:ln>
                  </pic:spPr>
                </pic:pic>
              </a:graphicData>
            </a:graphic>
          </wp:inline>
        </w:drawing>
      </w:r>
    </w:p>
    <w:p w14:paraId="0F79B2B5" w14:textId="41B6EF3C" w:rsidR="00FF4785" w:rsidRDefault="00FF4785" w:rsidP="00FF4785">
      <w:pPr>
        <w:jc w:val="center"/>
        <w:rPr>
          <w:rFonts w:cs="Arial"/>
          <w:sz w:val="24"/>
          <w:szCs w:val="24"/>
        </w:rPr>
      </w:pPr>
      <w:r w:rsidRPr="009E595A">
        <w:rPr>
          <w:b/>
          <w:color w:val="548DD4" w:themeColor="text2" w:themeTint="99"/>
          <w:sz w:val="24"/>
          <w:szCs w:val="24"/>
        </w:rPr>
        <w:object w:dxaOrig="1440" w:dyaOrig="810" w14:anchorId="7BD81945">
          <v:shape id="_x0000_i1114" type="#_x0000_t75" style="width:50.5pt;height:28.05pt" o:ole="">
            <v:imagedata r:id="rId465" o:title=""/>
          </v:shape>
          <o:OLEObject Type="Embed" ProgID="Package" ShapeID="_x0000_i1114" DrawAspect="Content" ObjectID="_1754494792" r:id="rId466"/>
        </w:object>
      </w:r>
    </w:p>
    <w:p w14:paraId="1ACE7EA7" w14:textId="5BFCC30D" w:rsidR="00FF4785" w:rsidRDefault="00716CE3">
      <w:pPr>
        <w:rPr>
          <w:rFonts w:cs="Arial"/>
          <w:sz w:val="24"/>
          <w:szCs w:val="24"/>
        </w:rPr>
      </w:pPr>
      <w:r>
        <w:rPr>
          <w:rFonts w:cs="Arial"/>
          <w:noProof/>
          <w:sz w:val="24"/>
          <w:szCs w:val="24"/>
        </w:rPr>
        <w:pict w14:anchorId="0AD3B626">
          <v:roundrect id="_x0000_s8292" style="position:absolute;margin-left:183.55pt;margin-top:216.45pt;width:56.95pt;height:28.2pt;z-index:-251618816" arcsize="10923f" fillcolor="#4f81bd [3204]" strokecolor="#f2f2f2 [3041]" strokeweight="3pt">
            <v:shadow on="t" type="perspective" color="#243f60 [1604]" opacity=".5" offset="1pt" offset2="-1pt"/>
          </v:roundrect>
        </w:pict>
      </w:r>
      <w:r w:rsidR="00FF4785">
        <w:rPr>
          <w:rFonts w:cs="Arial"/>
          <w:noProof/>
          <w:sz w:val="24"/>
          <w:szCs w:val="24"/>
          <w:lang w:eastAsia="pt-BR"/>
        </w:rPr>
        <w:drawing>
          <wp:inline distT="0" distB="0" distL="0" distR="0" wp14:anchorId="5A10F354" wp14:editId="454F2F12">
            <wp:extent cx="5398770" cy="26162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398770" cy="2616200"/>
                    </a:xfrm>
                    <a:prstGeom prst="rect">
                      <a:avLst/>
                    </a:prstGeom>
                    <a:noFill/>
                    <a:ln>
                      <a:noFill/>
                    </a:ln>
                  </pic:spPr>
                </pic:pic>
              </a:graphicData>
            </a:graphic>
          </wp:inline>
        </w:drawing>
      </w:r>
    </w:p>
    <w:p w14:paraId="68AD6602" w14:textId="7F8CEA12" w:rsidR="00FF4785" w:rsidRDefault="00FF4785" w:rsidP="00FF4785">
      <w:pPr>
        <w:jc w:val="center"/>
        <w:rPr>
          <w:rFonts w:cs="Arial"/>
          <w:sz w:val="24"/>
          <w:szCs w:val="24"/>
        </w:rPr>
      </w:pPr>
      <w:r w:rsidRPr="00F5651E">
        <w:rPr>
          <w:rFonts w:cs="Arial"/>
          <w:sz w:val="24"/>
          <w:szCs w:val="24"/>
        </w:rPr>
        <w:object w:dxaOrig="1350" w:dyaOrig="810" w14:anchorId="2A75AD7A">
          <v:shape id="_x0000_i1115" type="#_x0000_t75" style="width:43pt;height:28.05pt" o:ole="">
            <v:imagedata r:id="rId468" o:title=""/>
          </v:shape>
          <o:OLEObject Type="Embed" ProgID="Package" ShapeID="_x0000_i1115" DrawAspect="Content" ObjectID="_1754494793" r:id="rId469"/>
        </w:object>
      </w:r>
    </w:p>
    <w:p w14:paraId="6D1221F3" w14:textId="6E5649F5" w:rsidR="00FF4785" w:rsidRDefault="00FF4785">
      <w:pPr>
        <w:rPr>
          <w:rFonts w:cs="Arial"/>
          <w:sz w:val="24"/>
          <w:szCs w:val="24"/>
        </w:rPr>
      </w:pPr>
      <w:r>
        <w:rPr>
          <w:rFonts w:cs="Arial"/>
          <w:noProof/>
          <w:sz w:val="24"/>
          <w:szCs w:val="24"/>
          <w:lang w:eastAsia="pt-BR"/>
        </w:rPr>
        <w:drawing>
          <wp:inline distT="0" distB="0" distL="0" distR="0" wp14:anchorId="3E237F66" wp14:editId="09CDAEBE">
            <wp:extent cx="5398770" cy="111315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398770" cy="1113155"/>
                    </a:xfrm>
                    <a:prstGeom prst="rect">
                      <a:avLst/>
                    </a:prstGeom>
                    <a:noFill/>
                    <a:ln>
                      <a:noFill/>
                    </a:ln>
                  </pic:spPr>
                </pic:pic>
              </a:graphicData>
            </a:graphic>
          </wp:inline>
        </w:drawing>
      </w:r>
    </w:p>
    <w:p w14:paraId="72B8D5D9" w14:textId="661FD5B4" w:rsidR="00FF4785" w:rsidRDefault="00FF4785">
      <w:pPr>
        <w:rPr>
          <w:rFonts w:cs="Arial"/>
          <w:sz w:val="24"/>
          <w:szCs w:val="24"/>
        </w:rPr>
      </w:pPr>
      <w:r>
        <w:rPr>
          <w:rFonts w:cs="Arial"/>
          <w:noProof/>
          <w:sz w:val="24"/>
          <w:szCs w:val="24"/>
          <w:lang w:eastAsia="pt-BR"/>
        </w:rPr>
        <w:drawing>
          <wp:inline distT="0" distB="0" distL="0" distR="0" wp14:anchorId="1B66A322" wp14:editId="32B56366">
            <wp:extent cx="5398770" cy="100965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5398770" cy="1009650"/>
                    </a:xfrm>
                    <a:prstGeom prst="rect">
                      <a:avLst/>
                    </a:prstGeom>
                    <a:noFill/>
                    <a:ln>
                      <a:noFill/>
                    </a:ln>
                  </pic:spPr>
                </pic:pic>
              </a:graphicData>
            </a:graphic>
          </wp:inline>
        </w:drawing>
      </w:r>
    </w:p>
    <w:p w14:paraId="798EF303" w14:textId="568B278C" w:rsidR="00264D23" w:rsidRDefault="00FF4785">
      <w:pPr>
        <w:rPr>
          <w:rFonts w:cs="Arial"/>
          <w:sz w:val="24"/>
          <w:szCs w:val="24"/>
        </w:rPr>
      </w:pPr>
      <w:r>
        <w:rPr>
          <w:rFonts w:cs="Arial"/>
          <w:noProof/>
          <w:sz w:val="24"/>
          <w:szCs w:val="24"/>
          <w:lang w:eastAsia="pt-BR"/>
        </w:rPr>
        <w:drawing>
          <wp:inline distT="0" distB="0" distL="0" distR="0" wp14:anchorId="0A3D7DE7" wp14:editId="73B3189E">
            <wp:extent cx="5398770" cy="123253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5398770" cy="1232535"/>
                    </a:xfrm>
                    <a:prstGeom prst="rect">
                      <a:avLst/>
                    </a:prstGeom>
                    <a:noFill/>
                    <a:ln>
                      <a:noFill/>
                    </a:ln>
                  </pic:spPr>
                </pic:pic>
              </a:graphicData>
            </a:graphic>
          </wp:inline>
        </w:drawing>
      </w:r>
    </w:p>
    <w:p w14:paraId="26DC127E" w14:textId="33791A73" w:rsidR="00FF4785" w:rsidRDefault="00FF4785">
      <w:pPr>
        <w:rPr>
          <w:rFonts w:cs="Arial"/>
          <w:sz w:val="24"/>
          <w:szCs w:val="24"/>
        </w:rPr>
      </w:pPr>
    </w:p>
    <w:p w14:paraId="47F87988" w14:textId="77777777" w:rsidR="00FF4785" w:rsidRPr="004A215D" w:rsidRDefault="00FF4785">
      <w:pPr>
        <w:rPr>
          <w:rFonts w:cs="Arial"/>
          <w:sz w:val="24"/>
          <w:szCs w:val="24"/>
        </w:rPr>
      </w:pPr>
    </w:p>
    <w:p w14:paraId="5079BA03" w14:textId="33E5E8E2" w:rsidR="00AA5121" w:rsidRDefault="00AA5121" w:rsidP="00AA5121">
      <w:pPr>
        <w:rPr>
          <w:noProof/>
          <w:color w:val="17365D"/>
          <w:lang w:eastAsia="pt-BR"/>
        </w:rPr>
      </w:pPr>
      <w:bookmarkStart w:id="355" w:name="_Toc38406018"/>
      <w:bookmarkStart w:id="356" w:name="_Toc38406523"/>
      <w:bookmarkStart w:id="357" w:name="_Toc39171321"/>
    </w:p>
    <w:p w14:paraId="1623FFDE" w14:textId="77777777" w:rsidR="00F703B9" w:rsidRDefault="00F703B9" w:rsidP="00AA5121">
      <w:pPr>
        <w:rPr>
          <w:noProof/>
          <w:color w:val="17365D"/>
          <w:lang w:eastAsia="pt-BR"/>
        </w:rPr>
      </w:pPr>
    </w:p>
    <w:p w14:paraId="48887716" w14:textId="02B3387B" w:rsidR="002535AE" w:rsidRDefault="00552471" w:rsidP="005038DD">
      <w:pPr>
        <w:pStyle w:val="Ttulo1"/>
        <w:rPr>
          <w:noProof/>
          <w:color w:val="17365D"/>
          <w:lang w:eastAsia="pt-BR"/>
        </w:rPr>
      </w:pPr>
      <w:bookmarkStart w:id="358" w:name="_Toc89799349"/>
      <w:r w:rsidRPr="00442F10">
        <w:rPr>
          <w:noProof/>
          <w:color w:val="17365D"/>
          <w:lang w:eastAsia="pt-BR"/>
        </w:rPr>
        <w:t>19 – TIMBRE</w:t>
      </w:r>
      <w:bookmarkEnd w:id="355"/>
      <w:bookmarkEnd w:id="356"/>
      <w:bookmarkEnd w:id="357"/>
      <w:bookmarkEnd w:id="358"/>
    </w:p>
    <w:p w14:paraId="308A7404" w14:textId="77777777" w:rsidR="00F703B9" w:rsidRPr="00F703B9" w:rsidRDefault="00F703B9" w:rsidP="00F703B9">
      <w:pPr>
        <w:rPr>
          <w:lang w:eastAsia="pt-BR"/>
        </w:rPr>
      </w:pPr>
    </w:p>
    <w:p w14:paraId="364D513F" w14:textId="77777777" w:rsidR="002535AE" w:rsidRPr="004A215D" w:rsidRDefault="00552471">
      <w:pPr>
        <w:rPr>
          <w:sz w:val="24"/>
        </w:rPr>
      </w:pPr>
      <w:r w:rsidRPr="004A215D">
        <w:rPr>
          <w:sz w:val="24"/>
        </w:rPr>
        <w:t xml:space="preserve">Característica sonora que nos permite distinguir sons de mesma frequência que foram produzidos por fontes sonoras diferentes (vozes diversas ou instrumentos), e também nos permite diferenciá-las. </w:t>
      </w:r>
    </w:p>
    <w:p w14:paraId="4F32B7F3" w14:textId="77777777" w:rsidR="00C22AE7" w:rsidRPr="004A215D" w:rsidRDefault="00C22AE7">
      <w:pPr>
        <w:rPr>
          <w:sz w:val="24"/>
        </w:rPr>
      </w:pPr>
    </w:p>
    <w:p w14:paraId="67C7CBDA" w14:textId="77777777" w:rsidR="002535AE" w:rsidRPr="004A215D" w:rsidRDefault="002535AE"/>
    <w:p w14:paraId="76E45D95" w14:textId="77777777" w:rsidR="00733A4E" w:rsidRPr="004A215D" w:rsidRDefault="00552471" w:rsidP="00733A4E">
      <w:pPr>
        <w:keepNext/>
        <w:jc w:val="center"/>
      </w:pPr>
      <w:r w:rsidRPr="004A215D">
        <w:rPr>
          <w:noProof/>
          <w:lang w:eastAsia="pt-BR"/>
        </w:rPr>
        <w:drawing>
          <wp:inline distT="0" distB="0" distL="0" distR="0" wp14:anchorId="4A288B57" wp14:editId="38C45A10">
            <wp:extent cx="3960493" cy="1466850"/>
            <wp:effectExtent l="19050" t="0" r="1907" b="0"/>
            <wp:docPr id="12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pic:cNvPicPr/>
                  </pic:nvPicPr>
                  <pic:blipFill rotWithShape="1">
                    <a:blip r:embed="rId473" cstate="print">
                      <a:extLst>
                        <a:ext uri="{28A0092B-C50C-407E-A947-70E740481C1C}">
                          <a14:useLocalDpi xmlns:a14="http://schemas.microsoft.com/office/drawing/2010/main" val="0"/>
                        </a:ext>
                      </a:extLst>
                    </a:blip>
                    <a:srcRect/>
                    <a:stretch>
                      <a:fillRect/>
                    </a:stretch>
                  </pic:blipFill>
                  <pic:spPr>
                    <a:xfrm>
                      <a:off x="0" y="0"/>
                      <a:ext cx="3972271" cy="1471212"/>
                    </a:xfrm>
                    <a:prstGeom prst="rect">
                      <a:avLst/>
                    </a:prstGeom>
                  </pic:spPr>
                </pic:pic>
              </a:graphicData>
            </a:graphic>
          </wp:inline>
        </w:drawing>
      </w:r>
    </w:p>
    <w:p w14:paraId="31E712D8" w14:textId="77777777" w:rsidR="000369B0" w:rsidRPr="004A215D" w:rsidRDefault="00733A4E" w:rsidP="000369B0">
      <w:pPr>
        <w:pStyle w:val="Legenda"/>
        <w:jc w:val="center"/>
      </w:pPr>
      <w:r w:rsidRPr="004A215D">
        <w:t>Figura 19.0.1</w:t>
      </w:r>
    </w:p>
    <w:p w14:paraId="08CAA9BC" w14:textId="77777777" w:rsidR="002535AE" w:rsidRPr="004A215D" w:rsidRDefault="00552471">
      <w:pPr>
        <w:rPr>
          <w:sz w:val="24"/>
        </w:rPr>
      </w:pPr>
      <w:r w:rsidRPr="004A215D">
        <w:rPr>
          <w:sz w:val="24"/>
        </w:rPr>
        <w:t>Como pode ver na imagem, as formas das ondas mudam de acordo com o timbre.</w:t>
      </w:r>
      <w:r w:rsidR="007B568C" w:rsidRPr="004A215D">
        <w:rPr>
          <w:sz w:val="24"/>
        </w:rPr>
        <w:t xml:space="preserve"> Todos eles estão emitindo a mesma nota, a mesma frequência, mas devido a diferença de timbres cada onda tem a sua forma.</w:t>
      </w:r>
      <w:r w:rsidRPr="004A215D">
        <w:rPr>
          <w:sz w:val="24"/>
        </w:rPr>
        <w:t xml:space="preserve"> Incrível, não é?</w:t>
      </w:r>
    </w:p>
    <w:p w14:paraId="61DE4CCA" w14:textId="77777777" w:rsidR="002535AE" w:rsidRPr="004A215D" w:rsidRDefault="00552471">
      <w:pPr>
        <w:rPr>
          <w:sz w:val="24"/>
        </w:rPr>
      </w:pPr>
      <w:r w:rsidRPr="004A215D">
        <w:rPr>
          <w:sz w:val="24"/>
        </w:rPr>
        <w:t>O tamanho das ondas muda de acordo com a altura, o formato delas, de acordo com o timbre. Interessante pensar que as ondas sonoras emitidas por você, ao falar, sejam diferentes da do seu colega, não acha?</w:t>
      </w:r>
    </w:p>
    <w:p w14:paraId="2834C3C4" w14:textId="77777777" w:rsidR="002535AE" w:rsidRPr="004A215D" w:rsidRDefault="00552471" w:rsidP="00D75D16">
      <w:pPr>
        <w:pStyle w:val="Ttulo2"/>
      </w:pPr>
      <w:bookmarkStart w:id="359" w:name="_Toc38406019"/>
      <w:bookmarkStart w:id="360" w:name="_Toc38406524"/>
      <w:bookmarkStart w:id="361" w:name="_Toc39171322"/>
      <w:bookmarkStart w:id="362" w:name="_Toc89799350"/>
      <w:r w:rsidRPr="004A215D">
        <w:t xml:space="preserve">19.1 </w:t>
      </w:r>
      <w:r w:rsidR="00016A22">
        <w:t>–</w:t>
      </w:r>
      <w:r w:rsidRPr="004A215D">
        <w:t xml:space="preserve"> Classificação e Extensão Vocal:</w:t>
      </w:r>
      <w:bookmarkEnd w:id="359"/>
      <w:bookmarkEnd w:id="360"/>
      <w:bookmarkEnd w:id="361"/>
      <w:bookmarkEnd w:id="362"/>
    </w:p>
    <w:p w14:paraId="0B46FCA4" w14:textId="77777777" w:rsidR="002535AE" w:rsidRPr="004A215D" w:rsidRDefault="00552471">
      <w:pPr>
        <w:rPr>
          <w:sz w:val="24"/>
          <w:szCs w:val="24"/>
        </w:rPr>
      </w:pPr>
      <w:r w:rsidRPr="004A215D">
        <w:rPr>
          <w:sz w:val="24"/>
          <w:szCs w:val="24"/>
        </w:rPr>
        <w:t>Extensão vocal: Agrupamento de todas as notas que alguém consegue executar com sua voz independente da qualidade de som produzida.</w:t>
      </w:r>
    </w:p>
    <w:p w14:paraId="3D56C92A" w14:textId="77777777" w:rsidR="00244989" w:rsidRDefault="00552471">
      <w:pPr>
        <w:rPr>
          <w:rFonts w:cstheme="minorHAnsi"/>
          <w:sz w:val="24"/>
          <w:szCs w:val="24"/>
        </w:rPr>
      </w:pPr>
      <w:r w:rsidRPr="004A215D">
        <w:rPr>
          <w:sz w:val="24"/>
          <w:szCs w:val="24"/>
        </w:rPr>
        <w:t>Classificação vocal nada mais é do que a categorização de alguém de acordo com sua tessitura vocal, ou seja, o conjunto de notas que uma pessoa consegue emitir de forma confortável e</w:t>
      </w:r>
      <w:r w:rsidR="00DD160F" w:rsidRPr="004A215D">
        <w:rPr>
          <w:sz w:val="24"/>
          <w:szCs w:val="24"/>
        </w:rPr>
        <w:t xml:space="preserve"> com boa qualidade.</w:t>
      </w:r>
      <w:r w:rsidR="00C71480">
        <w:rPr>
          <w:sz w:val="24"/>
          <w:szCs w:val="24"/>
        </w:rPr>
        <w:t xml:space="preserve"> </w:t>
      </w:r>
      <w:r w:rsidR="00C71480" w:rsidRPr="00744921">
        <w:rPr>
          <w:sz w:val="24"/>
          <w:szCs w:val="24"/>
        </w:rPr>
        <w:t>Contudo, precisamos deixar claro que a classificação</w:t>
      </w:r>
      <w:r w:rsidR="005376A9" w:rsidRPr="00744921">
        <w:rPr>
          <w:sz w:val="24"/>
          <w:szCs w:val="24"/>
        </w:rPr>
        <w:t xml:space="preserve"> vocal</w:t>
      </w:r>
      <w:r w:rsidR="00C71480" w:rsidRPr="00744921">
        <w:rPr>
          <w:sz w:val="24"/>
          <w:szCs w:val="24"/>
        </w:rPr>
        <w:t xml:space="preserve"> nem sempre dá conta de </w:t>
      </w:r>
      <w:r w:rsidR="005376A9" w:rsidRPr="00744921">
        <w:rPr>
          <w:sz w:val="24"/>
          <w:szCs w:val="24"/>
        </w:rPr>
        <w:t xml:space="preserve">definir bem o naipe de voz que um determinado cantor </w:t>
      </w:r>
      <w:r w:rsidR="004842FE" w:rsidRPr="00744921">
        <w:rPr>
          <w:sz w:val="24"/>
          <w:szCs w:val="24"/>
        </w:rPr>
        <w:t>é qualificado</w:t>
      </w:r>
      <w:r w:rsidR="005376A9" w:rsidRPr="00744921">
        <w:rPr>
          <w:sz w:val="24"/>
          <w:szCs w:val="24"/>
        </w:rPr>
        <w:t>.</w:t>
      </w:r>
      <w:r w:rsidR="00244989" w:rsidRPr="00744921">
        <w:rPr>
          <w:rFonts w:cstheme="minorHAnsi"/>
          <w:sz w:val="24"/>
          <w:szCs w:val="24"/>
        </w:rPr>
        <w:t xml:space="preserve"> Então</w:t>
      </w:r>
      <w:r w:rsidR="00244989">
        <w:rPr>
          <w:rFonts w:cstheme="minorHAnsi"/>
          <w:sz w:val="24"/>
          <w:szCs w:val="24"/>
        </w:rPr>
        <w:t xml:space="preserve">, a </w:t>
      </w:r>
      <w:r w:rsidR="00244989" w:rsidRPr="00244989">
        <w:rPr>
          <w:rFonts w:cstheme="minorHAnsi"/>
          <w:sz w:val="24"/>
          <w:szCs w:val="24"/>
        </w:rPr>
        <w:t>classificação é apenas aproximada, uma tentativa de colocar 'em caixinhas' algo que nem sempre caberia lá.</w:t>
      </w:r>
    </w:p>
    <w:p w14:paraId="457022D4" w14:textId="77777777" w:rsidR="00244989" w:rsidRPr="00244989" w:rsidRDefault="00552471">
      <w:pPr>
        <w:rPr>
          <w:b/>
          <w:color w:val="76923C"/>
          <w:sz w:val="24"/>
          <w:szCs w:val="24"/>
        </w:rPr>
      </w:pPr>
      <w:r w:rsidRPr="004A215D">
        <w:rPr>
          <w:b/>
          <w:color w:val="76923C"/>
          <w:sz w:val="24"/>
          <w:szCs w:val="24"/>
        </w:rPr>
        <w:t>Te</w:t>
      </w:r>
      <w:r w:rsidRPr="004A215D">
        <w:rPr>
          <w:rFonts w:cs="Arial"/>
          <w:b/>
          <w:color w:val="76923C"/>
          <w:spacing w:val="-5"/>
          <w:sz w:val="24"/>
          <w:szCs w:val="24"/>
        </w:rPr>
        <w:t xml:space="preserve">ssitura: conjunto de notas que uma pessoa consegue emitir de forma confortável e com boa qualidade. </w:t>
      </w:r>
      <w:r w:rsidRPr="004A215D">
        <w:rPr>
          <w:b/>
          <w:color w:val="76923C"/>
          <w:sz w:val="24"/>
          <w:szCs w:val="24"/>
        </w:rPr>
        <w:t> </w:t>
      </w:r>
    </w:p>
    <w:p w14:paraId="79F4FF4C" w14:textId="72550C6C" w:rsidR="00244989" w:rsidRPr="00244989" w:rsidRDefault="00244989" w:rsidP="00244989">
      <w:pPr>
        <w:rPr>
          <w:rFonts w:cstheme="minorHAnsi"/>
          <w:sz w:val="24"/>
          <w:szCs w:val="24"/>
        </w:rPr>
      </w:pPr>
      <w:r>
        <w:rPr>
          <w:rFonts w:cstheme="minorHAnsi"/>
          <w:sz w:val="24"/>
          <w:szCs w:val="24"/>
        </w:rPr>
        <w:t>O</w:t>
      </w:r>
      <w:r w:rsidRPr="00244989">
        <w:rPr>
          <w:rFonts w:cstheme="minorHAnsi"/>
          <w:sz w:val="24"/>
          <w:szCs w:val="24"/>
        </w:rPr>
        <w:t>utra consideração é que as classificaçõe</w:t>
      </w:r>
      <w:r>
        <w:rPr>
          <w:rFonts w:cstheme="minorHAnsi"/>
          <w:sz w:val="24"/>
          <w:szCs w:val="24"/>
        </w:rPr>
        <w:t xml:space="preserve">s vocais </w:t>
      </w:r>
      <w:r w:rsidR="00130787">
        <w:rPr>
          <w:rFonts w:cstheme="minorHAnsi"/>
          <w:sz w:val="24"/>
          <w:szCs w:val="24"/>
        </w:rPr>
        <w:t>podem variar</w:t>
      </w:r>
      <w:r w:rsidRPr="00130787">
        <w:rPr>
          <w:rFonts w:cstheme="minorHAnsi"/>
          <w:sz w:val="24"/>
          <w:szCs w:val="24"/>
        </w:rPr>
        <w:t xml:space="preserve"> </w:t>
      </w:r>
      <w:r w:rsidR="00130787">
        <w:rPr>
          <w:rFonts w:cstheme="minorHAnsi"/>
          <w:sz w:val="24"/>
          <w:szCs w:val="24"/>
        </w:rPr>
        <w:t>de acordo com o</w:t>
      </w:r>
      <w:r w:rsidR="0004250E" w:rsidRPr="00130787">
        <w:rPr>
          <w:rFonts w:cstheme="minorHAnsi"/>
          <w:sz w:val="24"/>
          <w:szCs w:val="24"/>
        </w:rPr>
        <w:t xml:space="preserve"> </w:t>
      </w:r>
      <w:r w:rsidRPr="00130787">
        <w:rPr>
          <w:rFonts w:cstheme="minorHAnsi"/>
          <w:sz w:val="24"/>
          <w:szCs w:val="24"/>
        </w:rPr>
        <w:t xml:space="preserve">repertório e </w:t>
      </w:r>
      <w:r w:rsidR="00130787">
        <w:rPr>
          <w:rFonts w:cstheme="minorHAnsi"/>
          <w:sz w:val="24"/>
          <w:szCs w:val="24"/>
        </w:rPr>
        <w:t xml:space="preserve">a </w:t>
      </w:r>
      <w:r w:rsidRPr="00130787">
        <w:rPr>
          <w:rFonts w:cstheme="minorHAnsi"/>
          <w:sz w:val="24"/>
          <w:szCs w:val="24"/>
        </w:rPr>
        <w:t>cultura. Por exemplo: em um coro ou coral polifônico, é necessário fazer a classificação vocal dos</w:t>
      </w:r>
      <w:r w:rsidRPr="00130787">
        <w:rPr>
          <w:sz w:val="24"/>
          <w:szCs w:val="24"/>
        </w:rPr>
        <w:t xml:space="preserve"> coralistas para que sejam divididos em naipes</w:t>
      </w:r>
      <w:r w:rsidRPr="004A215D">
        <w:rPr>
          <w:sz w:val="24"/>
          <w:szCs w:val="24"/>
        </w:rPr>
        <w:t xml:space="preserve">. Mas, a tessitura não é a única maneira de classificar a voz de uma pessoa, somente a citamos, pois é uma classificação comum. </w:t>
      </w:r>
    </w:p>
    <w:p w14:paraId="46F2F01C" w14:textId="77777777" w:rsidR="002535AE" w:rsidRDefault="00552471">
      <w:pPr>
        <w:rPr>
          <w:sz w:val="24"/>
          <w:szCs w:val="24"/>
        </w:rPr>
      </w:pPr>
      <w:r w:rsidRPr="004A215D">
        <w:rPr>
          <w:sz w:val="24"/>
          <w:szCs w:val="24"/>
        </w:rPr>
        <w:t>Na música ocidental, um coro misto (de vozes adultas, masculinas e femininas) pode compor-se de quatro naipes: </w:t>
      </w:r>
      <w:hyperlink r:id="rId474" w:tooltip="Baixo (voz)" w:history="1">
        <w:r w:rsidRPr="004A215D">
          <w:rPr>
            <w:rStyle w:val="Hyperlink"/>
            <w:color w:val="auto"/>
            <w:sz w:val="24"/>
            <w:szCs w:val="24"/>
          </w:rPr>
          <w:t>Baixos</w:t>
        </w:r>
      </w:hyperlink>
      <w:r w:rsidRPr="004A215D">
        <w:rPr>
          <w:sz w:val="24"/>
          <w:szCs w:val="24"/>
        </w:rPr>
        <w:t>, </w:t>
      </w:r>
      <w:hyperlink r:id="rId475" w:tooltip="Tenor" w:history="1">
        <w:r w:rsidRPr="004A215D">
          <w:rPr>
            <w:rStyle w:val="Hyperlink"/>
            <w:color w:val="auto"/>
            <w:sz w:val="24"/>
            <w:szCs w:val="24"/>
          </w:rPr>
          <w:t>Tenores</w:t>
        </w:r>
      </w:hyperlink>
      <w:r w:rsidRPr="004A215D">
        <w:rPr>
          <w:sz w:val="24"/>
          <w:szCs w:val="24"/>
        </w:rPr>
        <w:t>, </w:t>
      </w:r>
      <w:hyperlink r:id="rId476" w:tooltip="Contralto" w:history="1">
        <w:r w:rsidRPr="004A215D">
          <w:rPr>
            <w:rStyle w:val="Hyperlink"/>
            <w:color w:val="auto"/>
            <w:sz w:val="24"/>
            <w:szCs w:val="24"/>
          </w:rPr>
          <w:t>Contraltos</w:t>
        </w:r>
      </w:hyperlink>
      <w:r w:rsidRPr="004A215D">
        <w:rPr>
          <w:sz w:val="24"/>
          <w:szCs w:val="24"/>
        </w:rPr>
        <w:t> e </w:t>
      </w:r>
      <w:hyperlink r:id="rId477" w:tooltip="Soprano" w:history="1">
        <w:r w:rsidRPr="004A215D">
          <w:rPr>
            <w:rStyle w:val="Hyperlink"/>
            <w:color w:val="auto"/>
            <w:sz w:val="24"/>
            <w:szCs w:val="24"/>
          </w:rPr>
          <w:t>Sopranos</w:t>
        </w:r>
      </w:hyperlink>
      <w:r w:rsidRPr="004A215D">
        <w:rPr>
          <w:sz w:val="24"/>
          <w:szCs w:val="24"/>
        </w:rPr>
        <w:t>; incluindo, alguma</w:t>
      </w:r>
      <w:r w:rsidR="00244989">
        <w:rPr>
          <w:sz w:val="24"/>
          <w:szCs w:val="24"/>
        </w:rPr>
        <w:t>s vezes, também as vozes interme</w:t>
      </w:r>
      <w:r w:rsidRPr="004A215D">
        <w:rPr>
          <w:sz w:val="24"/>
          <w:szCs w:val="24"/>
        </w:rPr>
        <w:t>dia</w:t>
      </w:r>
      <w:r w:rsidR="00244989">
        <w:rPr>
          <w:sz w:val="24"/>
          <w:szCs w:val="24"/>
        </w:rPr>
        <w:t>ria</w:t>
      </w:r>
      <w:r w:rsidRPr="004A215D">
        <w:rPr>
          <w:sz w:val="24"/>
          <w:szCs w:val="24"/>
        </w:rPr>
        <w:t>s: </w:t>
      </w:r>
      <w:hyperlink r:id="rId478" w:tooltip="Barítono" w:history="1">
        <w:r w:rsidRPr="004A215D">
          <w:rPr>
            <w:rStyle w:val="Hyperlink"/>
            <w:color w:val="auto"/>
            <w:sz w:val="24"/>
            <w:szCs w:val="24"/>
          </w:rPr>
          <w:t>Barítono</w:t>
        </w:r>
      </w:hyperlink>
      <w:r w:rsidRPr="004A215D">
        <w:rPr>
          <w:sz w:val="24"/>
          <w:szCs w:val="24"/>
        </w:rPr>
        <w:t> e </w:t>
      </w:r>
      <w:hyperlink r:id="rId479" w:tooltip="Mezzo-soprano" w:history="1">
        <w:r w:rsidRPr="004A215D">
          <w:rPr>
            <w:rStyle w:val="Hyperlink"/>
            <w:color w:val="auto"/>
            <w:sz w:val="24"/>
            <w:szCs w:val="24"/>
          </w:rPr>
          <w:t>Mezzo-soprano</w:t>
        </w:r>
      </w:hyperlink>
      <w:r w:rsidRPr="004A215D">
        <w:rPr>
          <w:sz w:val="24"/>
          <w:szCs w:val="24"/>
        </w:rPr>
        <w:t>.</w:t>
      </w:r>
    </w:p>
    <w:p w14:paraId="16852151" w14:textId="04B7482B" w:rsidR="00244989" w:rsidRPr="004A215D" w:rsidRDefault="00244989">
      <w:pPr>
        <w:rPr>
          <w:sz w:val="24"/>
          <w:szCs w:val="24"/>
        </w:rPr>
      </w:pPr>
      <w:r w:rsidRPr="004A215D">
        <w:rPr>
          <w:b/>
          <w:color w:val="76923C"/>
          <w:sz w:val="24"/>
          <w:szCs w:val="24"/>
        </w:rPr>
        <w:t xml:space="preserve">Coro, ou coral: é um grupo de cantores distribuídos por naipes segundo a tessitura de suas vozes. </w:t>
      </w:r>
    </w:p>
    <w:p w14:paraId="0C5BF061" w14:textId="77777777" w:rsidR="00733A4E" w:rsidRPr="004A215D" w:rsidRDefault="00890427" w:rsidP="00733A4E">
      <w:pPr>
        <w:keepNext/>
        <w:ind w:left="708"/>
        <w:jc w:val="center"/>
      </w:pPr>
      <w:r w:rsidRPr="004A215D">
        <w:rPr>
          <w:noProof/>
          <w:sz w:val="24"/>
          <w:szCs w:val="24"/>
          <w:lang w:eastAsia="pt-BR"/>
        </w:rPr>
        <w:drawing>
          <wp:inline distT="0" distB="0" distL="0" distR="0" wp14:anchorId="27B72C15" wp14:editId="5FBFEA9B">
            <wp:extent cx="4591050" cy="1562100"/>
            <wp:effectExtent l="19050" t="0" r="0" b="0"/>
            <wp:docPr id="123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0" cstate="print"/>
                    <a:srcRect/>
                    <a:stretch>
                      <a:fillRect/>
                    </a:stretch>
                  </pic:blipFill>
                  <pic:spPr bwMode="auto">
                    <a:xfrm>
                      <a:off x="0" y="0"/>
                      <a:ext cx="4591050" cy="1562100"/>
                    </a:xfrm>
                    <a:prstGeom prst="rect">
                      <a:avLst/>
                    </a:prstGeom>
                    <a:noFill/>
                    <a:ln w="9525">
                      <a:noFill/>
                      <a:miter lim="800000"/>
                      <a:headEnd/>
                      <a:tailEnd/>
                    </a:ln>
                  </pic:spPr>
                </pic:pic>
              </a:graphicData>
            </a:graphic>
          </wp:inline>
        </w:drawing>
      </w:r>
    </w:p>
    <w:p w14:paraId="3E216572" w14:textId="77777777" w:rsidR="002535AE" w:rsidRPr="004A215D" w:rsidRDefault="00733A4E" w:rsidP="00733A4E">
      <w:pPr>
        <w:pStyle w:val="Legenda"/>
        <w:jc w:val="center"/>
        <w:rPr>
          <w:sz w:val="24"/>
          <w:szCs w:val="24"/>
        </w:rPr>
      </w:pPr>
      <w:r w:rsidRPr="004A215D">
        <w:t>Figura 19.1.1</w:t>
      </w:r>
    </w:p>
    <w:p w14:paraId="223DA6B3" w14:textId="77777777" w:rsidR="002535AE" w:rsidRPr="004A215D" w:rsidRDefault="00552471">
      <w:pPr>
        <w:rPr>
          <w:sz w:val="24"/>
          <w:szCs w:val="24"/>
        </w:rPr>
      </w:pPr>
      <w:r w:rsidRPr="004A215D">
        <w:rPr>
          <w:sz w:val="24"/>
          <w:szCs w:val="24"/>
        </w:rPr>
        <w:t>Voz masculina mais grave possuin</w:t>
      </w:r>
      <w:r w:rsidR="00525692" w:rsidRPr="004A215D">
        <w:rPr>
          <w:sz w:val="24"/>
          <w:szCs w:val="24"/>
        </w:rPr>
        <w:t xml:space="preserve">do divisões como Baixo Profundo </w:t>
      </w:r>
      <w:r w:rsidRPr="004A215D">
        <w:rPr>
          <w:sz w:val="24"/>
          <w:szCs w:val="24"/>
        </w:rPr>
        <w:t>e Superprofundo.</w:t>
      </w:r>
    </w:p>
    <w:p w14:paraId="3230E42A" w14:textId="77777777" w:rsidR="002535AE" w:rsidRPr="004A215D" w:rsidRDefault="00EB336E">
      <w:pPr>
        <w:rPr>
          <w:sz w:val="24"/>
          <w:szCs w:val="24"/>
        </w:rPr>
      </w:pPr>
      <w:r>
        <w:rPr>
          <w:sz w:val="24"/>
          <w:szCs w:val="24"/>
        </w:rPr>
        <w:t xml:space="preserve">Exemplo: </w:t>
      </w:r>
      <w:r w:rsidR="00552471" w:rsidRPr="004A215D">
        <w:rPr>
          <w:sz w:val="24"/>
          <w:szCs w:val="24"/>
        </w:rPr>
        <w:t>Zé Ramalho, Louis Armstrong, Arnaldo Antunes.</w:t>
      </w:r>
    </w:p>
    <w:p w14:paraId="18ADEF82" w14:textId="77777777" w:rsidR="00733A4E" w:rsidRPr="004A215D" w:rsidRDefault="00890427" w:rsidP="00733A4E">
      <w:pPr>
        <w:keepNext/>
        <w:jc w:val="center"/>
      </w:pPr>
      <w:r w:rsidRPr="004A215D">
        <w:rPr>
          <w:b/>
          <w:noProof/>
          <w:sz w:val="24"/>
          <w:szCs w:val="24"/>
          <w:lang w:eastAsia="pt-BR"/>
        </w:rPr>
        <w:drawing>
          <wp:inline distT="0" distB="0" distL="0" distR="0" wp14:anchorId="09059698" wp14:editId="6098317F">
            <wp:extent cx="4724400" cy="1419225"/>
            <wp:effectExtent l="19050" t="0" r="0" b="0"/>
            <wp:docPr id="12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1" cstate="print"/>
                    <a:srcRect/>
                    <a:stretch>
                      <a:fillRect/>
                    </a:stretch>
                  </pic:blipFill>
                  <pic:spPr bwMode="auto">
                    <a:xfrm>
                      <a:off x="0" y="0"/>
                      <a:ext cx="4724400" cy="1419225"/>
                    </a:xfrm>
                    <a:prstGeom prst="rect">
                      <a:avLst/>
                    </a:prstGeom>
                    <a:noFill/>
                    <a:ln w="9525">
                      <a:noFill/>
                      <a:miter lim="800000"/>
                      <a:headEnd/>
                      <a:tailEnd/>
                    </a:ln>
                  </pic:spPr>
                </pic:pic>
              </a:graphicData>
            </a:graphic>
          </wp:inline>
        </w:drawing>
      </w:r>
    </w:p>
    <w:p w14:paraId="63CA164E" w14:textId="77777777" w:rsidR="002535AE" w:rsidRPr="004A215D" w:rsidRDefault="00733A4E" w:rsidP="00733A4E">
      <w:pPr>
        <w:pStyle w:val="Legenda"/>
        <w:jc w:val="center"/>
        <w:rPr>
          <w:b w:val="0"/>
          <w:sz w:val="24"/>
          <w:szCs w:val="24"/>
        </w:rPr>
      </w:pPr>
      <w:r w:rsidRPr="004A215D">
        <w:t>Figura 19.1.2</w:t>
      </w:r>
    </w:p>
    <w:p w14:paraId="5AC6A47F"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Barítono é a </w:t>
      </w:r>
      <w:hyperlink r:id="rId482" w:tooltip="Voz humana" w:history="1">
        <w:r w:rsidRPr="004A215D">
          <w:rPr>
            <w:rFonts w:eastAsiaTheme="minorHAnsi"/>
            <w:sz w:val="24"/>
            <w:szCs w:val="24"/>
            <w:shd w:val="clear" w:color="auto" w:fill="FFFFFF"/>
          </w:rPr>
          <w:t>voz</w:t>
        </w:r>
      </w:hyperlink>
      <w:r w:rsidRPr="004A215D">
        <w:rPr>
          <w:rFonts w:eastAsiaTheme="minorHAnsi" w:cs="Arial"/>
          <w:sz w:val="24"/>
          <w:szCs w:val="24"/>
          <w:shd w:val="clear" w:color="auto" w:fill="FFFFFF"/>
        </w:rPr>
        <w:t> </w:t>
      </w:r>
      <w:hyperlink r:id="rId483" w:tooltip="Masculinidade" w:history="1">
        <w:r w:rsidRPr="004A215D">
          <w:rPr>
            <w:rFonts w:eastAsiaTheme="minorHAnsi"/>
            <w:sz w:val="24"/>
            <w:szCs w:val="24"/>
            <w:shd w:val="clear" w:color="auto" w:fill="FFFFFF"/>
          </w:rPr>
          <w:t>masculina</w:t>
        </w:r>
      </w:hyperlink>
      <w:r w:rsidRPr="004A215D">
        <w:rPr>
          <w:rFonts w:eastAsiaTheme="minorHAnsi" w:cs="Arial"/>
          <w:sz w:val="24"/>
          <w:szCs w:val="24"/>
          <w:shd w:val="clear" w:color="auto" w:fill="FFFFFF"/>
        </w:rPr>
        <w:t> intermediária, que se encontra entre as </w:t>
      </w:r>
      <w:hyperlink r:id="rId484" w:tooltip="Extensão vocal" w:history="1">
        <w:r w:rsidRPr="004A215D">
          <w:rPr>
            <w:rFonts w:eastAsiaTheme="minorHAnsi"/>
            <w:sz w:val="24"/>
            <w:szCs w:val="24"/>
            <w:shd w:val="clear" w:color="auto" w:fill="FFFFFF"/>
          </w:rPr>
          <w:t>extensões vocais</w:t>
        </w:r>
      </w:hyperlink>
      <w:r w:rsidRPr="004A215D">
        <w:rPr>
          <w:rFonts w:eastAsiaTheme="minorHAnsi" w:cs="Arial"/>
          <w:sz w:val="24"/>
          <w:szCs w:val="24"/>
          <w:shd w:val="clear" w:color="auto" w:fill="FFFFFF"/>
        </w:rPr>
        <w:t> de </w:t>
      </w:r>
      <w:hyperlink r:id="rId485" w:tooltip="Baixo (voz)" w:history="1">
        <w:r w:rsidRPr="004A215D">
          <w:rPr>
            <w:rFonts w:eastAsiaTheme="minorHAnsi"/>
            <w:sz w:val="24"/>
            <w:szCs w:val="24"/>
            <w:shd w:val="clear" w:color="auto" w:fill="FFFFFF"/>
          </w:rPr>
          <w:t>baixo</w:t>
        </w:r>
      </w:hyperlink>
      <w:r w:rsidRPr="004A215D">
        <w:rPr>
          <w:rFonts w:eastAsiaTheme="minorHAnsi" w:cs="Arial"/>
          <w:sz w:val="24"/>
          <w:szCs w:val="24"/>
          <w:shd w:val="clear" w:color="auto" w:fill="FFFFFF"/>
        </w:rPr>
        <w:t> e </w:t>
      </w:r>
      <w:hyperlink r:id="rId486" w:tooltip="Tenor" w:history="1">
        <w:r w:rsidRPr="004A215D">
          <w:rPr>
            <w:rFonts w:eastAsiaTheme="minorHAnsi"/>
            <w:sz w:val="24"/>
            <w:szCs w:val="24"/>
            <w:shd w:val="clear" w:color="auto" w:fill="FFFFFF"/>
          </w:rPr>
          <w:t>tenor</w:t>
        </w:r>
      </w:hyperlink>
      <w:r w:rsidRPr="004A215D">
        <w:rPr>
          <w:rFonts w:eastAsiaTheme="minorHAnsi" w:cs="Arial"/>
          <w:sz w:val="24"/>
          <w:szCs w:val="24"/>
          <w:shd w:val="clear" w:color="auto" w:fill="FFFFFF"/>
        </w:rPr>
        <w:t>.</w:t>
      </w:r>
      <w:r w:rsidR="008342DE" w:rsidRPr="004A215D">
        <w:rPr>
          <w:rFonts w:eastAsiaTheme="minorHAnsi" w:cs="Arial"/>
          <w:sz w:val="24"/>
          <w:szCs w:val="24"/>
          <w:shd w:val="clear" w:color="auto" w:fill="FFFFFF"/>
        </w:rPr>
        <w:t xml:space="preserve"> Os barítonos em um coral normalmente não ultrapassam o Fá3.</w:t>
      </w:r>
      <w:r w:rsidRPr="004A215D">
        <w:rPr>
          <w:rFonts w:cs="Arial"/>
          <w:sz w:val="24"/>
          <w:szCs w:val="24"/>
        </w:rPr>
        <w:t xml:space="preserve"> Trat</w:t>
      </w:r>
      <w:r w:rsidRPr="004A215D">
        <w:rPr>
          <w:rFonts w:eastAsiaTheme="minorHAnsi" w:cs="Arial"/>
          <w:sz w:val="24"/>
          <w:szCs w:val="24"/>
          <w:shd w:val="clear" w:color="auto" w:fill="FFFFFF"/>
        </w:rPr>
        <w:t>a-se de uma voz mais </w:t>
      </w:r>
      <w:hyperlink r:id="rId487" w:tooltip="Grave" w:history="1">
        <w:r w:rsidRPr="004A215D">
          <w:rPr>
            <w:rFonts w:eastAsiaTheme="minorHAnsi"/>
            <w:sz w:val="24"/>
            <w:szCs w:val="24"/>
            <w:shd w:val="clear" w:color="auto" w:fill="FFFFFF"/>
          </w:rPr>
          <w:t>grave</w:t>
        </w:r>
      </w:hyperlink>
      <w:r w:rsidRPr="004A215D">
        <w:rPr>
          <w:rFonts w:eastAsiaTheme="minorHAnsi" w:cs="Arial"/>
          <w:sz w:val="24"/>
          <w:szCs w:val="24"/>
          <w:shd w:val="clear" w:color="auto" w:fill="FFFFFF"/>
        </w:rPr>
        <w:t> e aveludada que a dos tenores, porém quase nunca conta com a mesma agilidade. </w:t>
      </w:r>
    </w:p>
    <w:p w14:paraId="11A18723" w14:textId="77777777" w:rsidR="002535AE" w:rsidRPr="004A215D" w:rsidRDefault="00552471">
      <w:pPr>
        <w:rPr>
          <w:rFonts w:eastAsiaTheme="minorHAnsi" w:cs="Arial"/>
          <w:sz w:val="24"/>
          <w:szCs w:val="24"/>
          <w:shd w:val="clear" w:color="auto" w:fill="FFFFFF"/>
        </w:rPr>
      </w:pPr>
      <w:r w:rsidRPr="004A215D">
        <w:rPr>
          <w:rFonts w:eastAsiaTheme="minorHAnsi" w:cs="Arial"/>
          <w:sz w:val="24"/>
          <w:szCs w:val="24"/>
          <w:shd w:val="clear" w:color="auto" w:fill="FFFFFF"/>
        </w:rPr>
        <w:t>Exemplos:</w:t>
      </w:r>
      <w:r w:rsidR="00270C42">
        <w:rPr>
          <w:rFonts w:eastAsiaTheme="minorHAnsi" w:cs="Arial"/>
          <w:sz w:val="24"/>
          <w:szCs w:val="24"/>
          <w:shd w:val="clear" w:color="auto" w:fill="FFFFFF"/>
        </w:rPr>
        <w:t xml:space="preserve"> </w:t>
      </w:r>
      <w:r w:rsidRPr="004A215D">
        <w:rPr>
          <w:rFonts w:eastAsiaTheme="minorHAnsi" w:cs="Arial"/>
          <w:sz w:val="24"/>
          <w:szCs w:val="24"/>
          <w:shd w:val="clear" w:color="auto" w:fill="FFFFFF"/>
        </w:rPr>
        <w:t>Anderson Freire, Frank Sinatra</w:t>
      </w:r>
      <w:r w:rsidR="00270C42">
        <w:rPr>
          <w:rFonts w:eastAsiaTheme="minorHAnsi" w:cs="Arial"/>
          <w:sz w:val="24"/>
          <w:szCs w:val="24"/>
          <w:shd w:val="clear" w:color="auto" w:fill="FFFFFF"/>
        </w:rPr>
        <w:t xml:space="preserve"> e Renato Russo</w:t>
      </w:r>
      <w:r w:rsidRPr="004A215D">
        <w:rPr>
          <w:rFonts w:eastAsiaTheme="minorHAnsi" w:cs="Arial"/>
          <w:sz w:val="24"/>
          <w:szCs w:val="24"/>
          <w:shd w:val="clear" w:color="auto" w:fill="FFFFFF"/>
        </w:rPr>
        <w:t>.</w:t>
      </w:r>
    </w:p>
    <w:p w14:paraId="7CCA0BE0" w14:textId="77777777" w:rsidR="00733A4E" w:rsidRPr="004A215D" w:rsidRDefault="00890427" w:rsidP="00733A4E">
      <w:pPr>
        <w:pStyle w:val="Legenda"/>
        <w:jc w:val="center"/>
      </w:pPr>
      <w:r w:rsidRPr="004A215D">
        <w:rPr>
          <w:b w:val="0"/>
          <w:noProof/>
          <w:sz w:val="24"/>
          <w:szCs w:val="24"/>
          <w:lang w:eastAsia="pt-BR"/>
        </w:rPr>
        <w:drawing>
          <wp:inline distT="0" distB="0" distL="0" distR="0" wp14:anchorId="5CC8997F" wp14:editId="49AFB246">
            <wp:extent cx="4429125" cy="1343025"/>
            <wp:effectExtent l="19050" t="0" r="9525" b="0"/>
            <wp:docPr id="123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8" cstate="print"/>
                    <a:srcRect/>
                    <a:stretch>
                      <a:fillRect/>
                    </a:stretch>
                  </pic:blipFill>
                  <pic:spPr bwMode="auto">
                    <a:xfrm>
                      <a:off x="0" y="0"/>
                      <a:ext cx="4429125" cy="1343025"/>
                    </a:xfrm>
                    <a:prstGeom prst="rect">
                      <a:avLst/>
                    </a:prstGeom>
                    <a:noFill/>
                    <a:ln w="9525">
                      <a:noFill/>
                      <a:miter lim="800000"/>
                      <a:headEnd/>
                      <a:tailEnd/>
                    </a:ln>
                  </pic:spPr>
                </pic:pic>
              </a:graphicData>
            </a:graphic>
          </wp:inline>
        </w:drawing>
      </w:r>
    </w:p>
    <w:p w14:paraId="6E36791F" w14:textId="77777777" w:rsidR="002535AE" w:rsidRPr="004A215D" w:rsidRDefault="00733A4E" w:rsidP="00EF1C74">
      <w:pPr>
        <w:pStyle w:val="Legenda"/>
        <w:jc w:val="center"/>
        <w:rPr>
          <w:b w:val="0"/>
          <w:sz w:val="24"/>
          <w:szCs w:val="24"/>
        </w:rPr>
      </w:pPr>
      <w:r w:rsidRPr="004A215D">
        <w:t>Figura 19.1.3</w:t>
      </w:r>
    </w:p>
    <w:p w14:paraId="3AD19811" w14:textId="77777777" w:rsidR="002535AE" w:rsidRPr="004A215D" w:rsidRDefault="008342DE">
      <w:pPr>
        <w:rPr>
          <w:rFonts w:cs="Arial"/>
          <w:spacing w:val="-5"/>
          <w:sz w:val="24"/>
          <w:szCs w:val="24"/>
        </w:rPr>
      </w:pPr>
      <w:r w:rsidRPr="004A215D">
        <w:rPr>
          <w:rFonts w:cs="Arial"/>
          <w:spacing w:val="-5"/>
          <w:sz w:val="24"/>
          <w:szCs w:val="24"/>
        </w:rPr>
        <w:t>Em um coral, não é muito usual os tenores irem até um Si</w:t>
      </w:r>
      <w:r w:rsidR="00222626" w:rsidRPr="004A215D">
        <w:rPr>
          <w:rFonts w:cs="Arial"/>
          <w:spacing w:val="-5"/>
          <w:sz w:val="24"/>
          <w:szCs w:val="24"/>
        </w:rPr>
        <w:t xml:space="preserve"> </w:t>
      </w:r>
      <w:r w:rsidRPr="004A215D">
        <w:rPr>
          <w:rFonts w:cs="Arial"/>
          <w:spacing w:val="-5"/>
          <w:sz w:val="24"/>
          <w:szCs w:val="24"/>
        </w:rPr>
        <w:t>3, mas em um solo, pode ser que sim. Os tenores e</w:t>
      </w:r>
      <w:r w:rsidR="00552471" w:rsidRPr="004A215D">
        <w:rPr>
          <w:rFonts w:cs="Arial"/>
          <w:spacing w:val="-5"/>
          <w:sz w:val="24"/>
          <w:szCs w:val="24"/>
        </w:rPr>
        <w:t>stão quase no final da extensão vocal masculina. A mais aguda das vozes masculinas. Possuindo divisões como Tenor Ligeiro, Lírico, Dramático etc.</w:t>
      </w:r>
    </w:p>
    <w:p w14:paraId="15C39D1E" w14:textId="77777777" w:rsidR="00890427" w:rsidRPr="004A215D" w:rsidRDefault="00552471" w:rsidP="00890427">
      <w:pPr>
        <w:rPr>
          <w:rFonts w:cs="Arial"/>
          <w:spacing w:val="-5"/>
          <w:sz w:val="24"/>
          <w:szCs w:val="24"/>
        </w:rPr>
      </w:pPr>
      <w:r w:rsidRPr="004A215D">
        <w:rPr>
          <w:rFonts w:cs="Arial"/>
          <w:spacing w:val="-5"/>
          <w:sz w:val="24"/>
          <w:szCs w:val="24"/>
        </w:rPr>
        <w:t>Exemplos: N</w:t>
      </w:r>
      <w:r w:rsidR="00270C42">
        <w:rPr>
          <w:rFonts w:cs="Arial"/>
          <w:spacing w:val="-5"/>
          <w:sz w:val="24"/>
          <w:szCs w:val="24"/>
        </w:rPr>
        <w:t>ando Reis, André Matos, Xororó</w:t>
      </w:r>
      <w:r w:rsidRPr="004A215D">
        <w:rPr>
          <w:rFonts w:cs="Arial"/>
          <w:spacing w:val="-5"/>
          <w:sz w:val="24"/>
          <w:szCs w:val="24"/>
        </w:rPr>
        <w:t>, Paul Stanley.</w:t>
      </w:r>
    </w:p>
    <w:p w14:paraId="0C6F52AE" w14:textId="77777777" w:rsidR="00733A4E" w:rsidRPr="004A215D" w:rsidRDefault="00890427" w:rsidP="00733A4E">
      <w:pPr>
        <w:keepNext/>
        <w:jc w:val="center"/>
      </w:pPr>
      <w:r w:rsidRPr="004A215D">
        <w:rPr>
          <w:rFonts w:cs="Arial"/>
          <w:noProof/>
          <w:spacing w:val="-5"/>
          <w:sz w:val="24"/>
          <w:szCs w:val="24"/>
          <w:lang w:eastAsia="pt-BR"/>
        </w:rPr>
        <w:drawing>
          <wp:inline distT="0" distB="0" distL="0" distR="0" wp14:anchorId="4AD3044B" wp14:editId="7456F8CD">
            <wp:extent cx="4429125" cy="1323975"/>
            <wp:effectExtent l="19050" t="0" r="9525" b="0"/>
            <wp:docPr id="122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9" cstate="print"/>
                    <a:srcRect/>
                    <a:stretch>
                      <a:fillRect/>
                    </a:stretch>
                  </pic:blipFill>
                  <pic:spPr bwMode="auto">
                    <a:xfrm>
                      <a:off x="0" y="0"/>
                      <a:ext cx="4429125" cy="1323975"/>
                    </a:xfrm>
                    <a:prstGeom prst="rect">
                      <a:avLst/>
                    </a:prstGeom>
                    <a:noFill/>
                    <a:ln w="9525">
                      <a:noFill/>
                      <a:miter lim="800000"/>
                      <a:headEnd/>
                      <a:tailEnd/>
                    </a:ln>
                  </pic:spPr>
                </pic:pic>
              </a:graphicData>
            </a:graphic>
          </wp:inline>
        </w:drawing>
      </w:r>
    </w:p>
    <w:p w14:paraId="25C39B54" w14:textId="77777777" w:rsidR="002535AE" w:rsidRPr="004A215D" w:rsidRDefault="00733A4E" w:rsidP="00733A4E">
      <w:pPr>
        <w:pStyle w:val="Legenda"/>
        <w:jc w:val="center"/>
        <w:rPr>
          <w:rFonts w:cs="Arial"/>
          <w:spacing w:val="-5"/>
          <w:sz w:val="24"/>
          <w:szCs w:val="24"/>
        </w:rPr>
      </w:pPr>
      <w:r w:rsidRPr="004A215D">
        <w:t>Figura 19.1.4</w:t>
      </w:r>
    </w:p>
    <w:p w14:paraId="5C2AAF3E" w14:textId="77777777" w:rsidR="002535AE" w:rsidRPr="004A215D" w:rsidRDefault="002535AE" w:rsidP="002539FD">
      <w:pPr>
        <w:jc w:val="center"/>
        <w:rPr>
          <w:rFonts w:cs="Arial"/>
          <w:spacing w:val="-5"/>
          <w:sz w:val="24"/>
          <w:szCs w:val="24"/>
        </w:rPr>
      </w:pPr>
    </w:p>
    <w:p w14:paraId="6C91D388" w14:textId="77777777" w:rsidR="002535AE" w:rsidRPr="004A215D" w:rsidRDefault="00552471">
      <w:pPr>
        <w:rPr>
          <w:sz w:val="24"/>
          <w:szCs w:val="24"/>
        </w:rPr>
      </w:pPr>
      <w:r w:rsidRPr="004A215D">
        <w:rPr>
          <w:sz w:val="24"/>
          <w:szCs w:val="24"/>
        </w:rPr>
        <w:t>Voz feminina mais grave, possuindo divisões como Contralto Dramática, Lírica e Coloratura.</w:t>
      </w:r>
    </w:p>
    <w:p w14:paraId="316D0BD5" w14:textId="77777777" w:rsidR="00890427" w:rsidRPr="004A215D" w:rsidRDefault="00552471">
      <w:pPr>
        <w:rPr>
          <w:sz w:val="24"/>
          <w:szCs w:val="24"/>
        </w:rPr>
      </w:pPr>
      <w:r w:rsidRPr="004A215D">
        <w:rPr>
          <w:sz w:val="24"/>
          <w:szCs w:val="24"/>
        </w:rPr>
        <w:t>Exemplos: Ana Carolina, Cá</w:t>
      </w:r>
      <w:r w:rsidR="00525692" w:rsidRPr="004A215D">
        <w:rPr>
          <w:sz w:val="24"/>
          <w:szCs w:val="24"/>
        </w:rPr>
        <w:t>ssia Eller, Alcione, Maria Bethâ</w:t>
      </w:r>
      <w:r w:rsidRPr="004A215D">
        <w:rPr>
          <w:sz w:val="24"/>
          <w:szCs w:val="24"/>
        </w:rPr>
        <w:t>nia, Marília Mendonça.</w:t>
      </w:r>
    </w:p>
    <w:p w14:paraId="3F6BB4EF" w14:textId="77777777" w:rsidR="00D15249" w:rsidRPr="004A215D" w:rsidRDefault="00890427" w:rsidP="00D15249">
      <w:pPr>
        <w:keepNext/>
        <w:jc w:val="center"/>
      </w:pPr>
      <w:r w:rsidRPr="004A215D">
        <w:rPr>
          <w:noProof/>
          <w:sz w:val="24"/>
          <w:szCs w:val="24"/>
          <w:lang w:eastAsia="pt-BR"/>
        </w:rPr>
        <w:drawing>
          <wp:inline distT="0" distB="0" distL="0" distR="0" wp14:anchorId="0CCB31EF" wp14:editId="4793B45A">
            <wp:extent cx="4819650" cy="1400175"/>
            <wp:effectExtent l="19050" t="0" r="0" b="0"/>
            <wp:docPr id="122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0" cstate="print"/>
                    <a:srcRect/>
                    <a:stretch>
                      <a:fillRect/>
                    </a:stretch>
                  </pic:blipFill>
                  <pic:spPr bwMode="auto">
                    <a:xfrm>
                      <a:off x="0" y="0"/>
                      <a:ext cx="4819650" cy="1400175"/>
                    </a:xfrm>
                    <a:prstGeom prst="rect">
                      <a:avLst/>
                    </a:prstGeom>
                    <a:noFill/>
                    <a:ln w="9525">
                      <a:noFill/>
                      <a:miter lim="800000"/>
                      <a:headEnd/>
                      <a:tailEnd/>
                    </a:ln>
                  </pic:spPr>
                </pic:pic>
              </a:graphicData>
            </a:graphic>
          </wp:inline>
        </w:drawing>
      </w:r>
    </w:p>
    <w:p w14:paraId="22090466" w14:textId="77777777" w:rsidR="002535AE" w:rsidRPr="004A215D" w:rsidRDefault="00D15249" w:rsidP="00D15249">
      <w:pPr>
        <w:pStyle w:val="Legenda"/>
        <w:jc w:val="center"/>
        <w:rPr>
          <w:sz w:val="24"/>
          <w:szCs w:val="24"/>
        </w:rPr>
      </w:pPr>
      <w:r w:rsidRPr="004A215D">
        <w:t>Figura 19.1.5</w:t>
      </w:r>
    </w:p>
    <w:p w14:paraId="7DEBE753" w14:textId="609EF834" w:rsidR="002535AE" w:rsidRPr="00287798" w:rsidRDefault="00552471" w:rsidP="00287798">
      <w:pPr>
        <w:rPr>
          <w:sz w:val="24"/>
          <w:szCs w:val="24"/>
        </w:rPr>
      </w:pPr>
      <w:r w:rsidRPr="004A215D">
        <w:rPr>
          <w:rFonts w:eastAsia="Times New Roman" w:cs="Arial"/>
          <w:spacing w:val="-5"/>
          <w:sz w:val="24"/>
          <w:szCs w:val="24"/>
          <w:lang w:eastAsia="pt-BR"/>
        </w:rPr>
        <w:t xml:space="preserve">Mezzo-Soprano é uma voz intermediária, consegue transitar com muita facilidade entre graves e agudos. Poucas cantoras possuem tamanha versatilidade. </w:t>
      </w:r>
    </w:p>
    <w:p w14:paraId="5E166924" w14:textId="77777777" w:rsidR="002535AE" w:rsidRDefault="00552471">
      <w:pPr>
        <w:spacing w:after="0" w:line="240" w:lineRule="auto"/>
        <w:rPr>
          <w:rFonts w:eastAsia="Times New Roman" w:cs="Arial"/>
          <w:spacing w:val="-5"/>
          <w:sz w:val="24"/>
          <w:szCs w:val="24"/>
          <w:lang w:eastAsia="pt-BR"/>
        </w:rPr>
      </w:pPr>
      <w:r w:rsidRPr="004A215D">
        <w:rPr>
          <w:rFonts w:eastAsia="Times New Roman" w:cs="Arial"/>
          <w:spacing w:val="-5"/>
          <w:sz w:val="24"/>
          <w:szCs w:val="24"/>
          <w:lang w:eastAsia="pt-BR"/>
        </w:rPr>
        <w:t xml:space="preserve">Exemplos: Edith Piaf, Marisa Monte, Elis Regina, Simone Simmons, e Adele. </w:t>
      </w:r>
    </w:p>
    <w:p w14:paraId="1CCC6C03" w14:textId="77777777" w:rsidR="00270C42" w:rsidRPr="004A215D" w:rsidRDefault="00270C42">
      <w:pPr>
        <w:spacing w:after="0" w:line="240" w:lineRule="auto"/>
        <w:rPr>
          <w:rFonts w:eastAsia="Times New Roman" w:cs="Arial"/>
          <w:spacing w:val="-5"/>
          <w:sz w:val="24"/>
          <w:szCs w:val="24"/>
          <w:lang w:eastAsia="pt-BR"/>
        </w:rPr>
      </w:pPr>
    </w:p>
    <w:p w14:paraId="69587213" w14:textId="77777777" w:rsidR="00D15249" w:rsidRPr="004A215D" w:rsidRDefault="00890427" w:rsidP="00BF699D">
      <w:pPr>
        <w:keepNext/>
        <w:jc w:val="center"/>
      </w:pPr>
      <w:r w:rsidRPr="004A215D">
        <w:rPr>
          <w:b/>
          <w:noProof/>
          <w:sz w:val="24"/>
          <w:szCs w:val="24"/>
          <w:lang w:eastAsia="pt-BR"/>
        </w:rPr>
        <w:drawing>
          <wp:inline distT="0" distB="0" distL="0" distR="0" wp14:anchorId="4D7123DC" wp14:editId="087ABF7C">
            <wp:extent cx="5105400" cy="1504950"/>
            <wp:effectExtent l="19050" t="0" r="0" b="0"/>
            <wp:docPr id="12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1" cstate="print"/>
                    <a:srcRect/>
                    <a:stretch>
                      <a:fillRect/>
                    </a:stretch>
                  </pic:blipFill>
                  <pic:spPr bwMode="auto">
                    <a:xfrm>
                      <a:off x="0" y="0"/>
                      <a:ext cx="5105400" cy="1504950"/>
                    </a:xfrm>
                    <a:prstGeom prst="rect">
                      <a:avLst/>
                    </a:prstGeom>
                    <a:noFill/>
                    <a:ln w="9525">
                      <a:noFill/>
                      <a:miter lim="800000"/>
                      <a:headEnd/>
                      <a:tailEnd/>
                    </a:ln>
                  </pic:spPr>
                </pic:pic>
              </a:graphicData>
            </a:graphic>
          </wp:inline>
        </w:drawing>
      </w:r>
    </w:p>
    <w:p w14:paraId="011D2B95" w14:textId="77777777" w:rsidR="002535AE" w:rsidRPr="004A215D" w:rsidRDefault="00D15249" w:rsidP="00D15249">
      <w:pPr>
        <w:pStyle w:val="Legenda"/>
        <w:jc w:val="center"/>
        <w:rPr>
          <w:b w:val="0"/>
          <w:sz w:val="24"/>
          <w:szCs w:val="24"/>
        </w:rPr>
      </w:pPr>
      <w:r w:rsidRPr="004A215D">
        <w:t>Figura 19.1.6</w:t>
      </w:r>
    </w:p>
    <w:p w14:paraId="571D9D16" w14:textId="77777777" w:rsidR="002535AE" w:rsidRPr="004A215D" w:rsidRDefault="00552471">
      <w:pPr>
        <w:rPr>
          <w:sz w:val="24"/>
          <w:szCs w:val="24"/>
        </w:rPr>
      </w:pPr>
      <w:r w:rsidRPr="004A215D">
        <w:rPr>
          <w:sz w:val="24"/>
          <w:szCs w:val="24"/>
        </w:rPr>
        <w:t xml:space="preserve">A mais aguda das vozes femininas, possuindo </w:t>
      </w:r>
      <w:r w:rsidR="0079567F" w:rsidRPr="004A215D">
        <w:rPr>
          <w:sz w:val="24"/>
          <w:szCs w:val="24"/>
        </w:rPr>
        <w:t>subdivisões</w:t>
      </w:r>
      <w:r w:rsidRPr="004A215D">
        <w:rPr>
          <w:sz w:val="24"/>
          <w:szCs w:val="24"/>
        </w:rPr>
        <w:t>, como Soprano Lírica, Dramática etc.</w:t>
      </w:r>
    </w:p>
    <w:p w14:paraId="26204A68" w14:textId="77777777" w:rsidR="002535AE" w:rsidRPr="004A215D" w:rsidRDefault="0055247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Exemplos: </w:t>
      </w:r>
      <w:r w:rsidR="004A7D07" w:rsidRPr="004A215D">
        <w:rPr>
          <w:rFonts w:asciiTheme="minorHAnsi" w:eastAsiaTheme="minorHAnsi" w:hAnsiTheme="minorHAnsi" w:cs="Arial"/>
          <w:shd w:val="clear" w:color="auto" w:fill="FFFFFF"/>
          <w:lang w:eastAsia="en-US"/>
        </w:rPr>
        <w:t>Montserrat</w:t>
      </w:r>
      <w:r w:rsidRPr="004A215D">
        <w:rPr>
          <w:rFonts w:asciiTheme="minorHAnsi" w:eastAsiaTheme="minorHAnsi" w:hAnsiTheme="minorHAnsi" w:cs="Arial"/>
          <w:shd w:val="clear" w:color="auto" w:fill="FFFFFF"/>
          <w:lang w:eastAsia="en-US"/>
        </w:rPr>
        <w:t xml:space="preserve"> Caballé, Gal Costa, Sarah Brightman, Marjorie Estiano.</w:t>
      </w:r>
    </w:p>
    <w:p w14:paraId="3FD34EEC" w14:textId="77777777" w:rsidR="00CC27C8" w:rsidRPr="004A215D" w:rsidRDefault="00CC27C8">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p>
    <w:p w14:paraId="28879717" w14:textId="77777777" w:rsidR="00CC27C8"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xml:space="preserve">- </w:t>
      </w:r>
      <w:r w:rsidR="00CC27C8" w:rsidRPr="004A215D">
        <w:rPr>
          <w:rFonts w:asciiTheme="minorHAnsi" w:eastAsiaTheme="minorHAnsi" w:hAnsiTheme="minorHAnsi" w:cs="Arial"/>
          <w:shd w:val="clear" w:color="auto" w:fill="FFFFFF"/>
          <w:lang w:eastAsia="en-US"/>
        </w:rPr>
        <w:t>Mas</w:t>
      </w:r>
      <w:r w:rsidRPr="004A215D">
        <w:rPr>
          <w:rFonts w:asciiTheme="minorHAnsi" w:eastAsiaTheme="minorHAnsi" w:hAnsiTheme="minorHAnsi" w:cs="Arial"/>
          <w:shd w:val="clear" w:color="auto" w:fill="FFFFFF"/>
          <w:lang w:eastAsia="en-US"/>
        </w:rPr>
        <w:t>,</w:t>
      </w:r>
      <w:r w:rsidR="00CC27C8" w:rsidRPr="004A215D">
        <w:rPr>
          <w:rFonts w:asciiTheme="minorHAnsi" w:eastAsiaTheme="minorHAnsi" w:hAnsiTheme="minorHAnsi" w:cs="Arial"/>
          <w:shd w:val="clear" w:color="auto" w:fill="FFFFFF"/>
          <w:lang w:eastAsia="en-US"/>
        </w:rPr>
        <w:t xml:space="preserve"> professor</w:t>
      </w:r>
      <w:r w:rsidRPr="004A215D">
        <w:rPr>
          <w:rFonts w:asciiTheme="minorHAnsi" w:eastAsiaTheme="minorHAnsi" w:hAnsiTheme="minorHAnsi" w:cs="Arial"/>
          <w:shd w:val="clear" w:color="auto" w:fill="FFFFFF"/>
          <w:lang w:eastAsia="en-US"/>
        </w:rPr>
        <w:t>...? E</w:t>
      </w:r>
      <w:r w:rsidR="00CC27C8" w:rsidRPr="004A215D">
        <w:rPr>
          <w:rFonts w:asciiTheme="minorHAnsi" w:eastAsiaTheme="minorHAnsi" w:hAnsiTheme="minorHAnsi" w:cs="Arial"/>
          <w:shd w:val="clear" w:color="auto" w:fill="FFFFFF"/>
          <w:lang w:eastAsia="en-US"/>
        </w:rPr>
        <w:t>u</w:t>
      </w:r>
      <w:r w:rsidR="00270C42">
        <w:rPr>
          <w:rFonts w:asciiTheme="minorHAnsi" w:eastAsiaTheme="minorHAnsi" w:hAnsiTheme="minorHAnsi" w:cs="Arial"/>
          <w:shd w:val="clear" w:color="auto" w:fill="FFFFFF"/>
          <w:lang w:eastAsia="en-US"/>
        </w:rPr>
        <w:t xml:space="preserve"> fui classificado como barítono </w:t>
      </w:r>
      <w:r w:rsidR="00CC27C8" w:rsidRPr="004A215D">
        <w:rPr>
          <w:rFonts w:asciiTheme="minorHAnsi" w:eastAsiaTheme="minorHAnsi" w:hAnsiTheme="minorHAnsi" w:cs="Arial"/>
          <w:shd w:val="clear" w:color="auto" w:fill="FFFFFF"/>
          <w:lang w:eastAsia="en-US"/>
        </w:rPr>
        <w:t>e eu não alcan</w:t>
      </w:r>
      <w:r w:rsidRPr="004A215D">
        <w:rPr>
          <w:rFonts w:asciiTheme="minorHAnsi" w:eastAsiaTheme="minorHAnsi" w:hAnsiTheme="minorHAnsi" w:cs="Arial"/>
          <w:shd w:val="clear" w:color="auto" w:fill="FFFFFF"/>
          <w:lang w:eastAsia="en-US"/>
        </w:rPr>
        <w:t>ço ao A3 como sugerido no quadro acima.</w:t>
      </w:r>
    </w:p>
    <w:p w14:paraId="74BC21A6" w14:textId="77777777" w:rsidR="00D75F29" w:rsidRPr="004A215D" w:rsidRDefault="00D75F29">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 Verdade! E eu sou Soprano, e não consigo alcançar o C5, professor!</w:t>
      </w:r>
    </w:p>
    <w:p w14:paraId="3E72A139" w14:textId="42B2B4D5" w:rsidR="002535AE" w:rsidRPr="004A215D" w:rsidRDefault="00D75F29" w:rsidP="006E5861">
      <w:pPr>
        <w:pStyle w:val="NormalWeb"/>
        <w:shd w:val="clear" w:color="auto" w:fill="FFFFFF"/>
        <w:spacing w:before="120" w:beforeAutospacing="0" w:after="120" w:afterAutospacing="0"/>
        <w:rPr>
          <w:rFonts w:asciiTheme="minorHAnsi" w:eastAsiaTheme="minorHAnsi" w:hAnsiTheme="minorHAnsi" w:cs="Arial"/>
          <w:shd w:val="clear" w:color="auto" w:fill="FFFFFF"/>
          <w:lang w:eastAsia="en-US"/>
        </w:rPr>
      </w:pPr>
      <w:r w:rsidRPr="00AA5121">
        <w:rPr>
          <w:rFonts w:asciiTheme="minorHAnsi" w:eastAsiaTheme="minorHAnsi" w:hAnsiTheme="minorHAnsi" w:cs="Arial"/>
          <w:shd w:val="clear" w:color="auto" w:fill="FFFFFF"/>
          <w:lang w:eastAsia="en-US"/>
        </w:rPr>
        <w:t>- Pois, muito bem. É claro que há exceções, não é saudável que tornemos regra tud</w:t>
      </w:r>
      <w:r w:rsidR="00525692" w:rsidRPr="00AA5121">
        <w:rPr>
          <w:rFonts w:asciiTheme="minorHAnsi" w:eastAsiaTheme="minorHAnsi" w:hAnsiTheme="minorHAnsi" w:cs="Arial"/>
          <w:shd w:val="clear" w:color="auto" w:fill="FFFFFF"/>
          <w:lang w:eastAsia="en-US"/>
        </w:rPr>
        <w:t>o que lemos. Certo?</w:t>
      </w:r>
      <w:r w:rsidR="00614AA1" w:rsidRPr="00AA5121">
        <w:rPr>
          <w:rFonts w:asciiTheme="minorHAnsi" w:eastAsiaTheme="minorHAnsi" w:hAnsiTheme="minorHAnsi" w:cs="Arial"/>
          <w:shd w:val="clear" w:color="auto" w:fill="FFFFFF"/>
          <w:lang w:eastAsia="en-US"/>
        </w:rPr>
        <w:t xml:space="preserve"> Cada pessoa tem o seu timbre, a sua extensão e a sua tessitura. A extensão da nossa voz e também a nossa tessitura, não são uma regra, ao longo de nossa vida possuímos tessituras diferentes, extensões diferentes e até mesmo o nosso timbre pode mudar. Tudo isso depende de nossa idade e da nossa saúde vocal. Por exemplo, quando uma pessoa começa a fazer aulas de canto, ao longo das aulas vai se tornando nítido as mudanças vocais que essa pessoa tem: consegue alcançar mais notas, algumas notas se tornam fáceis de executar, conseguem mudar a maneira de cantar com mais propriedade, etc. Então, não vamos levar tudo que lemos como se fosse uma regra, essas extensões são só exemplos, são médias para nos espelharmos, combinado?</w:t>
      </w:r>
      <w:r w:rsidR="00525692" w:rsidRPr="00AA5121">
        <w:rPr>
          <w:rFonts w:asciiTheme="minorHAnsi" w:eastAsiaTheme="minorHAnsi" w:hAnsiTheme="minorHAnsi" w:cs="Arial"/>
          <w:shd w:val="clear" w:color="auto" w:fill="FFFFFF"/>
          <w:lang w:eastAsia="en-US"/>
        </w:rPr>
        <w:t xml:space="preserve"> </w:t>
      </w:r>
    </w:p>
    <w:p w14:paraId="4E9FE0A5" w14:textId="77777777" w:rsidR="002535AE" w:rsidRPr="004A215D" w:rsidRDefault="00552471" w:rsidP="00D75D16">
      <w:pPr>
        <w:pStyle w:val="Ttulo2"/>
      </w:pPr>
      <w:bookmarkStart w:id="363" w:name="_Toc38406020"/>
      <w:bookmarkStart w:id="364" w:name="_Toc38406525"/>
      <w:bookmarkStart w:id="365" w:name="_Toc39171323"/>
      <w:bookmarkStart w:id="366" w:name="_Toc89799351"/>
      <w:r w:rsidRPr="004A215D">
        <w:t xml:space="preserve">19.2 </w:t>
      </w:r>
      <w:r w:rsidR="00016A22">
        <w:t>–</w:t>
      </w:r>
      <w:r w:rsidRPr="004A215D">
        <w:t xml:space="preserve"> Instrumentos da orquestra sinfônica:</w:t>
      </w:r>
      <w:bookmarkEnd w:id="363"/>
      <w:bookmarkEnd w:id="364"/>
      <w:bookmarkEnd w:id="365"/>
      <w:bookmarkEnd w:id="366"/>
    </w:p>
    <w:p w14:paraId="667A0B15" w14:textId="77777777" w:rsidR="00961D01" w:rsidRDefault="00552471" w:rsidP="007B568C">
      <w:pPr>
        <w:rPr>
          <w:sz w:val="24"/>
          <w:szCs w:val="24"/>
          <w:shd w:val="clear" w:color="auto" w:fill="FFFFFF"/>
        </w:rPr>
      </w:pPr>
      <w:r w:rsidRPr="004A215D">
        <w:rPr>
          <w:sz w:val="24"/>
          <w:szCs w:val="24"/>
          <w:shd w:val="clear" w:color="auto" w:fill="FFFFFF"/>
        </w:rPr>
        <w:t xml:space="preserve">A palavra Orquestra designa não só um grupo de músicos que interpretam obras musicais com diversos instrumentos como também uma parte do teatro grego, que se caracterizava por um coro formado por bailarinos e músicos que faziam evoluções sobre um estrado chamado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situado entre o cenário e os espectadores. </w:t>
      </w:r>
      <w:r w:rsidR="004A7D07" w:rsidRPr="004A215D">
        <w:rPr>
          <w:sz w:val="24"/>
          <w:szCs w:val="24"/>
          <w:shd w:val="clear" w:color="auto" w:fill="FFFFFF"/>
        </w:rPr>
        <w:t>“</w:t>
      </w:r>
      <w:r w:rsidRPr="004A215D">
        <w:rPr>
          <w:sz w:val="24"/>
          <w:szCs w:val="24"/>
          <w:shd w:val="clear" w:color="auto" w:fill="FFFFFF"/>
        </w:rPr>
        <w:t>Orkhéstra</w:t>
      </w:r>
      <w:r w:rsidR="004A7D07" w:rsidRPr="004A215D">
        <w:rPr>
          <w:sz w:val="24"/>
          <w:szCs w:val="24"/>
          <w:shd w:val="clear" w:color="auto" w:fill="FFFFFF"/>
        </w:rPr>
        <w:t>”</w:t>
      </w:r>
      <w:r w:rsidRPr="004A215D">
        <w:rPr>
          <w:sz w:val="24"/>
          <w:szCs w:val="24"/>
          <w:shd w:val="clear" w:color="auto" w:fill="FFFFFF"/>
        </w:rPr>
        <w:t xml:space="preserve"> provinha do verbo </w:t>
      </w:r>
      <w:r w:rsidR="004A7D07" w:rsidRPr="004A215D">
        <w:rPr>
          <w:sz w:val="24"/>
          <w:szCs w:val="24"/>
          <w:shd w:val="clear" w:color="auto" w:fill="FFFFFF"/>
        </w:rPr>
        <w:t>“</w:t>
      </w:r>
      <w:r w:rsidRPr="004A215D">
        <w:rPr>
          <w:sz w:val="24"/>
          <w:szCs w:val="24"/>
          <w:shd w:val="clear" w:color="auto" w:fill="FFFFFF"/>
        </w:rPr>
        <w:t>orcheisthai</w:t>
      </w:r>
      <w:r w:rsidR="004A7D07" w:rsidRPr="004A215D">
        <w:rPr>
          <w:sz w:val="24"/>
          <w:szCs w:val="24"/>
          <w:shd w:val="clear" w:color="auto" w:fill="FFFFFF"/>
        </w:rPr>
        <w:t>”</w:t>
      </w:r>
      <w:r w:rsidRPr="004A215D">
        <w:rPr>
          <w:sz w:val="24"/>
          <w:szCs w:val="24"/>
          <w:shd w:val="clear" w:color="auto" w:fill="FFFFFF"/>
        </w:rPr>
        <w:t xml:space="preserve">, que significava dançar ou eu danço. </w:t>
      </w:r>
    </w:p>
    <w:p w14:paraId="7308091B" w14:textId="77777777" w:rsidR="002535AE" w:rsidRPr="004A215D" w:rsidRDefault="00552471" w:rsidP="007B568C">
      <w:pPr>
        <w:rPr>
          <w:sz w:val="24"/>
          <w:szCs w:val="24"/>
          <w:shd w:val="clear" w:color="auto" w:fill="FFFFFF"/>
        </w:rPr>
      </w:pPr>
      <w:r w:rsidRPr="004A215D">
        <w:rPr>
          <w:sz w:val="24"/>
          <w:szCs w:val="24"/>
          <w:shd w:val="clear" w:color="auto" w:fill="FFFFFF"/>
        </w:rPr>
        <w:t xml:space="preserve">A orquestra completa nomeia-se como orquestras sinfônicas ou orquestras filarmônicas; embora estes prefixos não especifiquem nenhuma diferença no que toca à constituição instrumental ou ao papel da mesma, podem revelar-se úteis para distinguir orquestras de uma mesma localidade. Na verdade, esses prefixos denotam a maneira que é sustentada a orquestra. A orquestra filarmônica é sustentada por uma instituição privada, ficando assim a sinfônica mantida por uma instituição pública. Uma orquestra terá, tipicamente, mais de oitenta músicos, em alguns casos mais de cem, embora em atuação esse número seja ajustado em função da obra reproduzida. Em alguns casos, uma orquestra pode incluir músicos freelancers para tocar instrumentos específicos que não compõem o conjunto oficial: por exemplo, nem todas as orquestras têm um harpista. Existem também as chamadas orquestras de câmara, composta por 8 a 18 músicos, sendo uma orquestra menor. </w:t>
      </w:r>
    </w:p>
    <w:p w14:paraId="165240E7" w14:textId="77777777" w:rsidR="00961D01" w:rsidRPr="00961D01" w:rsidRDefault="00961D01" w:rsidP="00961D01">
      <w:pPr>
        <w:spacing w:after="0"/>
        <w:rPr>
          <w:rFonts w:cstheme="minorHAnsi"/>
          <w:b/>
          <w:color w:val="76923C" w:themeColor="accent3" w:themeShade="BF"/>
          <w:sz w:val="24"/>
          <w:szCs w:val="24"/>
        </w:rPr>
      </w:pPr>
      <w:r w:rsidRPr="00961D01">
        <w:rPr>
          <w:rFonts w:cstheme="minorHAnsi"/>
          <w:b/>
          <w:color w:val="76923C" w:themeColor="accent3" w:themeShade="BF"/>
          <w:sz w:val="24"/>
          <w:szCs w:val="24"/>
          <w:shd w:val="clear" w:color="auto" w:fill="FFFFFF"/>
        </w:rPr>
        <w:t>Obs.: É válido lembrar que</w:t>
      </w:r>
      <w:r w:rsidRPr="00961D01">
        <w:rPr>
          <w:rFonts w:cstheme="minorHAnsi"/>
          <w:b/>
          <w:color w:val="76923C" w:themeColor="accent3" w:themeShade="BF"/>
          <w:sz w:val="24"/>
          <w:szCs w:val="24"/>
        </w:rPr>
        <w:t xml:space="preserve"> em todas as famílias existem instrumentos mais graves, médios e agudos, até mesmo na percussão. Por exemplo: Nas cordas do mais grave para o agudo temos Contrabaixo (5 cordas, Double Bass), Contrabaixo, Cello, Viola, Violino. Nas madeiras temos Contrafagote, Fagote como instrumentos mais graves, e etc. Na música popular temos como grave o baixo elétrico, médio pode ser o violão e agudos o cavaquinho. Claro que alguns instrumentos cobrem todo o espectro de sons como no caso do piano e do órgão.</w:t>
      </w:r>
    </w:p>
    <w:p w14:paraId="6C90AD90" w14:textId="77777777" w:rsidR="007B568C" w:rsidRPr="004A215D" w:rsidRDefault="007B568C" w:rsidP="007B568C">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p>
    <w:p w14:paraId="055F70BE" w14:textId="77777777" w:rsidR="00D15249" w:rsidRPr="004A215D" w:rsidRDefault="00342A99" w:rsidP="00D15249">
      <w:pPr>
        <w:pStyle w:val="NormalWeb"/>
        <w:keepNext/>
        <w:shd w:val="clear" w:color="auto" w:fill="FFFFFF"/>
        <w:spacing w:before="0" w:beforeAutospacing="0" w:after="178" w:afterAutospacing="0"/>
        <w:jc w:val="center"/>
      </w:pPr>
      <w:r w:rsidRPr="004A215D">
        <w:rPr>
          <w:rFonts w:asciiTheme="minorHAnsi" w:eastAsiaTheme="minorHAnsi" w:hAnsiTheme="minorHAnsi" w:cs="Arial"/>
          <w:noProof/>
          <w:shd w:val="clear" w:color="auto" w:fill="FFFFFF"/>
        </w:rPr>
        <w:drawing>
          <wp:inline distT="0" distB="0" distL="0" distR="0" wp14:anchorId="3994919B" wp14:editId="6810A2E7">
            <wp:extent cx="5419725" cy="1675711"/>
            <wp:effectExtent l="19050" t="0" r="9525" b="0"/>
            <wp:docPr id="123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2" cstate="print"/>
                    <a:srcRect/>
                    <a:stretch>
                      <a:fillRect/>
                    </a:stretch>
                  </pic:blipFill>
                  <pic:spPr bwMode="auto">
                    <a:xfrm>
                      <a:off x="0" y="0"/>
                      <a:ext cx="5425680" cy="1677552"/>
                    </a:xfrm>
                    <a:prstGeom prst="rect">
                      <a:avLst/>
                    </a:prstGeom>
                    <a:noFill/>
                    <a:ln w="9525">
                      <a:noFill/>
                      <a:miter lim="800000"/>
                      <a:headEnd/>
                      <a:tailEnd/>
                    </a:ln>
                  </pic:spPr>
                </pic:pic>
              </a:graphicData>
            </a:graphic>
          </wp:inline>
        </w:drawing>
      </w:r>
    </w:p>
    <w:p w14:paraId="3974CD37" w14:textId="77777777" w:rsidR="002535AE" w:rsidRPr="004A215D" w:rsidRDefault="00D15249" w:rsidP="00D15249">
      <w:pPr>
        <w:pStyle w:val="Legenda"/>
        <w:jc w:val="center"/>
        <w:rPr>
          <w:rFonts w:eastAsiaTheme="minorHAnsi" w:cs="Arial"/>
          <w:shd w:val="clear" w:color="auto" w:fill="FFFFFF"/>
        </w:rPr>
      </w:pPr>
      <w:r w:rsidRPr="004A215D">
        <w:t>Figura 19.2.1</w:t>
      </w:r>
    </w:p>
    <w:p w14:paraId="50F1868E" w14:textId="77777777" w:rsidR="002535AE" w:rsidRPr="004A215D" w:rsidRDefault="00552471">
      <w:pPr>
        <w:pStyle w:val="NormalWeb"/>
        <w:shd w:val="clear" w:color="auto" w:fill="FFFFFF"/>
        <w:spacing w:before="0" w:beforeAutospacing="0" w:after="178" w:afterAutospacing="0"/>
        <w:rPr>
          <w:rFonts w:asciiTheme="minorHAnsi" w:eastAsiaTheme="minorHAnsi" w:hAnsiTheme="minorHAnsi" w:cs="Arial"/>
          <w:shd w:val="clear" w:color="auto" w:fill="FFFFFF"/>
          <w:lang w:eastAsia="en-US"/>
        </w:rPr>
      </w:pPr>
      <w:r w:rsidRPr="004A215D">
        <w:rPr>
          <w:rFonts w:asciiTheme="minorHAnsi" w:eastAsiaTheme="minorHAnsi" w:hAnsiTheme="minorHAnsi" w:cs="Arial"/>
          <w:shd w:val="clear" w:color="auto" w:fill="FFFFFF"/>
          <w:lang w:eastAsia="en-US"/>
        </w:rPr>
        <w:t>Uma orquestra sinfônica dispõe cinco classes de instrumentos:</w:t>
      </w:r>
      <w:r w:rsidR="00EA00D1" w:rsidRPr="004A215D">
        <w:rPr>
          <w:rFonts w:asciiTheme="minorHAnsi" w:eastAsiaTheme="minorHAnsi" w:hAnsiTheme="minorHAnsi" w:cs="Arial"/>
          <w:shd w:val="clear" w:color="auto" w:fill="FFFFFF"/>
          <w:lang w:eastAsia="en-US"/>
        </w:rPr>
        <w:t xml:space="preserve"> </w:t>
      </w:r>
    </w:p>
    <w:p w14:paraId="5CC3CBAD"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xml:space="preserve"> As cordas (violinos, violas, violoncelos). </w:t>
      </w:r>
    </w:p>
    <w:p w14:paraId="5E69A0BC" w14:textId="77777777" w:rsidR="002535AE" w:rsidRPr="004A215D" w:rsidRDefault="00552471">
      <w:pPr>
        <w:rPr>
          <w:b/>
        </w:rPr>
      </w:pPr>
      <w:r w:rsidRPr="004A215D">
        <w:rPr>
          <w:rStyle w:val="Hyperlink"/>
          <w:b/>
          <w:color w:val="76923C"/>
          <w:sz w:val="24"/>
          <w:szCs w:val="24"/>
          <w:u w:val="none"/>
        </w:rPr>
        <w:t>Os instrumentos de corda que usam arco na orquestra não são temperados, portanto, não necessariamente os bemóis e sustenidos serão tocados na mesma posiçã</w:t>
      </w:r>
      <w:r w:rsidR="007B568C" w:rsidRPr="004A215D">
        <w:rPr>
          <w:rStyle w:val="Hyperlink"/>
          <w:b/>
          <w:color w:val="76923C"/>
          <w:sz w:val="24"/>
          <w:szCs w:val="24"/>
          <w:u w:val="none"/>
        </w:rPr>
        <w:t>o.</w:t>
      </w:r>
      <w:r w:rsidR="00270C42">
        <w:rPr>
          <w:rStyle w:val="Hyperlink"/>
          <w:b/>
          <w:color w:val="76923C"/>
          <w:sz w:val="24"/>
          <w:szCs w:val="24"/>
          <w:u w:val="none"/>
        </w:rPr>
        <w:t xml:space="preserve"> O som dos instrumentos da família das cordas é o naipe mais homogêneo da orquestra</w:t>
      </w:r>
      <w:r w:rsidR="009F55C7">
        <w:rPr>
          <w:rStyle w:val="Hyperlink"/>
          <w:b/>
          <w:color w:val="76923C"/>
          <w:sz w:val="24"/>
          <w:szCs w:val="24"/>
          <w:u w:val="none"/>
        </w:rPr>
        <w:t>.</w:t>
      </w:r>
    </w:p>
    <w:p w14:paraId="154833ED" w14:textId="77777777" w:rsidR="009F55C7" w:rsidRPr="009F55C7" w:rsidRDefault="00552471" w:rsidP="00093F39">
      <w:pPr>
        <w:numPr>
          <w:ilvl w:val="0"/>
          <w:numId w:val="2"/>
        </w:numPr>
        <w:shd w:val="clear" w:color="auto" w:fill="FFFFFF"/>
        <w:spacing w:after="0" w:line="240" w:lineRule="auto"/>
        <w:ind w:left="0"/>
        <w:rPr>
          <w:rStyle w:val="Hyperlink"/>
          <w:rFonts w:cs="Arial"/>
          <w:color w:val="auto"/>
          <w:sz w:val="24"/>
          <w:szCs w:val="24"/>
          <w:u w:val="none"/>
          <w:shd w:val="clear" w:color="auto" w:fill="FFFFFF"/>
        </w:rPr>
      </w:pPr>
      <w:r w:rsidRPr="004A215D">
        <w:rPr>
          <w:rFonts w:cs="Arial"/>
          <w:sz w:val="24"/>
          <w:szCs w:val="24"/>
          <w:shd w:val="clear" w:color="auto" w:fill="FFFFFF"/>
        </w:rPr>
        <w:t> As madeiras (flautas, saxofones, oboés, corne-inglês, clarinetes, clarinete baixo, fagotes, contrafagotes).</w:t>
      </w:r>
      <w:r w:rsidR="009F55C7" w:rsidRPr="009F55C7">
        <w:rPr>
          <w:rStyle w:val="Hyperlink"/>
          <w:b/>
          <w:color w:val="76923C"/>
          <w:sz w:val="24"/>
          <w:szCs w:val="24"/>
          <w:u w:val="none"/>
        </w:rPr>
        <w:t xml:space="preserve"> </w:t>
      </w:r>
    </w:p>
    <w:p w14:paraId="0DFCC698" w14:textId="77777777" w:rsidR="002535AE" w:rsidRPr="004A215D" w:rsidRDefault="009F55C7" w:rsidP="009F55C7">
      <w:pPr>
        <w:shd w:val="clear" w:color="auto" w:fill="FFFFFF"/>
        <w:tabs>
          <w:tab w:val="left" w:pos="720"/>
        </w:tabs>
        <w:spacing w:after="0" w:line="240" w:lineRule="auto"/>
        <w:rPr>
          <w:rFonts w:cs="Arial"/>
          <w:sz w:val="24"/>
          <w:szCs w:val="24"/>
          <w:shd w:val="clear" w:color="auto" w:fill="FFFFFF"/>
        </w:rPr>
      </w:pPr>
      <w:r>
        <w:rPr>
          <w:rStyle w:val="Hyperlink"/>
          <w:b/>
          <w:color w:val="76923C"/>
          <w:sz w:val="24"/>
          <w:szCs w:val="24"/>
          <w:u w:val="none"/>
        </w:rPr>
        <w:t>A família das madeiras, diferentemente do naipe de cordas, possui um naipe não tanto homogêneo e com a presença razoável de diferentes timbres em sua composição.</w:t>
      </w:r>
    </w:p>
    <w:p w14:paraId="355B713D" w14:textId="63916B3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metais (trompetes, trombones, trompas, tubas)</w:t>
      </w:r>
    </w:p>
    <w:p w14:paraId="1013F799"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percussão (tímpanos, triângulo, caixas, bombo, pratos, carrilhão sinfônico, etc.).</w:t>
      </w:r>
    </w:p>
    <w:p w14:paraId="690E522A" w14:textId="77777777" w:rsidR="002535AE" w:rsidRPr="004A215D" w:rsidRDefault="00552471" w:rsidP="00093F39">
      <w:pPr>
        <w:numPr>
          <w:ilvl w:val="0"/>
          <w:numId w:val="2"/>
        </w:numPr>
        <w:shd w:val="clear" w:color="auto" w:fill="FFFFFF"/>
        <w:spacing w:after="0" w:line="240" w:lineRule="auto"/>
        <w:ind w:left="0"/>
        <w:rPr>
          <w:rFonts w:cs="Arial"/>
          <w:sz w:val="24"/>
          <w:szCs w:val="24"/>
          <w:shd w:val="clear" w:color="auto" w:fill="FFFFFF"/>
        </w:rPr>
      </w:pPr>
      <w:r w:rsidRPr="004A215D">
        <w:rPr>
          <w:rFonts w:cs="Arial"/>
          <w:sz w:val="24"/>
          <w:szCs w:val="24"/>
          <w:shd w:val="clear" w:color="auto" w:fill="FFFFFF"/>
        </w:rPr>
        <w:t> Os instrumentos de teclas (piano, teclado, cravo, órgão)</w:t>
      </w:r>
    </w:p>
    <w:p w14:paraId="65730E31" w14:textId="77777777" w:rsidR="002535AE" w:rsidRPr="004A215D" w:rsidRDefault="002535AE">
      <w:pPr>
        <w:pStyle w:val="NormalWeb"/>
        <w:shd w:val="clear" w:color="auto" w:fill="FFFFFF"/>
        <w:tabs>
          <w:tab w:val="left" w:pos="6270"/>
        </w:tabs>
        <w:spacing w:before="0" w:beforeAutospacing="0" w:after="178" w:afterAutospacing="0"/>
        <w:rPr>
          <w:rFonts w:asciiTheme="minorHAnsi" w:eastAsiaTheme="minorHAnsi" w:hAnsiTheme="minorHAnsi" w:cs="Arial"/>
          <w:shd w:val="clear" w:color="auto" w:fill="FFFFFF"/>
          <w:lang w:eastAsia="en-US"/>
        </w:rPr>
      </w:pPr>
    </w:p>
    <w:p w14:paraId="09F44E16" w14:textId="77777777" w:rsidR="00E645D9" w:rsidRPr="004A215D" w:rsidRDefault="00552471">
      <w:pPr>
        <w:pStyle w:val="NormalWeb"/>
        <w:shd w:val="clear" w:color="auto" w:fill="FFFFFF"/>
        <w:tabs>
          <w:tab w:val="left" w:pos="6270"/>
        </w:tabs>
        <w:spacing w:before="0" w:beforeAutospacing="0" w:after="178" w:afterAutospacing="0"/>
        <w:rPr>
          <w:rFonts w:asciiTheme="minorHAnsi" w:hAnsiTheme="minorHAnsi" w:cs="Arial"/>
          <w:shd w:val="clear" w:color="auto" w:fill="FFFFFF"/>
        </w:rPr>
      </w:pPr>
      <w:r w:rsidRPr="004A215D">
        <w:rPr>
          <w:rFonts w:asciiTheme="minorHAnsi" w:eastAsiaTheme="minorHAnsi" w:hAnsiTheme="minorHAnsi" w:cs="Arial"/>
          <w:shd w:val="clear" w:color="auto" w:fill="FFFFFF"/>
          <w:lang w:eastAsia="en-US"/>
        </w:rPr>
        <w:t>V</w:t>
      </w:r>
      <w:r w:rsidRPr="004A215D">
        <w:rPr>
          <w:rFonts w:asciiTheme="minorHAnsi" w:hAnsiTheme="minorHAnsi" w:cs="Arial"/>
          <w:shd w:val="clear" w:color="auto" w:fill="FFFFFF"/>
        </w:rPr>
        <w:t>ale lembrar que embora as sinfônicas, filarmônicas e de câmara se dediquem principalmente à música erudita,</w:t>
      </w:r>
      <w:r w:rsidR="00E645D9" w:rsidRPr="004A215D">
        <w:rPr>
          <w:rFonts w:asciiTheme="minorHAnsi" w:hAnsiTheme="minorHAnsi" w:cs="Arial"/>
          <w:shd w:val="clear" w:color="auto" w:fill="FFFFFF"/>
        </w:rPr>
        <w:t xml:space="preserve"> </w:t>
      </w:r>
      <w:r w:rsidRPr="004A215D">
        <w:rPr>
          <w:rFonts w:asciiTheme="minorHAnsi" w:hAnsiTheme="minorHAnsi" w:cs="Arial"/>
          <w:shd w:val="clear" w:color="auto" w:fill="FFFFFF"/>
        </w:rPr>
        <w:t>existem várias experiências das grandes orquestras na música pop.</w:t>
      </w:r>
    </w:p>
    <w:p w14:paraId="7C646520" w14:textId="77777777" w:rsidR="00EB336E" w:rsidRDefault="00EB336E">
      <w:pPr>
        <w:rPr>
          <w:sz w:val="24"/>
          <w:szCs w:val="24"/>
        </w:rPr>
      </w:pPr>
      <w:r w:rsidRPr="002D1A43">
        <w:rPr>
          <w:b/>
          <w:sz w:val="24"/>
          <w:szCs w:val="24"/>
        </w:rPr>
        <w:t>Vídeo: Orquestra Sinfônica Brasileira, 2014, pelo canal TVCultura</w:t>
      </w:r>
      <w:r>
        <w:t xml:space="preserve"> </w:t>
      </w:r>
      <w:hyperlink r:id="rId493" w:history="1">
        <w:r w:rsidR="00552471" w:rsidRPr="00EB336E">
          <w:rPr>
            <w:rStyle w:val="Hyperlink"/>
            <w:sz w:val="18"/>
            <w:szCs w:val="18"/>
          </w:rPr>
          <w:t>https://www.youtube.com/watch?v=wS6_XRd2LMM</w:t>
        </w:r>
      </w:hyperlink>
      <w:r w:rsidR="00552471" w:rsidRPr="004A215D">
        <w:rPr>
          <w:sz w:val="24"/>
          <w:szCs w:val="24"/>
        </w:rPr>
        <w:t xml:space="preserve"> </w:t>
      </w:r>
    </w:p>
    <w:p w14:paraId="3288733D" w14:textId="77777777" w:rsidR="002535AE" w:rsidRPr="00EB336E" w:rsidRDefault="00EB336E">
      <w:r w:rsidRPr="002D1A43">
        <w:rPr>
          <w:b/>
          <w:sz w:val="24"/>
          <w:szCs w:val="24"/>
        </w:rPr>
        <w:t>Vídeo: Orquestra Filarmônica, na abertura da Sala de Minas Gerais, pelo canal Orquestra Filarmônica de Minas Gerais</w:t>
      </w:r>
      <w:r>
        <w:t xml:space="preserve">  </w:t>
      </w:r>
      <w:hyperlink r:id="rId494" w:history="1">
        <w:r w:rsidR="00552471" w:rsidRPr="00EB336E">
          <w:rPr>
            <w:rStyle w:val="Hyperlink"/>
            <w:sz w:val="18"/>
            <w:szCs w:val="18"/>
          </w:rPr>
          <w:t>https://www.youtube.com/watch?v=TONhKaIVjF0</w:t>
        </w:r>
      </w:hyperlink>
      <w:r w:rsidR="00525692" w:rsidRPr="004A215D">
        <w:rPr>
          <w:sz w:val="24"/>
          <w:szCs w:val="24"/>
        </w:rPr>
        <w:t xml:space="preserve"> </w:t>
      </w:r>
    </w:p>
    <w:p w14:paraId="37B9B351" w14:textId="77777777" w:rsidR="009C2CA1" w:rsidRPr="004A215D" w:rsidRDefault="00E645D9">
      <w:pPr>
        <w:rPr>
          <w:color w:val="76923C" w:themeColor="accent3" w:themeShade="BF"/>
          <w:sz w:val="24"/>
          <w:szCs w:val="24"/>
        </w:rPr>
      </w:pPr>
      <w:r w:rsidRPr="004A215D">
        <w:rPr>
          <w:b/>
          <w:color w:val="76923C" w:themeColor="accent3" w:themeShade="BF"/>
          <w:sz w:val="24"/>
          <w:szCs w:val="24"/>
        </w:rPr>
        <w:t xml:space="preserve">Música erudita: </w:t>
      </w:r>
      <w:r w:rsidR="009C2CA1" w:rsidRPr="004A215D">
        <w:rPr>
          <w:color w:val="76923C" w:themeColor="accent3" w:themeShade="BF"/>
          <w:sz w:val="24"/>
          <w:szCs w:val="24"/>
        </w:rPr>
        <w:t>De maneira geral, pode-se dizer que a música erudita é uma música mais complexa, com exigência de estudos</w:t>
      </w:r>
      <w:r w:rsidR="00CB5B34" w:rsidRPr="004A215D">
        <w:rPr>
          <w:color w:val="76923C" w:themeColor="accent3" w:themeShade="BF"/>
          <w:sz w:val="24"/>
          <w:szCs w:val="24"/>
        </w:rPr>
        <w:t xml:space="preserve"> profundos para compor peças orquestrais, instrumentais e vocais, que marcaram inúmeros períodos. A música erudita também é chamada de música de concerto, e popularmente chamad</w:t>
      </w:r>
      <w:r w:rsidR="006D22CB" w:rsidRPr="004A215D">
        <w:rPr>
          <w:color w:val="76923C" w:themeColor="accent3" w:themeShade="BF"/>
          <w:sz w:val="24"/>
          <w:szCs w:val="24"/>
        </w:rPr>
        <w:t>a de música clássica no Brasil.</w:t>
      </w:r>
    </w:p>
    <w:p w14:paraId="6A210131" w14:textId="77777777" w:rsidR="002535AE" w:rsidRPr="004A215D" w:rsidRDefault="00552471">
      <w:pPr>
        <w:rPr>
          <w:b/>
          <w:sz w:val="24"/>
          <w:szCs w:val="24"/>
        </w:rPr>
      </w:pPr>
      <w:r w:rsidRPr="004A215D">
        <w:rPr>
          <w:b/>
          <w:sz w:val="24"/>
          <w:szCs w:val="24"/>
        </w:rPr>
        <w:t>CONHEÇA A ORQUESTRA SINFÔNICA!!</w:t>
      </w:r>
    </w:p>
    <w:p w14:paraId="0F379BAE" w14:textId="77777777" w:rsidR="002535AE" w:rsidRPr="004A215D" w:rsidRDefault="00716CE3">
      <w:pPr>
        <w:rPr>
          <w:b/>
          <w:sz w:val="24"/>
          <w:szCs w:val="24"/>
        </w:rPr>
      </w:pPr>
      <w:hyperlink r:id="rId495" w:history="1">
        <w:r w:rsidR="00552471" w:rsidRPr="004A215D">
          <w:rPr>
            <w:rStyle w:val="Hyperlink"/>
            <w:sz w:val="24"/>
            <w:szCs w:val="24"/>
          </w:rPr>
          <w:t>https://wimelo.com/teoria-musical/conheca-uma-orquestra-sinfonica/</w:t>
        </w:r>
      </w:hyperlink>
    </w:p>
    <w:p w14:paraId="635C24BF" w14:textId="77777777" w:rsidR="002535AE" w:rsidRPr="004A215D" w:rsidRDefault="00552471">
      <w:pPr>
        <w:rPr>
          <w:b/>
          <w:sz w:val="24"/>
          <w:szCs w:val="24"/>
        </w:rPr>
      </w:pPr>
      <w:r w:rsidRPr="004A215D">
        <w:rPr>
          <w:b/>
          <w:sz w:val="24"/>
          <w:szCs w:val="24"/>
        </w:rPr>
        <w:t xml:space="preserve">Exercício online muito interessante em relação ao timbre dos instrumentos da orquestra: </w:t>
      </w:r>
    </w:p>
    <w:p w14:paraId="60FA989D" w14:textId="77777777" w:rsidR="002535AE" w:rsidRPr="004A215D" w:rsidRDefault="00716CE3">
      <w:pPr>
        <w:rPr>
          <w:sz w:val="24"/>
          <w:szCs w:val="24"/>
        </w:rPr>
      </w:pPr>
      <w:hyperlink r:id="rId496" w:history="1">
        <w:r w:rsidR="00552471" w:rsidRPr="004A215D">
          <w:rPr>
            <w:rStyle w:val="Hyperlink"/>
            <w:sz w:val="24"/>
            <w:szCs w:val="24"/>
          </w:rPr>
          <w:t>https://wimelo.com/material-multimidia/os-timbres-da-orquestra-exercicio-com-audio/</w:t>
        </w:r>
      </w:hyperlink>
      <w:r w:rsidR="00552471" w:rsidRPr="004A215D">
        <w:rPr>
          <w:sz w:val="24"/>
          <w:szCs w:val="24"/>
        </w:rPr>
        <w:t xml:space="preserve"> </w:t>
      </w:r>
    </w:p>
    <w:p w14:paraId="08BDA817" w14:textId="77777777" w:rsidR="002535AE" w:rsidRPr="004A215D" w:rsidRDefault="00552471" w:rsidP="00D75D16">
      <w:pPr>
        <w:pStyle w:val="Ttulo2"/>
      </w:pPr>
      <w:bookmarkStart w:id="367" w:name="_Toc38406021"/>
      <w:bookmarkStart w:id="368" w:name="_Toc38406526"/>
      <w:bookmarkStart w:id="369" w:name="_Toc39171324"/>
      <w:bookmarkStart w:id="370" w:name="_Toc89799352"/>
      <w:r w:rsidRPr="004A215D">
        <w:t xml:space="preserve">19.3 </w:t>
      </w:r>
      <w:r w:rsidR="00016A22">
        <w:t>–</w:t>
      </w:r>
      <w:r w:rsidRPr="004A215D">
        <w:t xml:space="preserve"> Instrumentos da música popular:</w:t>
      </w:r>
      <w:bookmarkEnd w:id="367"/>
      <w:bookmarkEnd w:id="368"/>
      <w:bookmarkEnd w:id="369"/>
      <w:bookmarkEnd w:id="370"/>
    </w:p>
    <w:p w14:paraId="6EE620CB" w14:textId="00D993B1" w:rsidR="002535AE" w:rsidRPr="004A215D" w:rsidRDefault="00552471">
      <w:pPr>
        <w:rPr>
          <w:rFonts w:cs="Arial"/>
          <w:sz w:val="24"/>
          <w:szCs w:val="24"/>
          <w:shd w:val="clear" w:color="auto" w:fill="FFFFFF"/>
        </w:rPr>
      </w:pPr>
      <w:r w:rsidRPr="00597124">
        <w:rPr>
          <w:rFonts w:cs="Arial"/>
          <w:sz w:val="24"/>
          <w:szCs w:val="24"/>
          <w:shd w:val="clear" w:color="auto" w:fill="FFFFFF"/>
        </w:rPr>
        <w:t xml:space="preserve">Podemos dizer que na música popular brasileira possuímos inúmeros </w:t>
      </w:r>
      <w:r w:rsidR="00DF407C" w:rsidRPr="00597124">
        <w:rPr>
          <w:rFonts w:cs="Arial"/>
          <w:sz w:val="24"/>
          <w:szCs w:val="24"/>
          <w:shd w:val="clear" w:color="auto" w:fill="FFFFFF"/>
        </w:rPr>
        <w:t>gêner</w:t>
      </w:r>
      <w:r w:rsidRPr="00597124">
        <w:rPr>
          <w:rFonts w:cs="Arial"/>
          <w:sz w:val="24"/>
          <w:szCs w:val="24"/>
          <w:shd w:val="clear" w:color="auto" w:fill="FFFFFF"/>
        </w:rPr>
        <w:t>os musicais, tais como Chorinho, Forró,</w:t>
      </w:r>
      <w:r w:rsidR="002D1A43" w:rsidRPr="00597124">
        <w:rPr>
          <w:rFonts w:cs="Arial"/>
          <w:sz w:val="24"/>
          <w:szCs w:val="24"/>
          <w:shd w:val="clear" w:color="auto" w:fill="FFFFFF"/>
        </w:rPr>
        <w:t xml:space="preserve"> Samba, Bossa Nova</w:t>
      </w:r>
      <w:r w:rsidR="00597124" w:rsidRPr="00597124">
        <w:rPr>
          <w:rFonts w:cs="Arial"/>
          <w:sz w:val="24"/>
          <w:szCs w:val="24"/>
          <w:shd w:val="clear" w:color="auto" w:fill="FFFFFF"/>
        </w:rPr>
        <w:t>,</w:t>
      </w:r>
      <w:r w:rsidR="002D1A43" w:rsidRPr="00597124">
        <w:rPr>
          <w:rFonts w:cs="Arial"/>
          <w:sz w:val="24"/>
          <w:szCs w:val="24"/>
          <w:shd w:val="clear" w:color="auto" w:fill="FFFFFF"/>
        </w:rPr>
        <w:t xml:space="preserve"> etc. Devido à</w:t>
      </w:r>
      <w:r w:rsidRPr="00597124">
        <w:rPr>
          <w:rFonts w:cs="Arial"/>
          <w:sz w:val="24"/>
          <w:szCs w:val="24"/>
          <w:shd w:val="clear" w:color="auto" w:fill="FFFFFF"/>
        </w:rPr>
        <w:t xml:space="preserve"> miscigenação, o Brasil se tornou, ao longo dos anos, uma fonte enorme de </w:t>
      </w:r>
      <w:r w:rsidR="00294340" w:rsidRPr="00597124">
        <w:rPr>
          <w:rFonts w:cs="Arial"/>
          <w:sz w:val="24"/>
          <w:szCs w:val="24"/>
          <w:shd w:val="clear" w:color="auto" w:fill="FFFFFF"/>
        </w:rPr>
        <w:t>conteúdos artísticos</w:t>
      </w:r>
      <w:r w:rsidRPr="00597124">
        <w:rPr>
          <w:rFonts w:cs="Arial"/>
          <w:sz w:val="24"/>
          <w:szCs w:val="24"/>
          <w:shd w:val="clear" w:color="auto" w:fill="FFFFFF"/>
        </w:rPr>
        <w:t>. A</w:t>
      </w:r>
      <w:r w:rsidR="00DF407C" w:rsidRPr="00597124">
        <w:rPr>
          <w:rFonts w:cs="Arial"/>
          <w:sz w:val="24"/>
          <w:szCs w:val="24"/>
          <w:shd w:val="clear" w:color="auto" w:fill="FFFFFF"/>
        </w:rPr>
        <w:t xml:space="preserve"> </w:t>
      </w:r>
      <w:r w:rsidRPr="00597124">
        <w:rPr>
          <w:rFonts w:cs="Arial"/>
          <w:sz w:val="24"/>
          <w:szCs w:val="24"/>
          <w:shd w:val="clear" w:color="auto" w:fill="FFFFFF"/>
        </w:rPr>
        <w:t xml:space="preserve">presença e a </w:t>
      </w:r>
      <w:r w:rsidR="00DF407C" w:rsidRPr="00597124">
        <w:rPr>
          <w:rFonts w:cs="Arial"/>
          <w:sz w:val="24"/>
          <w:szCs w:val="24"/>
          <w:shd w:val="clear" w:color="auto" w:fill="FFFFFF"/>
        </w:rPr>
        <w:t>mistura</w:t>
      </w:r>
      <w:r w:rsidRPr="00597124">
        <w:rPr>
          <w:rFonts w:cs="Arial"/>
          <w:sz w:val="24"/>
          <w:szCs w:val="24"/>
          <w:shd w:val="clear" w:color="auto" w:fill="FFFFFF"/>
        </w:rPr>
        <w:t xml:space="preserve"> d</w:t>
      </w:r>
      <w:r w:rsidR="00DF407C" w:rsidRPr="00597124">
        <w:rPr>
          <w:rFonts w:cs="Arial"/>
          <w:sz w:val="24"/>
          <w:szCs w:val="24"/>
          <w:shd w:val="clear" w:color="auto" w:fill="FFFFFF"/>
        </w:rPr>
        <w:t>as</w:t>
      </w:r>
      <w:r w:rsidRPr="00597124">
        <w:rPr>
          <w:rFonts w:cs="Arial"/>
          <w:sz w:val="24"/>
          <w:szCs w:val="24"/>
          <w:shd w:val="clear" w:color="auto" w:fill="FFFFFF"/>
        </w:rPr>
        <w:t xml:space="preserve"> artes de inúmeros países</w:t>
      </w:r>
      <w:r w:rsidR="00DD160F" w:rsidRPr="00597124">
        <w:rPr>
          <w:rFonts w:cs="Arial"/>
          <w:sz w:val="24"/>
          <w:szCs w:val="24"/>
          <w:shd w:val="clear" w:color="auto" w:fill="FFFFFF"/>
        </w:rPr>
        <w:t xml:space="preserve"> torn</w:t>
      </w:r>
      <w:r w:rsidR="00DF407C" w:rsidRPr="00597124">
        <w:rPr>
          <w:rFonts w:cs="Arial"/>
          <w:sz w:val="24"/>
          <w:szCs w:val="24"/>
          <w:shd w:val="clear" w:color="auto" w:fill="FFFFFF"/>
        </w:rPr>
        <w:t>aram-se alg</w:t>
      </w:r>
      <w:r w:rsidRPr="00597124">
        <w:rPr>
          <w:rFonts w:cs="Arial"/>
          <w:sz w:val="24"/>
          <w:szCs w:val="24"/>
          <w:shd w:val="clear" w:color="auto" w:fill="FFFFFF"/>
        </w:rPr>
        <w:t>uma</w:t>
      </w:r>
      <w:r w:rsidR="00DF407C" w:rsidRPr="00597124">
        <w:rPr>
          <w:rFonts w:cs="Arial"/>
          <w:sz w:val="24"/>
          <w:szCs w:val="24"/>
          <w:shd w:val="clear" w:color="auto" w:fill="FFFFFF"/>
        </w:rPr>
        <w:t>s</w:t>
      </w:r>
      <w:r w:rsidRPr="00597124">
        <w:rPr>
          <w:rFonts w:cs="Arial"/>
          <w:sz w:val="24"/>
          <w:szCs w:val="24"/>
          <w:shd w:val="clear" w:color="auto" w:fill="FFFFFF"/>
        </w:rPr>
        <w:t xml:space="preserve"> das principais características da nossa </w:t>
      </w:r>
      <w:r w:rsidR="00DF407C" w:rsidRPr="00597124">
        <w:rPr>
          <w:rFonts w:cs="Arial"/>
          <w:sz w:val="24"/>
          <w:szCs w:val="24"/>
          <w:shd w:val="clear" w:color="auto" w:fill="FFFFFF"/>
        </w:rPr>
        <w:t xml:space="preserve">diversificada </w:t>
      </w:r>
      <w:r w:rsidRPr="00597124">
        <w:rPr>
          <w:rFonts w:cs="Arial"/>
          <w:sz w:val="24"/>
          <w:szCs w:val="24"/>
          <w:shd w:val="clear" w:color="auto" w:fill="FFFFFF"/>
        </w:rPr>
        <w:t>cultura</w:t>
      </w:r>
      <w:r w:rsidR="00DF407C" w:rsidRPr="00597124">
        <w:rPr>
          <w:rFonts w:cs="Arial"/>
          <w:sz w:val="24"/>
          <w:szCs w:val="24"/>
          <w:shd w:val="clear" w:color="auto" w:fill="FFFFFF"/>
        </w:rPr>
        <w:t>.</w:t>
      </w:r>
      <w:r w:rsidRPr="004A215D">
        <w:rPr>
          <w:rFonts w:cs="Arial"/>
          <w:sz w:val="24"/>
          <w:szCs w:val="24"/>
          <w:shd w:val="clear" w:color="auto" w:fill="FFFFFF"/>
        </w:rPr>
        <w:t xml:space="preserve"> </w:t>
      </w:r>
    </w:p>
    <w:p w14:paraId="0D84EC8F"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A música popular brasileira acabou por se tornar uma das principais evidências dessa difusão; diversidade de saberes e ritos. Fez-se presente em nossa música a </w:t>
      </w:r>
      <w:r w:rsidR="002539FD" w:rsidRPr="004A215D">
        <w:rPr>
          <w:rFonts w:cs="Arial"/>
          <w:sz w:val="24"/>
          <w:szCs w:val="24"/>
          <w:shd w:val="clear" w:color="auto" w:fill="FFFFFF"/>
        </w:rPr>
        <w:t xml:space="preserve">influência </w:t>
      </w:r>
      <w:r w:rsidRPr="004A215D">
        <w:rPr>
          <w:rFonts w:cs="Arial"/>
          <w:sz w:val="24"/>
          <w:szCs w:val="24"/>
          <w:shd w:val="clear" w:color="auto" w:fill="FFFFFF"/>
        </w:rPr>
        <w:t xml:space="preserve">africana, europeia e indígena. E isso deu origem </w:t>
      </w:r>
      <w:r w:rsidR="00294340" w:rsidRPr="004A215D">
        <w:rPr>
          <w:rFonts w:cs="Arial"/>
          <w:sz w:val="24"/>
          <w:szCs w:val="24"/>
          <w:shd w:val="clear" w:color="auto" w:fill="FFFFFF"/>
        </w:rPr>
        <w:t>à</w:t>
      </w:r>
      <w:r w:rsidRPr="004A215D">
        <w:rPr>
          <w:rFonts w:cs="Arial"/>
          <w:sz w:val="24"/>
          <w:szCs w:val="24"/>
          <w:shd w:val="clear" w:color="auto" w:fill="FFFFFF"/>
        </w:rPr>
        <w:t xml:space="preserve"> presença de inúmeros instrumentos em nossas músicas. Vamos ver alguns deles? </w:t>
      </w:r>
    </w:p>
    <w:p w14:paraId="3F73D123" w14:textId="77777777" w:rsidR="002535AE" w:rsidRPr="004A215D" w:rsidRDefault="004A7D07">
      <w:pPr>
        <w:rPr>
          <w:rFonts w:cs="Arial"/>
          <w:sz w:val="24"/>
          <w:szCs w:val="24"/>
          <w:shd w:val="clear" w:color="auto" w:fill="FFFFFF"/>
        </w:rPr>
      </w:pPr>
      <w:r w:rsidRPr="004A215D">
        <w:rPr>
          <w:rFonts w:cs="Arial"/>
          <w:sz w:val="24"/>
          <w:szCs w:val="24"/>
          <w:shd w:val="clear" w:color="auto" w:fill="FFFFFF"/>
        </w:rPr>
        <w:t>Obs.</w:t>
      </w:r>
      <w:r w:rsidR="00552471" w:rsidRPr="004A215D">
        <w:rPr>
          <w:rFonts w:cs="Arial"/>
          <w:sz w:val="24"/>
          <w:szCs w:val="24"/>
          <w:shd w:val="clear" w:color="auto" w:fill="FFFFFF"/>
        </w:rPr>
        <w:t xml:space="preserve">: Abaixo se encontrarão alguns vídeos com aulas sobre os instrumentos que serão citados. Mas, a intenção principal é de que você </w:t>
      </w:r>
      <w:r w:rsidR="00DD160F" w:rsidRPr="004A215D">
        <w:rPr>
          <w:rFonts w:cs="Arial"/>
          <w:sz w:val="24"/>
          <w:szCs w:val="24"/>
          <w:shd w:val="clear" w:color="auto" w:fill="FFFFFF"/>
        </w:rPr>
        <w:t>escute</w:t>
      </w:r>
      <w:r w:rsidR="00552471" w:rsidRPr="004A215D">
        <w:rPr>
          <w:rFonts w:cs="Arial"/>
          <w:sz w:val="24"/>
          <w:szCs w:val="24"/>
          <w:shd w:val="clear" w:color="auto" w:fill="FFFFFF"/>
        </w:rPr>
        <w:t xml:space="preserve"> preste atenção no </w:t>
      </w:r>
      <w:r w:rsidR="00552471" w:rsidRPr="004A215D">
        <w:rPr>
          <w:rFonts w:cs="Arial"/>
          <w:b/>
          <w:sz w:val="24"/>
          <w:szCs w:val="24"/>
          <w:shd w:val="clear" w:color="auto" w:fill="FFFFFF"/>
        </w:rPr>
        <w:t>som do instrumento,</w:t>
      </w:r>
      <w:r w:rsidR="00552471" w:rsidRPr="004A215D">
        <w:rPr>
          <w:rFonts w:cs="Arial"/>
          <w:sz w:val="24"/>
          <w:szCs w:val="24"/>
          <w:shd w:val="clear" w:color="auto" w:fill="FFFFFF"/>
        </w:rPr>
        <w:t xml:space="preserve"> e não em aprender a tocá-los (necessariamente), pois não se aplica a ocasião. </w:t>
      </w:r>
    </w:p>
    <w:p w14:paraId="592B0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Violão</w:t>
      </w:r>
      <w:r w:rsidRPr="004A215D">
        <w:rPr>
          <w:rFonts w:cs="Arial"/>
          <w:sz w:val="24"/>
          <w:szCs w:val="24"/>
          <w:shd w:val="clear" w:color="auto" w:fill="FFFFFF"/>
        </w:rPr>
        <w:t xml:space="preserve"> (Instrumento de Cordas)</w:t>
      </w:r>
    </w:p>
    <w:p w14:paraId="627E0A63" w14:textId="77777777" w:rsidR="002535AE" w:rsidRPr="00AA5121" w:rsidRDefault="00552471">
      <w:pPr>
        <w:rPr>
          <w:rFonts w:cs="Arial"/>
          <w:shd w:val="clear" w:color="auto" w:fill="FFFFFF"/>
        </w:rPr>
      </w:pPr>
      <w:r w:rsidRPr="00AA5121">
        <w:rPr>
          <w:rFonts w:cs="Arial"/>
          <w:shd w:val="clear" w:color="auto" w:fill="FFFFFF"/>
        </w:rPr>
        <w:t xml:space="preserve"> </w:t>
      </w:r>
      <w:hyperlink r:id="rId497" w:history="1">
        <w:r w:rsidRPr="00AA5121">
          <w:rPr>
            <w:rStyle w:val="Hyperlink"/>
          </w:rPr>
          <w:t>https://www.youtube.com/watch?v=FBNkXFCdIIU</w:t>
        </w:r>
      </w:hyperlink>
    </w:p>
    <w:p w14:paraId="1861557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Pandeiro</w:t>
      </w:r>
      <w:r w:rsidRPr="004A215D">
        <w:rPr>
          <w:rFonts w:cs="Arial"/>
          <w:sz w:val="24"/>
          <w:szCs w:val="24"/>
          <w:shd w:val="clear" w:color="auto" w:fill="FFFFFF"/>
        </w:rPr>
        <w:t xml:space="preserve"> (Instrumento Percussivo)</w:t>
      </w:r>
    </w:p>
    <w:p w14:paraId="6918F72B" w14:textId="77777777" w:rsidR="002535AE" w:rsidRPr="00AA5121" w:rsidRDefault="00716CE3">
      <w:pPr>
        <w:rPr>
          <w:rFonts w:cs="Arial"/>
          <w:shd w:val="clear" w:color="auto" w:fill="FFFFFF"/>
        </w:rPr>
      </w:pPr>
      <w:hyperlink r:id="rId498" w:history="1">
        <w:r w:rsidR="00552471" w:rsidRPr="00AA5121">
          <w:rPr>
            <w:rStyle w:val="Hyperlink"/>
          </w:rPr>
          <w:t>https://www.youtube.com/watch?v=l8aH5u2sKgc</w:t>
        </w:r>
      </w:hyperlink>
    </w:p>
    <w:p w14:paraId="7DCF224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004A7D07" w:rsidRPr="004A215D">
        <w:rPr>
          <w:rFonts w:cs="Arial"/>
          <w:b/>
          <w:sz w:val="24"/>
          <w:szCs w:val="24"/>
          <w:shd w:val="clear" w:color="auto" w:fill="FFFFFF"/>
        </w:rPr>
        <w:t>Afoxé</w:t>
      </w:r>
      <w:r w:rsidRPr="004A215D">
        <w:rPr>
          <w:rFonts w:cs="Arial"/>
          <w:sz w:val="24"/>
          <w:szCs w:val="24"/>
          <w:shd w:val="clear" w:color="auto" w:fill="FFFFFF"/>
        </w:rPr>
        <w:t xml:space="preserve"> (Instrumento Percussivo)</w:t>
      </w:r>
    </w:p>
    <w:p w14:paraId="0E621E90" w14:textId="77777777" w:rsidR="002535AE" w:rsidRPr="00AA5121" w:rsidRDefault="00716CE3">
      <w:pPr>
        <w:rPr>
          <w:rFonts w:cs="Arial"/>
          <w:shd w:val="clear" w:color="auto" w:fill="FFFFFF"/>
        </w:rPr>
      </w:pPr>
      <w:hyperlink r:id="rId499" w:history="1">
        <w:r w:rsidR="00552471" w:rsidRPr="00AA5121">
          <w:rPr>
            <w:rStyle w:val="Hyperlink"/>
          </w:rPr>
          <w:t>https://www.youtube.com/watch?v=DEGz-LYb_Go</w:t>
        </w:r>
      </w:hyperlink>
    </w:p>
    <w:p w14:paraId="653B3308" w14:textId="77777777" w:rsidR="002535AE" w:rsidRPr="004A215D" w:rsidRDefault="00552471">
      <w:pPr>
        <w:rPr>
          <w:rFonts w:cs="Arial"/>
          <w:b/>
          <w:sz w:val="24"/>
          <w:szCs w:val="24"/>
          <w:shd w:val="clear" w:color="auto" w:fill="FFFFFF"/>
        </w:rPr>
      </w:pPr>
      <w:r w:rsidRPr="004A215D">
        <w:rPr>
          <w:rFonts w:cs="Arial"/>
          <w:sz w:val="24"/>
          <w:szCs w:val="24"/>
          <w:shd w:val="clear" w:color="auto" w:fill="FFFFFF"/>
        </w:rPr>
        <w:t xml:space="preserve">- </w:t>
      </w:r>
      <w:r w:rsidR="00525692" w:rsidRPr="004A215D">
        <w:rPr>
          <w:rFonts w:cs="Arial"/>
          <w:b/>
          <w:sz w:val="24"/>
          <w:szCs w:val="24"/>
          <w:shd w:val="clear" w:color="auto" w:fill="FFFFFF"/>
        </w:rPr>
        <w:t xml:space="preserve">Xequerê ou Agbê </w:t>
      </w:r>
      <w:r w:rsidRPr="004A215D">
        <w:rPr>
          <w:rFonts w:cs="Arial"/>
          <w:sz w:val="24"/>
          <w:szCs w:val="24"/>
          <w:shd w:val="clear" w:color="auto" w:fill="FFFFFF"/>
        </w:rPr>
        <w:t>(Instrumento Percussivo)</w:t>
      </w:r>
    </w:p>
    <w:p w14:paraId="2B21A701" w14:textId="77777777" w:rsidR="002535AE" w:rsidRPr="00AA5121" w:rsidRDefault="00716CE3">
      <w:pPr>
        <w:rPr>
          <w:rFonts w:cs="Arial"/>
          <w:shd w:val="clear" w:color="auto" w:fill="FFFFFF"/>
        </w:rPr>
      </w:pPr>
      <w:hyperlink r:id="rId500" w:history="1">
        <w:r w:rsidR="00552471" w:rsidRPr="00AA5121">
          <w:rPr>
            <w:rStyle w:val="Hyperlink"/>
          </w:rPr>
          <w:t>https://www.youtube.com/watch?v=PzXxN7vnTqU</w:t>
        </w:r>
      </w:hyperlink>
    </w:p>
    <w:p w14:paraId="451096D2"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Repique</w:t>
      </w:r>
      <w:r w:rsidRPr="004A215D">
        <w:rPr>
          <w:rFonts w:cs="Arial"/>
          <w:sz w:val="24"/>
          <w:szCs w:val="24"/>
          <w:shd w:val="clear" w:color="auto" w:fill="FFFFFF"/>
        </w:rPr>
        <w:t xml:space="preserve"> (Instrumento Percussivo)</w:t>
      </w:r>
    </w:p>
    <w:p w14:paraId="2876DEBE" w14:textId="77777777" w:rsidR="002535AE" w:rsidRPr="00AA5121" w:rsidRDefault="00716CE3">
      <w:pPr>
        <w:rPr>
          <w:rFonts w:cs="Arial"/>
          <w:shd w:val="clear" w:color="auto" w:fill="FFFFFF"/>
        </w:rPr>
      </w:pPr>
      <w:hyperlink r:id="rId501" w:history="1">
        <w:r w:rsidR="00552471" w:rsidRPr="00AA5121">
          <w:rPr>
            <w:rStyle w:val="Hyperlink"/>
          </w:rPr>
          <w:t>https://www.youtube.com/watch?v=nCNKuh7ZY6I</w:t>
        </w:r>
      </w:hyperlink>
    </w:p>
    <w:p w14:paraId="734BDA70"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Cavaco ou Cavaquinho</w:t>
      </w:r>
      <w:r w:rsidRPr="004A215D">
        <w:rPr>
          <w:rFonts w:cs="Arial"/>
          <w:sz w:val="24"/>
          <w:szCs w:val="24"/>
          <w:shd w:val="clear" w:color="auto" w:fill="FFFFFF"/>
        </w:rPr>
        <w:t xml:space="preserve"> (Instrumento de Cordas)</w:t>
      </w:r>
    </w:p>
    <w:p w14:paraId="4007FC77" w14:textId="77777777" w:rsidR="002535AE" w:rsidRPr="00AA5121" w:rsidRDefault="00716CE3">
      <w:pPr>
        <w:rPr>
          <w:rFonts w:cs="Arial"/>
          <w:shd w:val="clear" w:color="auto" w:fill="FFFFFF"/>
        </w:rPr>
      </w:pPr>
      <w:hyperlink r:id="rId502" w:history="1">
        <w:r w:rsidR="00552471" w:rsidRPr="00AA5121">
          <w:rPr>
            <w:rStyle w:val="Hyperlink"/>
          </w:rPr>
          <w:t>https://www.youtube.com/watch?v=oNdfF8DNLDI</w:t>
        </w:r>
      </w:hyperlink>
    </w:p>
    <w:p w14:paraId="0D6D2BCA"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Reco-Reco</w:t>
      </w:r>
      <w:r w:rsidRPr="004A215D">
        <w:rPr>
          <w:rFonts w:cs="Arial"/>
          <w:sz w:val="24"/>
          <w:szCs w:val="24"/>
          <w:shd w:val="clear" w:color="auto" w:fill="FFFFFF"/>
        </w:rPr>
        <w:t xml:space="preserve"> (Instrumento Percussivo)</w:t>
      </w:r>
    </w:p>
    <w:p w14:paraId="30358D98" w14:textId="77777777" w:rsidR="002535AE" w:rsidRPr="00AA5121" w:rsidRDefault="00716CE3">
      <w:pPr>
        <w:rPr>
          <w:rFonts w:cs="Arial"/>
          <w:shd w:val="clear" w:color="auto" w:fill="FFFFFF"/>
        </w:rPr>
      </w:pPr>
      <w:hyperlink r:id="rId503" w:history="1">
        <w:r w:rsidR="00552471" w:rsidRPr="00AA5121">
          <w:rPr>
            <w:rStyle w:val="Hyperlink"/>
          </w:rPr>
          <w:t>https://www.youtube.com/watch?v=WOdCNF5I9YU</w:t>
        </w:r>
      </w:hyperlink>
    </w:p>
    <w:p w14:paraId="1185D651"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Tamborim</w:t>
      </w:r>
      <w:r w:rsidRPr="004A215D">
        <w:rPr>
          <w:rFonts w:cs="Arial"/>
          <w:sz w:val="24"/>
          <w:szCs w:val="24"/>
          <w:shd w:val="clear" w:color="auto" w:fill="FFFFFF"/>
        </w:rPr>
        <w:t xml:space="preserve"> (Instrumento Percussivo)</w:t>
      </w:r>
    </w:p>
    <w:p w14:paraId="567B8996" w14:textId="77777777" w:rsidR="002535AE" w:rsidRPr="00AA5121" w:rsidRDefault="00716CE3">
      <w:pPr>
        <w:rPr>
          <w:rFonts w:cs="Arial"/>
          <w:shd w:val="clear" w:color="auto" w:fill="FFFFFF"/>
        </w:rPr>
      </w:pPr>
      <w:hyperlink r:id="rId504" w:history="1">
        <w:r w:rsidR="00552471" w:rsidRPr="00AA5121">
          <w:rPr>
            <w:rStyle w:val="Hyperlink"/>
          </w:rPr>
          <w:t>https://www.youtube.com/watch?v=jChU6LwLbwM</w:t>
        </w:r>
      </w:hyperlink>
    </w:p>
    <w:p w14:paraId="5C5A271E"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 xml:space="preserve">- </w:t>
      </w:r>
      <w:r w:rsidRPr="004A215D">
        <w:rPr>
          <w:rFonts w:cs="Arial"/>
          <w:b/>
          <w:sz w:val="24"/>
          <w:szCs w:val="24"/>
          <w:shd w:val="clear" w:color="auto" w:fill="FFFFFF"/>
        </w:rPr>
        <w:t>Cuíca</w:t>
      </w:r>
      <w:r w:rsidRPr="004A215D">
        <w:rPr>
          <w:rFonts w:cs="Arial"/>
          <w:sz w:val="24"/>
          <w:szCs w:val="24"/>
          <w:shd w:val="clear" w:color="auto" w:fill="FFFFFF"/>
        </w:rPr>
        <w:t xml:space="preserve"> (Instrumento Percussivo)</w:t>
      </w:r>
    </w:p>
    <w:p w14:paraId="099B8BC2" w14:textId="77777777" w:rsidR="002535AE" w:rsidRPr="00AA5121" w:rsidRDefault="00716CE3">
      <w:hyperlink r:id="rId505" w:history="1">
        <w:r w:rsidR="00552471" w:rsidRPr="00AA5121">
          <w:rPr>
            <w:rStyle w:val="Hyperlink"/>
          </w:rPr>
          <w:t>https://www.youtube.com/watch?v=aOUHVFv5Kpk</w:t>
        </w:r>
      </w:hyperlink>
    </w:p>
    <w:p w14:paraId="2F4D4D7F" w14:textId="77777777" w:rsidR="002535AE" w:rsidRPr="004A215D" w:rsidRDefault="00552471">
      <w:pPr>
        <w:rPr>
          <w:sz w:val="24"/>
          <w:szCs w:val="24"/>
        </w:rPr>
      </w:pPr>
      <w:r w:rsidRPr="004A215D">
        <w:rPr>
          <w:sz w:val="24"/>
          <w:szCs w:val="24"/>
        </w:rPr>
        <w:t xml:space="preserve">- </w:t>
      </w:r>
      <w:r w:rsidRPr="004A215D">
        <w:rPr>
          <w:b/>
          <w:sz w:val="24"/>
          <w:szCs w:val="24"/>
        </w:rPr>
        <w:t>Xique-Xique</w:t>
      </w:r>
      <w:r w:rsidRPr="004A215D">
        <w:rPr>
          <w:sz w:val="24"/>
          <w:szCs w:val="24"/>
        </w:rPr>
        <w:t xml:space="preserve"> (Instrumento Percussivo)</w:t>
      </w:r>
    </w:p>
    <w:p w14:paraId="43A2C792" w14:textId="77777777" w:rsidR="002535AE" w:rsidRPr="004A215D" w:rsidRDefault="00552471">
      <w:pPr>
        <w:rPr>
          <w:sz w:val="24"/>
          <w:szCs w:val="24"/>
        </w:rPr>
      </w:pPr>
      <w:r w:rsidRPr="004A215D">
        <w:rPr>
          <w:sz w:val="24"/>
          <w:szCs w:val="24"/>
        </w:rPr>
        <w:t xml:space="preserve">- </w:t>
      </w:r>
      <w:r w:rsidRPr="004A215D">
        <w:rPr>
          <w:b/>
          <w:sz w:val="24"/>
          <w:szCs w:val="24"/>
        </w:rPr>
        <w:t>Triângulo</w:t>
      </w:r>
      <w:r w:rsidRPr="004A215D">
        <w:rPr>
          <w:sz w:val="24"/>
          <w:szCs w:val="24"/>
        </w:rPr>
        <w:t xml:space="preserve"> (Instrumento Percussivo)</w:t>
      </w:r>
    </w:p>
    <w:p w14:paraId="56CEFBFD" w14:textId="77777777" w:rsidR="002535AE" w:rsidRPr="00AA5121" w:rsidRDefault="00716CE3">
      <w:hyperlink r:id="rId506" w:history="1">
        <w:r w:rsidR="00552471" w:rsidRPr="00AA5121">
          <w:rPr>
            <w:rStyle w:val="Hyperlink"/>
          </w:rPr>
          <w:t>https://www.youtube.com/watch?v=A</w:t>
        </w:r>
        <w:r w:rsidR="00016A22" w:rsidRPr="00AA5121">
          <w:rPr>
            <w:rStyle w:val="Hyperlink"/>
          </w:rPr>
          <w:t>v</w:t>
        </w:r>
        <w:r w:rsidR="00552471" w:rsidRPr="00AA5121">
          <w:rPr>
            <w:rStyle w:val="Hyperlink"/>
          </w:rPr>
          <w:t>jhRSvfO4s</w:t>
        </w:r>
      </w:hyperlink>
    </w:p>
    <w:p w14:paraId="5DA5EB7B" w14:textId="77777777" w:rsidR="002535AE" w:rsidRPr="004A215D" w:rsidRDefault="00552471">
      <w:pPr>
        <w:rPr>
          <w:sz w:val="24"/>
          <w:szCs w:val="24"/>
        </w:rPr>
      </w:pPr>
      <w:r w:rsidRPr="004A215D">
        <w:rPr>
          <w:sz w:val="24"/>
          <w:szCs w:val="24"/>
        </w:rPr>
        <w:t xml:space="preserve">- </w:t>
      </w:r>
      <w:r w:rsidRPr="004A215D">
        <w:rPr>
          <w:b/>
          <w:sz w:val="24"/>
          <w:szCs w:val="24"/>
        </w:rPr>
        <w:t>Agogô</w:t>
      </w:r>
      <w:r w:rsidRPr="004A215D">
        <w:rPr>
          <w:sz w:val="24"/>
          <w:szCs w:val="24"/>
        </w:rPr>
        <w:t xml:space="preserve"> (Instrumento Percussivo)</w:t>
      </w:r>
    </w:p>
    <w:p w14:paraId="75E9C63A" w14:textId="05077FC8" w:rsidR="002535AE" w:rsidRPr="00AA5121" w:rsidRDefault="00716CE3">
      <w:hyperlink r:id="rId507" w:history="1">
        <w:r w:rsidR="00552471" w:rsidRPr="00AA5121">
          <w:rPr>
            <w:rStyle w:val="Hyperlink"/>
          </w:rPr>
          <w:t>https://www.youtube.com/watch?v=c_p-yjgok8s</w:t>
        </w:r>
      </w:hyperlink>
    </w:p>
    <w:p w14:paraId="246695AF" w14:textId="77777777" w:rsidR="002535AE" w:rsidRPr="004A215D" w:rsidRDefault="00552471" w:rsidP="00D75D16">
      <w:pPr>
        <w:pStyle w:val="Ttulo2"/>
      </w:pPr>
      <w:bookmarkStart w:id="371" w:name="_Toc38406022"/>
      <w:bookmarkStart w:id="372" w:name="_Toc38406527"/>
      <w:bookmarkStart w:id="373" w:name="_Toc39171325"/>
      <w:bookmarkStart w:id="374" w:name="_Toc89799353"/>
      <w:r w:rsidRPr="004A215D">
        <w:t xml:space="preserve">19.4 </w:t>
      </w:r>
      <w:r w:rsidR="00BD5532" w:rsidRPr="004A215D">
        <w:t>–</w:t>
      </w:r>
      <w:r w:rsidRPr="004A215D">
        <w:t xml:space="preserve"> Quarteto</w:t>
      </w:r>
      <w:r w:rsidR="00BD5532" w:rsidRPr="004A215D">
        <w:t xml:space="preserve"> </w:t>
      </w:r>
      <w:r w:rsidRPr="004A215D">
        <w:t>vocal:</w:t>
      </w:r>
      <w:bookmarkEnd w:id="371"/>
      <w:bookmarkEnd w:id="372"/>
      <w:bookmarkEnd w:id="373"/>
      <w:bookmarkEnd w:id="374"/>
    </w:p>
    <w:p w14:paraId="0E8922BC"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O quarteto Vocal é formado por quatro vozes, podendo ser: Tenor (homem), Soprano (mulher), Contralto (mulher) e Baixo (homem). Não necessariamente um quarteto vocal será formado por pessoas com esse conjunto de vozes. Existem quartetos formados somente po</w:t>
      </w:r>
      <w:r w:rsidR="00294340" w:rsidRPr="004A215D">
        <w:rPr>
          <w:rFonts w:cs="Arial"/>
          <w:color w:val="222222"/>
          <w:sz w:val="24"/>
          <w:szCs w:val="24"/>
          <w:shd w:val="clear" w:color="auto" w:fill="FFFFFF"/>
        </w:rPr>
        <w:t>r homens</w:t>
      </w:r>
      <w:r w:rsidR="009110A9" w:rsidRPr="004A215D">
        <w:rPr>
          <w:rFonts w:cs="Arial"/>
          <w:color w:val="222222"/>
          <w:sz w:val="24"/>
          <w:szCs w:val="24"/>
          <w:shd w:val="clear" w:color="auto" w:fill="FFFFFF"/>
        </w:rPr>
        <w:t xml:space="preserve"> ou</w:t>
      </w:r>
      <w:r w:rsidR="00294340" w:rsidRPr="004A215D">
        <w:rPr>
          <w:rFonts w:cs="Arial"/>
          <w:color w:val="222222"/>
          <w:sz w:val="24"/>
          <w:szCs w:val="24"/>
          <w:shd w:val="clear" w:color="auto" w:fill="FFFFFF"/>
        </w:rPr>
        <w:t xml:space="preserve"> somente por mulheres</w:t>
      </w:r>
      <w:r w:rsidR="009110A9" w:rsidRPr="004A215D">
        <w:rPr>
          <w:rFonts w:cs="Arial"/>
          <w:color w:val="222222"/>
          <w:sz w:val="24"/>
          <w:szCs w:val="24"/>
          <w:shd w:val="clear" w:color="auto" w:fill="FFFFFF"/>
        </w:rPr>
        <w:t>.</w:t>
      </w:r>
    </w:p>
    <w:p w14:paraId="3E0636B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Em partitura, estas vozes geralmente são divid</w:t>
      </w:r>
      <w:r w:rsidR="00525692" w:rsidRPr="004A215D">
        <w:rPr>
          <w:rFonts w:cs="Arial"/>
          <w:color w:val="222222"/>
          <w:sz w:val="24"/>
          <w:szCs w:val="24"/>
          <w:shd w:val="clear" w:color="auto" w:fill="FFFFFF"/>
        </w:rPr>
        <w:t>id</w:t>
      </w:r>
      <w:r w:rsidRPr="004A215D">
        <w:rPr>
          <w:rFonts w:cs="Arial"/>
          <w:color w:val="222222"/>
          <w:sz w:val="24"/>
          <w:szCs w:val="24"/>
          <w:shd w:val="clear" w:color="auto" w:fill="FFFFFF"/>
        </w:rPr>
        <w:t>as em suas linhas respectivamente, por exemplo:</w:t>
      </w:r>
    </w:p>
    <w:p w14:paraId="0F6D57E8" w14:textId="77777777" w:rsidR="00EB336E" w:rsidRDefault="00EB336E">
      <w:pPr>
        <w:rPr>
          <w:rFonts w:cs="Arial"/>
          <w:b/>
          <w:noProof/>
          <w:color w:val="222222"/>
          <w:sz w:val="24"/>
          <w:szCs w:val="24"/>
          <w:shd w:val="clear" w:color="auto" w:fill="FFFFFF"/>
          <w:lang w:eastAsia="pt-BR"/>
        </w:rPr>
      </w:pPr>
      <w:r w:rsidRPr="00EB336E">
        <w:rPr>
          <w:b/>
        </w:rPr>
        <w:t xml:space="preserve">Vídeo: </w:t>
      </w:r>
      <w:r w:rsidRPr="00EB336E">
        <w:rPr>
          <w:b/>
          <w:sz w:val="24"/>
          <w:szCs w:val="24"/>
        </w:rPr>
        <w:t>Cantique de Jean Racine – Gabriel Fauré</w:t>
      </w:r>
      <w:r w:rsidRPr="00EB336E">
        <w:rPr>
          <w:rFonts w:cs="Arial"/>
          <w:b/>
          <w:noProof/>
          <w:color w:val="222222"/>
          <w:sz w:val="24"/>
          <w:szCs w:val="24"/>
          <w:shd w:val="clear" w:color="auto" w:fill="FFFFFF"/>
          <w:lang w:eastAsia="pt-BR"/>
        </w:rPr>
        <w:t xml:space="preserve"> </w:t>
      </w:r>
    </w:p>
    <w:p w14:paraId="70D221D1" w14:textId="77777777" w:rsidR="002535AE" w:rsidRPr="00EB336E" w:rsidRDefault="00716CE3">
      <w:pPr>
        <w:rPr>
          <w:rFonts w:cs="Arial"/>
          <w:b/>
          <w:noProof/>
          <w:color w:val="222222"/>
          <w:sz w:val="24"/>
          <w:szCs w:val="24"/>
          <w:shd w:val="clear" w:color="auto" w:fill="FFFFFF"/>
          <w:lang w:eastAsia="pt-BR"/>
        </w:rPr>
      </w:pPr>
      <w:hyperlink r:id="rId508" w:history="1">
        <w:r w:rsidR="00552471" w:rsidRPr="004A215D">
          <w:rPr>
            <w:rStyle w:val="Hyperlink"/>
            <w:sz w:val="24"/>
            <w:szCs w:val="24"/>
          </w:rPr>
          <w:t>https://www.youtube.com/watch?v=O</w:t>
        </w:r>
        <w:r w:rsidR="00016A22" w:rsidRPr="004A215D">
          <w:rPr>
            <w:rStyle w:val="Hyperlink"/>
            <w:sz w:val="24"/>
            <w:szCs w:val="24"/>
          </w:rPr>
          <w:t>d</w:t>
        </w:r>
        <w:r w:rsidR="00552471" w:rsidRPr="004A215D">
          <w:rPr>
            <w:rStyle w:val="Hyperlink"/>
            <w:sz w:val="24"/>
            <w:szCs w:val="24"/>
          </w:rPr>
          <w:t>cRgoo1yEI</w:t>
        </w:r>
      </w:hyperlink>
      <w:r w:rsidR="00EB336E">
        <w:rPr>
          <w:sz w:val="24"/>
          <w:szCs w:val="24"/>
        </w:rPr>
        <w:t xml:space="preserve"> - </w:t>
      </w:r>
      <w:r w:rsidR="00552471" w:rsidRPr="004A215D">
        <w:rPr>
          <w:sz w:val="24"/>
          <w:szCs w:val="24"/>
        </w:rPr>
        <w:t xml:space="preserve">Cantada a quatro vozes diferentes, Baixo, Tenor, Contralto, Soprano. Podemos ver na partitura abaixo a divisão </w:t>
      </w:r>
    </w:p>
    <w:p w14:paraId="48683427" w14:textId="77777777" w:rsidR="00D15249" w:rsidRPr="004A215D" w:rsidRDefault="00552471" w:rsidP="00D15249">
      <w:pPr>
        <w:keepNext/>
        <w:jc w:val="center"/>
      </w:pPr>
      <w:r w:rsidRPr="004A215D">
        <w:rPr>
          <w:rFonts w:cs="Arial"/>
          <w:noProof/>
          <w:color w:val="222222"/>
          <w:sz w:val="24"/>
          <w:szCs w:val="24"/>
          <w:shd w:val="clear" w:color="auto" w:fill="FFFFFF"/>
          <w:lang w:eastAsia="pt-BR"/>
        </w:rPr>
        <w:drawing>
          <wp:inline distT="0" distB="0" distL="0" distR="0" wp14:anchorId="673470D3" wp14:editId="61467439">
            <wp:extent cx="5215542" cy="2828925"/>
            <wp:effectExtent l="19050" t="0" r="4158" b="0"/>
            <wp:docPr id="122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
                    <pic:cNvPicPr/>
                  </pic:nvPicPr>
                  <pic:blipFill rotWithShape="1">
                    <a:blip r:embed="rId509" cstate="print">
                      <a:extLst>
                        <a:ext uri="{28A0092B-C50C-407E-A947-70E740481C1C}">
                          <a14:useLocalDpi xmlns:a14="http://schemas.microsoft.com/office/drawing/2010/main" val="0"/>
                        </a:ext>
                      </a:extLst>
                    </a:blip>
                    <a:srcRect/>
                    <a:stretch>
                      <a:fillRect/>
                    </a:stretch>
                  </pic:blipFill>
                  <pic:spPr>
                    <a:xfrm>
                      <a:off x="0" y="0"/>
                      <a:ext cx="5218970" cy="2830784"/>
                    </a:xfrm>
                    <a:prstGeom prst="rect">
                      <a:avLst/>
                    </a:prstGeom>
                  </pic:spPr>
                </pic:pic>
              </a:graphicData>
            </a:graphic>
          </wp:inline>
        </w:drawing>
      </w:r>
    </w:p>
    <w:p w14:paraId="60A5A54A" w14:textId="77777777" w:rsidR="002535AE" w:rsidRPr="004A215D" w:rsidRDefault="00716CE3" w:rsidP="00D15249">
      <w:pPr>
        <w:pStyle w:val="Legenda"/>
        <w:jc w:val="center"/>
      </w:pPr>
      <w:r>
        <w:rPr>
          <w:noProof/>
          <w:lang w:eastAsia="pt-BR"/>
        </w:rPr>
        <w:pict w14:anchorId="68A499E0">
          <v:roundrect id="_x0000_s6787" style="position:absolute;left:0;text-align:left;margin-left:148.95pt;margin-top:16.85pt;width:123.75pt;height:45.75pt;z-index:-251661824" arcsize="10923f" fillcolor="#4f81bd [3204]" strokecolor="#f2f2f2 [3041]" strokeweight="3pt">
            <v:shadow on="t" type="perspective" color="#243f60 [1604]" opacity=".5" offset="1pt" offset2="-1pt"/>
            <v:textbox style="mso-next-textbox:#_x0000_s6787">
              <w:txbxContent>
                <w:p w14:paraId="619EA1AB" w14:textId="77777777" w:rsidR="006D525F" w:rsidRDefault="006D525F" w:rsidP="00525692">
                  <w:pPr>
                    <w:jc w:val="center"/>
                  </w:pPr>
                </w:p>
              </w:txbxContent>
            </v:textbox>
          </v:roundrect>
        </w:pict>
      </w:r>
      <w:r w:rsidR="00D15249" w:rsidRPr="004A215D">
        <w:t>Figura 19.4.1</w:t>
      </w:r>
    </w:p>
    <w:p w14:paraId="4DC30204" w14:textId="77777777" w:rsidR="00135899" w:rsidRPr="004A215D" w:rsidRDefault="00262B6A" w:rsidP="00525692">
      <w:pPr>
        <w:jc w:val="center"/>
        <w:rPr>
          <w:b/>
          <w:color w:val="FF0000"/>
        </w:rPr>
      </w:pPr>
      <w:r w:rsidRPr="004A215D">
        <w:rPr>
          <w:b/>
          <w:color w:val="FF0000"/>
        </w:rPr>
        <w:object w:dxaOrig="2446" w:dyaOrig="810" w14:anchorId="0DB01460">
          <v:shape id="_x0000_i1116" type="#_x0000_t75" style="width:122.5pt;height:43.95pt" o:ole="">
            <v:imagedata r:id="rId510" o:title=""/>
          </v:shape>
          <o:OLEObject Type="Embed" ProgID="Package" ShapeID="_x0000_i1116" DrawAspect="Content" ObjectID="_1754494794" r:id="rId511"/>
        </w:object>
      </w:r>
    </w:p>
    <w:p w14:paraId="4D313024" w14:textId="77777777" w:rsidR="002535AE" w:rsidRDefault="00552471">
      <w:pPr>
        <w:rPr>
          <w:sz w:val="24"/>
          <w:szCs w:val="24"/>
        </w:rPr>
      </w:pPr>
      <w:r w:rsidRPr="004A215D">
        <w:rPr>
          <w:sz w:val="24"/>
          <w:szCs w:val="24"/>
        </w:rPr>
        <w:t xml:space="preserve"> Outro exemplo pode ser “Amigo é pra essas coisas”, MPB4. Cantada a 4 vozes masculin</w:t>
      </w:r>
      <w:r w:rsidR="00525692" w:rsidRPr="004A215D">
        <w:rPr>
          <w:sz w:val="24"/>
          <w:szCs w:val="24"/>
        </w:rPr>
        <w:t>as, como dito, o quarteto vocal</w:t>
      </w:r>
      <w:r w:rsidRPr="004A215D">
        <w:rPr>
          <w:sz w:val="24"/>
          <w:szCs w:val="24"/>
        </w:rPr>
        <w:t xml:space="preserve"> não precisa necessariamente ser composto por sopranos, contraltos, tenores e baixos.</w:t>
      </w:r>
    </w:p>
    <w:p w14:paraId="7310A300" w14:textId="77777777" w:rsidR="00EB336E" w:rsidRPr="00EB336E" w:rsidRDefault="00EB336E" w:rsidP="00EB336E">
      <w:pPr>
        <w:rPr>
          <w:b/>
          <w:sz w:val="24"/>
          <w:szCs w:val="24"/>
        </w:rPr>
      </w:pPr>
      <w:r w:rsidRPr="00EB336E">
        <w:rPr>
          <w:b/>
          <w:sz w:val="24"/>
          <w:szCs w:val="24"/>
        </w:rPr>
        <w:t>Vídeo: Amigo é pra essas coisas, do grupo MPB4, pelo canal Bruno Soares Focão</w:t>
      </w:r>
      <w:bookmarkStart w:id="375" w:name="_Toc38406023"/>
      <w:bookmarkStart w:id="376" w:name="_Toc38406528"/>
      <w:bookmarkStart w:id="377" w:name="_Toc39171326"/>
    </w:p>
    <w:p w14:paraId="604A339B" w14:textId="77777777" w:rsidR="00EB336E" w:rsidRPr="00EB336E" w:rsidRDefault="00716CE3" w:rsidP="00EB336E">
      <w:pPr>
        <w:rPr>
          <w:sz w:val="24"/>
          <w:szCs w:val="24"/>
        </w:rPr>
      </w:pPr>
      <w:hyperlink r:id="rId512" w:history="1">
        <w:r w:rsidR="00EB336E" w:rsidRPr="00EB336E">
          <w:rPr>
            <w:rStyle w:val="Hyperlink"/>
            <w:sz w:val="18"/>
            <w:szCs w:val="18"/>
          </w:rPr>
          <w:t>https://www.youtube.com/watch?v=TWs2F6TQze0&amp;ab_channel=BrunoSoaresFoc%C3%A3o</w:t>
        </w:r>
      </w:hyperlink>
    </w:p>
    <w:p w14:paraId="19AA9DD9" w14:textId="77777777" w:rsidR="00CB5B34" w:rsidRPr="004A215D" w:rsidRDefault="00552471" w:rsidP="00D75D16">
      <w:pPr>
        <w:pStyle w:val="Ttulo2"/>
        <w:rPr>
          <w:color w:val="222222"/>
          <w:szCs w:val="24"/>
        </w:rPr>
      </w:pPr>
      <w:bookmarkStart w:id="378" w:name="_Toc89799354"/>
      <w:r w:rsidRPr="004A215D">
        <w:t xml:space="preserve">19.5 </w:t>
      </w:r>
      <w:r w:rsidR="00016A22">
        <w:t>–</w:t>
      </w:r>
      <w:r w:rsidRPr="004A215D">
        <w:t xml:space="preserve"> Instrumentos de Teclado:</w:t>
      </w:r>
      <w:bookmarkEnd w:id="378"/>
      <w:r w:rsidRPr="004A215D">
        <w:rPr>
          <w:color w:val="222222"/>
          <w:szCs w:val="24"/>
        </w:rPr>
        <w:t xml:space="preserve">     </w:t>
      </w:r>
    </w:p>
    <w:p w14:paraId="41764DD2" w14:textId="77777777" w:rsidR="00CB5B34" w:rsidRPr="00EB336E" w:rsidRDefault="00552471" w:rsidP="00DC0C93">
      <w:pPr>
        <w:pStyle w:val="Ttulo4"/>
        <w:rPr>
          <w:color w:val="222222"/>
          <w:szCs w:val="24"/>
        </w:rPr>
      </w:pPr>
      <w:r w:rsidRPr="004A215D">
        <w:t>(Piano, Cravo e Órgão</w:t>
      </w:r>
      <w:bookmarkEnd w:id="375"/>
      <w:bookmarkEnd w:id="376"/>
      <w:bookmarkEnd w:id="377"/>
      <w:r w:rsidR="00DC0C93">
        <w:t>)</w:t>
      </w:r>
    </w:p>
    <w:p w14:paraId="72944FC5" w14:textId="77777777" w:rsidR="002535AE" w:rsidRPr="004A215D" w:rsidRDefault="00552471">
      <w:pPr>
        <w:rPr>
          <w:sz w:val="24"/>
          <w:szCs w:val="24"/>
        </w:rPr>
      </w:pPr>
      <w:r w:rsidRPr="004A215D">
        <w:rPr>
          <w:rFonts w:cs="Arial"/>
          <w:b/>
          <w:color w:val="222222"/>
          <w:sz w:val="24"/>
          <w:szCs w:val="24"/>
          <w:shd w:val="clear" w:color="auto" w:fill="FFFFFF"/>
        </w:rPr>
        <w:t>Piano</w:t>
      </w:r>
      <w:r w:rsidRPr="004A215D">
        <w:rPr>
          <w:rFonts w:cs="Arial"/>
          <w:color w:val="222222"/>
          <w:sz w:val="24"/>
          <w:szCs w:val="24"/>
          <w:shd w:val="clear" w:color="auto" w:fill="FFFFFF"/>
        </w:rPr>
        <w:t xml:space="preserve">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3" w:history="1">
        <w:r w:rsidRPr="004A215D">
          <w:rPr>
            <w:rStyle w:val="Hyperlink"/>
            <w:sz w:val="24"/>
            <w:szCs w:val="24"/>
          </w:rPr>
          <w:t>https://www.youtube.com/watch?v=KzfytB3jjSI</w:t>
        </w:r>
      </w:hyperlink>
      <w:r w:rsidR="00744921">
        <w:rPr>
          <w:sz w:val="24"/>
          <w:szCs w:val="24"/>
        </w:rPr>
        <w:t xml:space="preserve"> </w:t>
      </w:r>
      <w:r w:rsidRPr="004A215D">
        <w:rPr>
          <w:sz w:val="24"/>
          <w:szCs w:val="24"/>
        </w:rPr>
        <w:t xml:space="preserve">Jesus Alegria dos homens. </w:t>
      </w:r>
    </w:p>
    <w:p w14:paraId="3EC53AA4" w14:textId="77777777" w:rsidR="002535AE" w:rsidRPr="004A215D" w:rsidRDefault="00552471">
      <w:pPr>
        <w:rPr>
          <w:sz w:val="24"/>
          <w:szCs w:val="24"/>
        </w:rPr>
      </w:pPr>
      <w:r w:rsidRPr="004A215D">
        <w:rPr>
          <w:sz w:val="24"/>
          <w:szCs w:val="24"/>
        </w:rPr>
        <w:t>O Piano muit</w:t>
      </w:r>
      <w:r w:rsidR="00525692" w:rsidRPr="004A215D">
        <w:rPr>
          <w:sz w:val="24"/>
          <w:szCs w:val="24"/>
        </w:rPr>
        <w:t>o que embora utilize de teclas;</w:t>
      </w:r>
      <w:r w:rsidRPr="004A215D">
        <w:rPr>
          <w:sz w:val="24"/>
          <w:szCs w:val="24"/>
        </w:rPr>
        <w:t xml:space="preserve"> é considerado um instrumento d</w:t>
      </w:r>
      <w:r w:rsidR="00DD160F" w:rsidRPr="004A215D">
        <w:rPr>
          <w:sz w:val="24"/>
          <w:szCs w:val="24"/>
        </w:rPr>
        <w:t>e cordas, pois em sua estrutura</w:t>
      </w:r>
      <w:r w:rsidRPr="004A215D">
        <w:rPr>
          <w:sz w:val="24"/>
          <w:szCs w:val="24"/>
        </w:rPr>
        <w:t xml:space="preserve"> interna existem cordas que são tocadas, e assim o som dele é emitido. Fora que sua organização de teclas é muito útil na explicação da teoria musical, como vimos na apostila, foram apresentadas inúmeras vezes imagens do teclado para o nosso auxílio. </w:t>
      </w:r>
    </w:p>
    <w:p w14:paraId="2F678C02" w14:textId="77777777" w:rsidR="002535AE" w:rsidRPr="004A215D" w:rsidRDefault="00552471">
      <w:pPr>
        <w:rPr>
          <w:sz w:val="24"/>
          <w:szCs w:val="24"/>
        </w:rPr>
      </w:pPr>
      <w:r w:rsidRPr="004A215D">
        <w:rPr>
          <w:sz w:val="24"/>
          <w:szCs w:val="24"/>
        </w:rPr>
        <w:t xml:space="preserve">Ainda que tenhamos citado somente o piano de cordas, existe também o piano digital, que não é como o acústico. O acústico é esse que </w:t>
      </w:r>
      <w:r w:rsidR="00DD160F" w:rsidRPr="004A215D">
        <w:rPr>
          <w:sz w:val="24"/>
          <w:szCs w:val="24"/>
        </w:rPr>
        <w:t>falamos</w:t>
      </w:r>
      <w:r w:rsidRPr="004A215D">
        <w:rPr>
          <w:sz w:val="24"/>
          <w:szCs w:val="24"/>
        </w:rPr>
        <w:t xml:space="preserve"> o piano de cordas, já o digital funciona de outra forma, não possuem cordas em sua estrutura. Mas, também não é como o teclado, pois o piano simula a sensação das teclas, com diferenciações no toque, podendo soar de maneira forte ou fraca de acordo com o toque. </w:t>
      </w:r>
    </w:p>
    <w:p w14:paraId="3272E7D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Existem dois tipos de pianos de corda: piano de cauda e piano vertical (piano armário). </w:t>
      </w:r>
    </w:p>
    <w:p w14:paraId="7D341483"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O piano de cauda a armação das cordas é horizontal, e no piano vertical sua armação é vertical. </w:t>
      </w:r>
    </w:p>
    <w:p w14:paraId="5203F2C1"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de cauda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4" w:history="1">
        <w:r w:rsidRPr="004A215D">
          <w:rPr>
            <w:rStyle w:val="Hyperlink"/>
            <w:sz w:val="24"/>
            <w:szCs w:val="24"/>
          </w:rPr>
          <w:t>https://www.youtube.com/watch?v=-MwSoKBEJm0</w:t>
        </w:r>
      </w:hyperlink>
    </w:p>
    <w:p w14:paraId="7C84B80B" w14:textId="77777777" w:rsidR="002535AE" w:rsidRPr="004A215D" w:rsidRDefault="00552471">
      <w:pPr>
        <w:rPr>
          <w:rFonts w:cs="Arial"/>
          <w:color w:val="222222"/>
          <w:sz w:val="24"/>
          <w:szCs w:val="24"/>
          <w:shd w:val="clear" w:color="auto" w:fill="FFFFFF"/>
        </w:rPr>
      </w:pPr>
      <w:r w:rsidRPr="004A215D">
        <w:rPr>
          <w:rFonts w:cs="Arial"/>
          <w:color w:val="222222"/>
          <w:sz w:val="24"/>
          <w:szCs w:val="24"/>
          <w:shd w:val="clear" w:color="auto" w:fill="FFFFFF"/>
        </w:rPr>
        <w:t xml:space="preserve">Piano vertical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5" w:history="1">
        <w:r w:rsidRPr="004A215D">
          <w:rPr>
            <w:rStyle w:val="Hyperlink"/>
            <w:sz w:val="24"/>
            <w:szCs w:val="24"/>
          </w:rPr>
          <w:t>https://www.youtube.com/watch?v=RF1PeeGXsC0</w:t>
        </w:r>
      </w:hyperlink>
    </w:p>
    <w:p w14:paraId="0A956759" w14:textId="77777777" w:rsidR="002535AE" w:rsidRPr="004A215D" w:rsidRDefault="00552471">
      <w:pPr>
        <w:rPr>
          <w:sz w:val="24"/>
          <w:szCs w:val="24"/>
        </w:rPr>
      </w:pPr>
      <w:r w:rsidRPr="004A215D">
        <w:rPr>
          <w:rFonts w:cs="Arial"/>
          <w:b/>
          <w:sz w:val="24"/>
          <w:szCs w:val="24"/>
          <w:shd w:val="clear" w:color="auto" w:fill="FFFFFF"/>
        </w:rPr>
        <w:t xml:space="preserve">Cravo </w:t>
      </w:r>
      <w:r w:rsidR="00016A22">
        <w:rPr>
          <w:rFonts w:cs="Arial"/>
          <w:color w:val="222222"/>
          <w:sz w:val="24"/>
          <w:szCs w:val="24"/>
          <w:shd w:val="clear" w:color="auto" w:fill="FFFFFF"/>
        </w:rPr>
        <w:t>–</w:t>
      </w:r>
      <w:r w:rsidRPr="004A215D">
        <w:rPr>
          <w:rFonts w:cs="Arial"/>
          <w:color w:val="222222"/>
          <w:sz w:val="24"/>
          <w:szCs w:val="24"/>
          <w:shd w:val="clear" w:color="auto" w:fill="FFFFFF"/>
        </w:rPr>
        <w:t xml:space="preserve"> </w:t>
      </w:r>
      <w:hyperlink r:id="rId516" w:history="1">
        <w:r w:rsidRPr="004A215D">
          <w:rPr>
            <w:rStyle w:val="Hyperlink"/>
            <w:sz w:val="24"/>
            <w:szCs w:val="24"/>
          </w:rPr>
          <w:t>https://www.youtube.com/watch?v=Mle5PgITx2Y</w:t>
        </w:r>
      </w:hyperlink>
      <w:r w:rsidRPr="004A215D">
        <w:rPr>
          <w:sz w:val="24"/>
          <w:szCs w:val="24"/>
        </w:rPr>
        <w:t xml:space="preserve">  Jesus Alegria dos homens</w:t>
      </w:r>
    </w:p>
    <w:p w14:paraId="20AA83CC" w14:textId="77777777" w:rsidR="002535AE" w:rsidRPr="004A215D" w:rsidRDefault="00552471">
      <w:pPr>
        <w:rPr>
          <w:rFonts w:cs="Arial"/>
          <w:sz w:val="24"/>
          <w:szCs w:val="24"/>
          <w:shd w:val="clear" w:color="auto" w:fill="FFFFFF"/>
        </w:rPr>
      </w:pPr>
      <w:r w:rsidRPr="004A215D">
        <w:rPr>
          <w:rFonts w:cs="Arial"/>
          <w:color w:val="222222"/>
          <w:sz w:val="24"/>
          <w:szCs w:val="24"/>
          <w:shd w:val="clear" w:color="auto" w:fill="FFFFFF"/>
        </w:rPr>
        <w:t>O cravo é um instrumento de teclado, e pode possuir um ou dois teclados em sua composição. Seu som se dá p</w:t>
      </w:r>
      <w:r w:rsidR="00525692" w:rsidRPr="004A215D">
        <w:rPr>
          <w:rFonts w:cs="Arial"/>
          <w:color w:val="222222"/>
          <w:sz w:val="24"/>
          <w:szCs w:val="24"/>
          <w:shd w:val="clear" w:color="auto" w:fill="FFFFFF"/>
        </w:rPr>
        <w:t xml:space="preserve">or cordas pinçadas/beliscadas, </w:t>
      </w:r>
      <w:r w:rsidRPr="004A215D">
        <w:rPr>
          <w:rFonts w:cs="Arial"/>
          <w:color w:val="222222"/>
          <w:sz w:val="24"/>
          <w:szCs w:val="24"/>
          <w:shd w:val="clear" w:color="auto" w:fill="FFFFFF"/>
        </w:rPr>
        <w:t xml:space="preserve">assim como o violão quando dedilhado. Em seu mecanismo há pequenos pedaços de madeira, chamados </w:t>
      </w:r>
      <w:r w:rsidRPr="004A215D">
        <w:rPr>
          <w:rFonts w:cs="Arial"/>
          <w:sz w:val="24"/>
          <w:szCs w:val="24"/>
          <w:shd w:val="clear" w:color="auto" w:fill="FFFFFF"/>
        </w:rPr>
        <w:t xml:space="preserve">Martinetes, que funcionam como pinça, e tocam as cordas. O som do cravo é um som mais “seco” em relação aos outros instrumentos de teclado. </w:t>
      </w:r>
    </w:p>
    <w:p w14:paraId="488EE101" w14:textId="77777777" w:rsidR="002535AE" w:rsidRPr="004A215D" w:rsidRDefault="00716CE3">
      <w:pPr>
        <w:rPr>
          <w:rFonts w:cs="Arial"/>
          <w:sz w:val="24"/>
          <w:szCs w:val="24"/>
        </w:rPr>
      </w:pPr>
      <w:hyperlink r:id="rId517" w:history="1">
        <w:r w:rsidR="00552471" w:rsidRPr="004A215D">
          <w:rPr>
            <w:rStyle w:val="Hyperlink"/>
            <w:sz w:val="24"/>
            <w:szCs w:val="24"/>
          </w:rPr>
          <w:t>https://www.youtube.com/watch?v=ncPTNYrr4kU</w:t>
        </w:r>
      </w:hyperlink>
      <w:r w:rsidR="00552471" w:rsidRPr="004A215D">
        <w:rPr>
          <w:sz w:val="24"/>
          <w:szCs w:val="24"/>
        </w:rPr>
        <w:t xml:space="preserve"> </w:t>
      </w:r>
      <w:r w:rsidR="00016A22">
        <w:rPr>
          <w:sz w:val="24"/>
          <w:szCs w:val="24"/>
        </w:rPr>
        <w:t>–</w:t>
      </w:r>
      <w:r w:rsidR="00552471" w:rsidRPr="004A215D">
        <w:rPr>
          <w:sz w:val="24"/>
          <w:szCs w:val="24"/>
        </w:rPr>
        <w:t xml:space="preserve"> Escuta-se o cravo nessa música como se fosse ao fundo, já que </w:t>
      </w:r>
      <w:r w:rsidR="00525692" w:rsidRPr="004A215D">
        <w:rPr>
          <w:sz w:val="24"/>
          <w:szCs w:val="24"/>
        </w:rPr>
        <w:t>o som dos violinos se sobressai</w:t>
      </w:r>
      <w:r w:rsidR="00552471" w:rsidRPr="004A215D">
        <w:rPr>
          <w:sz w:val="24"/>
          <w:szCs w:val="24"/>
        </w:rPr>
        <w:t xml:space="preserve"> a ele. Mas ainda assim, o seu som é característico e marcante.  </w:t>
      </w:r>
    </w:p>
    <w:p w14:paraId="2C5AD089" w14:textId="77777777" w:rsidR="002535AE" w:rsidRPr="004A215D" w:rsidRDefault="00552471">
      <w:pPr>
        <w:rPr>
          <w:rFonts w:cs="Arial"/>
          <w:sz w:val="24"/>
          <w:szCs w:val="24"/>
          <w:shd w:val="clear" w:color="auto" w:fill="FFFFFF"/>
        </w:rPr>
      </w:pPr>
      <w:r w:rsidRPr="004A215D">
        <w:rPr>
          <w:rFonts w:cs="Arial"/>
          <w:sz w:val="24"/>
          <w:szCs w:val="24"/>
        </w:rPr>
        <w:t xml:space="preserve">Assista ao vídeo de Rosana Lanzellote tocando um trecho de um lundu, de Spix e Martius e explicando sobre o cravo: </w:t>
      </w:r>
    </w:p>
    <w:p w14:paraId="32FEE433" w14:textId="77777777" w:rsidR="002535AE" w:rsidRPr="004A215D" w:rsidRDefault="00552471">
      <w:pPr>
        <w:rPr>
          <w:sz w:val="24"/>
          <w:szCs w:val="24"/>
        </w:rPr>
      </w:pPr>
      <w:r w:rsidRPr="004A215D">
        <w:rPr>
          <w:sz w:val="24"/>
          <w:szCs w:val="24"/>
        </w:rPr>
        <w:t xml:space="preserve"> </w:t>
      </w:r>
      <w:hyperlink r:id="rId518" w:history="1">
        <w:r w:rsidRPr="004A215D">
          <w:rPr>
            <w:rStyle w:val="Hyperlink"/>
            <w:sz w:val="24"/>
            <w:szCs w:val="24"/>
          </w:rPr>
          <w:t>https://www.youtube.com/watch?v=D6D6-Q41y_s</w:t>
        </w:r>
      </w:hyperlink>
    </w:p>
    <w:p w14:paraId="7785367D" w14:textId="77777777" w:rsidR="002535AE" w:rsidRPr="004A215D" w:rsidRDefault="00552471">
      <w:pPr>
        <w:rPr>
          <w:sz w:val="24"/>
          <w:szCs w:val="24"/>
        </w:rPr>
      </w:pPr>
      <w:r w:rsidRPr="004A215D">
        <w:rPr>
          <w:b/>
          <w:sz w:val="24"/>
          <w:szCs w:val="24"/>
        </w:rPr>
        <w:t xml:space="preserve">Órgão </w:t>
      </w:r>
      <w:r w:rsidR="00016A22">
        <w:rPr>
          <w:sz w:val="24"/>
          <w:szCs w:val="24"/>
        </w:rPr>
        <w:t>–</w:t>
      </w:r>
      <w:r w:rsidRPr="004A215D">
        <w:rPr>
          <w:sz w:val="24"/>
          <w:szCs w:val="24"/>
        </w:rPr>
        <w:t xml:space="preserve"> </w:t>
      </w:r>
      <w:hyperlink r:id="rId519" w:history="1">
        <w:r w:rsidRPr="004A215D">
          <w:rPr>
            <w:rStyle w:val="Hyperlink"/>
            <w:sz w:val="24"/>
            <w:szCs w:val="24"/>
          </w:rPr>
          <w:t>https://www.youtube.com/watch?v=bibnL1aH91E</w:t>
        </w:r>
      </w:hyperlink>
      <w:r w:rsidRPr="004A215D">
        <w:rPr>
          <w:sz w:val="24"/>
          <w:szCs w:val="24"/>
        </w:rPr>
        <w:t xml:space="preserve"> Jesus Alegria dos homens</w:t>
      </w:r>
    </w:p>
    <w:p w14:paraId="4C8861EE" w14:textId="77777777" w:rsidR="002535AE" w:rsidRPr="004A215D" w:rsidRDefault="00552471">
      <w:pPr>
        <w:rPr>
          <w:sz w:val="24"/>
          <w:szCs w:val="24"/>
        </w:rPr>
      </w:pPr>
      <w:r w:rsidRPr="004A215D">
        <w:rPr>
          <w:sz w:val="24"/>
          <w:szCs w:val="24"/>
        </w:rPr>
        <w:t xml:space="preserve">O Órgão vem evoluindo desde a época do império romano. </w:t>
      </w:r>
      <w:r w:rsidR="00CF2C02" w:rsidRPr="004A215D">
        <w:rPr>
          <w:sz w:val="24"/>
          <w:szCs w:val="24"/>
        </w:rPr>
        <w:t>Instrumento que utiliza de tubos e teclas. Seu som é emitido através do ar sob pressão que passa por diversos tubos, esse grande sistema de tubos pode ser composto por tubos de madeira e metal. O som do órgão é um som mais “denso” em comparação ao cravo e ao piano</w:t>
      </w:r>
      <w:r w:rsidRPr="004A215D">
        <w:rPr>
          <w:sz w:val="24"/>
          <w:szCs w:val="24"/>
        </w:rPr>
        <w:t>.</w:t>
      </w:r>
    </w:p>
    <w:p w14:paraId="2721BF81" w14:textId="77777777" w:rsidR="002535AE" w:rsidRPr="004A215D" w:rsidRDefault="00716CE3">
      <w:pPr>
        <w:rPr>
          <w:sz w:val="24"/>
          <w:szCs w:val="24"/>
        </w:rPr>
      </w:pPr>
      <w:hyperlink r:id="rId520" w:history="1">
        <w:r w:rsidR="00552471" w:rsidRPr="004A215D">
          <w:rPr>
            <w:rStyle w:val="Hyperlink"/>
            <w:sz w:val="24"/>
            <w:szCs w:val="24"/>
          </w:rPr>
          <w:t>https://www.youtube.com/watch?v=sYNLIdDl5v4&amp;t=115s</w:t>
        </w:r>
      </w:hyperlink>
    </w:p>
    <w:p w14:paraId="44E3BF85" w14:textId="22FAA0CF" w:rsidR="00AA5121" w:rsidRDefault="00DE7919">
      <w:pPr>
        <w:rPr>
          <w:sz w:val="24"/>
          <w:szCs w:val="24"/>
        </w:rPr>
      </w:pPr>
      <w:r w:rsidRPr="004A215D">
        <w:rPr>
          <w:sz w:val="24"/>
          <w:szCs w:val="24"/>
        </w:rPr>
        <w:t>E</w:t>
      </w:r>
      <w:r w:rsidR="00525692" w:rsidRPr="004A215D">
        <w:rPr>
          <w:sz w:val="24"/>
          <w:szCs w:val="24"/>
        </w:rPr>
        <w:t>ncontram-se</w:t>
      </w:r>
      <w:r w:rsidR="00DD160F" w:rsidRPr="004A215D">
        <w:rPr>
          <w:sz w:val="24"/>
          <w:szCs w:val="24"/>
        </w:rPr>
        <w:t>, sobretudo</w:t>
      </w:r>
      <w:r w:rsidR="00552471" w:rsidRPr="004A215D">
        <w:rPr>
          <w:sz w:val="24"/>
          <w:szCs w:val="24"/>
        </w:rPr>
        <w:t xml:space="preserve"> nas Igrejas Cristãs. </w:t>
      </w:r>
    </w:p>
    <w:p w14:paraId="49C431E9" w14:textId="77777777" w:rsidR="0022705C" w:rsidRPr="00AA5121" w:rsidRDefault="0022705C">
      <w:pPr>
        <w:rPr>
          <w:sz w:val="24"/>
          <w:szCs w:val="24"/>
        </w:rPr>
      </w:pPr>
    </w:p>
    <w:p w14:paraId="1829A53E" w14:textId="77777777" w:rsidR="002535AE" w:rsidRPr="004A215D" w:rsidRDefault="00552471" w:rsidP="00D75D16">
      <w:pPr>
        <w:pStyle w:val="Ttulo2"/>
        <w:rPr>
          <w:szCs w:val="24"/>
        </w:rPr>
      </w:pPr>
      <w:bookmarkStart w:id="379" w:name="_Toc38406024"/>
      <w:bookmarkStart w:id="380" w:name="_Toc38406529"/>
      <w:bookmarkStart w:id="381" w:name="_Toc39171327"/>
      <w:bookmarkStart w:id="382" w:name="_Toc89799355"/>
      <w:r w:rsidRPr="004A215D">
        <w:t xml:space="preserve">19.6 </w:t>
      </w:r>
      <w:r w:rsidR="00016A22">
        <w:t>–</w:t>
      </w:r>
      <w:r w:rsidRPr="004A215D">
        <w:t xml:space="preserve"> Instrumentos de cordas dedilhadas:</w:t>
      </w:r>
      <w:bookmarkEnd w:id="379"/>
      <w:bookmarkEnd w:id="380"/>
      <w:bookmarkEnd w:id="381"/>
      <w:bookmarkEnd w:id="382"/>
      <w:r w:rsidRPr="004A215D">
        <w:rPr>
          <w:szCs w:val="24"/>
        </w:rPr>
        <w:t xml:space="preserve"> </w:t>
      </w:r>
    </w:p>
    <w:p w14:paraId="10B4E8B5" w14:textId="77777777" w:rsidR="002535AE" w:rsidRDefault="00552471" w:rsidP="00DC0C93">
      <w:pPr>
        <w:pStyle w:val="Ttulo4"/>
      </w:pPr>
      <w:r w:rsidRPr="00DC0C93">
        <w:t xml:space="preserve">(Violão, Bandolim, Cavaquinho e Harpa) </w:t>
      </w:r>
    </w:p>
    <w:p w14:paraId="07502F8A" w14:textId="77777777" w:rsidR="00DC0C93" w:rsidRPr="00DC0C93" w:rsidRDefault="00DC0C93" w:rsidP="00DC0C93"/>
    <w:p w14:paraId="2A3C750F" w14:textId="77777777" w:rsidR="002535AE" w:rsidRPr="004A215D" w:rsidRDefault="00552471">
      <w:pPr>
        <w:rPr>
          <w:sz w:val="24"/>
          <w:szCs w:val="24"/>
        </w:rPr>
      </w:pPr>
      <w:r w:rsidRPr="004A215D">
        <w:rPr>
          <w:rFonts w:cs="Arial"/>
          <w:b/>
          <w:color w:val="222222"/>
          <w:sz w:val="24"/>
          <w:szCs w:val="24"/>
          <w:shd w:val="clear" w:color="auto" w:fill="FFFFFF"/>
        </w:rPr>
        <w:t>Violão</w:t>
      </w:r>
      <w:r w:rsidRPr="004A215D">
        <w:rPr>
          <w:rFonts w:cs="Arial"/>
          <w:color w:val="222222"/>
          <w:sz w:val="24"/>
          <w:szCs w:val="24"/>
          <w:shd w:val="clear" w:color="auto" w:fill="FFFFFF"/>
        </w:rPr>
        <w:t xml:space="preserve"> - </w:t>
      </w:r>
      <w:hyperlink r:id="rId521" w:history="1">
        <w:r w:rsidRPr="004A215D">
          <w:rPr>
            <w:rStyle w:val="Hyperlink"/>
            <w:sz w:val="24"/>
            <w:szCs w:val="24"/>
          </w:rPr>
          <w:t>https://www.youtube.com/watch?v=QydZMd40Syc</w:t>
        </w:r>
      </w:hyperlink>
      <w:r w:rsidR="002D1A43">
        <w:rPr>
          <w:sz w:val="24"/>
          <w:szCs w:val="24"/>
        </w:rPr>
        <w:t xml:space="preserve"> </w:t>
      </w:r>
      <w:r w:rsidRPr="004A215D">
        <w:rPr>
          <w:sz w:val="24"/>
          <w:szCs w:val="24"/>
        </w:rPr>
        <w:t>Jesus Alegria dos homens</w:t>
      </w:r>
    </w:p>
    <w:p w14:paraId="6C639591" w14:textId="77777777" w:rsidR="002535AE" w:rsidRPr="004A215D" w:rsidRDefault="00552471">
      <w:pPr>
        <w:rPr>
          <w:sz w:val="24"/>
          <w:szCs w:val="24"/>
        </w:rPr>
      </w:pPr>
      <w:r w:rsidRPr="004A215D">
        <w:rPr>
          <w:sz w:val="24"/>
          <w:szCs w:val="24"/>
        </w:rPr>
        <w:t>O violão é um instrumento muito comumente chamad</w:t>
      </w:r>
      <w:r w:rsidR="00525692" w:rsidRPr="004A215D">
        <w:rPr>
          <w:sz w:val="24"/>
          <w:szCs w:val="24"/>
        </w:rPr>
        <w:t xml:space="preserve">o de “guitarra”, claro que com </w:t>
      </w:r>
      <w:r w:rsidRPr="004A215D">
        <w:rPr>
          <w:sz w:val="24"/>
          <w:szCs w:val="24"/>
        </w:rPr>
        <w:t xml:space="preserve">suas adaptações: Na Itália “chitarra”, na França Guitare, na Alemanha Guitarre, e por aí vai... No Brasil, diferenciamos a guitarra e o violão, com nomenclaturas bem diferentes. </w:t>
      </w:r>
    </w:p>
    <w:p w14:paraId="436DC2B4" w14:textId="77777777" w:rsidR="002535AE" w:rsidRPr="004A215D" w:rsidRDefault="00552471">
      <w:pPr>
        <w:rPr>
          <w:sz w:val="24"/>
          <w:szCs w:val="24"/>
        </w:rPr>
      </w:pPr>
      <w:r w:rsidRPr="004A215D">
        <w:rPr>
          <w:sz w:val="24"/>
          <w:szCs w:val="24"/>
        </w:rPr>
        <w:t xml:space="preserve">O violão pode ser um instrumento de acompanhamento ou solo, como é o caso das grandes peças eruditas para o violão, podendo ter até 3 vozes ou 3 melodias sendo tocadas simultaneamente. Não se sabe a origem precisa do violão, apenas que se originou do alaúde e a vihuela italiana com cinco pares de cordas. </w:t>
      </w:r>
    </w:p>
    <w:p w14:paraId="64D343F0" w14:textId="77777777" w:rsidR="002535AE" w:rsidRPr="004A215D" w:rsidRDefault="00552471">
      <w:pPr>
        <w:rPr>
          <w:sz w:val="24"/>
          <w:szCs w:val="24"/>
        </w:rPr>
      </w:pPr>
      <w:r w:rsidRPr="004A215D">
        <w:rPr>
          <w:sz w:val="24"/>
          <w:szCs w:val="24"/>
        </w:rPr>
        <w:t xml:space="preserve">O violão tem 6 cordas normalmente, e podem ser de nylon ou de aço. </w:t>
      </w:r>
    </w:p>
    <w:p w14:paraId="17E23225" w14:textId="77777777" w:rsidR="002535AE" w:rsidRPr="004A215D" w:rsidRDefault="00716CE3">
      <w:pPr>
        <w:rPr>
          <w:sz w:val="24"/>
          <w:szCs w:val="24"/>
        </w:rPr>
      </w:pPr>
      <w:hyperlink r:id="rId522" w:history="1">
        <w:r w:rsidR="00552471" w:rsidRPr="004A215D">
          <w:rPr>
            <w:rStyle w:val="Hyperlink"/>
            <w:sz w:val="24"/>
            <w:szCs w:val="24"/>
          </w:rPr>
          <w:t>https://www.youtube.com/watch?v=kx9ZydmGVYQ</w:t>
        </w:r>
      </w:hyperlink>
      <w:r w:rsidR="00552471" w:rsidRPr="004A215D">
        <w:rPr>
          <w:sz w:val="24"/>
          <w:szCs w:val="24"/>
        </w:rPr>
        <w:t xml:space="preserve">   Eu sei que vou te amar, no violão por Norberto Pedreira.</w:t>
      </w:r>
    </w:p>
    <w:p w14:paraId="5BAA74C1" w14:textId="77777777" w:rsidR="002535AE" w:rsidRPr="004A215D" w:rsidRDefault="00716CE3">
      <w:pPr>
        <w:rPr>
          <w:sz w:val="24"/>
          <w:szCs w:val="24"/>
        </w:rPr>
      </w:pPr>
      <w:hyperlink r:id="rId523" w:history="1">
        <w:r w:rsidR="00552471" w:rsidRPr="004A215D">
          <w:rPr>
            <w:rStyle w:val="Hyperlink"/>
            <w:sz w:val="24"/>
            <w:szCs w:val="24"/>
          </w:rPr>
          <w:t>https://www.youtube.com/watch?v=N</w:t>
        </w:r>
        <w:r w:rsidR="00016A22" w:rsidRPr="004A215D">
          <w:rPr>
            <w:rStyle w:val="Hyperlink"/>
            <w:sz w:val="24"/>
            <w:szCs w:val="24"/>
          </w:rPr>
          <w:t>v</w:t>
        </w:r>
        <w:r w:rsidR="00552471" w:rsidRPr="004A215D">
          <w:rPr>
            <w:rStyle w:val="Hyperlink"/>
            <w:sz w:val="24"/>
            <w:szCs w:val="24"/>
          </w:rPr>
          <w:t>itgDEh_tw</w:t>
        </w:r>
      </w:hyperlink>
      <w:r w:rsidR="00C85E82" w:rsidRPr="004A215D">
        <w:rPr>
          <w:sz w:val="24"/>
          <w:szCs w:val="24"/>
        </w:rPr>
        <w:t xml:space="preserve"> </w:t>
      </w:r>
      <w:r w:rsidR="00525692" w:rsidRPr="004A215D">
        <w:rPr>
          <w:sz w:val="24"/>
          <w:szCs w:val="24"/>
        </w:rPr>
        <w:t>– Tico-</w:t>
      </w:r>
      <w:r w:rsidR="00552471" w:rsidRPr="004A215D">
        <w:rPr>
          <w:sz w:val="24"/>
          <w:szCs w:val="24"/>
        </w:rPr>
        <w:t>Tico no Fubá, a quatro mãos, Duo Siqueira</w:t>
      </w:r>
      <w:r w:rsidR="00EB336E">
        <w:rPr>
          <w:sz w:val="24"/>
          <w:szCs w:val="24"/>
        </w:rPr>
        <w:t>.</w:t>
      </w:r>
    </w:p>
    <w:p w14:paraId="354DFC9C" w14:textId="77777777" w:rsidR="002535AE" w:rsidRPr="004A215D" w:rsidRDefault="00552471">
      <w:pPr>
        <w:rPr>
          <w:sz w:val="24"/>
          <w:szCs w:val="24"/>
        </w:rPr>
      </w:pPr>
      <w:r w:rsidRPr="004A215D">
        <w:rPr>
          <w:b/>
          <w:sz w:val="24"/>
          <w:szCs w:val="24"/>
        </w:rPr>
        <w:t xml:space="preserve">Bandolim - </w:t>
      </w:r>
      <w:hyperlink r:id="rId524" w:history="1">
        <w:r w:rsidRPr="004A215D">
          <w:rPr>
            <w:rStyle w:val="Hyperlink"/>
            <w:sz w:val="24"/>
            <w:szCs w:val="24"/>
          </w:rPr>
          <w:t>https://www.youtube.com/watch?v=A</w:t>
        </w:r>
        <w:r w:rsidR="00016A22" w:rsidRPr="004A215D">
          <w:rPr>
            <w:rStyle w:val="Hyperlink"/>
            <w:sz w:val="24"/>
            <w:szCs w:val="24"/>
          </w:rPr>
          <w:t>u</w:t>
        </w:r>
        <w:r w:rsidRPr="004A215D">
          <w:rPr>
            <w:rStyle w:val="Hyperlink"/>
            <w:sz w:val="24"/>
            <w:szCs w:val="24"/>
          </w:rPr>
          <w:t>fg4uWSOTA</w:t>
        </w:r>
      </w:hyperlink>
      <w:r w:rsidRPr="004A215D">
        <w:rPr>
          <w:sz w:val="24"/>
          <w:szCs w:val="24"/>
        </w:rPr>
        <w:t xml:space="preserve">  Jesus  Alegria dos homens</w:t>
      </w:r>
    </w:p>
    <w:p w14:paraId="0BE0C71D" w14:textId="77777777" w:rsidR="002535AE" w:rsidRPr="004A215D" w:rsidRDefault="00552471">
      <w:pPr>
        <w:rPr>
          <w:sz w:val="24"/>
          <w:szCs w:val="24"/>
        </w:rPr>
      </w:pPr>
      <w:r w:rsidRPr="004A215D">
        <w:rPr>
          <w:sz w:val="24"/>
          <w:szCs w:val="24"/>
        </w:rPr>
        <w:t xml:space="preserve">Com o passar do tempo ele foi evoluindo e hoje em dia seu formato lembra uma pera, ou uma gota. O bandolim era muito usado na música popular do Rio de Janeiro, especificamente no choro, devido </w:t>
      </w:r>
      <w:r w:rsidR="00E5469C" w:rsidRPr="004A215D">
        <w:rPr>
          <w:sz w:val="24"/>
          <w:szCs w:val="24"/>
        </w:rPr>
        <w:t>à grande influência do músico</w:t>
      </w:r>
      <w:r w:rsidRPr="004A215D">
        <w:rPr>
          <w:sz w:val="24"/>
          <w:szCs w:val="24"/>
        </w:rPr>
        <w:t xml:space="preserve"> carioca Jacob do Bandolim, que ficou muito famoso e se tornou o mais popular bandolinista brasileiro.</w:t>
      </w:r>
      <w:r w:rsidR="00CF2C02" w:rsidRPr="004A215D">
        <w:rPr>
          <w:sz w:val="24"/>
          <w:szCs w:val="24"/>
        </w:rPr>
        <w:t xml:space="preserve"> O antigo Bandolim, também chamado Mandolim, se parecia com o alaúde.</w:t>
      </w:r>
    </w:p>
    <w:p w14:paraId="4943603A" w14:textId="77777777" w:rsidR="002535AE" w:rsidRPr="004A215D" w:rsidRDefault="00716CE3">
      <w:pPr>
        <w:rPr>
          <w:b/>
          <w:sz w:val="24"/>
          <w:szCs w:val="24"/>
        </w:rPr>
      </w:pPr>
      <w:hyperlink r:id="rId525" w:history="1">
        <w:r w:rsidR="00552471" w:rsidRPr="004A215D">
          <w:rPr>
            <w:rStyle w:val="Hyperlink"/>
            <w:sz w:val="24"/>
            <w:szCs w:val="24"/>
          </w:rPr>
          <w:t>https://www.youtube.com/watch?v=G</w:t>
        </w:r>
        <w:r w:rsidR="00016A22" w:rsidRPr="004A215D">
          <w:rPr>
            <w:rStyle w:val="Hyperlink"/>
            <w:sz w:val="24"/>
            <w:szCs w:val="24"/>
          </w:rPr>
          <w:t>a</w:t>
        </w:r>
        <w:r w:rsidR="00552471" w:rsidRPr="004A215D">
          <w:rPr>
            <w:rStyle w:val="Hyperlink"/>
            <w:sz w:val="24"/>
            <w:szCs w:val="24"/>
          </w:rPr>
          <w:t>u826rfE24</w:t>
        </w:r>
      </w:hyperlink>
      <w:r w:rsidR="00552471" w:rsidRPr="004A215D">
        <w:rPr>
          <w:sz w:val="24"/>
          <w:szCs w:val="24"/>
        </w:rPr>
        <w:t xml:space="preserve"> pequeno vídeo sobre o músico Jacob do Bandolim.</w:t>
      </w:r>
    </w:p>
    <w:p w14:paraId="38CF6FDB" w14:textId="77777777" w:rsidR="002535AE" w:rsidRPr="004A215D" w:rsidRDefault="00716CE3">
      <w:pPr>
        <w:rPr>
          <w:sz w:val="24"/>
          <w:szCs w:val="24"/>
        </w:rPr>
      </w:pPr>
      <w:hyperlink r:id="rId526" w:history="1">
        <w:r w:rsidR="00552471" w:rsidRPr="004A215D">
          <w:rPr>
            <w:rStyle w:val="Hyperlink"/>
            <w:sz w:val="24"/>
            <w:szCs w:val="24"/>
          </w:rPr>
          <w:t>https://www.youtube.com/watch?v=5Yg_cPj0o-c</w:t>
        </w:r>
      </w:hyperlink>
      <w:r w:rsidR="00DE7919" w:rsidRPr="004A215D">
        <w:rPr>
          <w:sz w:val="24"/>
          <w:szCs w:val="24"/>
        </w:rPr>
        <w:t xml:space="preserve"> </w:t>
      </w:r>
      <w:r w:rsidR="00552471" w:rsidRPr="004A215D">
        <w:rPr>
          <w:sz w:val="24"/>
          <w:szCs w:val="24"/>
        </w:rPr>
        <w:t>Há um solo de bandolim nessa música, se atente ao som dele em contraposição aos outros instrumentos.</w:t>
      </w:r>
    </w:p>
    <w:p w14:paraId="0902F5C9" w14:textId="77777777" w:rsidR="002535AE" w:rsidRPr="004A215D" w:rsidRDefault="002535AE">
      <w:pPr>
        <w:rPr>
          <w:b/>
          <w:sz w:val="24"/>
          <w:szCs w:val="24"/>
        </w:rPr>
      </w:pPr>
    </w:p>
    <w:p w14:paraId="519BCF99" w14:textId="77777777" w:rsidR="002535AE" w:rsidRPr="004A215D" w:rsidRDefault="002D1A43">
      <w:pPr>
        <w:rPr>
          <w:sz w:val="24"/>
          <w:szCs w:val="24"/>
        </w:rPr>
      </w:pPr>
      <w:r>
        <w:rPr>
          <w:b/>
          <w:sz w:val="24"/>
          <w:szCs w:val="24"/>
        </w:rPr>
        <w:t xml:space="preserve">Cavaquinho </w:t>
      </w:r>
      <w:r w:rsidR="00552471" w:rsidRPr="004A215D">
        <w:rPr>
          <w:b/>
          <w:sz w:val="24"/>
          <w:szCs w:val="24"/>
        </w:rPr>
        <w:t xml:space="preserve">-  </w:t>
      </w:r>
      <w:hyperlink r:id="rId527" w:history="1">
        <w:r w:rsidR="00552471" w:rsidRPr="004A215D">
          <w:rPr>
            <w:rStyle w:val="Hyperlink"/>
            <w:sz w:val="24"/>
            <w:szCs w:val="24"/>
          </w:rPr>
          <w:t>https://www.youtube.com/watch?v=CdRiB07Jkq8</w:t>
        </w:r>
      </w:hyperlink>
      <w:r w:rsidR="00552471" w:rsidRPr="004A215D">
        <w:rPr>
          <w:sz w:val="24"/>
          <w:szCs w:val="24"/>
        </w:rPr>
        <w:t xml:space="preserve"> </w:t>
      </w:r>
      <w:r w:rsidR="00016A22">
        <w:rPr>
          <w:sz w:val="24"/>
          <w:szCs w:val="24"/>
        </w:rPr>
        <w:t>–</w:t>
      </w:r>
      <w:r w:rsidR="00552471" w:rsidRPr="004A215D">
        <w:rPr>
          <w:sz w:val="24"/>
          <w:szCs w:val="24"/>
        </w:rPr>
        <w:t xml:space="preserve"> Jesus Alegria dos homens.</w:t>
      </w:r>
    </w:p>
    <w:p w14:paraId="61780788" w14:textId="77777777" w:rsidR="002535AE" w:rsidRPr="004A215D" w:rsidRDefault="00552471">
      <w:pPr>
        <w:rPr>
          <w:sz w:val="24"/>
          <w:szCs w:val="24"/>
        </w:rPr>
      </w:pPr>
      <w:r w:rsidRPr="004A215D">
        <w:rPr>
          <w:sz w:val="24"/>
          <w:szCs w:val="24"/>
        </w:rPr>
        <w:t xml:space="preserve">Cavaco, instrumento trazido pelos portugueses durante a colonização. É um instrumento muito utilizado na música popular brasileira, como Samba por exemplo. O cavaquinho é considerado um dos instrumentos harmônicos mais percussivos. </w:t>
      </w:r>
    </w:p>
    <w:p w14:paraId="54C5DC46" w14:textId="77777777" w:rsidR="002535AE" w:rsidRPr="004A215D" w:rsidRDefault="00552471">
      <w:pPr>
        <w:rPr>
          <w:sz w:val="24"/>
          <w:szCs w:val="24"/>
        </w:rPr>
      </w:pPr>
      <w:r w:rsidRPr="004A215D">
        <w:rPr>
          <w:sz w:val="24"/>
          <w:szCs w:val="24"/>
        </w:rPr>
        <w:t xml:space="preserve">Ouça essa batida de samba enredo tocada no cavaquinho: </w:t>
      </w:r>
      <w:hyperlink r:id="rId528" w:history="1">
        <w:r w:rsidRPr="004A215D">
          <w:rPr>
            <w:rStyle w:val="Hyperlink"/>
          </w:rPr>
          <w:t>https://www.youtube.com/watch?v=V6ImYHFvOJE</w:t>
        </w:r>
      </w:hyperlink>
    </w:p>
    <w:p w14:paraId="45A04A89" w14:textId="77777777" w:rsidR="002535AE" w:rsidRPr="004A215D" w:rsidRDefault="00716CE3">
      <w:pPr>
        <w:rPr>
          <w:sz w:val="24"/>
          <w:szCs w:val="24"/>
        </w:rPr>
      </w:pPr>
      <w:hyperlink r:id="rId529" w:history="1">
        <w:r w:rsidR="00552471" w:rsidRPr="004A215D">
          <w:rPr>
            <w:rStyle w:val="Hyperlink"/>
            <w:sz w:val="24"/>
            <w:szCs w:val="24"/>
          </w:rPr>
          <w:t>https://www.youtube.com/watch?v=wE_G</w:t>
        </w:r>
        <w:r w:rsidR="00016A22" w:rsidRPr="004A215D">
          <w:rPr>
            <w:rStyle w:val="Hyperlink"/>
            <w:sz w:val="24"/>
            <w:szCs w:val="24"/>
          </w:rPr>
          <w:t>o</w:t>
        </w:r>
        <w:r w:rsidR="00552471" w:rsidRPr="004A215D">
          <w:rPr>
            <w:rStyle w:val="Hyperlink"/>
            <w:sz w:val="24"/>
            <w:szCs w:val="24"/>
          </w:rPr>
          <w:t>npg</w:t>
        </w:r>
        <w:r w:rsidR="00016A22">
          <w:rPr>
            <w:rStyle w:val="Hyperlink"/>
            <w:sz w:val="24"/>
            <w:szCs w:val="24"/>
          </w:rPr>
          <w:t>–</w:t>
        </w:r>
        <w:r w:rsidR="00552471" w:rsidRPr="004A215D">
          <w:rPr>
            <w:rStyle w:val="Hyperlink"/>
            <w:sz w:val="24"/>
            <w:szCs w:val="24"/>
          </w:rPr>
          <w:t>4</w:t>
        </w:r>
      </w:hyperlink>
      <w:r w:rsidR="00552471" w:rsidRPr="004A215D">
        <w:rPr>
          <w:sz w:val="24"/>
          <w:szCs w:val="24"/>
        </w:rPr>
        <w:t xml:space="preserve">  Música “Brasileirinho” tocada no Cavaco.</w:t>
      </w:r>
    </w:p>
    <w:p w14:paraId="31585332" w14:textId="77777777" w:rsidR="002535AE" w:rsidRPr="004A215D" w:rsidRDefault="002535AE">
      <w:pPr>
        <w:rPr>
          <w:sz w:val="24"/>
          <w:szCs w:val="24"/>
        </w:rPr>
      </w:pPr>
    </w:p>
    <w:p w14:paraId="247C6E72" w14:textId="77777777" w:rsidR="002535AE" w:rsidRPr="004A215D" w:rsidRDefault="00DE7919">
      <w:pPr>
        <w:rPr>
          <w:sz w:val="24"/>
          <w:szCs w:val="24"/>
        </w:rPr>
      </w:pPr>
      <w:r w:rsidRPr="004A215D">
        <w:rPr>
          <w:b/>
          <w:sz w:val="24"/>
          <w:szCs w:val="24"/>
        </w:rPr>
        <w:t xml:space="preserve">Harpa </w:t>
      </w:r>
      <w:r w:rsidR="00016A22">
        <w:rPr>
          <w:b/>
          <w:sz w:val="24"/>
          <w:szCs w:val="24"/>
        </w:rPr>
        <w:t>–</w:t>
      </w:r>
      <w:r w:rsidR="00552471" w:rsidRPr="004A215D">
        <w:rPr>
          <w:b/>
          <w:sz w:val="24"/>
          <w:szCs w:val="24"/>
        </w:rPr>
        <w:t xml:space="preserve"> </w:t>
      </w:r>
      <w:hyperlink r:id="rId530" w:history="1">
        <w:r w:rsidR="00552471" w:rsidRPr="004A215D">
          <w:rPr>
            <w:rStyle w:val="Hyperlink"/>
            <w:sz w:val="24"/>
            <w:szCs w:val="24"/>
          </w:rPr>
          <w:t>https://www.youtube.com/watch?v=GcT1bGSF4ds</w:t>
        </w:r>
      </w:hyperlink>
      <w:r w:rsidR="00552471" w:rsidRPr="004A215D">
        <w:rPr>
          <w:sz w:val="24"/>
          <w:szCs w:val="24"/>
        </w:rPr>
        <w:t xml:space="preserve">  Jesus Alegria dos homens. </w:t>
      </w:r>
    </w:p>
    <w:p w14:paraId="54A5D79D" w14:textId="77777777" w:rsidR="002535AE" w:rsidRPr="004A215D" w:rsidRDefault="00552471">
      <w:pPr>
        <w:rPr>
          <w:color w:val="000000"/>
          <w:sz w:val="24"/>
          <w:szCs w:val="24"/>
          <w:shd w:val="clear" w:color="auto" w:fill="FFFFFF"/>
        </w:rPr>
      </w:pPr>
      <w:r w:rsidRPr="004A215D">
        <w:rPr>
          <w:sz w:val="24"/>
          <w:szCs w:val="24"/>
        </w:rPr>
        <w:t xml:space="preserve">A Harpa, instrumento de corda dedilhada, possui cordas com extensões diferentes. Há duas espécies de harpas: as de Caixilho e as Abertas. </w:t>
      </w:r>
      <w:r w:rsidRPr="004A215D">
        <w:rPr>
          <w:color w:val="000000"/>
          <w:sz w:val="24"/>
          <w:szCs w:val="24"/>
          <w:shd w:val="clear" w:color="auto" w:fill="FFFFFF"/>
        </w:rPr>
        <w:t>Hoje a harpa sinfônica é composta por 46 ou 47 cordas paralelas e sete pedais; quatro destes são correspondentes ao pé direito e três são manuseados pelo pé esquerdo.</w:t>
      </w:r>
    </w:p>
    <w:p w14:paraId="794D97D2" w14:textId="77777777" w:rsidR="002535AE" w:rsidRPr="004A215D" w:rsidRDefault="00716CE3">
      <w:pPr>
        <w:rPr>
          <w:b/>
          <w:sz w:val="24"/>
          <w:szCs w:val="24"/>
          <w:lang w:val="en-US"/>
        </w:rPr>
      </w:pPr>
      <w:hyperlink r:id="rId531" w:history="1">
        <w:r w:rsidR="00552471" w:rsidRPr="004A215D">
          <w:rPr>
            <w:rStyle w:val="Hyperlink"/>
            <w:sz w:val="24"/>
            <w:szCs w:val="24"/>
            <w:lang w:val="en-US"/>
          </w:rPr>
          <w:t>https://www.youtube.com/watch?v=S1-L</w:t>
        </w:r>
        <w:r w:rsidR="00016A22" w:rsidRPr="004A215D">
          <w:rPr>
            <w:rStyle w:val="Hyperlink"/>
            <w:sz w:val="24"/>
            <w:szCs w:val="24"/>
            <w:lang w:val="en-US"/>
          </w:rPr>
          <w:t>c</w:t>
        </w:r>
        <w:r w:rsidR="00552471" w:rsidRPr="004A215D">
          <w:rPr>
            <w:rStyle w:val="Hyperlink"/>
            <w:sz w:val="24"/>
            <w:szCs w:val="24"/>
            <w:lang w:val="en-US"/>
          </w:rPr>
          <w:t>nGojnw</w:t>
        </w:r>
      </w:hyperlink>
      <w:r w:rsidR="00552471" w:rsidRPr="004A215D">
        <w:rPr>
          <w:sz w:val="24"/>
          <w:szCs w:val="24"/>
          <w:lang w:val="en-US"/>
        </w:rPr>
        <w:t xml:space="preserve"> The Fountain</w:t>
      </w:r>
    </w:p>
    <w:p w14:paraId="30C641CF" w14:textId="4E1F7B5D" w:rsidR="002535AE" w:rsidRDefault="002535AE">
      <w:pPr>
        <w:rPr>
          <w:rFonts w:cs="Arial"/>
          <w:color w:val="222222"/>
          <w:sz w:val="24"/>
          <w:szCs w:val="24"/>
          <w:shd w:val="clear" w:color="auto" w:fill="FFFFFF"/>
          <w:lang w:val="en-US"/>
        </w:rPr>
      </w:pPr>
    </w:p>
    <w:p w14:paraId="28CC7182" w14:textId="0BBDCD7D" w:rsidR="0037022C" w:rsidRDefault="0037022C">
      <w:pPr>
        <w:rPr>
          <w:rFonts w:cs="Arial"/>
          <w:color w:val="222222"/>
          <w:sz w:val="24"/>
          <w:szCs w:val="24"/>
          <w:shd w:val="clear" w:color="auto" w:fill="FFFFFF"/>
          <w:lang w:val="en-US"/>
        </w:rPr>
      </w:pPr>
    </w:p>
    <w:p w14:paraId="0B80DFDF" w14:textId="280E9557" w:rsidR="00AA5121" w:rsidRDefault="00AA5121">
      <w:pPr>
        <w:rPr>
          <w:rFonts w:cs="Arial"/>
          <w:color w:val="222222"/>
          <w:sz w:val="24"/>
          <w:szCs w:val="24"/>
          <w:shd w:val="clear" w:color="auto" w:fill="FFFFFF"/>
          <w:lang w:val="en-US"/>
        </w:rPr>
      </w:pPr>
    </w:p>
    <w:p w14:paraId="5283EF8A" w14:textId="2A895F2B" w:rsidR="00AA5121" w:rsidRDefault="00AA5121">
      <w:pPr>
        <w:rPr>
          <w:rFonts w:cs="Arial"/>
          <w:color w:val="222222"/>
          <w:sz w:val="24"/>
          <w:szCs w:val="24"/>
          <w:shd w:val="clear" w:color="auto" w:fill="FFFFFF"/>
          <w:lang w:val="en-US"/>
        </w:rPr>
      </w:pPr>
    </w:p>
    <w:p w14:paraId="7314CCE2" w14:textId="77777777" w:rsidR="00AA5121" w:rsidRDefault="00AA5121">
      <w:pPr>
        <w:rPr>
          <w:rFonts w:cs="Arial"/>
          <w:color w:val="222222"/>
          <w:sz w:val="24"/>
          <w:szCs w:val="24"/>
          <w:shd w:val="clear" w:color="auto" w:fill="FFFFFF"/>
          <w:lang w:val="en-US"/>
        </w:rPr>
      </w:pPr>
    </w:p>
    <w:p w14:paraId="0FD2BB15" w14:textId="77777777" w:rsidR="0022705C" w:rsidRDefault="0022705C">
      <w:pPr>
        <w:rPr>
          <w:rFonts w:cs="Arial"/>
          <w:color w:val="222222"/>
          <w:sz w:val="24"/>
          <w:szCs w:val="24"/>
          <w:shd w:val="clear" w:color="auto" w:fill="FFFFFF"/>
          <w:lang w:val="en-US"/>
        </w:rPr>
      </w:pPr>
    </w:p>
    <w:p w14:paraId="4724009F" w14:textId="77777777" w:rsidR="0022705C" w:rsidRDefault="0022705C">
      <w:pPr>
        <w:rPr>
          <w:rFonts w:cs="Arial"/>
          <w:color w:val="222222"/>
          <w:sz w:val="24"/>
          <w:szCs w:val="24"/>
          <w:shd w:val="clear" w:color="auto" w:fill="FFFFFF"/>
          <w:lang w:val="en-US"/>
        </w:rPr>
      </w:pPr>
    </w:p>
    <w:p w14:paraId="4B38B817" w14:textId="77777777" w:rsidR="0022705C" w:rsidRDefault="0022705C">
      <w:pPr>
        <w:rPr>
          <w:rFonts w:cs="Arial"/>
          <w:color w:val="222222"/>
          <w:sz w:val="24"/>
          <w:szCs w:val="24"/>
          <w:shd w:val="clear" w:color="auto" w:fill="FFFFFF"/>
          <w:lang w:val="en-US"/>
        </w:rPr>
      </w:pPr>
    </w:p>
    <w:p w14:paraId="59FB2C83" w14:textId="77777777" w:rsidR="0022705C" w:rsidRDefault="0022705C">
      <w:pPr>
        <w:rPr>
          <w:rFonts w:cs="Arial"/>
          <w:color w:val="222222"/>
          <w:sz w:val="24"/>
          <w:szCs w:val="24"/>
          <w:shd w:val="clear" w:color="auto" w:fill="FFFFFF"/>
          <w:lang w:val="en-US"/>
        </w:rPr>
      </w:pPr>
    </w:p>
    <w:p w14:paraId="13E7757C" w14:textId="77777777" w:rsidR="0022705C" w:rsidRDefault="0022705C">
      <w:pPr>
        <w:rPr>
          <w:rFonts w:cs="Arial"/>
          <w:color w:val="222222"/>
          <w:sz w:val="24"/>
          <w:szCs w:val="24"/>
          <w:shd w:val="clear" w:color="auto" w:fill="FFFFFF"/>
          <w:lang w:val="en-US"/>
        </w:rPr>
      </w:pPr>
    </w:p>
    <w:p w14:paraId="3192CBFF" w14:textId="77777777" w:rsidR="0022705C" w:rsidRDefault="0022705C">
      <w:pPr>
        <w:rPr>
          <w:rFonts w:cs="Arial"/>
          <w:color w:val="222222"/>
          <w:sz w:val="24"/>
          <w:szCs w:val="24"/>
          <w:shd w:val="clear" w:color="auto" w:fill="FFFFFF"/>
          <w:lang w:val="en-US"/>
        </w:rPr>
      </w:pPr>
    </w:p>
    <w:p w14:paraId="06AC16E4" w14:textId="77777777" w:rsidR="0037022C" w:rsidRPr="004A215D" w:rsidRDefault="0037022C">
      <w:pPr>
        <w:rPr>
          <w:rFonts w:cs="Arial"/>
          <w:color w:val="222222"/>
          <w:sz w:val="24"/>
          <w:szCs w:val="24"/>
          <w:shd w:val="clear" w:color="auto" w:fill="FFFFFF"/>
          <w:lang w:val="en-US"/>
        </w:rPr>
      </w:pPr>
    </w:p>
    <w:p w14:paraId="40D7790B" w14:textId="7E1BB259" w:rsidR="002535AE" w:rsidRDefault="00552471" w:rsidP="00BD5532">
      <w:pPr>
        <w:pStyle w:val="Ttulo1"/>
        <w:rPr>
          <w:noProof/>
          <w:color w:val="17365D"/>
          <w:lang w:eastAsia="pt-BR"/>
        </w:rPr>
      </w:pPr>
      <w:bookmarkStart w:id="383" w:name="_Toc38406025"/>
      <w:bookmarkStart w:id="384" w:name="_Toc38406530"/>
      <w:bookmarkStart w:id="385" w:name="_Toc39171328"/>
      <w:bookmarkStart w:id="386" w:name="_Toc89799356"/>
      <w:r w:rsidRPr="00442F10">
        <w:rPr>
          <w:noProof/>
          <w:color w:val="17365D"/>
          <w:lang w:eastAsia="pt-BR"/>
        </w:rPr>
        <w:t>20 – TEXTURA</w:t>
      </w:r>
      <w:bookmarkEnd w:id="383"/>
      <w:bookmarkEnd w:id="384"/>
      <w:bookmarkEnd w:id="385"/>
      <w:bookmarkEnd w:id="386"/>
    </w:p>
    <w:p w14:paraId="07960436" w14:textId="77777777" w:rsidR="00F703B9" w:rsidRPr="00F703B9" w:rsidRDefault="00F703B9" w:rsidP="00F703B9">
      <w:pPr>
        <w:rPr>
          <w:lang w:eastAsia="pt-BR"/>
        </w:rPr>
      </w:pPr>
    </w:p>
    <w:p w14:paraId="254B627B" w14:textId="77777777" w:rsidR="002535AE" w:rsidRPr="004A215D" w:rsidRDefault="00552471">
      <w:pPr>
        <w:rPr>
          <w:rFonts w:cs="Arial"/>
          <w:sz w:val="24"/>
          <w:szCs w:val="24"/>
          <w:shd w:val="clear" w:color="auto" w:fill="FFFFFF"/>
        </w:rPr>
      </w:pPr>
      <w:r w:rsidRPr="004A215D">
        <w:rPr>
          <w:rFonts w:cs="Arial"/>
          <w:sz w:val="24"/>
          <w:szCs w:val="24"/>
          <w:shd w:val="clear" w:color="auto" w:fill="FFFFFF"/>
        </w:rPr>
        <w:t>Em música, textura é definida pe</w:t>
      </w:r>
      <w:r w:rsidR="00CF2C02" w:rsidRPr="004A215D">
        <w:rPr>
          <w:rFonts w:cs="Arial"/>
          <w:sz w:val="24"/>
          <w:szCs w:val="24"/>
          <w:shd w:val="clear" w:color="auto" w:fill="FFFFFF"/>
        </w:rPr>
        <w:t xml:space="preserve">lo número de vozes na música e </w:t>
      </w:r>
      <w:r w:rsidRPr="004A215D">
        <w:rPr>
          <w:rFonts w:cs="Arial"/>
          <w:sz w:val="24"/>
          <w:szCs w:val="24"/>
          <w:shd w:val="clear" w:color="auto" w:fill="FFFFFF"/>
        </w:rPr>
        <w:t>a relação</w:t>
      </w:r>
      <w:r w:rsidR="00CF2C02" w:rsidRPr="004A215D">
        <w:rPr>
          <w:rFonts w:cs="Arial"/>
          <w:sz w:val="24"/>
          <w:szCs w:val="24"/>
          <w:shd w:val="clear" w:color="auto" w:fill="FFFFFF"/>
        </w:rPr>
        <w:t xml:space="preserve"> que há entre essas vozes. É,</w:t>
      </w:r>
      <w:r w:rsidRPr="004A215D">
        <w:rPr>
          <w:rFonts w:cs="Arial"/>
          <w:sz w:val="24"/>
          <w:szCs w:val="24"/>
          <w:shd w:val="clear" w:color="auto" w:fill="FFFFFF"/>
        </w:rPr>
        <w:t xml:space="preserve"> então</w:t>
      </w:r>
      <w:r w:rsidR="00CF2C02" w:rsidRPr="004A215D">
        <w:rPr>
          <w:rFonts w:cs="Arial"/>
          <w:sz w:val="24"/>
          <w:szCs w:val="24"/>
          <w:shd w:val="clear" w:color="auto" w:fill="FFFFFF"/>
        </w:rPr>
        <w:t>,</w:t>
      </w:r>
      <w:r w:rsidRPr="004A215D">
        <w:rPr>
          <w:rFonts w:cs="Arial"/>
          <w:sz w:val="24"/>
          <w:szCs w:val="24"/>
          <w:shd w:val="clear" w:color="auto" w:fill="FFFFFF"/>
        </w:rPr>
        <w:t xml:space="preserve"> a maneira como os sons e/ou vozes são organizados em uma m</w:t>
      </w:r>
      <w:r w:rsidR="00CF2C02" w:rsidRPr="004A215D">
        <w:rPr>
          <w:rFonts w:cs="Arial"/>
          <w:sz w:val="24"/>
          <w:szCs w:val="24"/>
          <w:shd w:val="clear" w:color="auto" w:fill="FFFFFF"/>
        </w:rPr>
        <w:t>úsica, formando-se um arranjo. Existem os seguintes tipos de textura:</w:t>
      </w:r>
      <w:r w:rsidR="00326B95" w:rsidRPr="004A215D">
        <w:rPr>
          <w:rFonts w:cs="Arial"/>
          <w:sz w:val="24"/>
          <w:szCs w:val="24"/>
          <w:shd w:val="clear" w:color="auto" w:fill="FFFFFF"/>
        </w:rPr>
        <w:t xml:space="preserve"> monofonia, homofonia, </w:t>
      </w:r>
      <w:r w:rsidRPr="004A215D">
        <w:rPr>
          <w:rFonts w:cs="Arial"/>
          <w:sz w:val="24"/>
          <w:szCs w:val="24"/>
          <w:shd w:val="clear" w:color="auto" w:fill="FFFFFF"/>
        </w:rPr>
        <w:t>heterofonia</w:t>
      </w:r>
      <w:r w:rsidR="00CF2C02" w:rsidRPr="004A215D">
        <w:rPr>
          <w:rFonts w:cs="Arial"/>
          <w:sz w:val="24"/>
          <w:szCs w:val="24"/>
          <w:shd w:val="clear" w:color="auto" w:fill="FFFFFF"/>
        </w:rPr>
        <w:t xml:space="preserve"> e polifonia. </w:t>
      </w:r>
      <w:r w:rsidRPr="004A215D">
        <w:rPr>
          <w:rFonts w:cs="Arial"/>
          <w:sz w:val="24"/>
          <w:szCs w:val="24"/>
          <w:shd w:val="clear" w:color="auto" w:fill="FFFFFF"/>
        </w:rPr>
        <w:t>As texturas</w:t>
      </w:r>
      <w:r w:rsidR="00525692" w:rsidRPr="004A215D">
        <w:rPr>
          <w:rFonts w:cs="Arial"/>
          <w:sz w:val="24"/>
          <w:szCs w:val="24"/>
          <w:shd w:val="clear" w:color="auto" w:fill="FFFFFF"/>
        </w:rPr>
        <w:t xml:space="preserve"> também podem ser compostas por</w:t>
      </w:r>
      <w:r w:rsidRPr="004A215D">
        <w:rPr>
          <w:rFonts w:cs="Arial"/>
          <w:sz w:val="24"/>
          <w:szCs w:val="24"/>
          <w:shd w:val="clear" w:color="auto" w:fill="FFFFFF"/>
        </w:rPr>
        <w:t xml:space="preserve"> combinações dessas diferentes formas, criando novos modelos alternativos.</w:t>
      </w:r>
      <w:r w:rsidR="00222626" w:rsidRPr="004A215D">
        <w:rPr>
          <w:rFonts w:cs="Arial"/>
          <w:sz w:val="24"/>
          <w:szCs w:val="24"/>
          <w:shd w:val="clear" w:color="auto" w:fill="FFFFFF"/>
        </w:rPr>
        <w:t xml:space="preserve"> </w:t>
      </w:r>
    </w:p>
    <w:p w14:paraId="580DC719" w14:textId="77777777" w:rsidR="002535AE" w:rsidRPr="004A215D" w:rsidRDefault="00552471" w:rsidP="00D75D16">
      <w:pPr>
        <w:pStyle w:val="Ttulo2"/>
        <w:rPr>
          <w:color w:val="C0504D"/>
          <w:bdr w:val="none" w:sz="0" w:space="0" w:color="auto" w:frame="1"/>
        </w:rPr>
      </w:pPr>
      <w:bookmarkStart w:id="387" w:name="_Toc38406026"/>
      <w:bookmarkStart w:id="388" w:name="_Toc38406531"/>
      <w:bookmarkStart w:id="389" w:name="_Toc39171329"/>
      <w:bookmarkStart w:id="390" w:name="_Toc89799357"/>
      <w:r w:rsidRPr="004A215D">
        <w:rPr>
          <w:bdr w:val="none" w:sz="0" w:space="0" w:color="auto" w:frame="1"/>
        </w:rPr>
        <w:t xml:space="preserve">20.1 </w:t>
      </w:r>
      <w:r w:rsidR="00016A22">
        <w:rPr>
          <w:bdr w:val="none" w:sz="0" w:space="0" w:color="auto" w:frame="1"/>
        </w:rPr>
        <w:t>–</w:t>
      </w:r>
      <w:r w:rsidRPr="004A215D">
        <w:rPr>
          <w:bdr w:val="none" w:sz="0" w:space="0" w:color="auto" w:frame="1"/>
        </w:rPr>
        <w:t xml:space="preserve"> Monodia ou Monofonia</w:t>
      </w:r>
      <w:r w:rsidR="009110A9" w:rsidRPr="004A215D">
        <w:rPr>
          <w:bdr w:val="none" w:sz="0" w:space="0" w:color="auto" w:frame="1"/>
        </w:rPr>
        <w:t>:</w:t>
      </w:r>
      <w:bookmarkEnd w:id="387"/>
      <w:bookmarkEnd w:id="388"/>
      <w:bookmarkEnd w:id="389"/>
      <w:bookmarkEnd w:id="390"/>
      <w:r w:rsidR="0094072C" w:rsidRPr="004A215D">
        <w:rPr>
          <w:color w:val="C0504D"/>
          <w:bdr w:val="none" w:sz="0" w:space="0" w:color="auto" w:frame="1"/>
        </w:rPr>
        <w:t xml:space="preserve"> </w:t>
      </w:r>
    </w:p>
    <w:p w14:paraId="239BEFB0" w14:textId="7E920312" w:rsidR="002535AE" w:rsidRPr="004A215D" w:rsidRDefault="00552471">
      <w:pPr>
        <w:rPr>
          <w:sz w:val="24"/>
        </w:rPr>
      </w:pPr>
      <w:r w:rsidRPr="004A215D">
        <w:rPr>
          <w:sz w:val="24"/>
        </w:rPr>
        <w:t xml:space="preserve">A monodia </w:t>
      </w:r>
      <w:r w:rsidR="000716B7">
        <w:rPr>
          <w:sz w:val="24"/>
        </w:rPr>
        <w:t>será</w:t>
      </w:r>
      <w:r w:rsidRPr="004A215D">
        <w:rPr>
          <w:sz w:val="24"/>
        </w:rPr>
        <w:t xml:space="preserve"> uma única linha melódica </w:t>
      </w:r>
      <w:r w:rsidR="000716B7">
        <w:rPr>
          <w:sz w:val="24"/>
        </w:rPr>
        <w:t>que não possuirá nenhum tipo de acompanhamento</w:t>
      </w:r>
      <w:r w:rsidRPr="004A215D">
        <w:rPr>
          <w:sz w:val="24"/>
        </w:rPr>
        <w:t xml:space="preserve">. </w:t>
      </w:r>
      <w:r w:rsidR="000716B7">
        <w:rPr>
          <w:sz w:val="24"/>
        </w:rPr>
        <w:t xml:space="preserve">Imagine que seu cantor favorito, ao em vez de cantar junto aos músicos de uma banda, ou ter aquele ritmo no fundo, ou aquele acompanhamento no violão, resolvesse cantar sozinho, somente sua voz. É isso! A monodia é a textura em que há somente uma melodia e não há outras vozes acompanhando-a. </w:t>
      </w:r>
      <w:r w:rsidRPr="004A215D">
        <w:rPr>
          <w:sz w:val="24"/>
        </w:rPr>
        <w:t>Apesar de hoje em dia</w:t>
      </w:r>
      <w:r w:rsidR="000716B7">
        <w:rPr>
          <w:sz w:val="24"/>
        </w:rPr>
        <w:t xml:space="preserve"> não conseguirmos </w:t>
      </w:r>
      <w:r w:rsidRPr="004A215D">
        <w:rPr>
          <w:sz w:val="24"/>
        </w:rPr>
        <w:t>encontrar</w:t>
      </w:r>
      <w:r w:rsidR="000716B7">
        <w:rPr>
          <w:sz w:val="24"/>
        </w:rPr>
        <w:t xml:space="preserve"> muitas</w:t>
      </w:r>
      <w:r w:rsidRPr="004A215D">
        <w:rPr>
          <w:sz w:val="24"/>
        </w:rPr>
        <w:t xml:space="preserve"> músicas nesta textura, ela já foi dominante em determinado período da história</w:t>
      </w:r>
      <w:r w:rsidR="000716B7">
        <w:rPr>
          <w:sz w:val="24"/>
        </w:rPr>
        <w:t>, principalmente na música litúrgica</w:t>
      </w:r>
      <w:r w:rsidRPr="004A215D">
        <w:rPr>
          <w:sz w:val="24"/>
        </w:rPr>
        <w:t xml:space="preserve">. </w:t>
      </w:r>
    </w:p>
    <w:p w14:paraId="3046F21A" w14:textId="77777777" w:rsidR="00D15249" w:rsidRPr="004A215D" w:rsidRDefault="00CF761C" w:rsidP="00580E45">
      <w:pPr>
        <w:keepNext/>
        <w:jc w:val="center"/>
      </w:pPr>
      <w:r w:rsidRPr="004A215D">
        <w:rPr>
          <w:noProof/>
          <w:lang w:eastAsia="pt-BR"/>
        </w:rPr>
        <w:drawing>
          <wp:inline distT="0" distB="0" distL="0" distR="0" wp14:anchorId="370A4CDD" wp14:editId="66E595A8">
            <wp:extent cx="2929102" cy="504707"/>
            <wp:effectExtent l="0" t="0" r="0" b="0"/>
            <wp:docPr id="113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2" cstate="print"/>
                    <a:srcRect/>
                    <a:stretch>
                      <a:fillRect/>
                    </a:stretch>
                  </pic:blipFill>
                  <pic:spPr bwMode="auto">
                    <a:xfrm>
                      <a:off x="0" y="0"/>
                      <a:ext cx="2941244" cy="506799"/>
                    </a:xfrm>
                    <a:prstGeom prst="rect">
                      <a:avLst/>
                    </a:prstGeom>
                    <a:noFill/>
                    <a:ln w="9525">
                      <a:noFill/>
                      <a:miter lim="800000"/>
                      <a:headEnd/>
                      <a:tailEnd/>
                    </a:ln>
                  </pic:spPr>
                </pic:pic>
              </a:graphicData>
            </a:graphic>
          </wp:inline>
        </w:drawing>
      </w:r>
    </w:p>
    <w:p w14:paraId="2CC2AE02" w14:textId="77777777" w:rsidR="002535AE" w:rsidRPr="004A215D" w:rsidRDefault="00D15249" w:rsidP="00580E45">
      <w:pPr>
        <w:pStyle w:val="Legenda"/>
        <w:jc w:val="center"/>
        <w:rPr>
          <w:rFonts w:cs="Arial"/>
          <w:b w:val="0"/>
          <w:bCs w:val="0"/>
          <w:color w:val="383838"/>
          <w:sz w:val="24"/>
          <w:szCs w:val="24"/>
          <w:bdr w:val="none" w:sz="0" w:space="0" w:color="auto" w:frame="1"/>
        </w:rPr>
      </w:pPr>
      <w:r w:rsidRPr="004A215D">
        <w:t>Figura 20.1.1</w:t>
      </w:r>
    </w:p>
    <w:p w14:paraId="439A3F0B" w14:textId="77777777" w:rsidR="00744921" w:rsidRDefault="00525692">
      <w:pPr>
        <w:rPr>
          <w:sz w:val="24"/>
          <w:szCs w:val="24"/>
        </w:rPr>
      </w:pPr>
      <w:r w:rsidRPr="004A215D">
        <w:rPr>
          <w:sz w:val="24"/>
          <w:szCs w:val="24"/>
        </w:rPr>
        <w:t>Um exemplo é a mú</w:t>
      </w:r>
      <w:r w:rsidR="00552471" w:rsidRPr="004A215D">
        <w:rPr>
          <w:sz w:val="24"/>
          <w:szCs w:val="24"/>
        </w:rPr>
        <w:t xml:space="preserve">sica “Sanctus”, música sacra, possui somente uma melodia, única sem nenhuma melodia a contrastar e nem outra que forme uma harmonia. </w:t>
      </w:r>
    </w:p>
    <w:p w14:paraId="0F716B4E" w14:textId="77777777" w:rsidR="002535AE" w:rsidRPr="00BE0E77" w:rsidRDefault="00744921">
      <w:pPr>
        <w:rPr>
          <w:rFonts w:cs="Arial"/>
          <w:b/>
          <w:bCs/>
          <w:color w:val="383838"/>
          <w:sz w:val="24"/>
          <w:szCs w:val="24"/>
          <w:bdr w:val="none" w:sz="0" w:space="0" w:color="auto" w:frame="1"/>
          <w:lang w:val="en-US"/>
        </w:rPr>
      </w:pPr>
      <w:r w:rsidRPr="00BE0E77">
        <w:rPr>
          <w:b/>
          <w:sz w:val="24"/>
          <w:szCs w:val="24"/>
          <w:lang w:val="en-US"/>
        </w:rPr>
        <w:t>Vídeo</w:t>
      </w:r>
      <w:r w:rsidR="00BE0E77" w:rsidRPr="00BE0E77">
        <w:rPr>
          <w:b/>
          <w:sz w:val="24"/>
          <w:szCs w:val="24"/>
          <w:lang w:val="en-US"/>
        </w:rPr>
        <w:t xml:space="preserve">: Sanctus XVIII, pelo canal Stephan George </w:t>
      </w:r>
      <w:hyperlink r:id="rId533" w:history="1">
        <w:r w:rsidR="00552471" w:rsidRPr="0037022C">
          <w:rPr>
            <w:rStyle w:val="Hyperlink"/>
            <w:sz w:val="20"/>
            <w:szCs w:val="20"/>
            <w:lang w:val="en-US"/>
          </w:rPr>
          <w:t>https://www.youtube.com/watch?v=BxZobRDmVDc</w:t>
        </w:r>
      </w:hyperlink>
    </w:p>
    <w:p w14:paraId="0D2E4ECE" w14:textId="77777777" w:rsidR="002535AE" w:rsidRPr="004A215D" w:rsidRDefault="00552471" w:rsidP="00D75D16">
      <w:pPr>
        <w:pStyle w:val="Ttulo2"/>
        <w:rPr>
          <w:szCs w:val="24"/>
        </w:rPr>
      </w:pPr>
      <w:bookmarkStart w:id="391" w:name="_Toc38406027"/>
      <w:bookmarkStart w:id="392" w:name="_Toc38406532"/>
      <w:bookmarkStart w:id="393" w:name="_Toc39171330"/>
      <w:bookmarkStart w:id="394" w:name="_Toc89799358"/>
      <w:r w:rsidRPr="004A215D">
        <w:rPr>
          <w:bdr w:val="none" w:sz="0" w:space="0" w:color="auto" w:frame="1"/>
        </w:rPr>
        <w:t xml:space="preserve">20.2 </w:t>
      </w:r>
      <w:r w:rsidR="00016A22">
        <w:rPr>
          <w:bdr w:val="none" w:sz="0" w:space="0" w:color="auto" w:frame="1"/>
        </w:rPr>
        <w:t>–</w:t>
      </w:r>
      <w:r w:rsidRPr="004A215D">
        <w:rPr>
          <w:bdr w:val="none" w:sz="0" w:space="0" w:color="auto" w:frame="1"/>
        </w:rPr>
        <w:t xml:space="preserve"> Polifonia:</w:t>
      </w:r>
      <w:bookmarkEnd w:id="391"/>
      <w:bookmarkEnd w:id="392"/>
      <w:bookmarkEnd w:id="393"/>
      <w:bookmarkEnd w:id="394"/>
      <w:r w:rsidRPr="004A215D">
        <w:rPr>
          <w:bdr w:val="none" w:sz="0" w:space="0" w:color="auto" w:frame="1"/>
        </w:rPr>
        <w:t> </w:t>
      </w:r>
      <w:r w:rsidRPr="004A215D">
        <w:rPr>
          <w:szCs w:val="24"/>
        </w:rPr>
        <w:t xml:space="preserve"> </w:t>
      </w:r>
    </w:p>
    <w:p w14:paraId="4491E28B" w14:textId="7AEE7ACC" w:rsidR="002535AE" w:rsidRPr="004A215D" w:rsidRDefault="00552471">
      <w:pPr>
        <w:rPr>
          <w:sz w:val="24"/>
        </w:rPr>
      </w:pPr>
      <w:r w:rsidRPr="004A215D">
        <w:rPr>
          <w:sz w:val="24"/>
        </w:rPr>
        <w:t xml:space="preserve">A polifonia é uma textura </w:t>
      </w:r>
      <w:r w:rsidR="0037022C">
        <w:rPr>
          <w:sz w:val="24"/>
        </w:rPr>
        <w:t xml:space="preserve">em que não há hierarquia entre as vozes, isso é, teremos </w:t>
      </w:r>
      <w:r w:rsidRPr="004A215D">
        <w:rPr>
          <w:sz w:val="24"/>
        </w:rPr>
        <w:t xml:space="preserve"> duas ou mais vozes </w:t>
      </w:r>
      <w:r w:rsidR="0037022C">
        <w:rPr>
          <w:sz w:val="24"/>
        </w:rPr>
        <w:t xml:space="preserve">que </w:t>
      </w:r>
      <w:r w:rsidRPr="004A215D">
        <w:rPr>
          <w:sz w:val="24"/>
        </w:rPr>
        <w:t>s</w:t>
      </w:r>
      <w:r w:rsidR="0037022C">
        <w:rPr>
          <w:sz w:val="24"/>
        </w:rPr>
        <w:t>er</w:t>
      </w:r>
      <w:r w:rsidRPr="004A215D">
        <w:rPr>
          <w:sz w:val="24"/>
        </w:rPr>
        <w:t xml:space="preserve">ão independentes </w:t>
      </w:r>
      <w:r w:rsidR="0037022C">
        <w:rPr>
          <w:sz w:val="24"/>
        </w:rPr>
        <w:t xml:space="preserve">entre si, </w:t>
      </w:r>
      <w:r w:rsidRPr="004A215D">
        <w:rPr>
          <w:sz w:val="24"/>
        </w:rPr>
        <w:t xml:space="preserve">nenhuma se sobressai à outra. </w:t>
      </w:r>
      <w:r w:rsidR="0037022C">
        <w:rPr>
          <w:sz w:val="24"/>
        </w:rPr>
        <w:t>Ela t</w:t>
      </w:r>
      <w:r w:rsidRPr="004A215D">
        <w:rPr>
          <w:sz w:val="24"/>
        </w:rPr>
        <w:t>ambém não é uma textura muito comum nos dias de hoje, mas, ainda assim, é</w:t>
      </w:r>
      <w:r w:rsidR="0037022C">
        <w:rPr>
          <w:sz w:val="24"/>
        </w:rPr>
        <w:t xml:space="preserve"> mais fácil de encontr</w:t>
      </w:r>
      <w:r w:rsidR="00DC270C">
        <w:rPr>
          <w:sz w:val="24"/>
        </w:rPr>
        <w:t>á</w:t>
      </w:r>
      <w:r w:rsidR="0037022C">
        <w:rPr>
          <w:sz w:val="24"/>
        </w:rPr>
        <w:t xml:space="preserve">-la do que </w:t>
      </w:r>
      <w:r w:rsidRPr="004A215D">
        <w:rPr>
          <w:sz w:val="24"/>
        </w:rPr>
        <w:t>do que a monofonia.</w:t>
      </w:r>
    </w:p>
    <w:p w14:paraId="2BACC0B2" w14:textId="77777777" w:rsidR="002535AE" w:rsidRPr="004A215D" w:rsidRDefault="00552471">
      <w:pPr>
        <w:rPr>
          <w:sz w:val="24"/>
        </w:rPr>
      </w:pPr>
      <w:r w:rsidRPr="004A215D">
        <w:rPr>
          <w:sz w:val="24"/>
        </w:rPr>
        <w:t xml:space="preserve">É </w:t>
      </w:r>
      <w:r w:rsidR="00DE7919" w:rsidRPr="004A215D">
        <w:rPr>
          <w:sz w:val="24"/>
        </w:rPr>
        <w:t>nítida a polifonia presente na composição “Little”</w:t>
      </w:r>
      <w:r w:rsidRPr="004A215D">
        <w:rPr>
          <w:sz w:val="24"/>
        </w:rPr>
        <w:t xml:space="preserve"> Fugue de Bach. Podemos ouvir e ver de maneira gráfica no seguinte vídeo: </w:t>
      </w:r>
    </w:p>
    <w:p w14:paraId="1D692A1C" w14:textId="77777777" w:rsidR="00BE0E77" w:rsidRPr="001A2B56" w:rsidRDefault="00BE0E77" w:rsidP="00CA1898">
      <w:pPr>
        <w:rPr>
          <w:rFonts w:cstheme="minorHAnsi"/>
          <w:bCs/>
          <w:sz w:val="24"/>
          <w:szCs w:val="24"/>
        </w:rPr>
      </w:pPr>
      <w:r w:rsidRPr="001A2B56">
        <w:rPr>
          <w:rFonts w:cstheme="minorHAnsi"/>
          <w:sz w:val="24"/>
          <w:szCs w:val="24"/>
        </w:rPr>
        <w:t>Bach, "Little" Fugue (G minor, BWV 578), pelo canal Smalin</w:t>
      </w:r>
    </w:p>
    <w:p w14:paraId="6681258C" w14:textId="77777777" w:rsidR="002535AE" w:rsidRPr="0037022C" w:rsidRDefault="00716CE3">
      <w:pPr>
        <w:rPr>
          <w:sz w:val="20"/>
          <w:szCs w:val="20"/>
        </w:rPr>
      </w:pPr>
      <w:hyperlink r:id="rId534" w:history="1">
        <w:r w:rsidR="00552471" w:rsidRPr="0037022C">
          <w:rPr>
            <w:rStyle w:val="Hyperlink"/>
            <w:sz w:val="20"/>
            <w:szCs w:val="20"/>
          </w:rPr>
          <w:t>https://www.youtube.com/watch?v=pVadl4ocX0M</w:t>
        </w:r>
      </w:hyperlink>
      <w:r w:rsidR="00552471" w:rsidRPr="0037022C">
        <w:rPr>
          <w:sz w:val="20"/>
          <w:szCs w:val="20"/>
        </w:rPr>
        <w:t xml:space="preserve"> </w:t>
      </w:r>
    </w:p>
    <w:p w14:paraId="038A609A" w14:textId="77777777" w:rsidR="00CF761C" w:rsidRPr="004A215D" w:rsidRDefault="00552471" w:rsidP="00D15249">
      <w:pPr>
        <w:keepNext/>
        <w:rPr>
          <w:sz w:val="24"/>
          <w:szCs w:val="24"/>
        </w:rPr>
      </w:pPr>
      <w:r w:rsidRPr="004A215D">
        <w:rPr>
          <w:sz w:val="24"/>
          <w:szCs w:val="24"/>
        </w:rPr>
        <w:t>Nota-se que a música começa com uma melodia, e aos poucos vão aparecendo outras e compondo a harmonia da música. Já no gráfico abaixo não tem essa degradação, todas as melodias estão juntas.</w:t>
      </w:r>
    </w:p>
    <w:p w14:paraId="6EA8A745" w14:textId="77777777" w:rsidR="00CF761C" w:rsidRPr="004A215D" w:rsidRDefault="00CF761C" w:rsidP="00CF761C">
      <w:pPr>
        <w:keepNext/>
        <w:jc w:val="center"/>
        <w:rPr>
          <w:sz w:val="24"/>
          <w:szCs w:val="24"/>
        </w:rPr>
      </w:pPr>
      <w:r w:rsidRPr="004A215D">
        <w:rPr>
          <w:noProof/>
          <w:sz w:val="24"/>
          <w:szCs w:val="24"/>
          <w:lang w:eastAsia="pt-BR"/>
        </w:rPr>
        <w:drawing>
          <wp:inline distT="0" distB="0" distL="0" distR="0" wp14:anchorId="534D7B38" wp14:editId="10AB3DE7">
            <wp:extent cx="2317531" cy="795456"/>
            <wp:effectExtent l="0" t="0" r="0" b="0"/>
            <wp:docPr id="11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5" cstate="print"/>
                    <a:srcRect/>
                    <a:stretch>
                      <a:fillRect/>
                    </a:stretch>
                  </pic:blipFill>
                  <pic:spPr bwMode="auto">
                    <a:xfrm>
                      <a:off x="0" y="0"/>
                      <a:ext cx="2335983" cy="801789"/>
                    </a:xfrm>
                    <a:prstGeom prst="rect">
                      <a:avLst/>
                    </a:prstGeom>
                    <a:noFill/>
                    <a:ln w="9525">
                      <a:noFill/>
                      <a:miter lim="800000"/>
                      <a:headEnd/>
                      <a:tailEnd/>
                    </a:ln>
                  </pic:spPr>
                </pic:pic>
              </a:graphicData>
            </a:graphic>
          </wp:inline>
        </w:drawing>
      </w:r>
    </w:p>
    <w:p w14:paraId="5725EC2A" w14:textId="77777777" w:rsidR="00CF761C" w:rsidRPr="004A215D" w:rsidRDefault="00D15249" w:rsidP="00CF761C">
      <w:pPr>
        <w:pStyle w:val="Legenda"/>
        <w:jc w:val="center"/>
      </w:pPr>
      <w:r w:rsidRPr="004A215D">
        <w:t>Figura 20.2.1</w:t>
      </w:r>
      <w:bookmarkStart w:id="395" w:name="_Toc38406028"/>
      <w:bookmarkStart w:id="396" w:name="_Toc38406533"/>
      <w:bookmarkStart w:id="397" w:name="_Toc39171331"/>
    </w:p>
    <w:p w14:paraId="64E1E8E3" w14:textId="77777777" w:rsidR="00CF761C" w:rsidRPr="004A215D" w:rsidRDefault="00552471" w:rsidP="00D75D16">
      <w:pPr>
        <w:pStyle w:val="Ttulo2"/>
        <w:rPr>
          <w:bdr w:val="none" w:sz="0" w:space="0" w:color="auto" w:frame="1"/>
        </w:rPr>
      </w:pPr>
      <w:bookmarkStart w:id="398" w:name="_Toc89799359"/>
      <w:r w:rsidRPr="004A215D">
        <w:rPr>
          <w:bdr w:val="none" w:sz="0" w:space="0" w:color="auto" w:frame="1"/>
        </w:rPr>
        <w:t xml:space="preserve">20.3 </w:t>
      </w:r>
      <w:r w:rsidR="00CF761C" w:rsidRPr="004A215D">
        <w:rPr>
          <w:bdr w:val="none" w:sz="0" w:space="0" w:color="auto" w:frame="1"/>
        </w:rPr>
        <w:t>–</w:t>
      </w:r>
      <w:r w:rsidRPr="004A215D">
        <w:rPr>
          <w:bdr w:val="none" w:sz="0" w:space="0" w:color="auto" w:frame="1"/>
        </w:rPr>
        <w:t xml:space="preserve"> Homofonia:</w:t>
      </w:r>
      <w:bookmarkEnd w:id="395"/>
      <w:bookmarkEnd w:id="396"/>
      <w:bookmarkEnd w:id="397"/>
      <w:bookmarkEnd w:id="398"/>
    </w:p>
    <w:p w14:paraId="285409E8" w14:textId="3872213C" w:rsidR="00B55595" w:rsidRDefault="00552471" w:rsidP="00CF761C">
      <w:pPr>
        <w:rPr>
          <w:sz w:val="24"/>
          <w:szCs w:val="24"/>
        </w:rPr>
      </w:pPr>
      <w:r w:rsidRPr="004A215D">
        <w:rPr>
          <w:sz w:val="24"/>
          <w:szCs w:val="24"/>
        </w:rPr>
        <w:t xml:space="preserve">A homofonia é uma textura </w:t>
      </w:r>
      <w:r w:rsidR="00B55595">
        <w:rPr>
          <w:sz w:val="24"/>
          <w:szCs w:val="24"/>
        </w:rPr>
        <w:t>em que u</w:t>
      </w:r>
      <w:r w:rsidRPr="004A215D">
        <w:rPr>
          <w:sz w:val="24"/>
          <w:szCs w:val="24"/>
        </w:rPr>
        <w:t>ma voz se</w:t>
      </w:r>
      <w:r w:rsidR="00656EA6">
        <w:rPr>
          <w:sz w:val="24"/>
          <w:szCs w:val="24"/>
        </w:rPr>
        <w:t xml:space="preserve"> sobressai</w:t>
      </w:r>
      <w:r w:rsidRPr="004A215D">
        <w:rPr>
          <w:sz w:val="24"/>
          <w:szCs w:val="24"/>
        </w:rPr>
        <w:t xml:space="preserve"> </w:t>
      </w:r>
      <w:r w:rsidR="00656EA6">
        <w:rPr>
          <w:sz w:val="24"/>
          <w:szCs w:val="24"/>
        </w:rPr>
        <w:t>à</w:t>
      </w:r>
      <w:r w:rsidRPr="004A215D">
        <w:rPr>
          <w:sz w:val="24"/>
          <w:szCs w:val="24"/>
        </w:rPr>
        <w:t>s demais.</w:t>
      </w:r>
      <w:r w:rsidR="00656EA6">
        <w:rPr>
          <w:sz w:val="24"/>
          <w:szCs w:val="24"/>
        </w:rPr>
        <w:t xml:space="preserve"> N</w:t>
      </w:r>
      <w:r w:rsidR="00B55595">
        <w:rPr>
          <w:sz w:val="24"/>
          <w:szCs w:val="24"/>
        </w:rPr>
        <w:t xml:space="preserve">ela </w:t>
      </w:r>
      <w:r w:rsidRPr="004A215D">
        <w:rPr>
          <w:sz w:val="24"/>
          <w:szCs w:val="24"/>
        </w:rPr>
        <w:t>temos uma hierarquia, possuímos uma voz principal</w:t>
      </w:r>
      <w:r w:rsidR="00656EA6">
        <w:rPr>
          <w:sz w:val="24"/>
          <w:szCs w:val="24"/>
        </w:rPr>
        <w:t xml:space="preserve"> que é</w:t>
      </w:r>
      <w:r w:rsidRPr="004A215D">
        <w:rPr>
          <w:sz w:val="24"/>
          <w:szCs w:val="24"/>
        </w:rPr>
        <w:t xml:space="preserve"> acompanhada de outras secundárias</w:t>
      </w:r>
      <w:r w:rsidR="00656EA6">
        <w:rPr>
          <w:sz w:val="24"/>
          <w:szCs w:val="24"/>
        </w:rPr>
        <w:t>, que somente integram a composição onde há uma melodia principal</w:t>
      </w:r>
      <w:r w:rsidRPr="004A215D">
        <w:rPr>
          <w:sz w:val="24"/>
          <w:szCs w:val="24"/>
        </w:rPr>
        <w:t xml:space="preserve">. Podemos </w:t>
      </w:r>
      <w:r w:rsidR="00B55595">
        <w:rPr>
          <w:sz w:val="24"/>
          <w:szCs w:val="24"/>
        </w:rPr>
        <w:t>comparar a homofonia com a polifonia e a monofonia, por exemplo:</w:t>
      </w:r>
    </w:p>
    <w:p w14:paraId="4B567050" w14:textId="77777777" w:rsidR="0037022C" w:rsidRDefault="00B55595" w:rsidP="00CF761C">
      <w:pPr>
        <w:rPr>
          <w:sz w:val="24"/>
          <w:szCs w:val="24"/>
        </w:rPr>
      </w:pPr>
      <w:r>
        <w:rPr>
          <w:sz w:val="24"/>
          <w:szCs w:val="24"/>
        </w:rPr>
        <w:t>Na polifonia temos muitas vozes independentes.</w:t>
      </w:r>
      <w:r w:rsidR="0037022C">
        <w:rPr>
          <w:sz w:val="24"/>
          <w:szCs w:val="24"/>
        </w:rPr>
        <w:t xml:space="preserve"> </w:t>
      </w:r>
    </w:p>
    <w:p w14:paraId="20A74215" w14:textId="0A4D1CCC" w:rsidR="00B55595" w:rsidRDefault="00B55595" w:rsidP="00CF761C">
      <w:pPr>
        <w:rPr>
          <w:sz w:val="24"/>
          <w:szCs w:val="24"/>
        </w:rPr>
      </w:pPr>
      <w:r>
        <w:rPr>
          <w:sz w:val="24"/>
          <w:szCs w:val="24"/>
        </w:rPr>
        <w:t>Na monofonia temos somente uma voz.</w:t>
      </w:r>
    </w:p>
    <w:p w14:paraId="4739A025" w14:textId="0BD382A3" w:rsidR="00656EA6" w:rsidRDefault="00B55595" w:rsidP="00B55595">
      <w:pPr>
        <w:rPr>
          <w:sz w:val="24"/>
          <w:szCs w:val="24"/>
        </w:rPr>
      </w:pPr>
      <w:r>
        <w:rPr>
          <w:sz w:val="24"/>
          <w:szCs w:val="24"/>
        </w:rPr>
        <w:t>Agora, na homofonia, tenho mais de uma voz, mas somente uma se destacará, as outras serão a composição do acompanhamento. A homofonia é conhecida</w:t>
      </w:r>
      <w:r w:rsidR="0037022C">
        <w:rPr>
          <w:sz w:val="24"/>
          <w:szCs w:val="24"/>
        </w:rPr>
        <w:t xml:space="preserve"> popularmente</w:t>
      </w:r>
      <w:r>
        <w:rPr>
          <w:sz w:val="24"/>
          <w:szCs w:val="24"/>
        </w:rPr>
        <w:t xml:space="preserve"> como melodia acompanhada</w:t>
      </w:r>
      <w:r w:rsidR="00DE7919" w:rsidRPr="004A215D">
        <w:rPr>
          <w:sz w:val="24"/>
          <w:szCs w:val="24"/>
        </w:rPr>
        <w:t>, e uma das suas características mais perceptíveis</w:t>
      </w:r>
      <w:r w:rsidR="0037022C">
        <w:rPr>
          <w:sz w:val="24"/>
          <w:szCs w:val="24"/>
        </w:rPr>
        <w:t xml:space="preserve"> dela</w:t>
      </w:r>
      <w:r w:rsidR="00DE7919" w:rsidRPr="004A215D">
        <w:rPr>
          <w:sz w:val="24"/>
          <w:szCs w:val="24"/>
        </w:rPr>
        <w:t xml:space="preserve"> </w:t>
      </w:r>
      <w:r>
        <w:rPr>
          <w:sz w:val="24"/>
          <w:szCs w:val="24"/>
        </w:rPr>
        <w:t xml:space="preserve">é a </w:t>
      </w:r>
      <w:r w:rsidR="00552471" w:rsidRPr="004A215D">
        <w:rPr>
          <w:sz w:val="24"/>
          <w:szCs w:val="24"/>
        </w:rPr>
        <w:t>dependência rítmica entre as vozes. Atualmente, a música popular utiliza muito dessa textura, pois geralmente ela usa os acordes (blocos de notas), como acompanhamento para uma</w:t>
      </w:r>
      <w:r w:rsidR="00656EA6">
        <w:rPr>
          <w:sz w:val="24"/>
          <w:szCs w:val="24"/>
        </w:rPr>
        <w:t xml:space="preserve"> </w:t>
      </w:r>
      <w:r w:rsidR="00552471" w:rsidRPr="004A215D">
        <w:rPr>
          <w:sz w:val="24"/>
          <w:szCs w:val="24"/>
        </w:rPr>
        <w:t>melodia principal.</w:t>
      </w:r>
    </w:p>
    <w:p w14:paraId="099FC323" w14:textId="2B64F489" w:rsidR="00554ECD" w:rsidRPr="00656EA6" w:rsidRDefault="00656EA6" w:rsidP="00656EA6">
      <w:pPr>
        <w:jc w:val="center"/>
        <w:rPr>
          <w:sz w:val="24"/>
          <w:szCs w:val="24"/>
        </w:rPr>
      </w:pPr>
      <w:r w:rsidRPr="004A215D">
        <w:rPr>
          <w:noProof/>
          <w:lang w:eastAsia="pt-BR"/>
        </w:rPr>
        <w:drawing>
          <wp:inline distT="0" distB="0" distL="0" distR="0" wp14:anchorId="6D3604D9" wp14:editId="147281AA">
            <wp:extent cx="2474770" cy="1001692"/>
            <wp:effectExtent l="0" t="0" r="0" b="0"/>
            <wp:docPr id="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6" cstate="print"/>
                    <a:srcRect/>
                    <a:stretch>
                      <a:fillRect/>
                    </a:stretch>
                  </pic:blipFill>
                  <pic:spPr bwMode="auto">
                    <a:xfrm>
                      <a:off x="0" y="0"/>
                      <a:ext cx="2512913" cy="1017131"/>
                    </a:xfrm>
                    <a:prstGeom prst="rect">
                      <a:avLst/>
                    </a:prstGeom>
                    <a:noFill/>
                    <a:ln w="9525">
                      <a:noFill/>
                      <a:miter lim="800000"/>
                      <a:headEnd/>
                      <a:tailEnd/>
                    </a:ln>
                  </pic:spPr>
                </pic:pic>
              </a:graphicData>
            </a:graphic>
          </wp:inline>
        </w:drawing>
      </w:r>
    </w:p>
    <w:p w14:paraId="510DBE2D" w14:textId="77777777" w:rsidR="00554ECD" w:rsidRPr="004A215D" w:rsidRDefault="00554ECD" w:rsidP="00554ECD">
      <w:pPr>
        <w:pStyle w:val="Legenda"/>
        <w:jc w:val="center"/>
        <w:rPr>
          <w:i/>
          <w:color w:val="548DD4" w:themeColor="text2" w:themeTint="99"/>
          <w:sz w:val="32"/>
          <w:bdr w:val="none" w:sz="0" w:space="0" w:color="auto" w:frame="1"/>
        </w:rPr>
      </w:pPr>
      <w:r w:rsidRPr="004A215D">
        <w:t>Figura 20.3.1</w:t>
      </w:r>
    </w:p>
    <w:p w14:paraId="1745A17D" w14:textId="77777777" w:rsidR="002535AE" w:rsidRPr="004A215D" w:rsidRDefault="00552471" w:rsidP="00D75D16">
      <w:pPr>
        <w:pStyle w:val="Ttulo2"/>
        <w:rPr>
          <w:szCs w:val="24"/>
          <w:bdr w:val="none" w:sz="0" w:space="0" w:color="auto" w:frame="1"/>
        </w:rPr>
      </w:pPr>
      <w:bookmarkStart w:id="399" w:name="_Toc38406029"/>
      <w:bookmarkStart w:id="400" w:name="_Toc38406534"/>
      <w:bookmarkStart w:id="401" w:name="_Toc39171332"/>
      <w:bookmarkStart w:id="402" w:name="_Toc89799360"/>
      <w:r w:rsidRPr="004A215D">
        <w:rPr>
          <w:bdr w:val="none" w:sz="0" w:space="0" w:color="auto" w:frame="1"/>
        </w:rPr>
        <w:t>20.4 – Heterofonia:</w:t>
      </w:r>
      <w:bookmarkEnd w:id="399"/>
      <w:bookmarkEnd w:id="400"/>
      <w:bookmarkEnd w:id="401"/>
      <w:bookmarkEnd w:id="402"/>
      <w:r w:rsidRPr="004A215D">
        <w:rPr>
          <w:szCs w:val="24"/>
          <w:bdr w:val="none" w:sz="0" w:space="0" w:color="auto" w:frame="1"/>
        </w:rPr>
        <w:t> </w:t>
      </w:r>
    </w:p>
    <w:p w14:paraId="6550E36B" w14:textId="3AE97C09" w:rsidR="002535AE" w:rsidRPr="004A215D" w:rsidRDefault="00552471">
      <w:pPr>
        <w:rPr>
          <w:rFonts w:cs="Arial"/>
          <w:sz w:val="24"/>
          <w:szCs w:val="24"/>
        </w:rPr>
      </w:pPr>
      <w:r w:rsidRPr="004A215D">
        <w:rPr>
          <w:rFonts w:cs="Arial"/>
          <w:sz w:val="24"/>
          <w:szCs w:val="24"/>
        </w:rPr>
        <w:t xml:space="preserve">A </w:t>
      </w:r>
      <w:r w:rsidR="00656EA6">
        <w:rPr>
          <w:rFonts w:cs="Arial"/>
          <w:sz w:val="24"/>
          <w:szCs w:val="24"/>
        </w:rPr>
        <w:t>heterofonia</w:t>
      </w:r>
      <w:r w:rsidRPr="004A215D">
        <w:rPr>
          <w:rFonts w:cs="Arial"/>
          <w:sz w:val="24"/>
          <w:szCs w:val="24"/>
        </w:rPr>
        <w:t xml:space="preserve"> é </w:t>
      </w:r>
      <w:r w:rsidR="00656EA6">
        <w:rPr>
          <w:rFonts w:cs="Arial"/>
          <w:sz w:val="24"/>
          <w:szCs w:val="24"/>
        </w:rPr>
        <w:t xml:space="preserve">como se fosse </w:t>
      </w:r>
      <w:r w:rsidRPr="004A215D">
        <w:rPr>
          <w:rFonts w:cs="Arial"/>
          <w:sz w:val="24"/>
          <w:szCs w:val="24"/>
        </w:rPr>
        <w:t>um tipo diferente de polifonia. Nes</w:t>
      </w:r>
      <w:r w:rsidR="00656EA6">
        <w:rPr>
          <w:rFonts w:cs="Arial"/>
          <w:sz w:val="24"/>
          <w:szCs w:val="24"/>
        </w:rPr>
        <w:t>s</w:t>
      </w:r>
      <w:r w:rsidRPr="004A215D">
        <w:rPr>
          <w:rFonts w:cs="Arial"/>
          <w:sz w:val="24"/>
          <w:szCs w:val="24"/>
        </w:rPr>
        <w:t xml:space="preserve">a textura </w:t>
      </w:r>
      <w:r w:rsidR="00656EA6">
        <w:rPr>
          <w:rFonts w:cs="Arial"/>
          <w:sz w:val="24"/>
          <w:szCs w:val="24"/>
        </w:rPr>
        <w:t xml:space="preserve">teremos </w:t>
      </w:r>
      <w:r w:rsidRPr="004A215D">
        <w:rPr>
          <w:rFonts w:cs="Arial"/>
          <w:sz w:val="24"/>
          <w:szCs w:val="24"/>
        </w:rPr>
        <w:t>um material rítmico-melódico estruturado em linhas de formas diferentes.</w:t>
      </w:r>
      <w:r w:rsidR="00656EA6">
        <w:rPr>
          <w:rFonts w:cs="Arial"/>
          <w:sz w:val="24"/>
          <w:szCs w:val="24"/>
        </w:rPr>
        <w:t xml:space="preserve"> Então será um material somente, e estruturado de maneiras </w:t>
      </w:r>
      <w:r w:rsidR="0037022C">
        <w:rPr>
          <w:rFonts w:cs="Arial"/>
          <w:sz w:val="24"/>
          <w:szCs w:val="24"/>
        </w:rPr>
        <w:t>diversas</w:t>
      </w:r>
      <w:r w:rsidR="00656EA6">
        <w:rPr>
          <w:rFonts w:cs="Arial"/>
          <w:sz w:val="24"/>
          <w:szCs w:val="24"/>
        </w:rPr>
        <w:t xml:space="preserve"> em duas linhas (ou mais). Achou complicado?</w:t>
      </w:r>
      <w:r w:rsidRPr="004A215D">
        <w:rPr>
          <w:rFonts w:cs="Arial"/>
          <w:sz w:val="24"/>
          <w:szCs w:val="24"/>
        </w:rPr>
        <w:t xml:space="preserve"> </w:t>
      </w:r>
      <w:r w:rsidR="00656EA6">
        <w:rPr>
          <w:rFonts w:cs="Arial"/>
          <w:sz w:val="24"/>
          <w:szCs w:val="24"/>
        </w:rPr>
        <w:t>É como se eu utilizasse uma melodia base para duas melodias, a ideia principal é a mesma, o que ocorre é que elas possuem pequenas d</w:t>
      </w:r>
      <w:r w:rsidR="0037022C">
        <w:rPr>
          <w:rFonts w:cs="Arial"/>
          <w:sz w:val="24"/>
          <w:szCs w:val="24"/>
        </w:rPr>
        <w:t>essemelhanças entre si</w:t>
      </w:r>
      <w:r w:rsidRPr="004A215D">
        <w:rPr>
          <w:rFonts w:cs="Arial"/>
          <w:sz w:val="24"/>
          <w:szCs w:val="24"/>
        </w:rPr>
        <w:t xml:space="preserve">. </w:t>
      </w:r>
      <w:r w:rsidR="00656EA6">
        <w:rPr>
          <w:rFonts w:cs="Arial"/>
          <w:sz w:val="24"/>
          <w:szCs w:val="24"/>
        </w:rPr>
        <w:t>A heterofonia, en</w:t>
      </w:r>
      <w:r w:rsidRPr="004A215D">
        <w:rPr>
          <w:rFonts w:cs="Arial"/>
          <w:sz w:val="24"/>
          <w:szCs w:val="24"/>
        </w:rPr>
        <w:t xml:space="preserve">tre as texturas </w:t>
      </w:r>
      <w:r w:rsidR="00656EA6">
        <w:rPr>
          <w:rFonts w:cs="Arial"/>
          <w:sz w:val="24"/>
          <w:szCs w:val="24"/>
        </w:rPr>
        <w:t xml:space="preserve">que estudamos aqui, </w:t>
      </w:r>
      <w:r w:rsidRPr="004A215D">
        <w:rPr>
          <w:rFonts w:cs="Arial"/>
          <w:sz w:val="24"/>
          <w:szCs w:val="24"/>
        </w:rPr>
        <w:t>é a mais difícil de ser encontrada.</w:t>
      </w:r>
    </w:p>
    <w:p w14:paraId="6B3163C0" w14:textId="10768E60" w:rsidR="00947C8A" w:rsidRPr="004A215D" w:rsidRDefault="00656EA6" w:rsidP="00947C8A">
      <w:pPr>
        <w:keepNext/>
        <w:jc w:val="center"/>
      </w:pPr>
      <w:r w:rsidRPr="004A215D">
        <w:rPr>
          <w:i/>
          <w:noProof/>
          <w:color w:val="548DD4" w:themeColor="text2" w:themeTint="99"/>
          <w:sz w:val="32"/>
          <w:bdr w:val="none" w:sz="0" w:space="0" w:color="auto" w:frame="1"/>
          <w:lang w:eastAsia="pt-BR"/>
        </w:rPr>
        <w:drawing>
          <wp:inline distT="0" distB="0" distL="0" distR="0" wp14:anchorId="2F40A828" wp14:editId="6FBC28E1">
            <wp:extent cx="2033517" cy="611429"/>
            <wp:effectExtent l="0" t="0" r="0" b="0"/>
            <wp:docPr id="115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7" cstate="print"/>
                    <a:srcRect/>
                    <a:stretch>
                      <a:fillRect/>
                    </a:stretch>
                  </pic:blipFill>
                  <pic:spPr bwMode="auto">
                    <a:xfrm>
                      <a:off x="0" y="0"/>
                      <a:ext cx="2054456" cy="617725"/>
                    </a:xfrm>
                    <a:prstGeom prst="rect">
                      <a:avLst/>
                    </a:prstGeom>
                    <a:noFill/>
                    <a:ln w="9525">
                      <a:noFill/>
                      <a:miter lim="800000"/>
                      <a:headEnd/>
                      <a:tailEnd/>
                    </a:ln>
                  </pic:spPr>
                </pic:pic>
              </a:graphicData>
            </a:graphic>
          </wp:inline>
        </w:drawing>
      </w:r>
    </w:p>
    <w:p w14:paraId="2474C820" w14:textId="0C74C68B" w:rsidR="00C22AE7" w:rsidRPr="004A215D" w:rsidRDefault="00947C8A" w:rsidP="0037022C">
      <w:pPr>
        <w:pStyle w:val="Legenda"/>
        <w:jc w:val="center"/>
      </w:pPr>
      <w:r w:rsidRPr="004A215D">
        <w:t>Figura 20.4.1</w:t>
      </w:r>
    </w:p>
    <w:p w14:paraId="7729C632" w14:textId="1B1EA47E" w:rsidR="00D42DDB" w:rsidRPr="00D42DDB" w:rsidRDefault="00552471" w:rsidP="00D42DDB">
      <w:pPr>
        <w:pStyle w:val="Ttulo2"/>
      </w:pPr>
      <w:bookmarkStart w:id="403" w:name="_Toc38406030"/>
      <w:bookmarkStart w:id="404" w:name="_Toc38406535"/>
      <w:bookmarkStart w:id="405" w:name="_Toc39171333"/>
      <w:bookmarkStart w:id="406" w:name="_Toc89799361"/>
      <w:r w:rsidRPr="004A215D">
        <w:t xml:space="preserve">20.5 </w:t>
      </w:r>
      <w:r w:rsidR="00016A22">
        <w:t>–</w:t>
      </w:r>
      <w:r w:rsidRPr="004A215D">
        <w:t xml:space="preserve"> Variações de densidade:</w:t>
      </w:r>
      <w:bookmarkEnd w:id="403"/>
      <w:bookmarkEnd w:id="404"/>
      <w:bookmarkEnd w:id="405"/>
      <w:bookmarkEnd w:id="406"/>
    </w:p>
    <w:p w14:paraId="18A781BB" w14:textId="77777777" w:rsidR="00D15249" w:rsidRPr="004A215D" w:rsidRDefault="003358B0" w:rsidP="00D15249">
      <w:pPr>
        <w:keepNext/>
        <w:jc w:val="center"/>
      </w:pPr>
      <w:r w:rsidRPr="004A215D">
        <w:rPr>
          <w:noProof/>
          <w:lang w:eastAsia="pt-BR"/>
        </w:rPr>
        <w:drawing>
          <wp:inline distT="0" distB="0" distL="0" distR="0" wp14:anchorId="524EC732" wp14:editId="61336975">
            <wp:extent cx="4435522" cy="4205534"/>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8" cstate="print"/>
                    <a:srcRect/>
                    <a:stretch>
                      <a:fillRect/>
                    </a:stretch>
                  </pic:blipFill>
                  <pic:spPr bwMode="auto">
                    <a:xfrm>
                      <a:off x="0" y="0"/>
                      <a:ext cx="4514988" cy="4280879"/>
                    </a:xfrm>
                    <a:prstGeom prst="rect">
                      <a:avLst/>
                    </a:prstGeom>
                    <a:noFill/>
                    <a:ln w="9525">
                      <a:noFill/>
                      <a:miter lim="800000"/>
                      <a:headEnd/>
                      <a:tailEnd/>
                    </a:ln>
                  </pic:spPr>
                </pic:pic>
              </a:graphicData>
            </a:graphic>
          </wp:inline>
        </w:drawing>
      </w:r>
    </w:p>
    <w:p w14:paraId="6D28AFF5" w14:textId="58AFFA74" w:rsidR="00135899" w:rsidRPr="004A215D" w:rsidRDefault="00D15249" w:rsidP="00C22AE7">
      <w:pPr>
        <w:pStyle w:val="Legenda"/>
        <w:jc w:val="center"/>
      </w:pPr>
      <w:r w:rsidRPr="004A215D">
        <w:t>Figura 20.5.1</w:t>
      </w:r>
    </w:p>
    <w:p w14:paraId="4CF33FB7" w14:textId="474A9348" w:rsidR="00FE13C0" w:rsidRPr="004A215D" w:rsidRDefault="00716CE3" w:rsidP="003416D2">
      <w:pPr>
        <w:jc w:val="center"/>
        <w:rPr>
          <w:b/>
          <w:color w:val="FF0000"/>
        </w:rPr>
      </w:pPr>
      <w:r>
        <w:rPr>
          <w:noProof/>
          <w:lang w:eastAsia="pt-BR"/>
        </w:rPr>
        <w:pict w14:anchorId="3C3CE162">
          <v:roundrect id="_x0000_s6802" style="position:absolute;left:0;text-align:left;margin-left:141.55pt;margin-top:-3.1pt;width:143.7pt;height:51.75pt;z-index:-251650560" arcsize="10923f" fillcolor="#4f81bd [3204]" strokecolor="#f2f2f2 [3041]" strokeweight="3pt">
            <v:shadow on="t" type="perspective" color="#243f60 [1604]" opacity=".5" offset="1pt" offset2="-1pt"/>
            <v:textbox style="mso-next-textbox:#_x0000_s6802">
              <w:txbxContent>
                <w:p w14:paraId="1339E2A0" w14:textId="77777777" w:rsidR="006D525F" w:rsidRDefault="006D525F"/>
              </w:txbxContent>
            </v:textbox>
          </v:roundrect>
        </w:pict>
      </w:r>
      <w:r w:rsidR="00262B6A" w:rsidRPr="004A215D">
        <w:rPr>
          <w:b/>
          <w:color w:val="FF0000"/>
        </w:rPr>
        <w:object w:dxaOrig="2700" w:dyaOrig="810" w14:anchorId="069F4911">
          <v:shape id="_x0000_i1117" type="#_x0000_t75" style="width:136.5pt;height:43.95pt" o:ole="">
            <v:imagedata r:id="rId539" o:title=""/>
          </v:shape>
          <o:OLEObject Type="Embed" ProgID="Package" ShapeID="_x0000_i1117" DrawAspect="Content" ObjectID="_1754494795" r:id="rId540"/>
        </w:object>
      </w:r>
    </w:p>
    <w:p w14:paraId="034B85AD" w14:textId="77777777" w:rsidR="003416D2" w:rsidRDefault="003416D2">
      <w:pPr>
        <w:rPr>
          <w:rFonts w:cs="Arial"/>
          <w:sz w:val="24"/>
          <w:szCs w:val="24"/>
          <w:shd w:val="clear" w:color="auto" w:fill="FFFFFF"/>
        </w:rPr>
      </w:pPr>
    </w:p>
    <w:p w14:paraId="2AE0371C" w14:textId="21CE52CF" w:rsidR="00FE13C0" w:rsidRPr="004A215D" w:rsidRDefault="00552471">
      <w:pPr>
        <w:rPr>
          <w:rFonts w:cs="Arial"/>
          <w:sz w:val="24"/>
          <w:szCs w:val="24"/>
          <w:shd w:val="clear" w:color="auto" w:fill="FFFFFF"/>
        </w:rPr>
      </w:pPr>
      <w:r w:rsidRPr="004A215D">
        <w:rPr>
          <w:rFonts w:cs="Arial"/>
          <w:sz w:val="24"/>
          <w:szCs w:val="24"/>
          <w:shd w:val="clear" w:color="auto" w:fill="FFFFFF"/>
        </w:rPr>
        <w:t>5</w:t>
      </w:r>
      <w:r w:rsidR="009110A9" w:rsidRPr="004A215D">
        <w:rPr>
          <w:rFonts w:cs="Arial"/>
          <w:sz w:val="24"/>
          <w:szCs w:val="24"/>
          <w:shd w:val="clear" w:color="auto" w:fill="FFFFFF"/>
        </w:rPr>
        <w:t>ª</w:t>
      </w:r>
      <w:r w:rsidRPr="004A215D">
        <w:rPr>
          <w:rFonts w:cs="Arial"/>
          <w:sz w:val="24"/>
          <w:szCs w:val="24"/>
          <w:shd w:val="clear" w:color="auto" w:fill="FFFFFF"/>
        </w:rPr>
        <w:t xml:space="preserve"> sinfonia de Beethoven, compasso 52 ao 65. </w:t>
      </w:r>
    </w:p>
    <w:p w14:paraId="76AEE8A9" w14:textId="77777777" w:rsidR="002535AE" w:rsidRPr="004A215D" w:rsidRDefault="00552471">
      <w:pPr>
        <w:rPr>
          <w:rFonts w:cs="Arial"/>
          <w:sz w:val="24"/>
          <w:szCs w:val="24"/>
        </w:rPr>
      </w:pPr>
      <w:r w:rsidRPr="004A215D">
        <w:rPr>
          <w:rFonts w:cs="Arial"/>
          <w:sz w:val="24"/>
          <w:szCs w:val="24"/>
          <w:shd w:val="clear" w:color="auto" w:fill="FFFFFF"/>
        </w:rPr>
        <w:t>Do 52 ao 58 podemos dizer que temos uma textura</w:t>
      </w:r>
      <w:r w:rsidR="00525692" w:rsidRPr="004A215D">
        <w:rPr>
          <w:rFonts w:cs="Arial"/>
          <w:sz w:val="24"/>
          <w:szCs w:val="24"/>
          <w:shd w:val="clear" w:color="auto" w:fill="FFFFFF"/>
        </w:rPr>
        <w:t xml:space="preserve"> mais cheia, depois o número de vozes vai</w:t>
      </w:r>
      <w:r w:rsidRPr="004A215D">
        <w:rPr>
          <w:rFonts w:cs="Arial"/>
          <w:sz w:val="24"/>
          <w:szCs w:val="24"/>
          <w:shd w:val="clear" w:color="auto" w:fill="FFFFFF"/>
        </w:rPr>
        <w:t xml:space="preserve"> diminuindo e a textura da música começa a ficar mais “rasa”.</w:t>
      </w:r>
      <w:r w:rsidRPr="004A215D">
        <w:rPr>
          <w:rFonts w:cs="Arial"/>
          <w:sz w:val="24"/>
          <w:szCs w:val="24"/>
        </w:rPr>
        <w:t xml:space="preserve"> Quando falamos de densidade da textura, estamos nos referindo ao número de vozes, à</w:t>
      </w:r>
      <w:r w:rsidR="00DE7919" w:rsidRPr="004A215D">
        <w:rPr>
          <w:rFonts w:cs="Arial"/>
          <w:sz w:val="24"/>
          <w:szCs w:val="24"/>
        </w:rPr>
        <w:t xml:space="preserve"> </w:t>
      </w:r>
      <w:r w:rsidRPr="004A215D">
        <w:rPr>
          <w:rFonts w:cs="Arial"/>
          <w:sz w:val="24"/>
          <w:szCs w:val="24"/>
        </w:rPr>
        <w:t>quantidade. O que é mais denso: Uma pessoa cantando com um acompanhamento arpejado no violão ou toda uma</w:t>
      </w:r>
      <w:r w:rsidR="007559A1" w:rsidRPr="004A215D">
        <w:rPr>
          <w:rFonts w:cs="Arial"/>
          <w:sz w:val="24"/>
          <w:szCs w:val="24"/>
        </w:rPr>
        <w:t xml:space="preserve"> orquestra tocando uma música?</w:t>
      </w:r>
    </w:p>
    <w:p w14:paraId="2F20A424" w14:textId="1E362FBC" w:rsidR="002535AE" w:rsidRDefault="00552471">
      <w:pPr>
        <w:rPr>
          <w:rFonts w:cs="Arial"/>
          <w:sz w:val="24"/>
          <w:szCs w:val="24"/>
        </w:rPr>
      </w:pPr>
      <w:r w:rsidRPr="004A215D">
        <w:rPr>
          <w:rFonts w:cs="Arial"/>
          <w:sz w:val="24"/>
          <w:szCs w:val="24"/>
        </w:rPr>
        <w:t xml:space="preserve">Ora, mas é isso mesmo o que você pensou! Uma orquestra tocando uma música, é de fato muito mais densa do que um arranjo </w:t>
      </w:r>
      <w:r w:rsidR="00DE7919" w:rsidRPr="004A215D">
        <w:rPr>
          <w:rFonts w:cs="Arial"/>
          <w:sz w:val="24"/>
          <w:szCs w:val="24"/>
        </w:rPr>
        <w:t>à</w:t>
      </w:r>
      <w:r w:rsidRPr="004A215D">
        <w:rPr>
          <w:rFonts w:cs="Arial"/>
          <w:sz w:val="24"/>
          <w:szCs w:val="24"/>
        </w:rPr>
        <w:t xml:space="preserve"> violão e voz. Em uma orquestra pode haver mais de 80 instrumentos sendo tocados, com inúmeras vozes. </w:t>
      </w:r>
      <w:r w:rsidR="004A7D07" w:rsidRPr="004A215D">
        <w:rPr>
          <w:rFonts w:cs="Arial"/>
          <w:sz w:val="24"/>
          <w:szCs w:val="24"/>
        </w:rPr>
        <w:t>Mas devemos lembrar que isso depende de qual orquestra se trata, s</w:t>
      </w:r>
      <w:r w:rsidRPr="004A215D">
        <w:rPr>
          <w:rFonts w:cs="Arial"/>
          <w:sz w:val="24"/>
          <w:szCs w:val="24"/>
        </w:rPr>
        <w:t>e é</w:t>
      </w:r>
      <w:r w:rsidR="004A7D07" w:rsidRPr="004A215D">
        <w:rPr>
          <w:rFonts w:cs="Arial"/>
          <w:sz w:val="24"/>
          <w:szCs w:val="24"/>
        </w:rPr>
        <w:t xml:space="preserve"> uma orquestra</w:t>
      </w:r>
      <w:r w:rsidRPr="004A215D">
        <w:rPr>
          <w:rFonts w:cs="Arial"/>
          <w:sz w:val="24"/>
          <w:szCs w:val="24"/>
        </w:rPr>
        <w:t xml:space="preserve"> de câmara, sinfônica ou filarmônica... Também depende da época e do compositor das obras que serão executadas. </w:t>
      </w:r>
    </w:p>
    <w:p w14:paraId="1245BF97" w14:textId="2EF4FA81" w:rsidR="0006660A" w:rsidRDefault="0006660A">
      <w:pPr>
        <w:rPr>
          <w:rFonts w:cs="Arial"/>
          <w:sz w:val="24"/>
          <w:szCs w:val="24"/>
        </w:rPr>
      </w:pPr>
    </w:p>
    <w:p w14:paraId="073AE67B" w14:textId="14E7383A" w:rsidR="0037022C" w:rsidRDefault="0037022C">
      <w:pPr>
        <w:rPr>
          <w:rFonts w:cs="Arial"/>
          <w:sz w:val="24"/>
          <w:szCs w:val="24"/>
        </w:rPr>
      </w:pPr>
    </w:p>
    <w:p w14:paraId="0564BA61" w14:textId="3C313474" w:rsidR="0037022C" w:rsidRDefault="0037022C">
      <w:pPr>
        <w:rPr>
          <w:rFonts w:cs="Arial"/>
          <w:sz w:val="24"/>
          <w:szCs w:val="24"/>
        </w:rPr>
      </w:pPr>
    </w:p>
    <w:p w14:paraId="46B62B4B" w14:textId="129C4220" w:rsidR="0037022C" w:rsidRDefault="0037022C">
      <w:pPr>
        <w:rPr>
          <w:rFonts w:cs="Arial"/>
          <w:sz w:val="24"/>
          <w:szCs w:val="24"/>
        </w:rPr>
      </w:pPr>
    </w:p>
    <w:p w14:paraId="0FA17056" w14:textId="517E4162" w:rsidR="0037022C" w:rsidRDefault="0037022C">
      <w:pPr>
        <w:rPr>
          <w:rFonts w:cs="Arial"/>
          <w:sz w:val="24"/>
          <w:szCs w:val="24"/>
        </w:rPr>
      </w:pPr>
    </w:p>
    <w:p w14:paraId="739F34C0" w14:textId="5F66FA68" w:rsidR="0037022C" w:rsidRDefault="0037022C">
      <w:pPr>
        <w:rPr>
          <w:rFonts w:cs="Arial"/>
          <w:sz w:val="24"/>
          <w:szCs w:val="24"/>
        </w:rPr>
      </w:pPr>
    </w:p>
    <w:p w14:paraId="0CA14153" w14:textId="0D737AE6" w:rsidR="0037022C" w:rsidRDefault="0037022C">
      <w:pPr>
        <w:rPr>
          <w:rFonts w:cs="Arial"/>
          <w:sz w:val="24"/>
          <w:szCs w:val="24"/>
        </w:rPr>
      </w:pPr>
    </w:p>
    <w:p w14:paraId="223E7D08" w14:textId="40ABECC2" w:rsidR="0037022C" w:rsidRDefault="0037022C">
      <w:pPr>
        <w:rPr>
          <w:rFonts w:cs="Arial"/>
          <w:sz w:val="24"/>
          <w:szCs w:val="24"/>
        </w:rPr>
      </w:pPr>
    </w:p>
    <w:p w14:paraId="1EA69A3B" w14:textId="3DA5E723" w:rsidR="0037022C" w:rsidRDefault="0037022C">
      <w:pPr>
        <w:rPr>
          <w:rFonts w:cs="Arial"/>
          <w:sz w:val="24"/>
          <w:szCs w:val="24"/>
        </w:rPr>
      </w:pPr>
    </w:p>
    <w:p w14:paraId="20A10654" w14:textId="542AD4E0" w:rsidR="0037022C" w:rsidRDefault="0037022C">
      <w:pPr>
        <w:rPr>
          <w:rFonts w:cs="Arial"/>
          <w:sz w:val="24"/>
          <w:szCs w:val="24"/>
        </w:rPr>
      </w:pPr>
    </w:p>
    <w:p w14:paraId="0A357849" w14:textId="212C331B" w:rsidR="0037022C" w:rsidRDefault="0037022C">
      <w:pPr>
        <w:rPr>
          <w:rFonts w:cs="Arial"/>
          <w:sz w:val="24"/>
          <w:szCs w:val="24"/>
        </w:rPr>
      </w:pPr>
    </w:p>
    <w:p w14:paraId="62F43106" w14:textId="77777777" w:rsidR="0022705C" w:rsidRPr="004A215D" w:rsidRDefault="0022705C">
      <w:pPr>
        <w:rPr>
          <w:rFonts w:cs="Arial"/>
          <w:sz w:val="24"/>
          <w:szCs w:val="24"/>
        </w:rPr>
      </w:pPr>
    </w:p>
    <w:p w14:paraId="18D3B469" w14:textId="13BFA092" w:rsidR="0006660A" w:rsidRDefault="00552471" w:rsidP="0006660A">
      <w:pPr>
        <w:pStyle w:val="Ttulo1"/>
        <w:shd w:val="clear" w:color="auto" w:fill="FFFFFF"/>
        <w:spacing w:line="322" w:lineRule="atLeast"/>
        <w:rPr>
          <w:rFonts w:ascii="Calibri" w:hAnsi="Calibri" w:cs="Calibri"/>
          <w:iCs/>
          <w:color w:val="17365D"/>
          <w:szCs w:val="44"/>
        </w:rPr>
      </w:pPr>
      <w:bookmarkStart w:id="407" w:name="_Toc38406031"/>
      <w:bookmarkStart w:id="408" w:name="_Toc38406536"/>
      <w:bookmarkStart w:id="409" w:name="_Toc39171334"/>
      <w:bookmarkStart w:id="410" w:name="_Toc89799362"/>
      <w:r w:rsidRPr="004A215D">
        <w:rPr>
          <w:rFonts w:ascii="Calibri" w:hAnsi="Calibri" w:cs="Calibri"/>
          <w:iCs/>
          <w:color w:val="17365D"/>
          <w:szCs w:val="44"/>
        </w:rPr>
        <w:t>21- ESTILOS MUSICAIS NA HISTÓRIA DA MÚSICA OCIDENTAL</w:t>
      </w:r>
      <w:bookmarkEnd w:id="407"/>
      <w:bookmarkEnd w:id="408"/>
      <w:bookmarkEnd w:id="409"/>
      <w:bookmarkEnd w:id="410"/>
    </w:p>
    <w:p w14:paraId="0CBCEE99" w14:textId="77777777" w:rsidR="0006660A" w:rsidRPr="0006660A" w:rsidRDefault="0006660A" w:rsidP="0006660A"/>
    <w:p w14:paraId="471A1DE0" w14:textId="3DE6285E" w:rsidR="0006660A"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No decorrer deste capítulo veremos inúmeros exemplos de obras e peças orquestrais dos períodos aqui listados: </w:t>
      </w:r>
    </w:p>
    <w:p w14:paraId="4FF9005A" w14:textId="77777777" w:rsidR="002535AE" w:rsidRPr="0006660A" w:rsidRDefault="0006660A">
      <w:pPr>
        <w:shd w:val="clear" w:color="auto" w:fill="FFFFFF"/>
        <w:spacing w:line="253" w:lineRule="atLeast"/>
        <w:rPr>
          <w:rFonts w:ascii="Calibri" w:hAnsi="Calibri"/>
          <w:sz w:val="24"/>
          <w:szCs w:val="24"/>
        </w:rPr>
      </w:pPr>
      <w:r w:rsidRPr="0006660A">
        <w:rPr>
          <w:rFonts w:ascii="Calibri" w:hAnsi="Calibri"/>
          <w:sz w:val="24"/>
          <w:szCs w:val="24"/>
        </w:rPr>
        <w:t xml:space="preserve">Medieval, Renascentista, Barroco, Clássico, Romântico, e do Século XX. </w:t>
      </w:r>
    </w:p>
    <w:p w14:paraId="1E8F5EB4" w14:textId="6085B50A" w:rsidR="0006660A" w:rsidRDefault="0006660A">
      <w:pPr>
        <w:shd w:val="clear" w:color="auto" w:fill="FFFFFF"/>
        <w:spacing w:line="253" w:lineRule="atLeast"/>
        <w:rPr>
          <w:rFonts w:cstheme="minorHAnsi"/>
          <w:sz w:val="24"/>
          <w:szCs w:val="24"/>
        </w:rPr>
      </w:pPr>
      <w:r w:rsidRPr="0006660A">
        <w:rPr>
          <w:rFonts w:ascii="Calibri" w:hAnsi="Calibri"/>
          <w:sz w:val="24"/>
          <w:szCs w:val="24"/>
        </w:rPr>
        <w:t>Por isso, deixaremos para vocês a indicação do site IMSLP, já que é a maior biblioteca online de partituras eruditas di</w:t>
      </w:r>
      <w:r w:rsidR="00961D01">
        <w:rPr>
          <w:rFonts w:ascii="Calibri" w:hAnsi="Calibri"/>
          <w:sz w:val="24"/>
          <w:szCs w:val="24"/>
        </w:rPr>
        <w:t>sponíveis</w:t>
      </w:r>
      <w:r w:rsidR="00A52404">
        <w:rPr>
          <w:rFonts w:ascii="Calibri" w:hAnsi="Calibri"/>
          <w:sz w:val="24"/>
          <w:szCs w:val="24"/>
        </w:rPr>
        <w:t xml:space="preserve">. </w:t>
      </w:r>
      <w:r w:rsidR="00437CCF">
        <w:rPr>
          <w:rFonts w:ascii="Calibri" w:hAnsi="Calibri"/>
          <w:sz w:val="24"/>
          <w:szCs w:val="24"/>
        </w:rPr>
        <w:t>Caso você precise encontrar alguma peça, é bem simples, é necessário ir ao site IMSLP, pesquisar o nome da peça e do composito</w:t>
      </w:r>
      <w:r w:rsidR="00945EC9">
        <w:rPr>
          <w:rFonts w:ascii="Calibri" w:hAnsi="Calibri"/>
          <w:sz w:val="24"/>
          <w:szCs w:val="24"/>
        </w:rPr>
        <w:t>r</w:t>
      </w:r>
      <w:r w:rsidR="00437CCF">
        <w:rPr>
          <w:rFonts w:ascii="Calibri" w:hAnsi="Calibri"/>
          <w:sz w:val="24"/>
          <w:szCs w:val="24"/>
        </w:rPr>
        <w:t xml:space="preserve">. </w:t>
      </w:r>
      <w:r w:rsidR="00437CCF">
        <w:rPr>
          <w:rFonts w:cstheme="minorHAnsi"/>
          <w:sz w:val="24"/>
          <w:szCs w:val="24"/>
        </w:rPr>
        <w:t>Depois, no próprio site você consegue baixar a peça em PDF</w:t>
      </w:r>
      <w:r>
        <w:rPr>
          <w:rFonts w:cstheme="minorHAnsi"/>
          <w:sz w:val="24"/>
          <w:szCs w:val="24"/>
        </w:rPr>
        <w:t xml:space="preserve">. </w:t>
      </w:r>
    </w:p>
    <w:p w14:paraId="7D30E957" w14:textId="77777777" w:rsidR="00437CCF" w:rsidRPr="00BE0E77" w:rsidRDefault="00437CCF">
      <w:pPr>
        <w:shd w:val="clear" w:color="auto" w:fill="FFFFFF"/>
        <w:spacing w:line="253" w:lineRule="atLeast"/>
        <w:rPr>
          <w:rFonts w:ascii="Calibri" w:hAnsi="Calibri"/>
          <w:b/>
          <w:sz w:val="24"/>
          <w:szCs w:val="24"/>
        </w:rPr>
      </w:pPr>
      <w:r w:rsidRPr="00BE0E77">
        <w:rPr>
          <w:rFonts w:cstheme="minorHAnsi"/>
          <w:b/>
          <w:sz w:val="24"/>
          <w:szCs w:val="24"/>
        </w:rPr>
        <w:t>Exemplo de partitura disponível no site IMSLP:</w:t>
      </w:r>
    </w:p>
    <w:p w14:paraId="5874B985" w14:textId="77777777" w:rsidR="0006660A" w:rsidRPr="0006660A" w:rsidRDefault="00716CE3" w:rsidP="0006660A">
      <w:pPr>
        <w:spacing w:after="0"/>
        <w:rPr>
          <w:rFonts w:cstheme="minorHAnsi"/>
          <w:sz w:val="20"/>
          <w:szCs w:val="20"/>
        </w:rPr>
      </w:pPr>
      <w:hyperlink r:id="rId541" w:history="1">
        <w:r w:rsidR="0006660A" w:rsidRPr="0006660A">
          <w:rPr>
            <w:rStyle w:val="Hyperlink"/>
            <w:rFonts w:cstheme="minorHAnsi"/>
            <w:sz w:val="20"/>
            <w:szCs w:val="20"/>
          </w:rPr>
          <w:t>http://ks4.imslp.info/files/imglnks/usimg/b/b1/IMSLP535915-PMLP09904-Tchaikovsky-Op20.FSJ.pdf</w:t>
        </w:r>
      </w:hyperlink>
    </w:p>
    <w:p w14:paraId="10FE1A88" w14:textId="77777777" w:rsidR="0006660A" w:rsidRPr="0006660A" w:rsidRDefault="0006660A">
      <w:pPr>
        <w:shd w:val="clear" w:color="auto" w:fill="FFFFFF"/>
        <w:spacing w:line="253" w:lineRule="atLeast"/>
        <w:rPr>
          <w:rFonts w:ascii="Calibri" w:hAnsi="Calibri"/>
          <w:sz w:val="24"/>
          <w:szCs w:val="24"/>
        </w:rPr>
      </w:pPr>
    </w:p>
    <w:p w14:paraId="7F4C8681" w14:textId="77777777" w:rsidR="0006660A" w:rsidRPr="0006660A" w:rsidRDefault="00552471" w:rsidP="0006660A">
      <w:pPr>
        <w:pStyle w:val="Ttulo2"/>
      </w:pPr>
      <w:bookmarkStart w:id="411" w:name="_Toc38406032"/>
      <w:bookmarkStart w:id="412" w:name="_Toc38406537"/>
      <w:bookmarkStart w:id="413" w:name="_Toc39171335"/>
      <w:bookmarkStart w:id="414" w:name="_Toc89799363"/>
      <w:r w:rsidRPr="004A215D">
        <w:t xml:space="preserve">21.1 </w:t>
      </w:r>
      <w:r w:rsidR="00016A22">
        <w:t>–</w:t>
      </w:r>
      <w:r w:rsidRPr="004A215D">
        <w:t> Medieval: (</w:t>
      </w:r>
      <w:r w:rsidR="004A7D07" w:rsidRPr="004A215D">
        <w:t>Séc.</w:t>
      </w:r>
      <w:r w:rsidRPr="004A215D">
        <w:t xml:space="preserve"> V-XIV)</w:t>
      </w:r>
      <w:bookmarkEnd w:id="411"/>
      <w:bookmarkEnd w:id="412"/>
      <w:bookmarkEnd w:id="413"/>
      <w:r w:rsidR="0006660A">
        <w:t>:</w:t>
      </w:r>
      <w:bookmarkEnd w:id="414"/>
    </w:p>
    <w:p w14:paraId="35D0FE6C"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Idade Média</w:t>
      </w:r>
    </w:p>
    <w:p w14:paraId="2DBD3CF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 xml:space="preserve">O período medieval teve início com a queda do Império Romano </w:t>
      </w:r>
      <w:r w:rsidR="003A3BA1" w:rsidRPr="00B0045B">
        <w:rPr>
          <w:rFonts w:ascii="Calibri" w:hAnsi="Calibri"/>
          <w:sz w:val="24"/>
        </w:rPr>
        <w:t>do O</w:t>
      </w:r>
      <w:r w:rsidRPr="00B0045B">
        <w:rPr>
          <w:rFonts w:ascii="Calibri" w:hAnsi="Calibri"/>
          <w:sz w:val="24"/>
        </w:rPr>
        <w:t>cidente</w:t>
      </w:r>
      <w:r w:rsidR="003A3BA1" w:rsidRPr="00B0045B">
        <w:rPr>
          <w:rFonts w:ascii="Calibri" w:hAnsi="Calibri"/>
          <w:sz w:val="24"/>
        </w:rPr>
        <w:t xml:space="preserve"> em 476 </w:t>
      </w:r>
      <w:r w:rsidR="004A7D07" w:rsidRPr="00B0045B">
        <w:rPr>
          <w:rFonts w:ascii="Calibri" w:hAnsi="Calibri"/>
          <w:sz w:val="24"/>
        </w:rPr>
        <w:t>D.C.</w:t>
      </w:r>
      <w:r w:rsidRPr="00B0045B">
        <w:rPr>
          <w:rFonts w:ascii="Calibri" w:hAnsi="Calibri"/>
          <w:sz w:val="24"/>
        </w:rPr>
        <w:t xml:space="preserve"> Ele foi caracterizado pelo feudalismo, pelos estratos sociais extremamente delimi</w:t>
      </w:r>
      <w:r w:rsidR="003A3BA1" w:rsidRPr="00B0045B">
        <w:rPr>
          <w:rFonts w:ascii="Calibri" w:hAnsi="Calibri"/>
          <w:sz w:val="24"/>
        </w:rPr>
        <w:t xml:space="preserve">tados e a Igreja Católica com sua forte </w:t>
      </w:r>
      <w:r w:rsidRPr="00B0045B">
        <w:rPr>
          <w:rFonts w:ascii="Calibri" w:hAnsi="Calibri"/>
          <w:sz w:val="24"/>
        </w:rPr>
        <w:t>influência sobre as pes</w:t>
      </w:r>
      <w:r w:rsidR="003A3BA1" w:rsidRPr="00B0045B">
        <w:rPr>
          <w:rFonts w:ascii="Calibri" w:hAnsi="Calibri"/>
          <w:sz w:val="24"/>
        </w:rPr>
        <w:t>soas</w:t>
      </w:r>
      <w:r w:rsidRPr="00B0045B">
        <w:rPr>
          <w:rFonts w:ascii="Calibri" w:hAnsi="Calibri"/>
          <w:sz w:val="24"/>
        </w:rPr>
        <w:t>. Essa influência também tinha reflexo nas artes.</w:t>
      </w:r>
    </w:p>
    <w:p w14:paraId="4FD7BCDF"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Nesse período surge a polifonia onde vozes humanas ou instrumentos c</w:t>
      </w:r>
      <w:r w:rsidR="003A3BA1" w:rsidRPr="00B0045B">
        <w:rPr>
          <w:rFonts w:ascii="Calibri" w:hAnsi="Calibri"/>
          <w:sz w:val="24"/>
        </w:rPr>
        <w:t>antam simultaneamente, ou seja,</w:t>
      </w:r>
      <w:r w:rsidRPr="00B0045B">
        <w:rPr>
          <w:rFonts w:ascii="Calibri" w:hAnsi="Calibri"/>
          <w:sz w:val="24"/>
        </w:rPr>
        <w:t> conjunto de várias melodias sobrepostas. A primeira forma polifônica surge na música religiosa com o Organum onde as notas eram duplicadas criando assim uma música polifônica.</w:t>
      </w:r>
    </w:p>
    <w:p w14:paraId="22759041" w14:textId="77777777" w:rsidR="002535AE" w:rsidRPr="00B0045B" w:rsidRDefault="00552471">
      <w:pPr>
        <w:shd w:val="clear" w:color="auto" w:fill="FFFFFF"/>
        <w:spacing w:line="253" w:lineRule="atLeast"/>
        <w:rPr>
          <w:rFonts w:ascii="Calibri" w:hAnsi="Calibri"/>
          <w:sz w:val="24"/>
        </w:rPr>
      </w:pPr>
      <w:r w:rsidRPr="00B0045B">
        <w:rPr>
          <w:rFonts w:ascii="Calibri" w:hAnsi="Calibri"/>
          <w:sz w:val="24"/>
        </w:rPr>
        <w:t>Salmodias e himnodias (cantos realizados usando os salmos, orações e es</w:t>
      </w:r>
      <w:r w:rsidR="00525692" w:rsidRPr="00B0045B">
        <w:rPr>
          <w:rFonts w:ascii="Calibri" w:hAnsi="Calibri"/>
          <w:sz w:val="24"/>
        </w:rPr>
        <w:t>crituras da bíblia) eram feitos</w:t>
      </w:r>
      <w:r w:rsidRPr="00B0045B">
        <w:rPr>
          <w:rFonts w:ascii="Calibri" w:hAnsi="Calibri"/>
          <w:sz w:val="24"/>
        </w:rPr>
        <w:t> sem acompanhamento de instrumentos, com linha melódica simples e utilizando a métrica do próprio </w:t>
      </w:r>
      <w:r w:rsidRPr="00B0045B">
        <w:rPr>
          <w:rStyle w:val="il"/>
          <w:rFonts w:ascii="Calibri" w:hAnsi="Calibri"/>
          <w:sz w:val="24"/>
        </w:rPr>
        <w:t>texto</w:t>
      </w:r>
      <w:r w:rsidRPr="00B0045B">
        <w:rPr>
          <w:rFonts w:ascii="Calibri" w:hAnsi="Calibri"/>
          <w:sz w:val="24"/>
        </w:rPr>
        <w:t>. A escr</w:t>
      </w:r>
      <w:r w:rsidR="00525692" w:rsidRPr="00B0045B">
        <w:rPr>
          <w:rFonts w:ascii="Calibri" w:hAnsi="Calibri"/>
          <w:sz w:val="24"/>
        </w:rPr>
        <w:t>ita era feita utilizando neumas</w:t>
      </w:r>
      <w:r w:rsidRPr="00B0045B">
        <w:rPr>
          <w:rFonts w:ascii="Calibri" w:hAnsi="Calibri"/>
          <w:sz w:val="24"/>
        </w:rPr>
        <w:t> (not</w:t>
      </w:r>
      <w:r w:rsidR="003A3BA1" w:rsidRPr="00B0045B">
        <w:rPr>
          <w:rFonts w:ascii="Calibri" w:hAnsi="Calibri"/>
          <w:sz w:val="24"/>
        </w:rPr>
        <w:t>ação musical utilizada na época</w:t>
      </w:r>
      <w:r w:rsidRPr="00B0045B">
        <w:rPr>
          <w:rFonts w:ascii="Calibri" w:hAnsi="Calibri"/>
          <w:sz w:val="24"/>
        </w:rPr>
        <w:t> que indicava movimentação sonora).</w:t>
      </w:r>
    </w:p>
    <w:p w14:paraId="132BCDE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sz w:val="24"/>
        </w:rPr>
        <w:t xml:space="preserve">Monodia </w:t>
      </w:r>
      <w:r w:rsidR="00DE7919" w:rsidRPr="00B0045B">
        <w:rPr>
          <w:rFonts w:ascii="Calibri" w:hAnsi="Calibri"/>
          <w:sz w:val="24"/>
        </w:rPr>
        <w:t>gregoriana é cantada por uma só voz ou por um coro sem acompanhamento de instrumentos</w:t>
      </w:r>
      <w:r w:rsidR="00525692" w:rsidRPr="00B0045B">
        <w:rPr>
          <w:rFonts w:ascii="Calibri" w:hAnsi="Calibri"/>
          <w:sz w:val="24"/>
        </w:rPr>
        <w:t>, mas em algumas ocasiões</w:t>
      </w:r>
      <w:r w:rsidRPr="00B0045B">
        <w:rPr>
          <w:rFonts w:ascii="Calibri" w:hAnsi="Calibri"/>
          <w:sz w:val="24"/>
        </w:rPr>
        <w:t> o órgão é utilizado para sustenta</w:t>
      </w:r>
      <w:r w:rsidR="003A3BA1" w:rsidRPr="00B0045B">
        <w:rPr>
          <w:rFonts w:ascii="Calibri" w:hAnsi="Calibri"/>
          <w:sz w:val="24"/>
        </w:rPr>
        <w:t>r uma nota por longos períodos </w:t>
      </w:r>
      <w:r w:rsidRPr="00B0045B">
        <w:rPr>
          <w:rFonts w:ascii="Calibri" w:hAnsi="Calibri"/>
          <w:sz w:val="24"/>
        </w:rPr>
        <w:t xml:space="preserve">como um </w:t>
      </w:r>
      <w:r w:rsidR="00016A22" w:rsidRPr="00B0045B">
        <w:rPr>
          <w:rFonts w:ascii="Calibri" w:hAnsi="Calibri"/>
          <w:sz w:val="24"/>
        </w:rPr>
        <w:t>“</w:t>
      </w:r>
      <w:r w:rsidRPr="00B0045B">
        <w:rPr>
          <w:rFonts w:ascii="Calibri" w:hAnsi="Calibri"/>
          <w:sz w:val="24"/>
        </w:rPr>
        <w:t>apoio</w:t>
      </w:r>
      <w:r w:rsidR="00016A22" w:rsidRPr="00B0045B">
        <w:rPr>
          <w:rFonts w:ascii="Calibri" w:hAnsi="Calibri"/>
          <w:sz w:val="24"/>
        </w:rPr>
        <w:t>”</w:t>
      </w:r>
      <w:r w:rsidRPr="00B0045B">
        <w:rPr>
          <w:rFonts w:ascii="Calibri" w:hAnsi="Calibri"/>
          <w:sz w:val="24"/>
        </w:rPr>
        <w:t xml:space="preserve"> para quem está catando.  É cantado em latim e geralmente sua estrutura acompanha a liturgia da missa</w:t>
      </w:r>
      <w:r w:rsidRPr="0006660A">
        <w:rPr>
          <w:rFonts w:ascii="Calibri" w:hAnsi="Calibri"/>
          <w:sz w:val="24"/>
        </w:rPr>
        <w:t>.</w:t>
      </w:r>
    </w:p>
    <w:p w14:paraId="1286EAEA" w14:textId="77777777" w:rsidR="00326B95" w:rsidRPr="0006660A" w:rsidRDefault="003A3BA1">
      <w:pPr>
        <w:shd w:val="clear" w:color="auto" w:fill="FFFFFF"/>
        <w:spacing w:line="253" w:lineRule="atLeast"/>
        <w:rPr>
          <w:rFonts w:ascii="Calibri" w:hAnsi="Calibri"/>
          <w:sz w:val="24"/>
        </w:rPr>
      </w:pPr>
      <w:r w:rsidRPr="0006660A">
        <w:rPr>
          <w:rFonts w:ascii="Calibri" w:hAnsi="Calibri"/>
          <w:sz w:val="24"/>
        </w:rPr>
        <w:t xml:space="preserve">Ars Antiqua </w:t>
      </w:r>
      <w:r w:rsidR="00552471" w:rsidRPr="0006660A">
        <w:rPr>
          <w:rFonts w:ascii="Calibri" w:hAnsi="Calibri"/>
          <w:sz w:val="24"/>
        </w:rPr>
        <w:t>desenvolveu-se entre 1240 e 1325 e suas formas musicais perduraram até o f</w:t>
      </w:r>
      <w:r w:rsidRPr="0006660A">
        <w:rPr>
          <w:rFonts w:ascii="Calibri" w:hAnsi="Calibri"/>
          <w:sz w:val="24"/>
        </w:rPr>
        <w:t xml:space="preserve">im da Idade Média: o conductus, </w:t>
      </w:r>
      <w:r w:rsidR="00552471" w:rsidRPr="0006660A">
        <w:rPr>
          <w:rFonts w:ascii="Calibri" w:hAnsi="Calibri"/>
          <w:sz w:val="24"/>
        </w:rPr>
        <w:t xml:space="preserve">o moteto, </w:t>
      </w:r>
      <w:r w:rsidR="009110A9" w:rsidRPr="0006660A">
        <w:rPr>
          <w:rFonts w:ascii="Calibri" w:hAnsi="Calibri"/>
          <w:sz w:val="24"/>
        </w:rPr>
        <w:t xml:space="preserve">hoqueto </w:t>
      </w:r>
      <w:r w:rsidR="00326B95" w:rsidRPr="0006660A">
        <w:rPr>
          <w:rFonts w:ascii="Calibri" w:hAnsi="Calibri"/>
          <w:sz w:val="24"/>
        </w:rPr>
        <w:t>e o rondeau.</w:t>
      </w:r>
    </w:p>
    <w:p w14:paraId="5CEEDE3C"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Ars nova se caracteriza pela busca de novas formas, por textos de maior qualidade poética, por ritmo mais flexível e uma escrita mais livre. A música profana também é colocada em igualdade com a música sacra em termos de composição.</w:t>
      </w:r>
    </w:p>
    <w:p w14:paraId="52D08BB9" w14:textId="77777777" w:rsidR="00BE500D" w:rsidRPr="0006660A" w:rsidRDefault="00552471">
      <w:pPr>
        <w:shd w:val="clear" w:color="auto" w:fill="FFFFFF"/>
        <w:spacing w:line="253" w:lineRule="atLeast"/>
        <w:rPr>
          <w:rFonts w:cstheme="minorHAnsi"/>
          <w:sz w:val="24"/>
          <w:szCs w:val="24"/>
        </w:rPr>
      </w:pPr>
      <w:r w:rsidRPr="0006660A">
        <w:rPr>
          <w:rFonts w:cstheme="minorHAnsi"/>
          <w:sz w:val="24"/>
          <w:szCs w:val="24"/>
        </w:rPr>
        <w:t>Música profana é música não religiosa de cunho popular constituída por canções de amor, sátiras p</w:t>
      </w:r>
      <w:r w:rsidR="00525692" w:rsidRPr="0006660A">
        <w:rPr>
          <w:rFonts w:cstheme="minorHAnsi"/>
          <w:sz w:val="24"/>
          <w:szCs w:val="24"/>
        </w:rPr>
        <w:t>olíticas e danças acompanhadas </w:t>
      </w:r>
      <w:r w:rsidRPr="0006660A">
        <w:rPr>
          <w:rFonts w:cstheme="minorHAnsi"/>
          <w:sz w:val="24"/>
          <w:szCs w:val="24"/>
        </w:rPr>
        <w:t>de instrumentos como pandeiro, harpa e cornamusa</w:t>
      </w:r>
      <w:r w:rsidR="00525692" w:rsidRPr="0006660A">
        <w:rPr>
          <w:rFonts w:cstheme="minorHAnsi"/>
          <w:sz w:val="24"/>
          <w:szCs w:val="24"/>
        </w:rPr>
        <w:t xml:space="preserve"> </w:t>
      </w:r>
      <w:r w:rsidRPr="0006660A">
        <w:rPr>
          <w:rFonts w:cstheme="minorHAnsi"/>
          <w:sz w:val="24"/>
          <w:szCs w:val="24"/>
        </w:rPr>
        <w:t xml:space="preserve">{Gaita de foles (instrumento de sopro escocês)}. A base da melodia eram os modos gregorianos, mas com ritmo marcado e dançante. </w:t>
      </w:r>
    </w:p>
    <w:p w14:paraId="258D0F93" w14:textId="77777777" w:rsidR="003A3BA1" w:rsidRPr="0006660A" w:rsidRDefault="00BE500D">
      <w:pPr>
        <w:shd w:val="clear" w:color="auto" w:fill="FFFFFF"/>
        <w:spacing w:line="253" w:lineRule="atLeast"/>
        <w:rPr>
          <w:rFonts w:cstheme="minorHAnsi"/>
          <w:sz w:val="24"/>
          <w:szCs w:val="24"/>
        </w:rPr>
      </w:pPr>
      <w:r w:rsidRPr="0006660A">
        <w:rPr>
          <w:rFonts w:cstheme="minorHAnsi"/>
          <w:sz w:val="24"/>
          <w:szCs w:val="24"/>
        </w:rPr>
        <w:t>Outra marca na música nesse período foram “</w:t>
      </w:r>
      <w:r w:rsidR="003B19A8" w:rsidRPr="0006660A">
        <w:rPr>
          <w:rFonts w:cstheme="minorHAnsi"/>
          <w:sz w:val="24"/>
          <w:szCs w:val="24"/>
        </w:rPr>
        <w:t>As Cantigas de Santa Maria</w:t>
      </w:r>
      <w:r w:rsidRPr="0006660A">
        <w:rPr>
          <w:rFonts w:cstheme="minorHAnsi"/>
          <w:sz w:val="24"/>
          <w:szCs w:val="24"/>
        </w:rPr>
        <w:t>” que</w:t>
      </w:r>
      <w:r w:rsidR="003B19A8" w:rsidRPr="0006660A">
        <w:rPr>
          <w:rFonts w:cstheme="minorHAnsi"/>
          <w:sz w:val="24"/>
          <w:szCs w:val="24"/>
        </w:rPr>
        <w:t xml:space="preserve"> </w:t>
      </w:r>
      <w:r w:rsidRPr="0006660A">
        <w:rPr>
          <w:rFonts w:cstheme="minorHAnsi"/>
          <w:sz w:val="24"/>
          <w:szCs w:val="24"/>
        </w:rPr>
        <w:t>é a maior coleção</w:t>
      </w:r>
      <w:r w:rsidR="003B19A8" w:rsidRPr="0006660A">
        <w:rPr>
          <w:rFonts w:cstheme="minorHAnsi"/>
          <w:sz w:val="24"/>
          <w:szCs w:val="24"/>
        </w:rPr>
        <w:t xml:space="preserve"> de poemas musicados da </w:t>
      </w:r>
      <w:r w:rsidRPr="0006660A">
        <w:rPr>
          <w:rFonts w:cstheme="minorHAnsi"/>
          <w:sz w:val="24"/>
          <w:szCs w:val="24"/>
        </w:rPr>
        <w:t xml:space="preserve">época. </w:t>
      </w:r>
      <w:r w:rsidR="00A75C1C" w:rsidRPr="0006660A">
        <w:rPr>
          <w:rFonts w:cstheme="minorHAnsi"/>
          <w:sz w:val="24"/>
          <w:szCs w:val="24"/>
        </w:rPr>
        <w:t>A</w:t>
      </w:r>
      <w:r w:rsidRPr="0006660A">
        <w:rPr>
          <w:rFonts w:cstheme="minorHAnsi"/>
          <w:sz w:val="24"/>
          <w:szCs w:val="24"/>
        </w:rPr>
        <w:t>s cantigas foram escritas</w:t>
      </w:r>
      <w:r w:rsidR="00A75C1C" w:rsidRPr="0006660A">
        <w:rPr>
          <w:rFonts w:cstheme="minorHAnsi"/>
          <w:sz w:val="24"/>
          <w:szCs w:val="24"/>
        </w:rPr>
        <w:t xml:space="preserve"> em notação métrica e de cunho religioso.</w:t>
      </w:r>
    </w:p>
    <w:p w14:paraId="2F9B4C4D"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Principais compositores:</w:t>
      </w:r>
    </w:p>
    <w:p w14:paraId="73CAEDE7" w14:textId="77777777" w:rsidR="002535AE" w:rsidRPr="0006660A" w:rsidRDefault="00552471">
      <w:pPr>
        <w:shd w:val="clear" w:color="auto" w:fill="FFFFFF"/>
        <w:spacing w:line="253" w:lineRule="atLeast"/>
        <w:rPr>
          <w:rFonts w:cstheme="minorHAnsi"/>
          <w:sz w:val="24"/>
          <w:szCs w:val="24"/>
        </w:rPr>
      </w:pPr>
      <w:r w:rsidRPr="0006660A">
        <w:rPr>
          <w:rFonts w:cstheme="minorHAnsi"/>
          <w:b/>
          <w:bCs/>
          <w:i/>
          <w:iCs/>
          <w:sz w:val="24"/>
          <w:szCs w:val="24"/>
        </w:rPr>
        <w:t>Philip de Vitry</w:t>
      </w:r>
      <w:r w:rsidRPr="0006660A">
        <w:rPr>
          <w:rFonts w:cstheme="minorHAnsi"/>
          <w:sz w:val="24"/>
          <w:szCs w:val="24"/>
        </w:rPr>
        <w:t> (1291/1361): Compositor e poeta francês. Foi bispo e funcionário público de vários reis franceses. Também foi diplomata. Publicou um livro sobre a música da época e desenvolveu a teoria e agrafia sobre o ritmo.</w:t>
      </w:r>
    </w:p>
    <w:p w14:paraId="4B159F25" w14:textId="77777777" w:rsidR="002535AE" w:rsidRPr="0006660A" w:rsidRDefault="00552471">
      <w:pPr>
        <w:shd w:val="clear" w:color="auto" w:fill="FFFFFF"/>
        <w:spacing w:line="253" w:lineRule="atLeast"/>
        <w:rPr>
          <w:rFonts w:cstheme="minorHAnsi"/>
          <w:sz w:val="24"/>
          <w:szCs w:val="24"/>
        </w:rPr>
      </w:pPr>
      <w:r w:rsidRPr="0006660A">
        <w:rPr>
          <w:rFonts w:cstheme="minorHAnsi"/>
          <w:sz w:val="24"/>
          <w:szCs w:val="24"/>
        </w:rPr>
        <w:t>Algumas obras do compositor:</w:t>
      </w:r>
    </w:p>
    <w:p w14:paraId="17871B65" w14:textId="77777777" w:rsidR="002535AE" w:rsidRPr="004A215D" w:rsidRDefault="00552471">
      <w:pPr>
        <w:shd w:val="clear" w:color="auto" w:fill="FFFFFF"/>
        <w:spacing w:line="253" w:lineRule="atLeast"/>
        <w:rPr>
          <w:rFonts w:ascii="Calibri" w:hAnsi="Calibri"/>
          <w:color w:val="222222"/>
          <w:sz w:val="24"/>
        </w:rPr>
      </w:pPr>
      <w:r w:rsidRPr="004A215D">
        <w:rPr>
          <w:rFonts w:cstheme="minorHAnsi"/>
          <w:color w:val="222222"/>
          <w:sz w:val="24"/>
          <w:szCs w:val="24"/>
        </w:rPr>
        <w:t xml:space="preserve">Douce playsence; Garison selon nature; Neuma quinti </w:t>
      </w:r>
      <w:r w:rsidR="00CE3C08" w:rsidRPr="004A215D">
        <w:rPr>
          <w:rFonts w:cstheme="minorHAnsi"/>
          <w:color w:val="222222"/>
          <w:sz w:val="24"/>
          <w:szCs w:val="24"/>
        </w:rPr>
        <w:t xml:space="preserve">Toni </w:t>
      </w:r>
      <w:r w:rsidR="00016A22">
        <w:rPr>
          <w:rFonts w:cstheme="minorHAnsi"/>
          <w:color w:val="222222"/>
          <w:sz w:val="24"/>
          <w:szCs w:val="24"/>
        </w:rPr>
        <w:t>–</w:t>
      </w:r>
      <w:hyperlink r:id="rId542" w:tgtFrame="_blank" w:history="1">
        <w:r w:rsidRPr="004A215D">
          <w:rPr>
            <w:rStyle w:val="Hyperlink"/>
            <w:rFonts w:ascii="Calibri" w:hAnsi="Calibri"/>
            <w:sz w:val="16"/>
            <w:szCs w:val="16"/>
          </w:rPr>
          <w:t>https://www.youtube.com/watch?v=leBrH8elYaI</w:t>
        </w:r>
      </w:hyperlink>
    </w:p>
    <w:p w14:paraId="3532BA13"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Tribum que non abhorruit; Quoniam secta latronum; Merito hec patimur</w:t>
      </w:r>
      <w:r w:rsidR="00CE3C08" w:rsidRPr="004A215D">
        <w:rPr>
          <w:rFonts w:ascii="Calibri" w:hAnsi="Calibri"/>
          <w:color w:val="222222"/>
          <w:sz w:val="24"/>
        </w:rPr>
        <w:t xml:space="preserve"> </w:t>
      </w:r>
      <w:r w:rsidR="00016A22">
        <w:rPr>
          <w:rFonts w:ascii="Calibri" w:hAnsi="Calibri"/>
          <w:color w:val="222222"/>
          <w:sz w:val="24"/>
        </w:rPr>
        <w:t>–</w:t>
      </w:r>
      <w:hyperlink r:id="rId543" w:tgtFrame="_blank" w:history="1">
        <w:r w:rsidRPr="004A215D">
          <w:rPr>
            <w:rStyle w:val="Hyperlink"/>
            <w:rFonts w:ascii="Calibri" w:hAnsi="Calibri"/>
            <w:sz w:val="16"/>
            <w:szCs w:val="16"/>
          </w:rPr>
          <w:t>https://www.youtube.com/watch?v=X</w:t>
        </w:r>
        <w:r w:rsidR="00016A22" w:rsidRPr="004A215D">
          <w:rPr>
            <w:rStyle w:val="Hyperlink"/>
            <w:rFonts w:ascii="Calibri" w:hAnsi="Calibri"/>
            <w:sz w:val="16"/>
            <w:szCs w:val="16"/>
          </w:rPr>
          <w:t>r</w:t>
        </w:r>
        <w:r w:rsidRPr="004A215D">
          <w:rPr>
            <w:rStyle w:val="Hyperlink"/>
            <w:rFonts w:ascii="Calibri" w:hAnsi="Calibri"/>
            <w:sz w:val="16"/>
            <w:szCs w:val="16"/>
          </w:rPr>
          <w:t>veP4It2PE</w:t>
        </w:r>
      </w:hyperlink>
    </w:p>
    <w:p w14:paraId="7619303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Vos quid admiramini; Gratissima virginis species; Gaude, gloriosa</w:t>
      </w:r>
      <w:r w:rsidR="00CE3C08" w:rsidRPr="004A215D">
        <w:rPr>
          <w:rFonts w:ascii="Calibri" w:hAnsi="Calibri"/>
          <w:color w:val="222222"/>
          <w:sz w:val="24"/>
        </w:rPr>
        <w:t xml:space="preserve"> </w:t>
      </w:r>
      <w:r w:rsidR="00016A22">
        <w:rPr>
          <w:rFonts w:ascii="Calibri" w:hAnsi="Calibri"/>
          <w:color w:val="222222"/>
          <w:sz w:val="24"/>
        </w:rPr>
        <w:t>–</w:t>
      </w:r>
      <w:r w:rsidR="00CE3C08" w:rsidRPr="004A215D">
        <w:rPr>
          <w:rFonts w:ascii="Calibri" w:hAnsi="Calibri"/>
          <w:color w:val="222222"/>
          <w:sz w:val="24"/>
        </w:rPr>
        <w:t xml:space="preserve"> </w:t>
      </w:r>
      <w:hyperlink r:id="rId544" w:tgtFrame="_blank" w:history="1">
        <w:r w:rsidRPr="004A215D">
          <w:rPr>
            <w:rStyle w:val="Hyperlink"/>
            <w:rFonts w:ascii="Calibri" w:hAnsi="Calibri"/>
            <w:sz w:val="16"/>
            <w:szCs w:val="16"/>
          </w:rPr>
          <w:t>https://www.youtube.com/watch?v=VQoWCNjKArk</w:t>
        </w:r>
      </w:hyperlink>
    </w:p>
    <w:p w14:paraId="3F5B622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Impudenter circumivi; Virtutibus laudabilis; Alma redemptoris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5" w:tgtFrame="_blank" w:history="1">
        <w:r w:rsidRPr="004A215D">
          <w:rPr>
            <w:rStyle w:val="Hyperlink"/>
            <w:rFonts w:ascii="Calibri" w:hAnsi="Calibri"/>
            <w:sz w:val="16"/>
            <w:szCs w:val="16"/>
          </w:rPr>
          <w:t>https://www.youtube.com/watch?v=fCzSEMRPJUQ</w:t>
        </w:r>
      </w:hyperlink>
    </w:p>
    <w:p w14:paraId="2FD0760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Guillaume de Machaut</w:t>
      </w:r>
      <w:r w:rsidRPr="004A215D">
        <w:rPr>
          <w:rFonts w:ascii="Calibri" w:hAnsi="Calibri"/>
          <w:color w:val="222222"/>
          <w:sz w:val="24"/>
        </w:rPr>
        <w:t> (1300/1377) Compositor francês. Também foi poeta. Serviu como padre e funcionário público a vários membros importantes da corte francesa. Das suas obras temos motetos e missas, além de muitas canções profanas.</w:t>
      </w:r>
    </w:p>
    <w:p w14:paraId="6B4C2BC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375CB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De Toutes Flours </w:t>
      </w:r>
      <w:r w:rsidR="00016A22">
        <w:rPr>
          <w:rFonts w:ascii="Calibri" w:hAnsi="Calibri"/>
          <w:color w:val="222222"/>
          <w:sz w:val="24"/>
        </w:rPr>
        <w:t>–</w:t>
      </w:r>
      <w:r w:rsidR="00CE3C08" w:rsidRPr="004A215D">
        <w:rPr>
          <w:rFonts w:ascii="Calibri" w:hAnsi="Calibri"/>
          <w:color w:val="222222"/>
          <w:sz w:val="24"/>
        </w:rPr>
        <w:t xml:space="preserve"> </w:t>
      </w:r>
      <w:hyperlink r:id="rId546" w:tgtFrame="_blank" w:history="1">
        <w:r w:rsidRPr="004A215D">
          <w:rPr>
            <w:rStyle w:val="Hyperlink"/>
            <w:rFonts w:ascii="Calibri" w:hAnsi="Calibri"/>
            <w:sz w:val="16"/>
            <w:szCs w:val="16"/>
          </w:rPr>
          <w:t>https://www.youtube.com/watch?v=QHqGBxT1zmg</w:t>
        </w:r>
      </w:hyperlink>
    </w:p>
    <w:p w14:paraId="3AEC849D" w14:textId="77777777" w:rsidR="00CE3C08" w:rsidRPr="004A215D" w:rsidRDefault="00552471">
      <w:pPr>
        <w:shd w:val="clear" w:color="auto" w:fill="FFFFFF"/>
        <w:spacing w:line="253" w:lineRule="atLeast"/>
        <w:rPr>
          <w:sz w:val="16"/>
          <w:szCs w:val="16"/>
        </w:rPr>
      </w:pPr>
      <w:r w:rsidRPr="004A215D">
        <w:rPr>
          <w:rFonts w:ascii="Calibri" w:hAnsi="Calibri"/>
          <w:color w:val="1B1B21"/>
          <w:sz w:val="24"/>
        </w:rPr>
        <w:t>Le Lay de Bonne Esperance </w:t>
      </w:r>
      <w:r w:rsidR="00016A22">
        <w:rPr>
          <w:rFonts w:ascii="Calibri" w:hAnsi="Calibri"/>
          <w:color w:val="1B1B21"/>
          <w:sz w:val="24"/>
        </w:rPr>
        <w:t>–</w:t>
      </w:r>
      <w:r w:rsidR="00CE3C08" w:rsidRPr="004A215D">
        <w:rPr>
          <w:rFonts w:ascii="Calibri" w:hAnsi="Calibri"/>
          <w:color w:val="1B1B21"/>
          <w:sz w:val="24"/>
        </w:rPr>
        <w:t xml:space="preserve"> </w:t>
      </w:r>
      <w:hyperlink r:id="rId547" w:history="1">
        <w:r w:rsidR="00CE3C08" w:rsidRPr="004A215D">
          <w:rPr>
            <w:rStyle w:val="Hyperlink"/>
            <w:sz w:val="16"/>
            <w:szCs w:val="16"/>
          </w:rPr>
          <w:t>https://www.youtube.com/watch?v=SoPVJgb8lNk</w:t>
        </w:r>
      </w:hyperlink>
    </w:p>
    <w:p w14:paraId="1EA8545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Douce Dame Jolie </w:t>
      </w:r>
      <w:r w:rsidR="00016A22">
        <w:rPr>
          <w:rFonts w:ascii="Calibri" w:hAnsi="Calibri"/>
          <w:color w:val="222222"/>
          <w:sz w:val="24"/>
        </w:rPr>
        <w:t>–</w:t>
      </w:r>
      <w:r w:rsidR="00CE3C08" w:rsidRPr="004A215D">
        <w:rPr>
          <w:rFonts w:ascii="Calibri" w:hAnsi="Calibri"/>
          <w:color w:val="222222"/>
          <w:sz w:val="24"/>
        </w:rPr>
        <w:t xml:space="preserve"> </w:t>
      </w:r>
      <w:hyperlink r:id="rId548" w:tgtFrame="_blank" w:history="1">
        <w:r w:rsidRPr="004A215D">
          <w:rPr>
            <w:rStyle w:val="Hyperlink"/>
            <w:rFonts w:ascii="Calibri" w:hAnsi="Calibri"/>
            <w:sz w:val="16"/>
            <w:szCs w:val="16"/>
          </w:rPr>
          <w:t>https://www.youtube.com/watch?v=F8y0XxFHvvQ</w:t>
        </w:r>
      </w:hyperlink>
    </w:p>
    <w:p w14:paraId="3AB8C7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La messe de Nostre Dame </w:t>
      </w:r>
      <w:r w:rsidR="00016A22">
        <w:rPr>
          <w:rFonts w:ascii="Calibri" w:hAnsi="Calibri"/>
          <w:color w:val="222222"/>
          <w:sz w:val="24"/>
        </w:rPr>
        <w:t>–</w:t>
      </w:r>
      <w:r w:rsidRPr="004A215D">
        <w:rPr>
          <w:rFonts w:ascii="Calibri" w:hAnsi="Calibri"/>
          <w:color w:val="222222"/>
          <w:sz w:val="24"/>
        </w:rPr>
        <w:t xml:space="preserve"> Agnus Dei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49" w:tgtFrame="_blank" w:history="1">
        <w:r w:rsidRPr="004A215D">
          <w:rPr>
            <w:rStyle w:val="Hyperlink"/>
            <w:rFonts w:ascii="Calibri" w:hAnsi="Calibri"/>
            <w:sz w:val="16"/>
            <w:szCs w:val="16"/>
          </w:rPr>
          <w:t>https://www.youtube.com/watch?v=A</w:t>
        </w:r>
        <w:r w:rsidR="00016A22" w:rsidRPr="004A215D">
          <w:rPr>
            <w:rStyle w:val="Hyperlink"/>
            <w:rFonts w:ascii="Calibri" w:hAnsi="Calibri"/>
            <w:sz w:val="16"/>
            <w:szCs w:val="16"/>
          </w:rPr>
          <w:t>k</w:t>
        </w:r>
        <w:r w:rsidRPr="004A215D">
          <w:rPr>
            <w:rStyle w:val="Hyperlink"/>
            <w:rFonts w:ascii="Calibri" w:hAnsi="Calibri"/>
            <w:sz w:val="16"/>
            <w:szCs w:val="16"/>
          </w:rPr>
          <w:t>pexxzR4Ak</w:t>
        </w:r>
      </w:hyperlink>
    </w:p>
    <w:p w14:paraId="5DDBAB83"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4F4FB28E" w14:textId="77777777" w:rsidR="002535AE" w:rsidRPr="004A215D" w:rsidRDefault="00552471" w:rsidP="00D75D16">
      <w:pPr>
        <w:pStyle w:val="Ttulo2"/>
      </w:pPr>
      <w:bookmarkStart w:id="415" w:name="_Toc38406033"/>
      <w:bookmarkStart w:id="416" w:name="_Toc38406538"/>
      <w:bookmarkStart w:id="417" w:name="_Toc39171336"/>
      <w:bookmarkStart w:id="418" w:name="_Toc89799364"/>
      <w:r w:rsidRPr="004A215D">
        <w:t xml:space="preserve">21.2 </w:t>
      </w:r>
      <w:r w:rsidR="00016A22">
        <w:t>–</w:t>
      </w:r>
      <w:r w:rsidRPr="004A215D">
        <w:t> </w:t>
      </w:r>
      <w:r w:rsidR="00DE7919" w:rsidRPr="004A215D">
        <w:t xml:space="preserve">Renascentista: </w:t>
      </w:r>
      <w:r w:rsidRPr="004A215D">
        <w:t>(</w:t>
      </w:r>
      <w:r w:rsidR="004A7D07" w:rsidRPr="004A215D">
        <w:t>Séc.</w:t>
      </w:r>
      <w:r w:rsidRPr="004A215D">
        <w:t xml:space="preserve"> XIV-XVI):</w:t>
      </w:r>
      <w:bookmarkEnd w:id="415"/>
      <w:bookmarkEnd w:id="416"/>
      <w:bookmarkEnd w:id="417"/>
      <w:bookmarkEnd w:id="418"/>
    </w:p>
    <w:p w14:paraId="3F81D5FD"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Música renascentista refere-se à música europeia escrita durante a Renascença, o período que abrangeu, aproximadamente, os anos de 1400 a 1600. A definição do início do período renascentista é complexa devido à falta de mudanças abruptas no pensamento musical do século XV. A música renascentista evoluiu a partir das bases da </w:t>
      </w:r>
      <w:hyperlink r:id="rId550" w:tgtFrame="_blank" w:tooltip="Música medieval" w:history="1">
        <w:r w:rsidRPr="00B0045B">
          <w:rPr>
            <w:rStyle w:val="Hyperlink"/>
            <w:rFonts w:ascii="Calibri" w:hAnsi="Calibri"/>
            <w:color w:val="auto"/>
            <w:sz w:val="24"/>
            <w:u w:val="none"/>
          </w:rPr>
          <w:t>música medieval</w:t>
        </w:r>
      </w:hyperlink>
      <w:r w:rsidR="00DE7919" w:rsidRPr="00B0045B">
        <w:rPr>
          <w:rFonts w:ascii="Calibri" w:hAnsi="Calibri"/>
          <w:sz w:val="24"/>
        </w:rPr>
        <w:t>. A</w:t>
      </w:r>
      <w:r w:rsidRPr="00B0045B">
        <w:rPr>
          <w:rFonts w:ascii="Calibri" w:hAnsi="Calibri"/>
          <w:sz w:val="24"/>
        </w:rPr>
        <w:t>o longo do período não se observam bruscas quebras de continuidade, mas sim uma prolongada e gradual transição de um predomínio absoluto da linha melódica horizontal</w:t>
      </w:r>
      <w:r w:rsidR="004A215D" w:rsidRPr="00B0045B">
        <w:rPr>
          <w:rFonts w:ascii="Calibri" w:hAnsi="Calibri"/>
          <w:sz w:val="24"/>
        </w:rPr>
        <w:t xml:space="preserve">, de ritmos livres, dependentes </w:t>
      </w:r>
      <w:r w:rsidRPr="00B0045B">
        <w:rPr>
          <w:rFonts w:ascii="Calibri" w:hAnsi="Calibri"/>
          <w:sz w:val="24"/>
        </w:rPr>
        <w:t>apenas da </w:t>
      </w:r>
      <w:hyperlink r:id="rId551" w:tgtFrame="_blank" w:tooltip="Prosódia" w:history="1">
        <w:r w:rsidRPr="00B0045B">
          <w:rPr>
            <w:rStyle w:val="Hyperlink"/>
            <w:rFonts w:ascii="Calibri" w:hAnsi="Calibri"/>
            <w:color w:val="auto"/>
            <w:sz w:val="24"/>
            <w:u w:val="none"/>
          </w:rPr>
          <w:t>prosódia</w:t>
        </w:r>
      </w:hyperlink>
      <w:r w:rsidRPr="00B0045B">
        <w:rPr>
          <w:rFonts w:ascii="Calibri" w:hAnsi="Calibri"/>
          <w:sz w:val="24"/>
        </w:rPr>
        <w:t> do </w:t>
      </w:r>
      <w:r w:rsidRPr="00B0045B">
        <w:rPr>
          <w:rStyle w:val="il"/>
          <w:rFonts w:ascii="Calibri" w:hAnsi="Calibri"/>
          <w:sz w:val="24"/>
        </w:rPr>
        <w:t>texto</w:t>
      </w:r>
      <w:r w:rsidRPr="00B0045B">
        <w:rPr>
          <w:rFonts w:ascii="Calibri" w:hAnsi="Calibri"/>
          <w:sz w:val="24"/>
        </w:rPr>
        <w:t>, e desenvolvida sobre os modelos do </w:t>
      </w:r>
      <w:hyperlink r:id="rId552"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em direção a novos</w:t>
      </w:r>
      <w:r w:rsidRPr="004A215D">
        <w:rPr>
          <w:rFonts w:ascii="Calibri" w:hAnsi="Calibri"/>
          <w:sz w:val="24"/>
        </w:rPr>
        <w:t xml:space="preserve"> parâmetros, marcados pela concepção da música em sucessivos </w:t>
      </w:r>
      <w:hyperlink r:id="rId553" w:tgtFrame="_blank" w:tooltip="Acorde" w:history="1">
        <w:r w:rsidRPr="004A215D">
          <w:rPr>
            <w:rStyle w:val="Hyperlink"/>
            <w:rFonts w:ascii="Calibri" w:hAnsi="Calibri"/>
            <w:color w:val="auto"/>
            <w:sz w:val="24"/>
            <w:u w:val="none"/>
          </w:rPr>
          <w:t>acordes</w:t>
        </w:r>
      </w:hyperlink>
      <w:r w:rsidRPr="004A215D">
        <w:rPr>
          <w:rFonts w:ascii="Calibri" w:hAnsi="Calibri"/>
          <w:sz w:val="24"/>
        </w:rPr>
        <w:t> verticais encaixados dentro de </w:t>
      </w:r>
      <w:hyperlink r:id="rId554" w:tgtFrame="_blank" w:tooltip="Compasso (música)" w:history="1">
        <w:r w:rsidRPr="004A215D">
          <w:rPr>
            <w:rStyle w:val="Hyperlink"/>
            <w:rFonts w:ascii="Calibri" w:hAnsi="Calibri"/>
            <w:color w:val="auto"/>
            <w:sz w:val="24"/>
            <w:u w:val="none"/>
          </w:rPr>
          <w:t>compassos</w:t>
        </w:r>
      </w:hyperlink>
      <w:r w:rsidRPr="004A215D">
        <w:rPr>
          <w:rFonts w:ascii="Calibri" w:hAnsi="Calibri"/>
          <w:sz w:val="24"/>
        </w:rPr>
        <w:t> de ritmos invariáveis.</w:t>
      </w:r>
    </w:p>
    <w:p w14:paraId="72FB3408" w14:textId="156B8399" w:rsidR="002535AE" w:rsidRPr="00B0045B" w:rsidRDefault="00552471">
      <w:pPr>
        <w:shd w:val="clear" w:color="auto" w:fill="FFFFFF"/>
        <w:spacing w:line="253" w:lineRule="atLeast"/>
        <w:rPr>
          <w:rFonts w:ascii="Calibri" w:hAnsi="Calibri"/>
          <w:sz w:val="24"/>
        </w:rPr>
      </w:pPr>
      <w:r w:rsidRPr="004A215D">
        <w:rPr>
          <w:rFonts w:ascii="Calibri" w:hAnsi="Calibri"/>
          <w:sz w:val="24"/>
        </w:rPr>
        <w:t>As transformações se refletiram no instrumental, sendo modificado para sua sonoridade acompanhar uma nova sensibilidade. Muitos instrumentos novos apareceram. Ao longo desse período ocorre a dissolução do </w:t>
      </w:r>
      <w:hyperlink r:id="rId555" w:tgtFrame="_blank" w:tooltip="Sistema modal" w:history="1">
        <w:r w:rsidRPr="004A215D">
          <w:rPr>
            <w:rStyle w:val="Hyperlink"/>
            <w:rFonts w:ascii="Calibri" w:hAnsi="Calibri"/>
            <w:color w:val="auto"/>
            <w:sz w:val="24"/>
            <w:u w:val="none"/>
          </w:rPr>
          <w:t>sistema modal</w:t>
        </w:r>
      </w:hyperlink>
      <w:r w:rsidRPr="004A215D">
        <w:rPr>
          <w:rFonts w:ascii="Calibri" w:hAnsi="Calibri"/>
          <w:sz w:val="24"/>
        </w:rPr>
        <w:t> e o surgimento do </w:t>
      </w:r>
      <w:hyperlink r:id="rId556" w:tgtFrame="_blank" w:tooltip="Sistema tonal" w:history="1">
        <w:r w:rsidRPr="004A215D">
          <w:rPr>
            <w:rStyle w:val="Hyperlink"/>
            <w:rFonts w:ascii="Calibri" w:hAnsi="Calibri"/>
            <w:color w:val="auto"/>
            <w:sz w:val="24"/>
            <w:u w:val="none"/>
          </w:rPr>
          <w:t>sistema tonal</w:t>
        </w:r>
      </w:hyperlink>
      <w:r w:rsidRPr="004A215D">
        <w:rPr>
          <w:rFonts w:ascii="Calibri" w:hAnsi="Calibri"/>
          <w:sz w:val="24"/>
        </w:rPr>
        <w:t>, lançando-se os princípios da </w:t>
      </w:r>
      <w:hyperlink r:id="rId557" w:tgtFrame="_blank" w:tooltip="Harmonia (música)" w:history="1">
        <w:r w:rsidRPr="004A215D">
          <w:rPr>
            <w:rStyle w:val="Hyperlink"/>
            <w:rFonts w:ascii="Calibri" w:hAnsi="Calibri"/>
            <w:color w:val="auto"/>
            <w:sz w:val="24"/>
            <w:u w:val="none"/>
          </w:rPr>
          <w:t>harmonia</w:t>
        </w:r>
      </w:hyperlink>
      <w:r w:rsidRPr="004A215D">
        <w:rPr>
          <w:rFonts w:ascii="Calibri" w:hAnsi="Calibri"/>
          <w:sz w:val="24"/>
        </w:rPr>
        <w:t> moderna, baseada em uma hierarquia definida de sons, em novas noções</w:t>
      </w:r>
      <w:r w:rsidR="003416D2">
        <w:rPr>
          <w:rFonts w:ascii="Calibri" w:hAnsi="Calibri"/>
          <w:sz w:val="24"/>
        </w:rPr>
        <w:t xml:space="preserve"> </w:t>
      </w:r>
      <w:r w:rsidRPr="00B0045B">
        <w:rPr>
          <w:rFonts w:ascii="Calibri" w:hAnsi="Calibri"/>
          <w:sz w:val="24"/>
        </w:rPr>
        <w:t>sobre </w:t>
      </w:r>
      <w:hyperlink r:id="rId558" w:tgtFrame="_blank" w:tooltip="Consonância" w:history="1">
        <w:r w:rsidRPr="00B0045B">
          <w:rPr>
            <w:rStyle w:val="Hyperlink"/>
            <w:rFonts w:ascii="Calibri" w:hAnsi="Calibri"/>
            <w:color w:val="auto"/>
            <w:sz w:val="24"/>
            <w:u w:val="none"/>
          </w:rPr>
          <w:t>consonância</w:t>
        </w:r>
      </w:hyperlink>
      <w:r w:rsidRPr="00B0045B">
        <w:rPr>
          <w:rFonts w:ascii="Calibri" w:hAnsi="Calibri"/>
          <w:sz w:val="24"/>
        </w:rPr>
        <w:t>, </w:t>
      </w:r>
      <w:hyperlink r:id="rId559" w:tgtFrame="_blank" w:tooltip="Dissonância" w:history="1">
        <w:r w:rsidRPr="00B0045B">
          <w:rPr>
            <w:rStyle w:val="Hyperlink"/>
            <w:rFonts w:ascii="Calibri" w:hAnsi="Calibri"/>
            <w:color w:val="auto"/>
            <w:sz w:val="24"/>
            <w:u w:val="none"/>
          </w:rPr>
          <w:t>dissonância</w:t>
        </w:r>
      </w:hyperlink>
      <w:r w:rsidRPr="00B0045B">
        <w:rPr>
          <w:rFonts w:ascii="Calibri" w:hAnsi="Calibri"/>
          <w:sz w:val="24"/>
        </w:rPr>
        <w:t>, </w:t>
      </w:r>
      <w:hyperlink r:id="rId560" w:tgtFrame="_blank" w:tooltip="Eufonia" w:history="1">
        <w:r w:rsidRPr="00B0045B">
          <w:rPr>
            <w:rStyle w:val="Hyperlink"/>
            <w:rFonts w:ascii="Calibri" w:hAnsi="Calibri"/>
            <w:color w:val="auto"/>
            <w:sz w:val="24"/>
            <w:u w:val="none"/>
          </w:rPr>
          <w:t>eufonia</w:t>
        </w:r>
      </w:hyperlink>
      <w:r w:rsidRPr="00B0045B">
        <w:t>*</w:t>
      </w:r>
      <w:r w:rsidRPr="00B0045B">
        <w:rPr>
          <w:rFonts w:ascii="Calibri" w:hAnsi="Calibri"/>
          <w:sz w:val="24"/>
        </w:rPr>
        <w:t> e </w:t>
      </w:r>
      <w:hyperlink r:id="rId561" w:tgtFrame="_blank" w:tooltip="Afinação" w:history="1">
        <w:r w:rsidRPr="00B0045B">
          <w:rPr>
            <w:rStyle w:val="Hyperlink"/>
            <w:rFonts w:ascii="Calibri" w:hAnsi="Calibri"/>
            <w:color w:val="auto"/>
            <w:sz w:val="24"/>
            <w:u w:val="none"/>
          </w:rPr>
          <w:t>afinação</w:t>
        </w:r>
      </w:hyperlink>
      <w:r w:rsidRPr="00B0045B">
        <w:rPr>
          <w:rFonts w:ascii="Calibri" w:hAnsi="Calibri"/>
          <w:sz w:val="24"/>
        </w:rPr>
        <w:t>, e nas </w:t>
      </w:r>
      <w:hyperlink r:id="rId562" w:tgtFrame="_blank" w:tooltip="Progressão harmônica" w:history="1">
        <w:r w:rsidRPr="00B0045B">
          <w:rPr>
            <w:rStyle w:val="Hyperlink"/>
            <w:rFonts w:ascii="Calibri" w:hAnsi="Calibri"/>
            <w:color w:val="auto"/>
            <w:sz w:val="24"/>
            <w:u w:val="none"/>
          </w:rPr>
          <w:t>progressões harmônicas</w:t>
        </w:r>
      </w:hyperlink>
      <w:r w:rsidRPr="00B0045B">
        <w:rPr>
          <w:rFonts w:ascii="Calibri" w:hAnsi="Calibri"/>
          <w:sz w:val="24"/>
        </w:rPr>
        <w:t>. Também ocorre uma radical mudança no sistema de </w:t>
      </w:r>
      <w:hyperlink r:id="rId563" w:tgtFrame="_blank" w:tooltip="Notação musical" w:history="1">
        <w:r w:rsidRPr="00B0045B">
          <w:rPr>
            <w:rStyle w:val="Hyperlink"/>
            <w:rFonts w:ascii="Calibri" w:hAnsi="Calibri"/>
            <w:color w:val="auto"/>
            <w:sz w:val="24"/>
            <w:u w:val="none"/>
          </w:rPr>
          <w:t>notação musical</w:t>
        </w:r>
      </w:hyperlink>
      <w:r w:rsidRPr="00B0045B">
        <w:rPr>
          <w:rFonts w:ascii="Calibri" w:hAnsi="Calibri"/>
          <w:sz w:val="24"/>
        </w:rPr>
        <w:t>, que a aproxima da notação moderna; a </w:t>
      </w:r>
      <w:hyperlink r:id="rId564" w:tgtFrame="_blank" w:tooltip="Melodia" w:history="1">
        <w:r w:rsidRPr="00B0045B">
          <w:rPr>
            <w:rStyle w:val="Hyperlink"/>
            <w:rFonts w:ascii="Calibri" w:hAnsi="Calibri"/>
            <w:color w:val="auto"/>
            <w:sz w:val="24"/>
            <w:u w:val="none"/>
          </w:rPr>
          <w:t>melodia</w:t>
        </w:r>
      </w:hyperlink>
      <w:r w:rsidRPr="00B0045B">
        <w:rPr>
          <w:rFonts w:ascii="Calibri" w:hAnsi="Calibri"/>
          <w:sz w:val="24"/>
        </w:rPr>
        <w:t> começa a se libertar do apego às linhas do </w:t>
      </w:r>
      <w:hyperlink r:id="rId565" w:tgtFrame="_blank" w:tooltip="Canto gregoriano" w:history="1">
        <w:r w:rsidRPr="00B0045B">
          <w:rPr>
            <w:rStyle w:val="Hyperlink"/>
            <w:rFonts w:ascii="Calibri" w:hAnsi="Calibri"/>
            <w:color w:val="auto"/>
            <w:sz w:val="24"/>
            <w:u w:val="none"/>
          </w:rPr>
          <w:t>canto gregoriano</w:t>
        </w:r>
      </w:hyperlink>
      <w:r w:rsidRPr="00B0045B">
        <w:rPr>
          <w:rFonts w:ascii="Calibri" w:hAnsi="Calibri"/>
          <w:sz w:val="24"/>
        </w:rPr>
        <w:t>; as variedades rítmicas se multiplicam.</w:t>
      </w:r>
    </w:p>
    <w:p w14:paraId="2A08110B" w14:textId="77777777" w:rsidR="002535AE" w:rsidRPr="00B0045B" w:rsidRDefault="00552471">
      <w:pPr>
        <w:shd w:val="clear" w:color="auto" w:fill="FFFFFF"/>
        <w:spacing w:line="253" w:lineRule="atLeast"/>
        <w:rPr>
          <w:rFonts w:ascii="Calibri" w:hAnsi="Calibri"/>
          <w:b/>
          <w:color w:val="76923C"/>
          <w:sz w:val="24"/>
        </w:rPr>
      </w:pPr>
      <w:r w:rsidRPr="00B0045B">
        <w:rPr>
          <w:rFonts w:ascii="Calibri" w:hAnsi="Calibri"/>
          <w:b/>
          <w:color w:val="76923C"/>
          <w:sz w:val="24"/>
        </w:rPr>
        <w:t xml:space="preserve">*Eufonia: Som agradável ao ouvido. Sucessão de sons agradáveis, especialmente pela combinação de palavras. </w:t>
      </w:r>
    </w:p>
    <w:p w14:paraId="12828979" w14:textId="77777777" w:rsidR="002535AE" w:rsidRPr="00B0045B" w:rsidRDefault="002535AE">
      <w:pPr>
        <w:shd w:val="clear" w:color="auto" w:fill="FFFFFF"/>
        <w:spacing w:line="253" w:lineRule="atLeast"/>
        <w:rPr>
          <w:rFonts w:ascii="Calibri" w:hAnsi="Calibri"/>
          <w:b/>
          <w:color w:val="76923C"/>
          <w:sz w:val="24"/>
        </w:rPr>
      </w:pPr>
    </w:p>
    <w:p w14:paraId="34E09C75" w14:textId="77777777" w:rsidR="002535AE" w:rsidRPr="004A215D" w:rsidRDefault="00552471">
      <w:pPr>
        <w:shd w:val="clear" w:color="auto" w:fill="FFFFFF"/>
        <w:spacing w:line="253" w:lineRule="atLeast"/>
        <w:rPr>
          <w:rFonts w:ascii="Calibri" w:hAnsi="Calibri"/>
          <w:sz w:val="24"/>
        </w:rPr>
      </w:pPr>
      <w:r w:rsidRPr="00B0045B">
        <w:rPr>
          <w:rFonts w:ascii="Calibri" w:hAnsi="Calibri"/>
          <w:sz w:val="24"/>
        </w:rPr>
        <w:t>Principais Compositores:</w:t>
      </w:r>
    </w:p>
    <w:p w14:paraId="27DF0282"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Giovanni Pierluigi da Palestrina:</w:t>
      </w:r>
      <w:r w:rsidRPr="004A215D">
        <w:rPr>
          <w:rFonts w:ascii="Calibri" w:hAnsi="Calibri"/>
          <w:b/>
          <w:bCs/>
          <w:color w:val="222222"/>
          <w:sz w:val="24"/>
        </w:rPr>
        <w:t> </w:t>
      </w:r>
      <w:r w:rsidRPr="004A215D">
        <w:rPr>
          <w:rFonts w:ascii="Calibri" w:hAnsi="Calibri"/>
          <w:color w:val="222222"/>
          <w:sz w:val="24"/>
        </w:rPr>
        <w:t>composito</w:t>
      </w:r>
      <w:r w:rsidR="00326B95" w:rsidRPr="004A215D">
        <w:rPr>
          <w:rFonts w:ascii="Calibri" w:hAnsi="Calibri"/>
          <w:color w:val="222222"/>
          <w:sz w:val="24"/>
        </w:rPr>
        <w:t>r italiano da Renascença, nascido</w:t>
      </w:r>
      <w:r w:rsidRPr="004A215D">
        <w:rPr>
          <w:rFonts w:ascii="Calibri" w:hAnsi="Calibri"/>
          <w:color w:val="222222"/>
          <w:sz w:val="24"/>
        </w:rPr>
        <w:t xml:space="preserve"> em Palestrina, na Itália, em 1525. Toda sua produção é vocal, mas de acordo com os costumes da época, as vozes podiam ser dobradas por instrumentos. Dominando magistralmente</w:t>
      </w:r>
      <w:r w:rsidR="00DE7919" w:rsidRPr="004A215D">
        <w:rPr>
          <w:rFonts w:ascii="Calibri" w:hAnsi="Calibri"/>
          <w:color w:val="222222"/>
          <w:sz w:val="24"/>
        </w:rPr>
        <w:t xml:space="preserve"> a polifonia herdada da escola Franco-F</w:t>
      </w:r>
      <w:r w:rsidRPr="004A215D">
        <w:rPr>
          <w:rFonts w:ascii="Calibri" w:hAnsi="Calibri"/>
          <w:color w:val="222222"/>
          <w:sz w:val="24"/>
        </w:rPr>
        <w:t xml:space="preserve">lamenga, mas direcionando-se para uma maior inteligibilidade dos textos e a criação de texturas musicais mais claras e fluentes, </w:t>
      </w:r>
      <w:r w:rsidR="00DE7919" w:rsidRPr="004A215D">
        <w:rPr>
          <w:rFonts w:ascii="Calibri" w:hAnsi="Calibri"/>
          <w:color w:val="222222"/>
          <w:sz w:val="24"/>
        </w:rPr>
        <w:t xml:space="preserve">ele </w:t>
      </w:r>
      <w:r w:rsidRPr="004A215D">
        <w:rPr>
          <w:rFonts w:ascii="Calibri" w:hAnsi="Calibri"/>
          <w:color w:val="222222"/>
          <w:sz w:val="24"/>
        </w:rPr>
        <w:t>exerceu uma grande influência sobre o desenvolvimento da música sacra na Igreja Católica, e por muito tempo foi considerado a suma da perfeição neste campo, escrevendo obras de efeito ora grandioso, ora intimista, e em geral de grande expressividade.</w:t>
      </w:r>
    </w:p>
    <w:p w14:paraId="316FEC13"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2DC06D3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Missa Papae</w:t>
      </w:r>
      <w:r w:rsidR="00525692" w:rsidRPr="004A215D">
        <w:rPr>
          <w:rFonts w:ascii="Calibri" w:hAnsi="Calibri"/>
          <w:color w:val="222222"/>
          <w:sz w:val="24"/>
        </w:rPr>
        <w:t xml:space="preserve"> </w:t>
      </w:r>
      <w:r w:rsidRPr="004A215D">
        <w:rPr>
          <w:rFonts w:ascii="Calibri" w:hAnsi="Calibri"/>
          <w:color w:val="222222"/>
          <w:sz w:val="24"/>
        </w:rPr>
        <w:t>Marcelli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6" w:tgtFrame="_blank" w:history="1">
        <w:r w:rsidRPr="004A215D">
          <w:rPr>
            <w:rStyle w:val="Hyperlink"/>
            <w:rFonts w:ascii="Calibri" w:hAnsi="Calibri"/>
            <w:color w:val="0563C1"/>
            <w:sz w:val="16"/>
            <w:szCs w:val="16"/>
          </w:rPr>
          <w:t>https://www.youtube.com/watch?v=BRfF7W4El60</w:t>
        </w:r>
      </w:hyperlink>
    </w:p>
    <w:p w14:paraId="4A2BC34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Canticum</w:t>
      </w:r>
      <w:r w:rsidR="00525692" w:rsidRPr="004A215D">
        <w:rPr>
          <w:rFonts w:ascii="Calibri" w:hAnsi="Calibri"/>
          <w:color w:val="222222"/>
          <w:sz w:val="24"/>
        </w:rPr>
        <w:t xml:space="preserve"> </w:t>
      </w:r>
      <w:r w:rsidRPr="004A215D">
        <w:rPr>
          <w:rFonts w:ascii="Calibri" w:hAnsi="Calibri"/>
          <w:color w:val="222222"/>
          <w:sz w:val="24"/>
        </w:rPr>
        <w:t>Canticorum</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7" w:tgtFrame="_blank" w:history="1">
        <w:r w:rsidRPr="004A215D">
          <w:rPr>
            <w:rStyle w:val="Hyperlink"/>
            <w:rFonts w:ascii="Calibri" w:hAnsi="Calibri"/>
            <w:color w:val="0563C1"/>
            <w:sz w:val="16"/>
            <w:szCs w:val="16"/>
          </w:rPr>
          <w:t>https://www.youtube.com/watch?v=-n09VfaH34g</w:t>
        </w:r>
      </w:hyperlink>
    </w:p>
    <w:p w14:paraId="0BEF803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Jesu, Rex</w:t>
      </w:r>
      <w:r w:rsidR="00525692" w:rsidRPr="004A215D">
        <w:rPr>
          <w:rFonts w:ascii="Calibri" w:hAnsi="Calibri"/>
          <w:color w:val="222222"/>
          <w:sz w:val="24"/>
        </w:rPr>
        <w:t xml:space="preserve"> </w:t>
      </w:r>
      <w:r w:rsidRPr="004A215D">
        <w:rPr>
          <w:rFonts w:ascii="Calibri" w:hAnsi="Calibri"/>
          <w:color w:val="222222"/>
          <w:sz w:val="24"/>
        </w:rPr>
        <w:t>Admirabilis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68" w:tgtFrame="_blank" w:history="1">
        <w:r w:rsidRPr="004A215D">
          <w:rPr>
            <w:rStyle w:val="Hyperlink"/>
            <w:rFonts w:ascii="Calibri" w:hAnsi="Calibri"/>
            <w:color w:val="0563C1"/>
            <w:sz w:val="16"/>
            <w:szCs w:val="16"/>
          </w:rPr>
          <w:t>https://www.youtube.com/watch?v=BXQuOQccCWA</w:t>
        </w:r>
      </w:hyperlink>
    </w:p>
    <w:p w14:paraId="7E179141" w14:textId="77777777" w:rsidR="00326B95"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Willian Byrd:</w:t>
      </w:r>
      <w:r w:rsidRPr="004A215D">
        <w:rPr>
          <w:rFonts w:ascii="Calibri" w:hAnsi="Calibri"/>
          <w:b/>
          <w:bCs/>
          <w:color w:val="222222"/>
          <w:sz w:val="24"/>
        </w:rPr>
        <w:t>  </w:t>
      </w:r>
      <w:r w:rsidRPr="004A215D">
        <w:rPr>
          <w:rFonts w:ascii="Calibri" w:hAnsi="Calibri"/>
          <w:color w:val="222222"/>
          <w:sz w:val="24"/>
        </w:rPr>
        <w:t>Ligada à tradição polifônica do século XVI, sua obra se destaca graças às suas variações para o virginal, canções, motetos e hinos. É o mais representativo dos compositores da Renascença inglesa. É considerado o maior compositor de contraponto</w:t>
      </w:r>
      <w:r w:rsidR="0029748E" w:rsidRPr="004A215D">
        <w:rPr>
          <w:rStyle w:val="Refdenotaderodap"/>
          <w:rFonts w:ascii="Calibri" w:hAnsi="Calibri"/>
          <w:color w:val="222222"/>
          <w:sz w:val="24"/>
        </w:rPr>
        <w:footnoteReference w:id="7"/>
      </w:r>
      <w:r w:rsidRPr="004A215D">
        <w:rPr>
          <w:rFonts w:ascii="Calibri" w:hAnsi="Calibri"/>
          <w:color w:val="222222"/>
          <w:sz w:val="24"/>
        </w:rPr>
        <w:t xml:space="preserve"> de sua época na Inglaterra, chamado de </w:t>
      </w:r>
      <w:r w:rsidR="00016A22">
        <w:rPr>
          <w:rFonts w:ascii="Calibri" w:hAnsi="Calibri"/>
          <w:color w:val="222222"/>
          <w:sz w:val="24"/>
        </w:rPr>
        <w:t>“</w:t>
      </w:r>
      <w:r w:rsidRPr="004A215D">
        <w:rPr>
          <w:rFonts w:ascii="Calibri" w:hAnsi="Calibri"/>
          <w:color w:val="222222"/>
          <w:sz w:val="24"/>
        </w:rPr>
        <w:t>o Palestrina Inglês</w:t>
      </w:r>
      <w:r w:rsidR="00016A22">
        <w:rPr>
          <w:rFonts w:ascii="Calibri" w:hAnsi="Calibri"/>
          <w:color w:val="222222"/>
          <w:sz w:val="24"/>
        </w:rPr>
        <w:t>”</w:t>
      </w:r>
      <w:r w:rsidRPr="004A215D">
        <w:rPr>
          <w:rFonts w:ascii="Calibri" w:hAnsi="Calibri"/>
          <w:color w:val="222222"/>
          <w:sz w:val="24"/>
        </w:rPr>
        <w:t>. Foi o primeiro compositor inglês a escrever madrigais, forma de composição originária na Itália no século XIII e que alcançou maior desenvolvimento nas mãos dos mestres do século XVI. Organista e exímio executante do virginal</w:t>
      </w:r>
      <w:r w:rsidR="00F62B47" w:rsidRPr="004A215D">
        <w:rPr>
          <w:rStyle w:val="Refdenotaderodap"/>
          <w:rFonts w:ascii="Calibri" w:hAnsi="Calibri"/>
          <w:color w:val="222222"/>
          <w:sz w:val="24"/>
        </w:rPr>
        <w:footnoteReference w:id="8"/>
      </w:r>
      <w:r w:rsidRPr="004A215D">
        <w:rPr>
          <w:rFonts w:ascii="Calibri" w:hAnsi="Calibri"/>
          <w:color w:val="222222"/>
          <w:sz w:val="24"/>
        </w:rPr>
        <w:t>, Byrd escreveu</w:t>
      </w:r>
      <w:r w:rsidR="00F62B47" w:rsidRPr="004A215D">
        <w:rPr>
          <w:rFonts w:ascii="Calibri" w:hAnsi="Calibri"/>
          <w:color w:val="222222"/>
          <w:sz w:val="24"/>
        </w:rPr>
        <w:t xml:space="preserve"> um grande número de composições para esse instrumento</w:t>
      </w:r>
      <w:r w:rsidRPr="004A215D">
        <w:rPr>
          <w:rFonts w:ascii="Calibri" w:hAnsi="Calibri"/>
          <w:color w:val="222222"/>
          <w:sz w:val="24"/>
        </w:rPr>
        <w:t xml:space="preserve">, muitas das quais </w:t>
      </w:r>
      <w:r w:rsidR="00DE7919" w:rsidRPr="004A215D">
        <w:rPr>
          <w:rFonts w:ascii="Calibri" w:hAnsi="Calibri"/>
          <w:color w:val="222222"/>
          <w:sz w:val="24"/>
        </w:rPr>
        <w:t>ainda são tocadas hoje em dia. B</w:t>
      </w:r>
      <w:r w:rsidR="00614400">
        <w:rPr>
          <w:rFonts w:ascii="Calibri" w:hAnsi="Calibri"/>
          <w:color w:val="222222"/>
          <w:sz w:val="24"/>
        </w:rPr>
        <w:t>y</w:t>
      </w:r>
      <w:r w:rsidR="00DE7919" w:rsidRPr="004A215D">
        <w:rPr>
          <w:rFonts w:ascii="Calibri" w:hAnsi="Calibri"/>
          <w:color w:val="222222"/>
          <w:sz w:val="24"/>
        </w:rPr>
        <w:t>rd n</w:t>
      </w:r>
      <w:r w:rsidRPr="004A215D">
        <w:rPr>
          <w:rFonts w:ascii="Calibri" w:hAnsi="Calibri"/>
          <w:color w:val="222222"/>
          <w:sz w:val="24"/>
        </w:rPr>
        <w:t>asceu em Londres, 1542.</w:t>
      </w:r>
      <w:r w:rsidR="00326B95" w:rsidRPr="004A215D">
        <w:rPr>
          <w:rFonts w:ascii="Calibri" w:hAnsi="Calibri"/>
          <w:color w:val="222222"/>
          <w:sz w:val="24"/>
        </w:rPr>
        <w:t xml:space="preserve"> </w:t>
      </w:r>
    </w:p>
    <w:p w14:paraId="692C566F"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64FCC8D9" w14:textId="77777777" w:rsidR="002535AE" w:rsidRPr="004A215D" w:rsidRDefault="00961D01">
      <w:pPr>
        <w:shd w:val="clear" w:color="auto" w:fill="FFFFFF"/>
        <w:spacing w:line="253" w:lineRule="atLeast"/>
        <w:rPr>
          <w:rFonts w:ascii="Calibri" w:hAnsi="Calibri"/>
          <w:color w:val="222222"/>
          <w:sz w:val="16"/>
          <w:szCs w:val="16"/>
        </w:rPr>
      </w:pPr>
      <w:r>
        <w:rPr>
          <w:rFonts w:ascii="Calibri" w:hAnsi="Calibri"/>
          <w:color w:val="222222"/>
          <w:sz w:val="24"/>
        </w:rPr>
        <w:t>Ave Verum Corpu</w:t>
      </w:r>
      <w:r w:rsidR="00552471" w:rsidRPr="004A215D">
        <w:rPr>
          <w:rFonts w:ascii="Calibri" w:hAnsi="Calibri"/>
          <w:color w:val="222222"/>
          <w:sz w:val="24"/>
        </w:rPr>
        <w:t>s</w:t>
      </w:r>
      <w:r w:rsidR="00CE3C08" w:rsidRPr="004A215D">
        <w:rPr>
          <w:rFonts w:ascii="Calibri" w:hAnsi="Calibri"/>
          <w:color w:val="222222"/>
          <w:sz w:val="24"/>
        </w:rPr>
        <w:t xml:space="preserve"> </w:t>
      </w:r>
      <w:r w:rsidR="00016A22">
        <w:rPr>
          <w:rFonts w:ascii="Calibri" w:hAnsi="Calibri"/>
          <w:color w:val="222222"/>
          <w:sz w:val="24"/>
        </w:rPr>
        <w:t>–</w:t>
      </w:r>
      <w:r w:rsidR="00552471" w:rsidRPr="004A215D">
        <w:rPr>
          <w:rFonts w:ascii="Calibri" w:hAnsi="Calibri"/>
          <w:color w:val="222222"/>
          <w:sz w:val="24"/>
        </w:rPr>
        <w:t> </w:t>
      </w:r>
      <w:hyperlink r:id="rId569" w:tgtFrame="_blank" w:history="1">
        <w:r w:rsidR="00552471" w:rsidRPr="004A215D">
          <w:rPr>
            <w:rStyle w:val="Hyperlink"/>
            <w:rFonts w:ascii="Calibri" w:hAnsi="Calibri"/>
            <w:color w:val="0563C1"/>
            <w:sz w:val="16"/>
            <w:szCs w:val="16"/>
          </w:rPr>
          <w:t>https://www.youtube.com/watch?v=Z2ckGcpx6xI</w:t>
        </w:r>
      </w:hyperlink>
    </w:p>
    <w:p w14:paraId="50B21595" w14:textId="77777777" w:rsidR="002535AE" w:rsidRPr="004A215D" w:rsidRDefault="00552471">
      <w:pPr>
        <w:shd w:val="clear" w:color="auto" w:fill="FFFFFF"/>
        <w:spacing w:line="253" w:lineRule="atLeast"/>
        <w:rPr>
          <w:rFonts w:ascii="Calibri" w:hAnsi="Calibri"/>
          <w:color w:val="222222"/>
          <w:sz w:val="24"/>
          <w:lang w:val="en-US"/>
        </w:rPr>
      </w:pPr>
      <w:r w:rsidRPr="004A215D">
        <w:rPr>
          <w:rFonts w:ascii="Calibri" w:hAnsi="Calibri"/>
          <w:color w:val="222222"/>
          <w:sz w:val="24"/>
          <w:lang w:val="en-US"/>
        </w:rPr>
        <w:t>Mass for 4 Voices</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70" w:tgtFrame="_blank" w:history="1">
        <w:r w:rsidRPr="004A215D">
          <w:rPr>
            <w:rStyle w:val="Hyperlink"/>
            <w:rFonts w:ascii="Calibri" w:hAnsi="Calibri"/>
            <w:color w:val="0563C1"/>
            <w:sz w:val="16"/>
            <w:szCs w:val="16"/>
            <w:lang w:val="en-US"/>
          </w:rPr>
          <w:t>https://www.youtube.com/watch?v=V</w:t>
        </w:r>
        <w:r w:rsidR="00016A22" w:rsidRPr="004A215D">
          <w:rPr>
            <w:rStyle w:val="Hyperlink"/>
            <w:rFonts w:ascii="Calibri" w:hAnsi="Calibri"/>
            <w:color w:val="0563C1"/>
            <w:sz w:val="16"/>
            <w:szCs w:val="16"/>
            <w:lang w:val="en-US"/>
          </w:rPr>
          <w:t>x</w:t>
        </w:r>
        <w:r w:rsidRPr="004A215D">
          <w:rPr>
            <w:rStyle w:val="Hyperlink"/>
            <w:rFonts w:ascii="Calibri" w:hAnsi="Calibri"/>
            <w:color w:val="0563C1"/>
            <w:sz w:val="16"/>
            <w:szCs w:val="16"/>
            <w:lang w:val="en-US"/>
          </w:rPr>
          <w:t>eT2HWpwc4</w:t>
        </w:r>
      </w:hyperlink>
    </w:p>
    <w:p w14:paraId="5AF2CC6B"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Civitas</w:t>
      </w:r>
      <w:r w:rsidR="00525692" w:rsidRPr="004A215D">
        <w:rPr>
          <w:rFonts w:ascii="Calibri" w:hAnsi="Calibri"/>
          <w:color w:val="222222"/>
          <w:sz w:val="24"/>
        </w:rPr>
        <w:t xml:space="preserve"> </w:t>
      </w:r>
      <w:r w:rsidRPr="004A215D">
        <w:rPr>
          <w:rFonts w:ascii="Calibri" w:hAnsi="Calibri"/>
          <w:color w:val="222222"/>
          <w:sz w:val="24"/>
        </w:rPr>
        <w:t>Sancti</w:t>
      </w:r>
      <w:r w:rsidR="00525692" w:rsidRPr="004A215D">
        <w:rPr>
          <w:rFonts w:ascii="Calibri" w:hAnsi="Calibri"/>
          <w:color w:val="222222"/>
          <w:sz w:val="24"/>
        </w:rPr>
        <w:t xml:space="preserve"> </w:t>
      </w:r>
      <w:r w:rsidRPr="004A215D">
        <w:rPr>
          <w:rFonts w:ascii="Calibri" w:hAnsi="Calibri"/>
          <w:color w:val="222222"/>
          <w:sz w:val="24"/>
        </w:rPr>
        <w:t>Tui</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1" w:tgtFrame="_blank" w:history="1">
        <w:r w:rsidRPr="004A215D">
          <w:rPr>
            <w:rStyle w:val="Hyperlink"/>
            <w:rFonts w:ascii="Calibri" w:hAnsi="Calibri"/>
            <w:color w:val="0563C1"/>
            <w:sz w:val="16"/>
            <w:szCs w:val="16"/>
          </w:rPr>
          <w:t>https://www.youtube.com/watch?v=pySTHOJKIlA</w:t>
        </w:r>
      </w:hyperlink>
    </w:p>
    <w:p w14:paraId="2F99162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 xml:space="preserve">Josquim </w:t>
      </w:r>
      <w:r w:rsidR="00016A22">
        <w:rPr>
          <w:rFonts w:ascii="Calibri" w:hAnsi="Calibri"/>
          <w:b/>
          <w:bCs/>
          <w:i/>
          <w:iCs/>
          <w:color w:val="222222"/>
          <w:sz w:val="24"/>
        </w:rPr>
        <w:pgNum/>
      </w:r>
      <w:r w:rsidR="00016A22">
        <w:rPr>
          <w:rFonts w:ascii="Calibri" w:hAnsi="Calibri"/>
          <w:b/>
          <w:bCs/>
          <w:i/>
          <w:iCs/>
          <w:color w:val="222222"/>
          <w:sz w:val="24"/>
        </w:rPr>
        <w:t>L</w:t>
      </w:r>
      <w:r w:rsidR="00016A22">
        <w:rPr>
          <w:rFonts w:ascii="Calibri" w:hAnsi="Calibri"/>
          <w:b/>
          <w:bCs/>
          <w:i/>
          <w:iCs/>
          <w:color w:val="222222"/>
          <w:sz w:val="24"/>
        </w:rPr>
        <w:pgNum/>
      </w:r>
      <w:r w:rsidRPr="004A215D">
        <w:rPr>
          <w:rFonts w:ascii="Calibri" w:hAnsi="Calibri"/>
          <w:b/>
          <w:bCs/>
          <w:i/>
          <w:iCs/>
          <w:color w:val="222222"/>
          <w:sz w:val="24"/>
        </w:rPr>
        <w:t xml:space="preserve"> Prez: </w:t>
      </w:r>
      <w:r w:rsidRPr="004A215D">
        <w:rPr>
          <w:rFonts w:ascii="Calibri" w:hAnsi="Calibri"/>
          <w:color w:val="222222"/>
          <w:sz w:val="24"/>
        </w:rPr>
        <w:t xml:space="preserve">era chamado de </w:t>
      </w:r>
      <w:r w:rsidR="00016A22">
        <w:rPr>
          <w:rFonts w:ascii="Calibri" w:hAnsi="Calibri"/>
          <w:color w:val="222222"/>
          <w:sz w:val="24"/>
        </w:rPr>
        <w:t>“</w:t>
      </w:r>
      <w:r w:rsidRPr="004A215D">
        <w:rPr>
          <w:rFonts w:ascii="Calibri" w:hAnsi="Calibri"/>
          <w:color w:val="222222"/>
          <w:sz w:val="24"/>
        </w:rPr>
        <w:t>Príncipe dos Compositores</w:t>
      </w:r>
      <w:r w:rsidR="00016A22">
        <w:rPr>
          <w:rFonts w:ascii="Calibri" w:hAnsi="Calibri"/>
          <w:color w:val="222222"/>
          <w:sz w:val="24"/>
        </w:rPr>
        <w:t>”</w:t>
      </w:r>
      <w:r w:rsidRPr="004A215D">
        <w:rPr>
          <w:rFonts w:ascii="Calibri" w:hAnsi="Calibri"/>
          <w:color w:val="222222"/>
          <w:sz w:val="24"/>
        </w:rPr>
        <w:t xml:space="preserve"> pelos músicos de sua época que admiravam sua obra naquilo que esta tinha de comovedor e o modo de como ele ressaltava o sentido das palavras no canto.</w:t>
      </w:r>
      <w:r w:rsidR="004A7D07" w:rsidRPr="004A215D">
        <w:rPr>
          <w:rFonts w:ascii="Calibri" w:hAnsi="Calibri"/>
          <w:color w:val="222222"/>
          <w:sz w:val="24"/>
        </w:rPr>
        <w:t xml:space="preserve"> </w:t>
      </w:r>
      <w:r w:rsidRPr="004A215D">
        <w:rPr>
          <w:rFonts w:ascii="Calibri" w:hAnsi="Calibri"/>
          <w:color w:val="222222"/>
          <w:sz w:val="24"/>
        </w:rPr>
        <w:t xml:space="preserve">Josquin </w:t>
      </w:r>
      <w:r w:rsidR="00016A22">
        <w:rPr>
          <w:rFonts w:ascii="Calibri" w:hAnsi="Calibri"/>
          <w:color w:val="222222"/>
          <w:sz w:val="24"/>
        </w:rPr>
        <w:pgNum/>
      </w:r>
      <w:r w:rsidR="00016A22">
        <w:rPr>
          <w:rFonts w:ascii="Calibri" w:hAnsi="Calibri"/>
          <w:color w:val="222222"/>
          <w:sz w:val="24"/>
        </w:rPr>
        <w:t>L</w:t>
      </w:r>
      <w:r w:rsidR="00016A22">
        <w:rPr>
          <w:rFonts w:ascii="Calibri" w:hAnsi="Calibri"/>
          <w:color w:val="222222"/>
          <w:sz w:val="24"/>
        </w:rPr>
        <w:pgNum/>
      </w:r>
      <w:r w:rsidRPr="004A215D">
        <w:rPr>
          <w:rFonts w:ascii="Calibri" w:hAnsi="Calibri"/>
          <w:color w:val="222222"/>
          <w:sz w:val="24"/>
        </w:rPr>
        <w:t xml:space="preserve"> Prez nasceu em Condé-sur-l</w:t>
      </w:r>
      <w:r w:rsidR="00016A22">
        <w:rPr>
          <w:rFonts w:ascii="Calibri" w:hAnsi="Calibri"/>
          <w:color w:val="222222"/>
          <w:sz w:val="24"/>
        </w:rPr>
        <w:t>’</w:t>
      </w:r>
      <w:r w:rsidRPr="004A215D">
        <w:rPr>
          <w:rFonts w:ascii="Calibri" w:hAnsi="Calibri"/>
          <w:color w:val="222222"/>
          <w:sz w:val="24"/>
        </w:rPr>
        <w:t>Escaut, Hainaut, província pertencente aos Países Baixos. Como a maior parte de seus contemporâneos, fez carreira na Itália, onde morou quase ininterruptamente de 1459 a 1505.  Grande compositor, é considerado o mais moderno dentre os de sua época. Sua produção musical compreende mais de 20 missas completas a 4, 5 e 6 vozes; 104 motetos, hinos e salmos, 74 canções.</w:t>
      </w:r>
    </w:p>
    <w:p w14:paraId="1EF41550"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4E25F8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Miserere Mei Deus</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2" w:tgtFrame="_blank" w:history="1">
        <w:r w:rsidRPr="004A215D">
          <w:rPr>
            <w:rStyle w:val="Hyperlink"/>
            <w:rFonts w:ascii="Calibri" w:hAnsi="Calibri"/>
            <w:color w:val="0563C1"/>
            <w:sz w:val="16"/>
            <w:szCs w:val="16"/>
          </w:rPr>
          <w:t>https://www.youtube.com/watch?v=p6pBEHBXmKk</w:t>
        </w:r>
      </w:hyperlink>
    </w:p>
    <w:p w14:paraId="4B78749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Missa Pange</w:t>
      </w:r>
      <w:r w:rsidR="00525692" w:rsidRPr="004A215D">
        <w:rPr>
          <w:rFonts w:ascii="Calibri" w:hAnsi="Calibri"/>
          <w:color w:val="222222"/>
          <w:sz w:val="24"/>
        </w:rPr>
        <w:t xml:space="preserve"> </w:t>
      </w:r>
      <w:r w:rsidRPr="004A215D">
        <w:rPr>
          <w:rFonts w:ascii="Calibri" w:hAnsi="Calibri"/>
          <w:color w:val="222222"/>
          <w:sz w:val="24"/>
        </w:rPr>
        <w:t>Lingua</w:t>
      </w:r>
      <w:r w:rsidR="00CE3C08"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3" w:tgtFrame="_blank" w:history="1">
        <w:r w:rsidRPr="004A215D">
          <w:rPr>
            <w:rStyle w:val="Hyperlink"/>
            <w:rFonts w:ascii="Calibri" w:hAnsi="Calibri"/>
            <w:color w:val="0563C1"/>
            <w:sz w:val="16"/>
            <w:szCs w:val="16"/>
          </w:rPr>
          <w:t>https://www.youtube.com/watch?v=vlB1HR4BgUg</w:t>
        </w:r>
      </w:hyperlink>
    </w:p>
    <w:p w14:paraId="23C93937" w14:textId="0353F35A" w:rsidR="002535AE" w:rsidRPr="003416D2"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Ell Grillo</w:t>
      </w:r>
      <w:r w:rsidR="00CE3C08" w:rsidRPr="004A215D">
        <w:rPr>
          <w:rFonts w:ascii="Calibri" w:hAnsi="Calibri"/>
          <w:color w:val="222222"/>
          <w:sz w:val="24"/>
          <w:lang w:val="en-US"/>
        </w:rPr>
        <w:t xml:space="preserve"> </w:t>
      </w:r>
      <w:r w:rsidR="00016A22">
        <w:rPr>
          <w:rFonts w:ascii="Calibri" w:hAnsi="Calibri"/>
          <w:color w:val="222222"/>
          <w:sz w:val="24"/>
          <w:lang w:val="en-US"/>
        </w:rPr>
        <w:t>–</w:t>
      </w:r>
      <w:r w:rsidRPr="004A215D">
        <w:rPr>
          <w:rFonts w:ascii="Calibri" w:hAnsi="Calibri"/>
          <w:color w:val="222222"/>
          <w:sz w:val="24"/>
          <w:lang w:val="en-US"/>
        </w:rPr>
        <w:t> </w:t>
      </w:r>
      <w:hyperlink r:id="rId574" w:tgtFrame="_blank" w:history="1">
        <w:r w:rsidRPr="004A215D">
          <w:rPr>
            <w:rStyle w:val="Hyperlink"/>
            <w:rFonts w:ascii="Calibri" w:hAnsi="Calibri"/>
            <w:color w:val="0563C1"/>
            <w:sz w:val="16"/>
            <w:szCs w:val="16"/>
            <w:lang w:val="en-US"/>
          </w:rPr>
          <w:t>https://www.youtube.com/watch?v=OI-bQ0RkArA</w:t>
        </w:r>
      </w:hyperlink>
    </w:p>
    <w:p w14:paraId="79A4B85C" w14:textId="77777777" w:rsidR="002535AE" w:rsidRPr="004A215D" w:rsidRDefault="00552471" w:rsidP="00D75D16">
      <w:pPr>
        <w:pStyle w:val="Ttulo2"/>
      </w:pPr>
      <w:bookmarkStart w:id="419" w:name="_Toc38406034"/>
      <w:bookmarkStart w:id="420" w:name="_Toc38406539"/>
      <w:bookmarkStart w:id="421" w:name="_Toc89799365"/>
      <w:bookmarkStart w:id="422" w:name="_Toc39171337"/>
      <w:r w:rsidRPr="004A215D">
        <w:t xml:space="preserve">21.3 </w:t>
      </w:r>
      <w:r w:rsidR="00EC61BB" w:rsidRPr="004A215D">
        <w:t>–</w:t>
      </w:r>
      <w:r w:rsidRPr="004A215D">
        <w:t> B</w:t>
      </w:r>
      <w:r w:rsidR="00EC61BB" w:rsidRPr="004A215D">
        <w:t xml:space="preserve">arroco </w:t>
      </w:r>
      <w:r w:rsidRPr="004A215D">
        <w:t>(</w:t>
      </w:r>
      <w:r w:rsidR="004A7D07" w:rsidRPr="004A215D">
        <w:t>Séc.</w:t>
      </w:r>
      <w:r w:rsidRPr="004A215D">
        <w:t xml:space="preserve"> XV</w:t>
      </w:r>
      <w:r w:rsidR="00EC61BB" w:rsidRPr="004A215D">
        <w:t>I</w:t>
      </w:r>
      <w:r w:rsidRPr="004A215D">
        <w:t>-XV</w:t>
      </w:r>
      <w:r w:rsidR="00EC61BB" w:rsidRPr="004A215D">
        <w:t>II</w:t>
      </w:r>
      <w:r w:rsidRPr="004A215D">
        <w:t>I):</w:t>
      </w:r>
      <w:bookmarkEnd w:id="419"/>
      <w:bookmarkEnd w:id="420"/>
      <w:bookmarkEnd w:id="421"/>
      <w:r w:rsidRPr="004A215D">
        <w:t xml:space="preserve"> </w:t>
      </w:r>
      <w:bookmarkEnd w:id="422"/>
    </w:p>
    <w:p w14:paraId="3F41A944" w14:textId="77777777" w:rsidR="00EC61BB"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É considerada uma das épocas musicais mais longas, fecundas, revolucionárias e importantes de música ocidental, e provavelmente, também, a mais influente. O período Barroco teve início na Itália e seus precursores foram Giovanni Gabrieli e Claudio Monteverdi.</w:t>
      </w:r>
      <w:r w:rsidRPr="004A215D">
        <w:rPr>
          <w:rFonts w:ascii="Calibri" w:hAnsi="Calibri"/>
          <w:color w:val="222222"/>
          <w:sz w:val="24"/>
        </w:rPr>
        <w:t xml:space="preserve"> </w:t>
      </w:r>
    </w:p>
    <w:p w14:paraId="55077BAE" w14:textId="77777777" w:rsidR="002535AE" w:rsidRPr="00FF4785" w:rsidRDefault="00552471">
      <w:pPr>
        <w:shd w:val="clear" w:color="auto" w:fill="FFFFFF"/>
        <w:spacing w:line="253" w:lineRule="atLeast"/>
        <w:rPr>
          <w:rFonts w:ascii="Calibri" w:hAnsi="Calibri"/>
          <w:color w:val="222222"/>
          <w:sz w:val="24"/>
        </w:rPr>
      </w:pPr>
      <w:r w:rsidRPr="004A215D">
        <w:rPr>
          <w:rFonts w:ascii="Calibri" w:hAnsi="Calibri"/>
          <w:color w:val="222222"/>
          <w:sz w:val="24"/>
        </w:rPr>
        <w:t>A partir do século XVII, o sistema de modos perde cada vez mais importância sendo abandonado gradativamente pelos compositores</w:t>
      </w:r>
      <w:r w:rsidR="00EC61BB" w:rsidRPr="004A215D">
        <w:rPr>
          <w:rFonts w:ascii="Calibri" w:hAnsi="Calibri"/>
          <w:color w:val="222222"/>
          <w:sz w:val="24"/>
        </w:rPr>
        <w:t>.</w:t>
      </w:r>
      <w:r w:rsidRPr="004A215D">
        <w:rPr>
          <w:rFonts w:ascii="Calibri" w:hAnsi="Calibri"/>
          <w:color w:val="222222"/>
          <w:sz w:val="24"/>
        </w:rPr>
        <w:t xml:space="preserve"> </w:t>
      </w:r>
      <w:r w:rsidR="00EC61BB" w:rsidRPr="004A215D">
        <w:rPr>
          <w:rFonts w:ascii="Calibri" w:hAnsi="Calibri"/>
          <w:color w:val="222222"/>
          <w:sz w:val="24"/>
        </w:rPr>
        <w:t>Eles</w:t>
      </w:r>
      <w:r w:rsidRPr="004A215D">
        <w:rPr>
          <w:rFonts w:ascii="Calibri" w:hAnsi="Calibri"/>
          <w:color w:val="222222"/>
          <w:sz w:val="24"/>
        </w:rPr>
        <w:t xml:space="preserve"> pass</w:t>
      </w:r>
      <w:r w:rsidR="00EC61BB" w:rsidRPr="004A215D">
        <w:rPr>
          <w:rFonts w:ascii="Calibri" w:hAnsi="Calibri"/>
          <w:color w:val="222222"/>
          <w:sz w:val="24"/>
        </w:rPr>
        <w:t>ar</w:t>
      </w:r>
      <w:r w:rsidRPr="004A215D">
        <w:rPr>
          <w:rFonts w:ascii="Calibri" w:hAnsi="Calibri"/>
          <w:color w:val="222222"/>
          <w:sz w:val="24"/>
        </w:rPr>
        <w:t xml:space="preserve">am </w:t>
      </w:r>
      <w:r w:rsidR="00EC61BB" w:rsidRPr="004A215D">
        <w:rPr>
          <w:rFonts w:ascii="Calibri" w:hAnsi="Calibri"/>
          <w:color w:val="222222"/>
          <w:sz w:val="24"/>
        </w:rPr>
        <w:t>com mais frequência a utilizar os acidentes na música</w:t>
      </w:r>
      <w:r w:rsidRPr="004A215D">
        <w:rPr>
          <w:rFonts w:ascii="Calibri" w:hAnsi="Calibri"/>
          <w:color w:val="222222"/>
          <w:sz w:val="24"/>
        </w:rPr>
        <w:t xml:space="preserve">, causando a perda de identidade dos modos que </w:t>
      </w:r>
      <w:r w:rsidRPr="00FF4785">
        <w:rPr>
          <w:rFonts w:ascii="Calibri" w:hAnsi="Calibri"/>
          <w:color w:val="222222"/>
          <w:sz w:val="24"/>
        </w:rPr>
        <w:t>acabam ficando reduzidos a apenas dois: jônio e eólio. A partir daí, passa a se desenvolver o sistema tonal maior-menor</w:t>
      </w:r>
      <w:r w:rsidR="00EC61BB" w:rsidRPr="00FF4785">
        <w:rPr>
          <w:rFonts w:ascii="Calibri" w:hAnsi="Calibri"/>
          <w:color w:val="222222"/>
          <w:sz w:val="24"/>
        </w:rPr>
        <w:t>.</w:t>
      </w:r>
      <w:r w:rsidRPr="00FF4785">
        <w:rPr>
          <w:rFonts w:ascii="Calibri" w:hAnsi="Calibri"/>
          <w:color w:val="222222"/>
          <w:sz w:val="24"/>
        </w:rPr>
        <w:t xml:space="preserve"> </w:t>
      </w:r>
      <w:r w:rsidR="00EC61BB" w:rsidRPr="00FF4785">
        <w:rPr>
          <w:rFonts w:ascii="Calibri" w:hAnsi="Calibri"/>
          <w:color w:val="222222"/>
          <w:sz w:val="24"/>
        </w:rPr>
        <w:t>Esse</w:t>
      </w:r>
      <w:r w:rsidR="00DE7919" w:rsidRPr="00FF4785">
        <w:rPr>
          <w:rFonts w:ascii="Calibri" w:hAnsi="Calibri"/>
          <w:color w:val="222222"/>
          <w:sz w:val="24"/>
        </w:rPr>
        <w:t xml:space="preserve"> passa</w:t>
      </w:r>
      <w:r w:rsidRPr="00FF4785">
        <w:rPr>
          <w:rFonts w:ascii="Calibri" w:hAnsi="Calibri"/>
          <w:color w:val="222222"/>
          <w:sz w:val="24"/>
        </w:rPr>
        <w:t xml:space="preserve"> </w:t>
      </w:r>
      <w:r w:rsidR="00EC61BB" w:rsidRPr="00FF4785">
        <w:rPr>
          <w:rFonts w:ascii="Calibri" w:hAnsi="Calibri"/>
          <w:color w:val="222222"/>
          <w:sz w:val="24"/>
        </w:rPr>
        <w:t>a ser</w:t>
      </w:r>
      <w:r w:rsidRPr="00FF4785">
        <w:rPr>
          <w:rFonts w:ascii="Calibri" w:hAnsi="Calibri"/>
          <w:color w:val="222222"/>
          <w:sz w:val="24"/>
        </w:rPr>
        <w:t xml:space="preserve"> a base da harmonia nos próximos dois séculos que se sucedem.</w:t>
      </w:r>
    </w:p>
    <w:p w14:paraId="1B20A438" w14:textId="19A06332" w:rsidR="002535AE" w:rsidRPr="00FF4785" w:rsidRDefault="00552471">
      <w:pPr>
        <w:shd w:val="clear" w:color="auto" w:fill="FFFFFF"/>
        <w:spacing w:line="253" w:lineRule="atLeast"/>
        <w:rPr>
          <w:rFonts w:ascii="Calibri" w:hAnsi="Calibri"/>
          <w:color w:val="222222"/>
          <w:sz w:val="24"/>
        </w:rPr>
      </w:pPr>
      <w:r w:rsidRPr="00FF4785">
        <w:rPr>
          <w:rFonts w:ascii="Calibri" w:hAnsi="Calibri"/>
          <w:color w:val="222222"/>
          <w:sz w:val="24"/>
        </w:rPr>
        <w:t xml:space="preserve">Entre as características mais importantes do período estão o uso do baixo contínuo, do contraponto e da harmonia </w:t>
      </w:r>
      <w:r w:rsidR="00EC61BB" w:rsidRPr="00FF4785">
        <w:rPr>
          <w:rFonts w:ascii="Calibri" w:hAnsi="Calibri"/>
          <w:color w:val="222222"/>
          <w:sz w:val="24"/>
        </w:rPr>
        <w:t xml:space="preserve">tonal. Com isso, sendo uma forma de </w:t>
      </w:r>
      <w:r w:rsidRPr="00FF4785">
        <w:rPr>
          <w:rFonts w:ascii="Calibri" w:hAnsi="Calibri"/>
          <w:color w:val="222222"/>
          <w:sz w:val="24"/>
        </w:rPr>
        <w:t>oposição aos modos gregorianos até então vigente</w:t>
      </w:r>
      <w:r w:rsidR="00EC61BB" w:rsidRPr="00FF4785">
        <w:rPr>
          <w:rFonts w:ascii="Calibri" w:hAnsi="Calibri"/>
          <w:color w:val="222222"/>
          <w:sz w:val="24"/>
        </w:rPr>
        <w:t>s</w:t>
      </w:r>
      <w:r w:rsidRPr="00FF4785">
        <w:rPr>
          <w:rFonts w:ascii="Calibri" w:hAnsi="Calibri"/>
          <w:color w:val="222222"/>
          <w:sz w:val="24"/>
        </w:rPr>
        <w:t>.</w:t>
      </w:r>
      <w:r w:rsidR="00EC61BB" w:rsidRPr="00FF4785">
        <w:rPr>
          <w:rFonts w:ascii="Calibri" w:hAnsi="Calibri"/>
          <w:color w:val="222222"/>
          <w:sz w:val="24"/>
        </w:rPr>
        <w:t xml:space="preserve"> </w:t>
      </w:r>
      <w:r w:rsidRPr="00FF4785">
        <w:rPr>
          <w:rFonts w:ascii="Calibri" w:hAnsi="Calibri"/>
          <w:color w:val="222222"/>
          <w:sz w:val="24"/>
        </w:rPr>
        <w:t>De início, ocorre a retomada de tessituras mais leves e homofônicas, com a mel</w:t>
      </w:r>
      <w:r w:rsidR="00C90AD7" w:rsidRPr="00FF4785">
        <w:rPr>
          <w:rFonts w:ascii="Calibri" w:hAnsi="Calibri"/>
          <w:color w:val="222222"/>
          <w:sz w:val="24"/>
        </w:rPr>
        <w:t>odia apoiada em acordes simples. No entanto, a</w:t>
      </w:r>
      <w:r w:rsidR="00525692" w:rsidRPr="00FF4785">
        <w:rPr>
          <w:rFonts w:ascii="Calibri" w:hAnsi="Calibri"/>
          <w:color w:val="222222"/>
          <w:sz w:val="24"/>
        </w:rPr>
        <w:t xml:space="preserve">s tessituras polifônicas </w:t>
      </w:r>
      <w:r w:rsidRPr="00FF4785">
        <w:rPr>
          <w:rFonts w:ascii="Calibri" w:hAnsi="Calibri"/>
          <w:color w:val="222222"/>
          <w:sz w:val="24"/>
        </w:rPr>
        <w:t>logo retornam. São característicos também os contrastes de timbres instrumentais (principalmente nos concertos), de poucos instrumentos contra muitos, e de sonoridades fortes com suaves (a dinâmica de patamares, por vezes efeitos de eco). Assim, uma das características fortes do período é o contraste.</w:t>
      </w:r>
      <w:r w:rsidR="00C90AD7" w:rsidRPr="00FF4785">
        <w:rPr>
          <w:rFonts w:ascii="Calibri" w:hAnsi="Calibri"/>
          <w:color w:val="222222"/>
          <w:sz w:val="24"/>
        </w:rPr>
        <w:t xml:space="preserve"> </w:t>
      </w:r>
      <w:r w:rsidRPr="00FF4785">
        <w:rPr>
          <w:rFonts w:ascii="Calibri" w:hAnsi="Calibri"/>
          <w:color w:val="222222"/>
          <w:sz w:val="24"/>
        </w:rPr>
        <w:t>Nesse período a instrumentação atinge sua primeira maturidade e grande florescimento</w:t>
      </w:r>
      <w:r w:rsidRPr="00597124">
        <w:rPr>
          <w:rFonts w:ascii="Calibri" w:hAnsi="Calibri"/>
          <w:color w:val="222222"/>
          <w:sz w:val="24"/>
        </w:rPr>
        <w:t>. Pela primeira vez surg</w:t>
      </w:r>
      <w:r w:rsidR="00597124" w:rsidRPr="00597124">
        <w:rPr>
          <w:rFonts w:ascii="Calibri" w:hAnsi="Calibri"/>
          <w:color w:val="222222"/>
          <w:sz w:val="24"/>
        </w:rPr>
        <w:t>em estilo</w:t>
      </w:r>
      <w:r w:rsidRPr="00597124">
        <w:rPr>
          <w:rFonts w:ascii="Calibri" w:hAnsi="Calibri"/>
          <w:color w:val="222222"/>
          <w:sz w:val="24"/>
        </w:rPr>
        <w:t>s musicais puramente instrumentais, como a suíte e o concerto.</w:t>
      </w:r>
      <w:r w:rsidRPr="00FF4785">
        <w:rPr>
          <w:rFonts w:ascii="Calibri" w:hAnsi="Calibri"/>
          <w:color w:val="222222"/>
          <w:sz w:val="24"/>
        </w:rPr>
        <w:t xml:space="preserve"> Nesta época, surge também o virtuosismo, que explora ao</w:t>
      </w:r>
      <w:r w:rsidR="002D375B" w:rsidRPr="00FF4785">
        <w:rPr>
          <w:rFonts w:ascii="Calibri" w:hAnsi="Calibri"/>
          <w:color w:val="222222"/>
          <w:sz w:val="24"/>
        </w:rPr>
        <w:t xml:space="preserve"> máximo o instrumento musical. </w:t>
      </w:r>
    </w:p>
    <w:p w14:paraId="4E48C24C" w14:textId="77777777" w:rsidR="002535AE" w:rsidRPr="004A215D" w:rsidRDefault="00552471">
      <w:pPr>
        <w:shd w:val="clear" w:color="auto" w:fill="FFFFFF"/>
        <w:spacing w:line="253" w:lineRule="atLeast"/>
        <w:rPr>
          <w:rFonts w:ascii="Calibri" w:hAnsi="Calibri"/>
          <w:color w:val="222222"/>
          <w:sz w:val="24"/>
        </w:rPr>
      </w:pPr>
      <w:r w:rsidRPr="00FF4785">
        <w:rPr>
          <w:rFonts w:ascii="Calibri" w:hAnsi="Calibri"/>
          <w:color w:val="222222"/>
          <w:sz w:val="24"/>
        </w:rPr>
        <w:t>Principais Compositores:</w:t>
      </w:r>
    </w:p>
    <w:p w14:paraId="5852C229" w14:textId="588E0508"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Johann Sebastian Bach:</w:t>
      </w:r>
      <w:r w:rsidRPr="004A215D">
        <w:rPr>
          <w:rFonts w:ascii="Calibri" w:hAnsi="Calibri"/>
          <w:color w:val="222222"/>
          <w:sz w:val="24"/>
        </w:rPr>
        <w:t xml:space="preserve"> foi o maior compositor do barroco alemão (e um dos mais importantes da história da música). Por ter esgotado todas as </w:t>
      </w:r>
      <w:r w:rsidRPr="002419D9">
        <w:rPr>
          <w:rFonts w:ascii="Calibri" w:hAnsi="Calibri"/>
          <w:color w:val="222222"/>
          <w:sz w:val="24"/>
        </w:rPr>
        <w:t xml:space="preserve">possibilidades da música barroca, sua morte é considerada como o ponto final do Período Barroco, </w:t>
      </w:r>
      <w:r w:rsidR="00945EC9" w:rsidRPr="002419D9">
        <w:rPr>
          <w:rFonts w:ascii="Calibri" w:hAnsi="Calibri"/>
          <w:color w:val="222222"/>
          <w:sz w:val="24"/>
        </w:rPr>
        <w:t>mesmo</w:t>
      </w:r>
      <w:r w:rsidRPr="002419D9">
        <w:rPr>
          <w:rFonts w:ascii="Calibri" w:hAnsi="Calibri"/>
          <w:color w:val="222222"/>
          <w:sz w:val="24"/>
        </w:rPr>
        <w:t xml:space="preserve"> que não </w:t>
      </w:r>
      <w:r w:rsidR="00945EC9" w:rsidRPr="002419D9">
        <w:rPr>
          <w:rFonts w:ascii="Calibri" w:hAnsi="Calibri"/>
          <w:color w:val="222222"/>
          <w:sz w:val="24"/>
        </w:rPr>
        <w:t>seja</w:t>
      </w:r>
      <w:r w:rsidRPr="002419D9">
        <w:rPr>
          <w:rFonts w:ascii="Calibri" w:hAnsi="Calibri"/>
          <w:color w:val="222222"/>
          <w:sz w:val="24"/>
        </w:rPr>
        <w:t xml:space="preserve"> possível definir o fim do predomínio de um </w:t>
      </w:r>
      <w:r w:rsidR="00945EC9" w:rsidRPr="002419D9">
        <w:rPr>
          <w:rFonts w:ascii="Calibri" w:hAnsi="Calibri"/>
          <w:color w:val="222222"/>
          <w:sz w:val="24"/>
        </w:rPr>
        <w:t>gênero</w:t>
      </w:r>
      <w:r w:rsidRPr="002419D9">
        <w:rPr>
          <w:rFonts w:ascii="Calibri" w:hAnsi="Calibri"/>
          <w:color w:val="222222"/>
          <w:sz w:val="24"/>
        </w:rPr>
        <w:t xml:space="preserve"> musical de forma tão precisa. No início de sua carreira de compositor, o talento de Bach era dirigido a</w:t>
      </w:r>
      <w:r w:rsidRPr="004A215D">
        <w:rPr>
          <w:rFonts w:ascii="Calibri" w:hAnsi="Calibri"/>
          <w:color w:val="222222"/>
          <w:sz w:val="24"/>
        </w:rPr>
        <w:t xml:space="preserve"> música para órgão e coral.</w:t>
      </w:r>
    </w:p>
    <w:p w14:paraId="79EF95F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7758A3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Minuet</w:t>
      </w:r>
      <w:r w:rsidR="00C90AD7" w:rsidRPr="004A215D">
        <w:rPr>
          <w:rFonts w:ascii="Calibri" w:hAnsi="Calibri"/>
          <w:color w:val="222222"/>
          <w:sz w:val="24"/>
        </w:rPr>
        <w:t xml:space="preserve"> -</w:t>
      </w:r>
      <w:r w:rsidRPr="004A215D">
        <w:rPr>
          <w:rFonts w:ascii="Calibri" w:hAnsi="Calibri"/>
          <w:color w:val="222222"/>
          <w:sz w:val="16"/>
          <w:szCs w:val="16"/>
        </w:rPr>
        <w:t> </w:t>
      </w:r>
      <w:r w:rsidR="00C90AD7" w:rsidRPr="004A215D">
        <w:rPr>
          <w:rFonts w:ascii="Calibri" w:hAnsi="Calibri"/>
          <w:color w:val="222222"/>
          <w:sz w:val="16"/>
          <w:szCs w:val="16"/>
        </w:rPr>
        <w:t xml:space="preserve"> </w:t>
      </w:r>
      <w:hyperlink r:id="rId575" w:tgtFrame="_blank" w:history="1">
        <w:r w:rsidRPr="004A215D">
          <w:rPr>
            <w:rStyle w:val="Hyperlink"/>
            <w:rFonts w:ascii="Calibri" w:hAnsi="Calibri"/>
            <w:color w:val="0563C1"/>
            <w:sz w:val="16"/>
            <w:szCs w:val="16"/>
          </w:rPr>
          <w:t>https://www.youtube.com/watch?v=on1DDSLdDOo</w:t>
        </w:r>
      </w:hyperlink>
    </w:p>
    <w:p w14:paraId="1E8675D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Tocata e Fuga em Ré menor</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6" w:tgtFrame="_blank" w:history="1">
        <w:r w:rsidRPr="004A215D">
          <w:rPr>
            <w:rStyle w:val="Hyperlink"/>
            <w:rFonts w:ascii="Calibri" w:hAnsi="Calibri"/>
            <w:color w:val="0563C1"/>
            <w:sz w:val="16"/>
            <w:szCs w:val="16"/>
          </w:rPr>
          <w:t>https://www.youtube.com/watch?v=sYNLIdDl5v4</w:t>
        </w:r>
      </w:hyperlink>
    </w:p>
    <w:p w14:paraId="2763A66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Cantata nº 147, “Jesus Alegria dos Homens”</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7" w:tgtFrame="_blank" w:history="1">
        <w:r w:rsidRPr="004A215D">
          <w:rPr>
            <w:rStyle w:val="Hyperlink"/>
            <w:rFonts w:ascii="Calibri" w:hAnsi="Calibri"/>
            <w:color w:val="0563C1"/>
            <w:sz w:val="16"/>
            <w:szCs w:val="16"/>
          </w:rPr>
          <w:t>https://www.youtube.com/watch?v=kD5Hrzqbx7Y</w:t>
        </w:r>
      </w:hyperlink>
    </w:p>
    <w:p w14:paraId="34F47DF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i/>
          <w:iCs/>
          <w:color w:val="222222"/>
          <w:sz w:val="24"/>
        </w:rPr>
        <w:t> </w:t>
      </w:r>
      <w:r w:rsidRPr="004A215D">
        <w:rPr>
          <w:rFonts w:ascii="Calibri" w:hAnsi="Calibri"/>
          <w:b/>
          <w:bCs/>
          <w:i/>
          <w:iCs/>
          <w:color w:val="222222"/>
          <w:sz w:val="24"/>
        </w:rPr>
        <w:t>Georg Friedrich Händel: </w:t>
      </w:r>
      <w:r w:rsidRPr="004A215D">
        <w:rPr>
          <w:rFonts w:ascii="Calibri" w:hAnsi="Calibri"/>
          <w:color w:val="222222"/>
          <w:sz w:val="24"/>
        </w:rPr>
        <w:t xml:space="preserve">nasceu em 1685 e formou-se na Alemanha, mas viveu e morreu na Inglaterra, também viajou para a Itália, em 1707, quando </w:t>
      </w:r>
      <w:r w:rsidR="006A7DFF" w:rsidRPr="004A215D">
        <w:rPr>
          <w:rFonts w:ascii="Calibri" w:hAnsi="Calibri"/>
          <w:color w:val="222222"/>
          <w:sz w:val="24"/>
        </w:rPr>
        <w:t>se apresentou</w:t>
      </w:r>
      <w:r w:rsidRPr="004A215D">
        <w:rPr>
          <w:rFonts w:ascii="Calibri" w:hAnsi="Calibri"/>
          <w:color w:val="222222"/>
          <w:sz w:val="24"/>
        </w:rPr>
        <w:t xml:space="preserve"> como virtuose no órgão. Chegou a fundar uma casa de ópera na Inglaterra, entretanto, teve que enfrentar as disputas com adversários italianos e aplacar os maus gênios de que disputavam a atenção nos palcos e fora deles.</w:t>
      </w:r>
      <w:r w:rsidR="00525692" w:rsidRPr="004A215D">
        <w:rPr>
          <w:rFonts w:ascii="Calibri" w:hAnsi="Calibri"/>
          <w:color w:val="222222"/>
          <w:sz w:val="24"/>
        </w:rPr>
        <w:t xml:space="preserve"> </w:t>
      </w:r>
      <w:r w:rsidRPr="004A215D">
        <w:rPr>
          <w:rFonts w:ascii="Calibri" w:hAnsi="Calibri"/>
          <w:color w:val="222222"/>
          <w:sz w:val="24"/>
        </w:rPr>
        <w:t>Recebe na Inglaterra, a missão de criar um teatro real de ópera, que seria conhecido também como a </w:t>
      </w:r>
      <w:r w:rsidRPr="004A215D">
        <w:rPr>
          <w:rFonts w:ascii="Calibri" w:hAnsi="Calibri"/>
          <w:i/>
          <w:iCs/>
          <w:color w:val="222222"/>
          <w:sz w:val="24"/>
        </w:rPr>
        <w:t>Royal Academy</w:t>
      </w:r>
      <w:r w:rsidR="009110A9" w:rsidRPr="004A215D">
        <w:rPr>
          <w:rFonts w:ascii="Calibri" w:hAnsi="Calibri"/>
          <w:i/>
          <w:iCs/>
          <w:color w:val="222222"/>
          <w:sz w:val="24"/>
        </w:rPr>
        <w:t xml:space="preserve"> </w:t>
      </w:r>
      <w:r w:rsidRPr="004A215D">
        <w:rPr>
          <w:rFonts w:ascii="Calibri" w:hAnsi="Calibri"/>
          <w:i/>
          <w:iCs/>
          <w:color w:val="222222"/>
          <w:sz w:val="24"/>
        </w:rPr>
        <w:t>of Music</w:t>
      </w:r>
      <w:r w:rsidRPr="004A215D">
        <w:rPr>
          <w:rFonts w:ascii="Calibri" w:hAnsi="Calibri"/>
          <w:color w:val="222222"/>
          <w:sz w:val="24"/>
        </w:rPr>
        <w:t>. Fo</w:t>
      </w:r>
      <w:r w:rsidR="006A7DFF" w:rsidRPr="004A215D">
        <w:rPr>
          <w:rFonts w:ascii="Calibri" w:hAnsi="Calibri"/>
          <w:color w:val="222222"/>
          <w:sz w:val="24"/>
        </w:rPr>
        <w:t>ram escritas 14 óperas para esse mesmo teatro</w:t>
      </w:r>
      <w:r w:rsidRPr="004A215D">
        <w:rPr>
          <w:rFonts w:ascii="Calibri" w:hAnsi="Calibri"/>
          <w:color w:val="222222"/>
          <w:sz w:val="24"/>
        </w:rPr>
        <w:t xml:space="preserve"> entre 1720 e 1728, o que conferiu grande fama a ele em toda a Europa.</w:t>
      </w:r>
    </w:p>
    <w:p w14:paraId="22912275"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34E39F0C"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Bourreé</w:t>
      </w:r>
      <w:r w:rsidR="00C90AD7"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78" w:tgtFrame="_blank" w:history="1">
        <w:r w:rsidRPr="004A215D">
          <w:rPr>
            <w:rStyle w:val="Hyperlink"/>
            <w:rFonts w:ascii="Calibri" w:hAnsi="Calibri"/>
            <w:color w:val="0563C1"/>
            <w:sz w:val="16"/>
            <w:szCs w:val="16"/>
          </w:rPr>
          <w:t>https://www.youtube.com/watch?v=5hcZKlmeSKs</w:t>
        </w:r>
      </w:hyperlink>
    </w:p>
    <w:p w14:paraId="1B596036" w14:textId="77777777" w:rsidR="002535AE" w:rsidRPr="004A215D" w:rsidRDefault="00552471">
      <w:pPr>
        <w:shd w:val="clear" w:color="auto" w:fill="FFFFFF"/>
        <w:spacing w:line="253" w:lineRule="atLeast"/>
        <w:rPr>
          <w:rFonts w:ascii="Calibri" w:hAnsi="Calibri"/>
          <w:color w:val="222222"/>
          <w:sz w:val="16"/>
          <w:szCs w:val="16"/>
          <w:lang w:val="en-US"/>
        </w:rPr>
      </w:pPr>
      <w:r w:rsidRPr="004A215D">
        <w:rPr>
          <w:rFonts w:ascii="Calibri" w:hAnsi="Calibri"/>
          <w:color w:val="222222"/>
          <w:sz w:val="24"/>
          <w:lang w:val="en-US"/>
        </w:rPr>
        <w:t>Hallelujah </w:t>
      </w:r>
      <w:r w:rsidR="00016A22">
        <w:rPr>
          <w:rFonts w:ascii="Calibri" w:hAnsi="Calibri"/>
          <w:color w:val="222222"/>
          <w:sz w:val="24"/>
          <w:lang w:val="en-US"/>
        </w:rPr>
        <w:t>–</w:t>
      </w:r>
      <w:r w:rsidR="00C90AD7" w:rsidRPr="004A215D">
        <w:rPr>
          <w:rFonts w:ascii="Calibri" w:hAnsi="Calibri"/>
          <w:color w:val="222222"/>
          <w:sz w:val="24"/>
          <w:lang w:val="en-US"/>
        </w:rPr>
        <w:t xml:space="preserve"> </w:t>
      </w:r>
      <w:hyperlink r:id="rId579" w:tgtFrame="_blank" w:history="1">
        <w:r w:rsidRPr="004A215D">
          <w:rPr>
            <w:rStyle w:val="Hyperlink"/>
            <w:rFonts w:ascii="Calibri" w:hAnsi="Calibri"/>
            <w:color w:val="0563C1"/>
            <w:sz w:val="16"/>
            <w:szCs w:val="16"/>
            <w:lang w:val="en-US"/>
          </w:rPr>
          <w:t>https://www.youtube.com/watch?v=usfiAsWR4qU</w:t>
        </w:r>
      </w:hyperlink>
    </w:p>
    <w:p w14:paraId="4ECCAAB8" w14:textId="77777777" w:rsidR="002535AE" w:rsidRPr="004A215D" w:rsidRDefault="00961D01">
      <w:pPr>
        <w:shd w:val="clear" w:color="auto" w:fill="FFFFFF"/>
        <w:spacing w:line="253" w:lineRule="atLeast"/>
        <w:rPr>
          <w:rFonts w:ascii="Calibri" w:hAnsi="Calibri"/>
          <w:color w:val="222222"/>
          <w:sz w:val="16"/>
          <w:szCs w:val="16"/>
          <w:lang w:val="en-US"/>
        </w:rPr>
      </w:pPr>
      <w:r w:rsidRPr="00961D01">
        <w:rPr>
          <w:rFonts w:cstheme="minorHAnsi"/>
          <w:sz w:val="24"/>
          <w:szCs w:val="24"/>
          <w:lang w:val="en-US"/>
        </w:rPr>
        <w:t>Overtures and Sinfonias (Part1: Oratorios)</w:t>
      </w:r>
      <w:r w:rsidR="00C90AD7" w:rsidRPr="00961D01">
        <w:rPr>
          <w:rFonts w:cstheme="minorHAnsi"/>
          <w:color w:val="222222"/>
          <w:sz w:val="24"/>
          <w:lang w:val="en-US"/>
        </w:rPr>
        <w:t xml:space="preserve"> </w:t>
      </w:r>
      <w:r w:rsidR="00016A22">
        <w:rPr>
          <w:rFonts w:ascii="Calibri" w:hAnsi="Calibri"/>
          <w:color w:val="222222"/>
          <w:sz w:val="24"/>
          <w:lang w:val="en-US"/>
        </w:rPr>
        <w:t>–</w:t>
      </w:r>
      <w:r w:rsidR="00552471" w:rsidRPr="004A215D">
        <w:rPr>
          <w:rFonts w:ascii="Calibri" w:hAnsi="Calibri"/>
          <w:color w:val="222222"/>
          <w:sz w:val="24"/>
          <w:lang w:val="en-US"/>
        </w:rPr>
        <w:t> </w:t>
      </w:r>
      <w:hyperlink r:id="rId580" w:tgtFrame="_blank" w:history="1">
        <w:r w:rsidR="00552471" w:rsidRPr="004A215D">
          <w:rPr>
            <w:rStyle w:val="Hyperlink"/>
            <w:rFonts w:ascii="Calibri" w:hAnsi="Calibri"/>
            <w:color w:val="0563C1"/>
            <w:sz w:val="16"/>
            <w:szCs w:val="16"/>
            <w:lang w:val="en-US"/>
          </w:rPr>
          <w:t>https://www.youtube.com/watch?v=kMU6mjUjiWk</w:t>
        </w:r>
      </w:hyperlink>
    </w:p>
    <w:p w14:paraId="1CBE2A0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Antonio Vivaldi:</w:t>
      </w:r>
      <w:r w:rsidRPr="004A215D">
        <w:rPr>
          <w:rFonts w:ascii="Calibri" w:hAnsi="Calibri"/>
          <w:color w:val="222222"/>
          <w:sz w:val="24"/>
        </w:rPr>
        <w:t> nascido em 1678, em Veneza, e autor de numerosos concertos, óperas e oratórios. A ele é atribuída a composição da série de concertos “As Quatro Estações”, provavelmente a mais difundida de todas as peças desse período. Foi o responsável por estabelecer definitivamente a forma do concerto, que continua a ser composta até os dias atuais.</w:t>
      </w:r>
      <w:r w:rsidR="00525692" w:rsidRPr="004A215D">
        <w:rPr>
          <w:rFonts w:ascii="Calibri" w:hAnsi="Calibri"/>
          <w:color w:val="222222"/>
          <w:sz w:val="24"/>
        </w:rPr>
        <w:t xml:space="preserve"> </w:t>
      </w:r>
      <w:r w:rsidRPr="004A215D">
        <w:rPr>
          <w:rFonts w:ascii="Calibri" w:hAnsi="Calibri"/>
          <w:color w:val="222222"/>
          <w:sz w:val="24"/>
        </w:rPr>
        <w:t>Embora fosse um sacerdote deu os passos definitivos para a música instrumental profana, seguindo por um caminho que levou até à arte de Bach, que o teria ouvido quando Vivaldi viajou até Dresden para apresentar-se como violinista.</w:t>
      </w:r>
    </w:p>
    <w:p w14:paraId="465F894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5A21C20E"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 As Quat</w:t>
      </w:r>
      <w:r w:rsidR="00C90AD7" w:rsidRPr="004A215D">
        <w:rPr>
          <w:rFonts w:ascii="Calibri" w:hAnsi="Calibri"/>
          <w:color w:val="222222"/>
          <w:sz w:val="24"/>
        </w:rPr>
        <w:t>ro Estações, Opus 8-a Primavera-</w:t>
      </w:r>
      <w:r w:rsidRPr="004A215D">
        <w:rPr>
          <w:rFonts w:ascii="Calibri" w:hAnsi="Calibri"/>
          <w:color w:val="222222"/>
          <w:sz w:val="24"/>
        </w:rPr>
        <w:t>allegro </w:t>
      </w:r>
      <w:r w:rsidR="00016A22">
        <w:rPr>
          <w:rFonts w:ascii="Calibri" w:hAnsi="Calibri"/>
          <w:color w:val="222222"/>
          <w:sz w:val="24"/>
        </w:rPr>
        <w:t>–</w:t>
      </w:r>
      <w:r w:rsidRPr="004A215D">
        <w:rPr>
          <w:rFonts w:ascii="Calibri" w:hAnsi="Calibri"/>
          <w:color w:val="222222"/>
          <w:sz w:val="24"/>
        </w:rPr>
        <w:t> </w:t>
      </w:r>
      <w:hyperlink r:id="rId581" w:tgtFrame="_blank" w:history="1">
        <w:r w:rsidRPr="004A215D">
          <w:rPr>
            <w:rStyle w:val="Hyperlink"/>
            <w:rFonts w:ascii="Calibri" w:hAnsi="Calibri"/>
            <w:color w:val="0563C1"/>
            <w:sz w:val="16"/>
            <w:szCs w:val="16"/>
          </w:rPr>
          <w:t>https://www.youtube.com/watch?v=DTTA-EpRWt0</w:t>
        </w:r>
      </w:hyperlink>
    </w:p>
    <w:p w14:paraId="5C1E7072" w14:textId="77777777" w:rsidR="002535AE" w:rsidRPr="00614400" w:rsidRDefault="00614400" w:rsidP="00CA1898">
      <w:pPr>
        <w:rPr>
          <w:rFonts w:cstheme="minorHAnsi"/>
          <w:b/>
          <w:bCs/>
          <w:sz w:val="24"/>
          <w:szCs w:val="24"/>
        </w:rPr>
      </w:pPr>
      <w:r>
        <w:rPr>
          <w:rFonts w:cstheme="minorHAnsi"/>
          <w:sz w:val="24"/>
          <w:szCs w:val="24"/>
        </w:rPr>
        <w:t>I.</w:t>
      </w:r>
      <w:r w:rsidRPr="00614400">
        <w:rPr>
          <w:rFonts w:cstheme="minorHAnsi"/>
          <w:sz w:val="24"/>
          <w:szCs w:val="24"/>
        </w:rPr>
        <w:t>Gloria in Excelsis Deo - Gloria em Ré Maior Rv589</w:t>
      </w:r>
      <w:r>
        <w:rPr>
          <w:rFonts w:cstheme="minorHAnsi"/>
          <w:sz w:val="24"/>
          <w:szCs w:val="24"/>
        </w:rPr>
        <w:t xml:space="preserve"> - </w:t>
      </w:r>
      <w:hyperlink r:id="rId582" w:tgtFrame="_blank" w:history="1">
        <w:r w:rsidR="00552471" w:rsidRPr="00614400">
          <w:rPr>
            <w:rStyle w:val="Hyperlink"/>
            <w:rFonts w:ascii="Calibri" w:hAnsi="Calibri"/>
            <w:color w:val="0563C1"/>
            <w:sz w:val="16"/>
            <w:szCs w:val="16"/>
          </w:rPr>
          <w:t>https://www.youtube.com/watch?v=ptbE5ZxlBoo</w:t>
        </w:r>
      </w:hyperlink>
    </w:p>
    <w:p w14:paraId="16CCABB2" w14:textId="77777777" w:rsidR="002535AE" w:rsidRPr="00614400" w:rsidRDefault="00614400" w:rsidP="00CA1898">
      <w:pPr>
        <w:rPr>
          <w:rFonts w:cstheme="minorHAnsi"/>
          <w:b/>
          <w:bCs/>
          <w:sz w:val="24"/>
          <w:szCs w:val="24"/>
        </w:rPr>
      </w:pPr>
      <w:r w:rsidRPr="00614400">
        <w:rPr>
          <w:rFonts w:cstheme="minorHAnsi"/>
          <w:sz w:val="24"/>
          <w:szCs w:val="24"/>
        </w:rPr>
        <w:t xml:space="preserve">Vivaldi - Gloria XII: Cum Sancto Spiritu </w:t>
      </w:r>
      <w:r w:rsidR="00016A22" w:rsidRPr="00614400">
        <w:rPr>
          <w:rFonts w:ascii="Calibri" w:hAnsi="Calibri"/>
          <w:color w:val="222222"/>
          <w:sz w:val="24"/>
        </w:rPr>
        <w:t>–</w:t>
      </w:r>
      <w:r w:rsidR="00C90AD7" w:rsidRPr="00614400">
        <w:rPr>
          <w:rFonts w:ascii="Calibri" w:hAnsi="Calibri"/>
          <w:color w:val="222222"/>
          <w:sz w:val="24"/>
        </w:rPr>
        <w:t xml:space="preserve"> </w:t>
      </w:r>
      <w:hyperlink r:id="rId583" w:tgtFrame="_blank" w:history="1">
        <w:r w:rsidR="00552471" w:rsidRPr="00614400">
          <w:rPr>
            <w:rStyle w:val="Hyperlink"/>
            <w:rFonts w:ascii="Calibri" w:hAnsi="Calibri"/>
            <w:color w:val="0563C1"/>
            <w:sz w:val="16"/>
            <w:szCs w:val="16"/>
          </w:rPr>
          <w:t>https://www.youtube.com/watch?v=hdTQPpsP5W8</w:t>
        </w:r>
      </w:hyperlink>
      <w:r w:rsidR="00C90AD7" w:rsidRPr="004A215D">
        <w:rPr>
          <w:rStyle w:val="Hyperlink"/>
          <w:rFonts w:ascii="Calibri" w:hAnsi="Calibri"/>
          <w:color w:val="0563C1"/>
          <w:sz w:val="16"/>
          <w:szCs w:val="16"/>
        </w:rPr>
        <w:t xml:space="preserve"> </w:t>
      </w:r>
    </w:p>
    <w:p w14:paraId="44E37CD1"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66383DC2" w14:textId="77777777" w:rsidR="002535AE" w:rsidRPr="004A215D" w:rsidRDefault="00BD5532" w:rsidP="00D75D16">
      <w:pPr>
        <w:pStyle w:val="Ttulo2"/>
      </w:pPr>
      <w:bookmarkStart w:id="423" w:name="_Toc38406035"/>
      <w:bookmarkStart w:id="424" w:name="_Toc38406540"/>
      <w:bookmarkStart w:id="425" w:name="_Toc39171338"/>
      <w:bookmarkStart w:id="426" w:name="_Toc89799366"/>
      <w:r w:rsidRPr="004A215D">
        <w:t xml:space="preserve">21.4 – Clássico </w:t>
      </w:r>
      <w:r w:rsidR="00552471" w:rsidRPr="004A215D">
        <w:t>(</w:t>
      </w:r>
      <w:r w:rsidR="004A7D07" w:rsidRPr="004A215D">
        <w:t>Séc.</w:t>
      </w:r>
      <w:r w:rsidR="00552471" w:rsidRPr="004A215D">
        <w:t xml:space="preserve"> XVIII-XIX):</w:t>
      </w:r>
      <w:bookmarkEnd w:id="423"/>
      <w:bookmarkEnd w:id="424"/>
      <w:bookmarkEnd w:id="425"/>
      <w:bookmarkEnd w:id="426"/>
    </w:p>
    <w:p w14:paraId="16A62188" w14:textId="77777777" w:rsidR="002535AE" w:rsidRPr="004A215D" w:rsidRDefault="00552471">
      <w:pPr>
        <w:shd w:val="clear" w:color="auto" w:fill="FFFFFF"/>
        <w:spacing w:line="253" w:lineRule="atLeast"/>
        <w:rPr>
          <w:rFonts w:ascii="Calibri" w:hAnsi="Calibri"/>
          <w:color w:val="222222"/>
          <w:sz w:val="24"/>
        </w:rPr>
      </w:pPr>
      <w:r w:rsidRPr="00B0045B">
        <w:rPr>
          <w:rFonts w:ascii="Calibri" w:hAnsi="Calibri"/>
          <w:color w:val="222222"/>
          <w:sz w:val="24"/>
        </w:rPr>
        <w:t>Por influência dos ideais iluministas no classicismo foram predominantes os ideais de liberdade, racionalidade e humanismo. As composições foram simplificadas com o objetivo de ambientar a música para as camadas mais populares. As melodias eram compostas com frases mais claras, com início, meio e fim. Foram introduzidas novas dinâmicas. Nesse período também, cria-se a sonata</w:t>
      </w:r>
      <w:r w:rsidR="00C90AD7" w:rsidRPr="00B0045B">
        <w:rPr>
          <w:rStyle w:val="Refdenotaderodap"/>
          <w:rFonts w:ascii="Calibri" w:hAnsi="Calibri"/>
          <w:color w:val="222222"/>
          <w:sz w:val="24"/>
        </w:rPr>
        <w:footnoteReference w:id="9"/>
      </w:r>
      <w:r w:rsidR="00525692" w:rsidRPr="00B0045B">
        <w:rPr>
          <w:rFonts w:ascii="Calibri" w:hAnsi="Calibri"/>
          <w:color w:val="222222"/>
          <w:sz w:val="24"/>
        </w:rPr>
        <w:t>(forma musical). O </w:t>
      </w:r>
      <w:r w:rsidRPr="00B0045B">
        <w:rPr>
          <w:rFonts w:ascii="Calibri" w:hAnsi="Calibri"/>
          <w:color w:val="222222"/>
          <w:sz w:val="24"/>
        </w:rPr>
        <w:t>cravo que antes era o instrumento para o qual mais se compunham peças</w:t>
      </w:r>
      <w:r w:rsidR="006A7DFF" w:rsidRPr="00B0045B">
        <w:rPr>
          <w:rFonts w:ascii="Calibri" w:hAnsi="Calibri"/>
          <w:color w:val="222222"/>
          <w:sz w:val="24"/>
        </w:rPr>
        <w:t xml:space="preserve"> fora</w:t>
      </w:r>
      <w:r w:rsidRPr="00B0045B">
        <w:rPr>
          <w:rFonts w:ascii="Calibri" w:hAnsi="Calibri"/>
          <w:color w:val="222222"/>
          <w:sz w:val="24"/>
        </w:rPr>
        <w:t xml:space="preserve"> substituído pelo piano. É no período clássico que surge a figura do maestro e a ideia de agrupamento dos instrumentos.</w:t>
      </w:r>
    </w:p>
    <w:p w14:paraId="7E61210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Principais compositores:</w:t>
      </w:r>
    </w:p>
    <w:p w14:paraId="6F3C82A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b/>
          <w:bCs/>
          <w:i/>
          <w:iCs/>
          <w:color w:val="222222"/>
          <w:sz w:val="24"/>
        </w:rPr>
        <w:t>Franz Joseph Haydn:</w:t>
      </w:r>
      <w:r w:rsidRPr="004A215D">
        <w:rPr>
          <w:rFonts w:ascii="Calibri" w:hAnsi="Calibri"/>
          <w:i/>
          <w:iCs/>
          <w:color w:val="222222"/>
          <w:sz w:val="24"/>
        </w:rPr>
        <w:t> </w:t>
      </w:r>
      <w:r w:rsidRPr="004A215D">
        <w:rPr>
          <w:rFonts w:ascii="Calibri" w:hAnsi="Calibri"/>
          <w:color w:val="222222"/>
          <w:sz w:val="24"/>
        </w:rPr>
        <w:t>nascido na Áustria em 31 de março de 1732</w:t>
      </w:r>
      <w:r w:rsidR="00525692" w:rsidRPr="004A215D">
        <w:rPr>
          <w:rFonts w:ascii="Calibri" w:hAnsi="Calibri"/>
          <w:color w:val="222222"/>
          <w:sz w:val="24"/>
        </w:rPr>
        <w:t>,</w:t>
      </w:r>
      <w:r w:rsidR="00BE0E77">
        <w:rPr>
          <w:rFonts w:ascii="Calibri" w:hAnsi="Calibri"/>
          <w:color w:val="222222"/>
          <w:sz w:val="24"/>
        </w:rPr>
        <w:t xml:space="preserve"> </w:t>
      </w:r>
      <w:r w:rsidRPr="004A215D">
        <w:rPr>
          <w:rFonts w:ascii="Calibri" w:hAnsi="Calibri"/>
          <w:color w:val="222222"/>
          <w:sz w:val="24"/>
        </w:rPr>
        <w:t>foi compositor e instrumentista. Passou grande parte de sua vida, trabalhando como músico de um</w:t>
      </w:r>
      <w:r w:rsidR="00525692" w:rsidRPr="004A215D">
        <w:rPr>
          <w:rFonts w:ascii="Calibri" w:hAnsi="Calibri"/>
          <w:color w:val="222222"/>
          <w:sz w:val="24"/>
        </w:rPr>
        <w:t>a</w:t>
      </w:r>
      <w:r w:rsidRPr="004A215D">
        <w:rPr>
          <w:rFonts w:ascii="Calibri" w:hAnsi="Calibri"/>
          <w:color w:val="222222"/>
          <w:sz w:val="24"/>
        </w:rPr>
        <w:t xml:space="preserve"> rica família o que o privou de grande contato com outros músicos. Devido à essa privação Haydn foi reconhecido pelo</w:t>
      </w:r>
      <w:r w:rsidR="00E5469C" w:rsidRPr="004A215D">
        <w:rPr>
          <w:rFonts w:ascii="Calibri" w:hAnsi="Calibri"/>
          <w:color w:val="222222"/>
          <w:sz w:val="24"/>
        </w:rPr>
        <w:t xml:space="preserve"> que</w:t>
      </w:r>
      <w:r w:rsidRPr="004A215D">
        <w:rPr>
          <w:rFonts w:ascii="Calibri" w:hAnsi="Calibri"/>
          <w:color w:val="222222"/>
          <w:sz w:val="24"/>
        </w:rPr>
        <w:t xml:space="preserve"> chamou de </w:t>
      </w:r>
      <w:r w:rsidR="00016A22">
        <w:rPr>
          <w:rFonts w:ascii="Calibri" w:hAnsi="Calibri"/>
          <w:color w:val="222222"/>
          <w:sz w:val="24"/>
        </w:rPr>
        <w:t>“</w:t>
      </w:r>
      <w:r w:rsidRPr="004A215D">
        <w:rPr>
          <w:rFonts w:ascii="Calibri" w:hAnsi="Calibri"/>
          <w:color w:val="222222"/>
          <w:sz w:val="24"/>
        </w:rPr>
        <w:t>originalidade forçada</w:t>
      </w:r>
      <w:r w:rsidR="00016A22">
        <w:rPr>
          <w:rFonts w:ascii="Calibri" w:hAnsi="Calibri"/>
          <w:color w:val="222222"/>
          <w:sz w:val="24"/>
        </w:rPr>
        <w:t>”</w:t>
      </w:r>
      <w:r w:rsidRPr="004A215D">
        <w:rPr>
          <w:rFonts w:ascii="Calibri" w:hAnsi="Calibri"/>
          <w:color w:val="222222"/>
          <w:sz w:val="24"/>
        </w:rPr>
        <w:t>. Foi amigo e mentor de Mozart e tutor de Beethoven que juntos compunham o que ficou co</w:t>
      </w:r>
      <w:r w:rsidR="009110A9" w:rsidRPr="004A215D">
        <w:rPr>
          <w:rFonts w:ascii="Calibri" w:hAnsi="Calibri"/>
          <w:color w:val="222222"/>
          <w:sz w:val="24"/>
        </w:rPr>
        <w:t>nhecid</w:t>
      </w:r>
      <w:r w:rsidRPr="004A215D">
        <w:rPr>
          <w:rFonts w:ascii="Calibri" w:hAnsi="Calibri"/>
          <w:color w:val="222222"/>
          <w:sz w:val="24"/>
        </w:rPr>
        <w:t xml:space="preserve">o como </w:t>
      </w:r>
      <w:r w:rsidR="00016A22">
        <w:rPr>
          <w:rFonts w:ascii="Calibri" w:hAnsi="Calibri"/>
          <w:color w:val="222222"/>
          <w:sz w:val="24"/>
        </w:rPr>
        <w:t>“</w:t>
      </w:r>
      <w:r w:rsidRPr="004A215D">
        <w:rPr>
          <w:rFonts w:ascii="Calibri" w:hAnsi="Calibri"/>
          <w:color w:val="222222"/>
          <w:sz w:val="24"/>
        </w:rPr>
        <w:t>a primeira escola vienense</w:t>
      </w:r>
      <w:r w:rsidR="00016A22">
        <w:rPr>
          <w:rFonts w:ascii="Calibri" w:hAnsi="Calibri"/>
          <w:color w:val="222222"/>
          <w:sz w:val="24"/>
        </w:rPr>
        <w:t>”</w:t>
      </w:r>
      <w:r w:rsidRPr="004A215D">
        <w:rPr>
          <w:rFonts w:ascii="Calibri" w:hAnsi="Calibri"/>
          <w:color w:val="222222"/>
          <w:sz w:val="24"/>
        </w:rPr>
        <w:t>.</w:t>
      </w:r>
    </w:p>
    <w:p w14:paraId="7F6CFF3B" w14:textId="77777777" w:rsidR="002535AE" w:rsidRPr="004A215D" w:rsidRDefault="002D375B">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3886E0D" w14:textId="77777777" w:rsidR="002535AE" w:rsidRPr="004A215D" w:rsidRDefault="002F34D9">
      <w:pPr>
        <w:shd w:val="clear" w:color="auto" w:fill="FFFFFF"/>
        <w:spacing w:line="253" w:lineRule="atLeast"/>
        <w:rPr>
          <w:rFonts w:ascii="Calibri" w:hAnsi="Calibri"/>
          <w:color w:val="222222"/>
          <w:sz w:val="24"/>
        </w:rPr>
      </w:pPr>
      <w:r w:rsidRPr="004A215D">
        <w:rPr>
          <w:rFonts w:ascii="Calibri" w:hAnsi="Calibri"/>
          <w:color w:val="222222"/>
          <w:sz w:val="24"/>
        </w:rPr>
        <w:t>Sinfonia</w:t>
      </w:r>
      <w:r w:rsidR="00552471" w:rsidRPr="004A215D">
        <w:rPr>
          <w:rFonts w:ascii="Calibri" w:hAnsi="Calibri"/>
          <w:color w:val="222222"/>
          <w:sz w:val="24"/>
        </w:rPr>
        <w:t xml:space="preserve"> N°48 </w:t>
      </w:r>
      <w:r w:rsidRPr="004A215D">
        <w:rPr>
          <w:rFonts w:ascii="Calibri" w:hAnsi="Calibri"/>
          <w:color w:val="222222"/>
          <w:sz w:val="24"/>
        </w:rPr>
        <w:t xml:space="preserve">“Maria Teresa” </w:t>
      </w:r>
      <w:r w:rsidR="00016A22">
        <w:rPr>
          <w:rFonts w:ascii="Calibri" w:hAnsi="Calibri"/>
          <w:color w:val="222222"/>
          <w:sz w:val="24"/>
        </w:rPr>
        <w:t>–</w:t>
      </w:r>
      <w:r w:rsidRPr="004A215D">
        <w:rPr>
          <w:rFonts w:ascii="Calibri" w:hAnsi="Calibri"/>
          <w:color w:val="222222"/>
          <w:sz w:val="24"/>
        </w:rPr>
        <w:t xml:space="preserve"> </w:t>
      </w:r>
      <w:hyperlink r:id="rId584" w:tgtFrame="_blank" w:history="1">
        <w:r w:rsidR="00552471" w:rsidRPr="004A215D">
          <w:rPr>
            <w:rStyle w:val="Hyperlink"/>
            <w:rFonts w:ascii="Calibri" w:hAnsi="Calibri"/>
            <w:sz w:val="16"/>
            <w:szCs w:val="16"/>
          </w:rPr>
          <w:t>https://www.youtube.com/watch?v=8lofiPcUZFI</w:t>
        </w:r>
      </w:hyperlink>
    </w:p>
    <w:p w14:paraId="73F2A6AF"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Q</w:t>
      </w:r>
      <w:r w:rsidR="002F34D9" w:rsidRPr="004A215D">
        <w:rPr>
          <w:rFonts w:ascii="Calibri" w:hAnsi="Calibri"/>
          <w:color w:val="222222"/>
          <w:sz w:val="24"/>
        </w:rPr>
        <w:t xml:space="preserve">uarteto de Cordas </w:t>
      </w:r>
      <w:r w:rsidR="004A7D07" w:rsidRPr="004A215D">
        <w:rPr>
          <w:rFonts w:ascii="Calibri" w:hAnsi="Calibri"/>
          <w:color w:val="222222"/>
          <w:sz w:val="24"/>
        </w:rPr>
        <w:t>Op.</w:t>
      </w:r>
      <w:r w:rsidR="002F34D9" w:rsidRPr="004A215D">
        <w:rPr>
          <w:rFonts w:ascii="Calibri" w:hAnsi="Calibri"/>
          <w:color w:val="222222"/>
          <w:sz w:val="24"/>
        </w:rPr>
        <w:t>,76. N°</w:t>
      </w:r>
      <w:r w:rsidRPr="004A215D">
        <w:rPr>
          <w:rFonts w:ascii="Calibri" w:hAnsi="Calibri"/>
          <w:color w:val="222222"/>
          <w:sz w:val="24"/>
        </w:rPr>
        <w:t>3</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5" w:tgtFrame="_blank" w:history="1">
        <w:r w:rsidRPr="004A215D">
          <w:rPr>
            <w:rStyle w:val="Hyperlink"/>
            <w:rFonts w:ascii="Calibri" w:hAnsi="Calibri"/>
            <w:sz w:val="16"/>
            <w:szCs w:val="16"/>
          </w:rPr>
          <w:t>https://www.youtube.com/watch?v=XcT_QmHf3G0</w:t>
        </w:r>
      </w:hyperlink>
    </w:p>
    <w:p w14:paraId="3EF19018"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2F34D9" w:rsidRPr="004A215D">
        <w:rPr>
          <w:rFonts w:ascii="Calibri" w:hAnsi="Calibri"/>
          <w:color w:val="222222"/>
          <w:sz w:val="24"/>
        </w:rPr>
        <w:t>onata N°</w:t>
      </w:r>
      <w:r w:rsidRPr="004A215D">
        <w:rPr>
          <w:rFonts w:ascii="Calibri" w:hAnsi="Calibri"/>
          <w:color w:val="222222"/>
          <w:sz w:val="24"/>
        </w:rPr>
        <w:t>37 </w:t>
      </w:r>
      <w:r w:rsidR="00016A22">
        <w:rPr>
          <w:rFonts w:ascii="Calibri" w:hAnsi="Calibri"/>
          <w:color w:val="222222"/>
          <w:sz w:val="24"/>
        </w:rPr>
        <w:t>–</w:t>
      </w:r>
      <w:r w:rsidR="002F34D9" w:rsidRPr="004A215D">
        <w:rPr>
          <w:rFonts w:ascii="Calibri" w:hAnsi="Calibri"/>
          <w:color w:val="222222"/>
          <w:sz w:val="24"/>
        </w:rPr>
        <w:t xml:space="preserve"> </w:t>
      </w:r>
      <w:hyperlink r:id="rId586" w:tgtFrame="_blank" w:history="1">
        <w:r w:rsidRPr="004A215D">
          <w:rPr>
            <w:rStyle w:val="Hyperlink"/>
            <w:rFonts w:ascii="Calibri" w:hAnsi="Calibri"/>
            <w:sz w:val="16"/>
            <w:szCs w:val="16"/>
          </w:rPr>
          <w:t>https://www.youtube.com/watch?v=0FqCqwaoXVg</w:t>
        </w:r>
      </w:hyperlink>
    </w:p>
    <w:p w14:paraId="5431C0C2" w14:textId="77777777" w:rsidR="002535AE" w:rsidRPr="004A215D" w:rsidRDefault="00552471">
      <w:pPr>
        <w:shd w:val="clear" w:color="auto" w:fill="FFFFFF"/>
        <w:spacing w:line="253" w:lineRule="atLeast"/>
      </w:pPr>
      <w:r w:rsidRPr="004A215D">
        <w:rPr>
          <w:rFonts w:ascii="Calibri" w:hAnsi="Calibri"/>
          <w:color w:val="222222"/>
          <w:sz w:val="24"/>
        </w:rPr>
        <w:t>C</w:t>
      </w:r>
      <w:r w:rsidR="002F34D9" w:rsidRPr="004A215D">
        <w:rPr>
          <w:rFonts w:ascii="Calibri" w:hAnsi="Calibri"/>
          <w:color w:val="222222"/>
          <w:sz w:val="24"/>
        </w:rPr>
        <w:t xml:space="preserve">oncerto para Trompete e Orquestra </w:t>
      </w:r>
      <w:r w:rsidR="00016A22">
        <w:rPr>
          <w:rFonts w:ascii="Calibri" w:hAnsi="Calibri"/>
          <w:color w:val="222222"/>
          <w:sz w:val="24"/>
        </w:rPr>
        <w:t>–</w:t>
      </w:r>
      <w:r w:rsidR="002F34D9" w:rsidRPr="004A215D">
        <w:rPr>
          <w:rFonts w:ascii="Calibri" w:hAnsi="Calibri"/>
          <w:color w:val="222222"/>
          <w:sz w:val="24"/>
        </w:rPr>
        <w:t xml:space="preserve"> </w:t>
      </w:r>
      <w:hyperlink r:id="rId587" w:tgtFrame="_blank" w:history="1">
        <w:r w:rsidRPr="004A215D">
          <w:rPr>
            <w:rStyle w:val="Hyperlink"/>
            <w:rFonts w:ascii="Calibri" w:hAnsi="Calibri"/>
            <w:sz w:val="16"/>
            <w:szCs w:val="16"/>
          </w:rPr>
          <w:t>https://www.youtube.com/watch?v=rO2L9Q06CTE</w:t>
        </w:r>
      </w:hyperlink>
    </w:p>
    <w:p w14:paraId="13BCBCBA"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w:t>
      </w:r>
      <w:r w:rsidRPr="004A215D">
        <w:rPr>
          <w:rFonts w:ascii="Calibri" w:hAnsi="Calibri"/>
          <w:b/>
          <w:bCs/>
          <w:i/>
          <w:iCs/>
          <w:color w:val="222222"/>
          <w:sz w:val="24"/>
        </w:rPr>
        <w:t>Wolfgang Amadeus Mozart:</w:t>
      </w:r>
      <w:r w:rsidRPr="004A215D">
        <w:rPr>
          <w:rFonts w:ascii="Calibri" w:hAnsi="Calibri"/>
          <w:color w:val="222222"/>
          <w:sz w:val="24"/>
        </w:rPr>
        <w:t> na</w:t>
      </w:r>
      <w:r w:rsidR="00525692" w:rsidRPr="004A215D">
        <w:rPr>
          <w:rFonts w:ascii="Calibri" w:hAnsi="Calibri"/>
          <w:color w:val="222222"/>
          <w:sz w:val="24"/>
        </w:rPr>
        <w:t xml:space="preserve">scido em 27 de janeiro de 1756, </w:t>
      </w:r>
      <w:r w:rsidRPr="004A215D">
        <w:rPr>
          <w:rFonts w:ascii="Calibri" w:hAnsi="Calibri"/>
          <w:color w:val="222222"/>
          <w:sz w:val="24"/>
        </w:rPr>
        <w:t>conhecido por sua prodigiosidade infantil, começou compor com 5 anos de idade. Ele escreveu mais de 600 obras que incluíam Concertos, Óperas, Sinfonias, músicas sacras, obras para coro e piano.</w:t>
      </w:r>
    </w:p>
    <w:p w14:paraId="4AA0F4C6"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1BDB3B8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S</w:t>
      </w:r>
      <w:r w:rsidR="00411402" w:rsidRPr="004A215D">
        <w:rPr>
          <w:rFonts w:ascii="Calibri" w:hAnsi="Calibri"/>
          <w:color w:val="222222"/>
          <w:sz w:val="24"/>
        </w:rPr>
        <w:t xml:space="preserve">infonia </w:t>
      </w:r>
      <w:r w:rsidRPr="004A215D">
        <w:rPr>
          <w:rFonts w:ascii="Calibri" w:hAnsi="Calibri"/>
          <w:color w:val="222222"/>
          <w:sz w:val="24"/>
        </w:rPr>
        <w:t>N°40</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88" w:tgtFrame="_blank" w:history="1">
        <w:r w:rsidRPr="004A215D">
          <w:rPr>
            <w:rStyle w:val="Hyperlink"/>
            <w:rFonts w:ascii="Calibri" w:hAnsi="Calibri"/>
            <w:sz w:val="16"/>
            <w:szCs w:val="16"/>
          </w:rPr>
          <w:t>https://www.youtube.com/watch?v=JTc1mDieQI8&amp;t=39s</w:t>
        </w:r>
      </w:hyperlink>
    </w:p>
    <w:p w14:paraId="44877D97"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2° </w:t>
      </w:r>
      <w:r w:rsidR="00411402" w:rsidRPr="004A215D">
        <w:rPr>
          <w:rFonts w:ascii="Calibri" w:hAnsi="Calibri"/>
          <w:color w:val="222222"/>
          <w:sz w:val="24"/>
        </w:rPr>
        <w:t xml:space="preserve">Aria Rainha da Noite, A Flauta Mágica - </w:t>
      </w:r>
      <w:r w:rsidR="00411402" w:rsidRPr="004A215D">
        <w:t xml:space="preserve"> </w:t>
      </w:r>
      <w:hyperlink r:id="rId589" w:tgtFrame="_blank" w:history="1">
        <w:r w:rsidRPr="004A215D">
          <w:rPr>
            <w:rStyle w:val="Hyperlink"/>
            <w:rFonts w:ascii="Calibri" w:hAnsi="Calibri"/>
            <w:sz w:val="16"/>
            <w:szCs w:val="16"/>
          </w:rPr>
          <w:t>https://www.youtube.com/watch?v=r37l5eNJOR0</w:t>
        </w:r>
      </w:hyperlink>
    </w:p>
    <w:p w14:paraId="1CE9D1A4"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R</w:t>
      </w:r>
      <w:r w:rsidR="00411402" w:rsidRPr="004A215D">
        <w:rPr>
          <w:rFonts w:ascii="Calibri" w:hAnsi="Calibri"/>
          <w:color w:val="222222"/>
          <w:sz w:val="24"/>
        </w:rPr>
        <w:t xml:space="preserve">ondó Alla Turca </w:t>
      </w:r>
      <w:r w:rsidR="00016A22">
        <w:rPr>
          <w:rFonts w:ascii="Calibri" w:hAnsi="Calibri"/>
          <w:color w:val="222222"/>
          <w:sz w:val="24"/>
        </w:rPr>
        <w:t>–</w:t>
      </w:r>
      <w:r w:rsidR="00411402" w:rsidRPr="004A215D">
        <w:rPr>
          <w:rFonts w:ascii="Calibri" w:hAnsi="Calibri"/>
          <w:color w:val="222222"/>
          <w:sz w:val="24"/>
        </w:rPr>
        <w:t xml:space="preserve"> </w:t>
      </w:r>
      <w:hyperlink r:id="rId590" w:tgtFrame="_blank" w:history="1">
        <w:r w:rsidRPr="004A215D">
          <w:rPr>
            <w:rStyle w:val="Hyperlink"/>
            <w:rFonts w:ascii="Calibri" w:hAnsi="Calibri"/>
            <w:sz w:val="16"/>
            <w:szCs w:val="16"/>
          </w:rPr>
          <w:t>https://www.youtube.com/watch?v=quxTnEEETbo</w:t>
        </w:r>
      </w:hyperlink>
    </w:p>
    <w:p w14:paraId="511C3481" w14:textId="77777777" w:rsidR="003144F5" w:rsidRPr="004A215D" w:rsidRDefault="00552471" w:rsidP="003144F5">
      <w:pPr>
        <w:shd w:val="clear" w:color="auto" w:fill="FFFFFF"/>
        <w:spacing w:line="253" w:lineRule="atLeast"/>
        <w:rPr>
          <w:lang w:val="en-US"/>
        </w:rPr>
      </w:pPr>
      <w:r w:rsidRPr="004A215D">
        <w:rPr>
          <w:rFonts w:ascii="Calibri" w:hAnsi="Calibri"/>
          <w:color w:val="222222"/>
          <w:sz w:val="24"/>
          <w:lang w:val="en-US"/>
        </w:rPr>
        <w:t>E</w:t>
      </w:r>
      <w:r w:rsidR="002F34D9" w:rsidRPr="004A215D">
        <w:rPr>
          <w:rFonts w:ascii="Calibri" w:hAnsi="Calibri"/>
          <w:color w:val="222222"/>
          <w:sz w:val="24"/>
          <w:lang w:val="en-US"/>
        </w:rPr>
        <w:t xml:space="preserve">ine Kleine Nachtmusik </w:t>
      </w:r>
      <w:r w:rsidR="00016A22">
        <w:rPr>
          <w:rFonts w:ascii="Calibri" w:hAnsi="Calibri"/>
          <w:color w:val="222222"/>
          <w:sz w:val="24"/>
          <w:lang w:val="en-US"/>
        </w:rPr>
        <w:t>–</w:t>
      </w:r>
      <w:r w:rsidR="002F34D9" w:rsidRPr="004A215D">
        <w:rPr>
          <w:rFonts w:ascii="Calibri" w:hAnsi="Calibri"/>
          <w:color w:val="222222"/>
          <w:sz w:val="24"/>
          <w:lang w:val="en-US"/>
        </w:rPr>
        <w:t xml:space="preserve"> </w:t>
      </w:r>
      <w:hyperlink r:id="rId591" w:tgtFrame="_blank" w:history="1">
        <w:r w:rsidRPr="004A215D">
          <w:rPr>
            <w:rStyle w:val="Hyperlink"/>
            <w:rFonts w:ascii="Calibri" w:hAnsi="Calibri"/>
            <w:sz w:val="16"/>
            <w:szCs w:val="16"/>
            <w:lang w:val="en-US"/>
          </w:rPr>
          <w:t>https://www.youtube.com/watch?v=o1FSN8_pp_o</w:t>
        </w:r>
      </w:hyperlink>
    </w:p>
    <w:p w14:paraId="42170DFB" w14:textId="77777777" w:rsidR="003144F5" w:rsidRPr="004A215D" w:rsidRDefault="003144F5">
      <w:pPr>
        <w:shd w:val="clear" w:color="auto" w:fill="FFFFFF"/>
        <w:spacing w:line="253" w:lineRule="atLeast"/>
        <w:rPr>
          <w:rFonts w:ascii="Calibri" w:hAnsi="Calibri"/>
          <w:color w:val="222222"/>
          <w:sz w:val="24"/>
          <w:lang w:val="en-US"/>
        </w:rPr>
      </w:pPr>
    </w:p>
    <w:p w14:paraId="09803D37" w14:textId="77777777" w:rsidR="000B0998" w:rsidRPr="004A215D" w:rsidRDefault="00552471" w:rsidP="000B0998">
      <w:pPr>
        <w:shd w:val="clear" w:color="auto" w:fill="FFFFFF"/>
        <w:spacing w:line="253" w:lineRule="atLeast"/>
        <w:rPr>
          <w:rFonts w:ascii="Calibri" w:hAnsi="Calibri"/>
          <w:color w:val="222222"/>
          <w:sz w:val="24"/>
          <w:szCs w:val="24"/>
        </w:rPr>
      </w:pPr>
      <w:r w:rsidRPr="004A215D">
        <w:rPr>
          <w:rFonts w:ascii="Calibri" w:hAnsi="Calibri"/>
          <w:color w:val="222222"/>
          <w:sz w:val="24"/>
          <w:lang w:val="en-US"/>
        </w:rPr>
        <w:t> </w:t>
      </w:r>
      <w:r w:rsidRPr="004A215D">
        <w:rPr>
          <w:rFonts w:ascii="Calibri" w:hAnsi="Calibri"/>
          <w:b/>
          <w:bCs/>
          <w:i/>
          <w:iCs/>
          <w:color w:val="222222"/>
          <w:sz w:val="24"/>
        </w:rPr>
        <w:t>Ludwig Van Beethoven</w:t>
      </w:r>
      <w:r w:rsidRPr="004A215D">
        <w:rPr>
          <w:rFonts w:ascii="Calibri" w:hAnsi="Calibri"/>
          <w:i/>
          <w:iCs/>
          <w:color w:val="222222"/>
          <w:sz w:val="24"/>
        </w:rPr>
        <w:t>: </w:t>
      </w:r>
      <w:r w:rsidRPr="004A215D">
        <w:rPr>
          <w:rFonts w:ascii="Calibri" w:hAnsi="Calibri"/>
          <w:color w:val="222222"/>
          <w:sz w:val="24"/>
        </w:rPr>
        <w:t>nascido na Alemanha em 16 de dezembro de 1770 compôs suas primeiras</w:t>
      </w:r>
      <w:r w:rsidR="009F133F" w:rsidRPr="004A215D">
        <w:rPr>
          <w:rFonts w:ascii="Calibri" w:hAnsi="Calibri"/>
          <w:color w:val="222222"/>
          <w:sz w:val="24"/>
        </w:rPr>
        <w:t xml:space="preserve"> peças aos 11 anos de idade. Aos poucos o músico foi ficando surdo, embora tenha procurado muitos médicos por muitos anos. </w:t>
      </w:r>
      <w:r w:rsidRPr="004A215D">
        <w:rPr>
          <w:rFonts w:ascii="Calibri" w:hAnsi="Calibri"/>
          <w:color w:val="222222"/>
          <w:sz w:val="24"/>
        </w:rPr>
        <w:t>Suas obras incluíam sinfonias, quartetos para cordas, sonatas e sua principal temática era o amor. Sua carreira também foi marcada por ter sido um dos primeiros compositores a escrever obras de sucesso inspiradas no trabalho de outros artistas</w:t>
      </w:r>
      <w:r w:rsidR="000B0998">
        <w:rPr>
          <w:rFonts w:ascii="Calibri" w:hAnsi="Calibri"/>
          <w:color w:val="222222"/>
          <w:sz w:val="24"/>
          <w:szCs w:val="24"/>
        </w:rPr>
        <w:t xml:space="preserve">. </w:t>
      </w:r>
      <w:r w:rsidR="000B0998" w:rsidRPr="004A215D">
        <w:rPr>
          <w:rFonts w:ascii="Calibri" w:hAnsi="Calibri"/>
          <w:color w:val="222222"/>
          <w:sz w:val="24"/>
          <w:szCs w:val="24"/>
        </w:rPr>
        <w:t xml:space="preserve">Beethoven </w:t>
      </w:r>
      <w:r w:rsidR="000B0998">
        <w:rPr>
          <w:rFonts w:ascii="Calibri" w:hAnsi="Calibri"/>
          <w:color w:val="222222"/>
          <w:sz w:val="24"/>
          <w:szCs w:val="24"/>
        </w:rPr>
        <w:t xml:space="preserve">não só marcou o período clássico, como também o romântico, pois </w:t>
      </w:r>
      <w:r w:rsidR="000B0998" w:rsidRPr="004A215D">
        <w:rPr>
          <w:rFonts w:ascii="Calibri" w:hAnsi="Calibri"/>
          <w:color w:val="222222"/>
          <w:sz w:val="24"/>
          <w:szCs w:val="24"/>
        </w:rPr>
        <w:t>viveu no período de transição en</w:t>
      </w:r>
      <w:r w:rsidR="000B0998">
        <w:rPr>
          <w:rFonts w:ascii="Calibri" w:hAnsi="Calibri"/>
          <w:color w:val="222222"/>
          <w:sz w:val="24"/>
          <w:szCs w:val="24"/>
        </w:rPr>
        <w:t xml:space="preserve">tre classicismo e romantismo. </w:t>
      </w:r>
    </w:p>
    <w:p w14:paraId="17B91118" w14:textId="77777777" w:rsidR="002535AE" w:rsidRPr="004A215D" w:rsidRDefault="002535AE">
      <w:pPr>
        <w:shd w:val="clear" w:color="auto" w:fill="FFFFFF"/>
        <w:spacing w:line="253" w:lineRule="atLeast"/>
        <w:rPr>
          <w:rFonts w:ascii="Calibri" w:hAnsi="Calibri"/>
          <w:color w:val="222222"/>
          <w:sz w:val="24"/>
        </w:rPr>
      </w:pPr>
    </w:p>
    <w:p w14:paraId="31D17C58"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Algumas obras do compositor:</w:t>
      </w:r>
    </w:p>
    <w:p w14:paraId="4C9BFF67"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5</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2" w:tgtFrame="_blank" w:history="1">
        <w:r w:rsidRPr="004A215D">
          <w:rPr>
            <w:rStyle w:val="Hyperlink"/>
            <w:rFonts w:ascii="Calibri" w:hAnsi="Calibri"/>
            <w:sz w:val="16"/>
            <w:szCs w:val="16"/>
          </w:rPr>
          <w:t>https://www.youtube.com/watch?v=UUQIIw_JXhY</w:t>
        </w:r>
      </w:hyperlink>
    </w:p>
    <w:p w14:paraId="17A1FE8B" w14:textId="77777777" w:rsidR="00411402" w:rsidRPr="004A215D" w:rsidRDefault="00552471"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 xml:space="preserve">infonia </w:t>
      </w:r>
      <w:r w:rsidRPr="004A215D">
        <w:rPr>
          <w:rFonts w:ascii="Calibri" w:hAnsi="Calibri"/>
          <w:color w:val="222222"/>
          <w:sz w:val="24"/>
        </w:rPr>
        <w:t>N</w:t>
      </w:r>
      <w:r w:rsidR="00411402" w:rsidRPr="004A215D">
        <w:rPr>
          <w:rFonts w:ascii="Calibri" w:hAnsi="Calibri"/>
          <w:color w:val="222222"/>
          <w:sz w:val="24"/>
        </w:rPr>
        <w:t>°</w:t>
      </w:r>
      <w:r w:rsidRPr="004A215D">
        <w:rPr>
          <w:rFonts w:ascii="Calibri" w:hAnsi="Calibri"/>
          <w:color w:val="222222"/>
          <w:sz w:val="24"/>
        </w:rPr>
        <w:t>9</w:t>
      </w:r>
      <w:r w:rsidR="002F34D9"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3" w:tgtFrame="_blank" w:history="1">
        <w:r w:rsidRPr="004A215D">
          <w:rPr>
            <w:rStyle w:val="Hyperlink"/>
            <w:rFonts w:ascii="Calibri" w:hAnsi="Calibri"/>
            <w:sz w:val="16"/>
            <w:szCs w:val="16"/>
          </w:rPr>
          <w:t>https://www.youtube.com/watch?v=t3217H8JppI&amp;t=2702s</w:t>
        </w:r>
      </w:hyperlink>
    </w:p>
    <w:p w14:paraId="3CAED218" w14:textId="77777777" w:rsidR="002535AE" w:rsidRPr="004A215D" w:rsidRDefault="00411402" w:rsidP="00411402">
      <w:pPr>
        <w:shd w:val="clear" w:color="auto" w:fill="FFFFFF"/>
        <w:spacing w:line="253" w:lineRule="atLeast"/>
        <w:rPr>
          <w:rFonts w:ascii="Calibri" w:hAnsi="Calibri"/>
          <w:color w:val="222222"/>
          <w:sz w:val="16"/>
          <w:szCs w:val="16"/>
        </w:rPr>
      </w:pPr>
      <w:r w:rsidRPr="004A215D">
        <w:rPr>
          <w:rFonts w:ascii="Calibri" w:hAnsi="Calibri"/>
          <w:color w:val="222222"/>
          <w:sz w:val="24"/>
        </w:rPr>
        <w:t xml:space="preserve">Piano Sonata N°29 (Hammerklavier) - </w:t>
      </w:r>
      <w:r w:rsidR="00552471" w:rsidRPr="004A215D">
        <w:rPr>
          <w:color w:val="222222"/>
        </w:rPr>
        <w:t> </w:t>
      </w:r>
      <w:hyperlink r:id="rId594" w:tgtFrame="_blank" w:history="1">
        <w:r w:rsidR="00552471" w:rsidRPr="004A215D">
          <w:rPr>
            <w:rStyle w:val="Hyperlink"/>
            <w:rFonts w:ascii="Calibri" w:hAnsi="Calibri"/>
            <w:sz w:val="16"/>
            <w:szCs w:val="16"/>
          </w:rPr>
          <w:t>https://www.youtube.com/watch?v=erD1Yy-4F5M</w:t>
        </w:r>
      </w:hyperlink>
    </w:p>
    <w:p w14:paraId="19BEB405"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rPr>
        <w:t>S</w:t>
      </w:r>
      <w:r w:rsidR="00411402" w:rsidRPr="004A215D">
        <w:rPr>
          <w:rFonts w:ascii="Calibri" w:hAnsi="Calibri"/>
          <w:color w:val="222222"/>
          <w:sz w:val="24"/>
        </w:rPr>
        <w:t>infonia</w:t>
      </w:r>
      <w:r w:rsidR="002F34D9" w:rsidRPr="004A215D">
        <w:rPr>
          <w:rFonts w:ascii="Calibri" w:hAnsi="Calibri"/>
          <w:color w:val="222222"/>
          <w:sz w:val="24"/>
        </w:rPr>
        <w:t xml:space="preserve"> N°</w:t>
      </w:r>
      <w:r w:rsidRPr="004A215D">
        <w:rPr>
          <w:rFonts w:ascii="Calibri" w:hAnsi="Calibri"/>
          <w:color w:val="222222"/>
          <w:sz w:val="24"/>
        </w:rPr>
        <w:t>3</w:t>
      </w:r>
      <w:r w:rsidR="00411402" w:rsidRPr="004A215D">
        <w:rPr>
          <w:rFonts w:ascii="Calibri" w:hAnsi="Calibri"/>
          <w:color w:val="222222"/>
          <w:sz w:val="24"/>
        </w:rPr>
        <w:t xml:space="preserve"> </w:t>
      </w:r>
      <w:r w:rsidR="00016A22">
        <w:rPr>
          <w:rFonts w:ascii="Calibri" w:hAnsi="Calibri"/>
          <w:color w:val="222222"/>
          <w:sz w:val="24"/>
        </w:rPr>
        <w:t>–</w:t>
      </w:r>
      <w:r w:rsidRPr="004A215D">
        <w:rPr>
          <w:rFonts w:ascii="Calibri" w:hAnsi="Calibri"/>
          <w:color w:val="222222"/>
          <w:sz w:val="24"/>
        </w:rPr>
        <w:t> </w:t>
      </w:r>
      <w:hyperlink r:id="rId595" w:tgtFrame="_blank" w:history="1">
        <w:r w:rsidRPr="004A215D">
          <w:rPr>
            <w:rStyle w:val="Hyperlink"/>
            <w:rFonts w:ascii="Calibri" w:hAnsi="Calibri"/>
            <w:sz w:val="16"/>
            <w:szCs w:val="16"/>
          </w:rPr>
          <w:t>https://www.youtube.com/watch?v=nbGV-M</w:t>
        </w:r>
        <w:r w:rsidR="00016A22" w:rsidRPr="004A215D">
          <w:rPr>
            <w:rStyle w:val="Hyperlink"/>
            <w:rFonts w:ascii="Calibri" w:hAnsi="Calibri"/>
            <w:sz w:val="16"/>
            <w:szCs w:val="16"/>
          </w:rPr>
          <w:t>v</w:t>
        </w:r>
        <w:r w:rsidRPr="004A215D">
          <w:rPr>
            <w:rStyle w:val="Hyperlink"/>
            <w:rFonts w:ascii="Calibri" w:hAnsi="Calibri"/>
            <w:sz w:val="16"/>
            <w:szCs w:val="16"/>
          </w:rPr>
          <w:t>fgec</w:t>
        </w:r>
      </w:hyperlink>
    </w:p>
    <w:p w14:paraId="440CDA5D" w14:textId="77777777" w:rsidR="002535AE" w:rsidRPr="004A215D" w:rsidRDefault="00552471">
      <w:pPr>
        <w:shd w:val="clear" w:color="auto" w:fill="FFFFFF"/>
        <w:spacing w:line="253" w:lineRule="atLeast"/>
        <w:rPr>
          <w:rFonts w:ascii="Calibri" w:hAnsi="Calibri"/>
          <w:color w:val="222222"/>
          <w:sz w:val="24"/>
        </w:rPr>
      </w:pPr>
      <w:r w:rsidRPr="004A215D">
        <w:rPr>
          <w:rFonts w:ascii="Calibri" w:hAnsi="Calibri"/>
          <w:color w:val="222222"/>
          <w:sz w:val="24"/>
        </w:rPr>
        <w:t xml:space="preserve">Obra conhecida </w:t>
      </w:r>
      <w:r w:rsidR="00525692" w:rsidRPr="004A215D">
        <w:rPr>
          <w:rFonts w:ascii="Calibri" w:hAnsi="Calibri"/>
          <w:color w:val="222222"/>
          <w:sz w:val="24"/>
        </w:rPr>
        <w:t>como a</w:t>
      </w:r>
      <w:r w:rsidRPr="004A215D">
        <w:rPr>
          <w:rFonts w:ascii="Calibri" w:hAnsi="Calibri"/>
          <w:color w:val="222222"/>
          <w:sz w:val="24"/>
        </w:rPr>
        <w:t> propulsor</w:t>
      </w:r>
      <w:r w:rsidR="00411402" w:rsidRPr="004A215D">
        <w:rPr>
          <w:rFonts w:ascii="Calibri" w:hAnsi="Calibri"/>
          <w:color w:val="222222"/>
          <w:sz w:val="24"/>
        </w:rPr>
        <w:t>a</w:t>
      </w:r>
      <w:r w:rsidRPr="004A215D">
        <w:rPr>
          <w:rFonts w:ascii="Calibri" w:hAnsi="Calibri"/>
          <w:color w:val="222222"/>
          <w:sz w:val="24"/>
        </w:rPr>
        <w:t> do romantismo</w:t>
      </w:r>
    </w:p>
    <w:p w14:paraId="3C22049E" w14:textId="77777777" w:rsidR="002535AE" w:rsidRPr="004A215D" w:rsidRDefault="00552471">
      <w:pPr>
        <w:shd w:val="clear" w:color="auto" w:fill="FFFFFF"/>
        <w:spacing w:line="253" w:lineRule="atLeast"/>
        <w:rPr>
          <w:rFonts w:ascii="Calibri" w:hAnsi="Calibri"/>
          <w:color w:val="222222"/>
        </w:rPr>
      </w:pPr>
      <w:r w:rsidRPr="004A215D">
        <w:rPr>
          <w:rFonts w:ascii="Calibri" w:hAnsi="Calibri"/>
          <w:color w:val="222222"/>
        </w:rPr>
        <w:t> </w:t>
      </w:r>
    </w:p>
    <w:p w14:paraId="0017EB48" w14:textId="77777777" w:rsidR="002535AE" w:rsidRPr="004A215D" w:rsidRDefault="00552471" w:rsidP="00D75D16">
      <w:pPr>
        <w:pStyle w:val="Ttulo2"/>
      </w:pPr>
      <w:bookmarkStart w:id="427" w:name="_Toc38406036"/>
      <w:bookmarkStart w:id="428" w:name="_Toc38406541"/>
      <w:bookmarkStart w:id="429" w:name="_Toc39171339"/>
      <w:bookmarkStart w:id="430" w:name="_Toc89799367"/>
      <w:r w:rsidRPr="004A215D">
        <w:t xml:space="preserve">21.5 </w:t>
      </w:r>
      <w:r w:rsidR="00016A22">
        <w:t>–</w:t>
      </w:r>
      <w:r w:rsidRPr="004A215D">
        <w:t> </w:t>
      </w:r>
      <w:r w:rsidR="006A7DFF" w:rsidRPr="004A215D">
        <w:t xml:space="preserve">Romântico: </w:t>
      </w:r>
      <w:r w:rsidRPr="004A215D">
        <w:t>(XIX-XX):</w:t>
      </w:r>
      <w:bookmarkEnd w:id="427"/>
      <w:bookmarkEnd w:id="428"/>
      <w:bookmarkEnd w:id="429"/>
      <w:bookmarkEnd w:id="430"/>
    </w:p>
    <w:p w14:paraId="30A9E061" w14:textId="022794D5" w:rsidR="00BF4BAB" w:rsidRPr="00B0045B"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 período romântico começou em decorrência de uma série de mudança</w:t>
      </w:r>
      <w:r w:rsidR="00BF4BAB" w:rsidRPr="004A215D">
        <w:rPr>
          <w:rFonts w:ascii="Calibri" w:hAnsi="Calibri"/>
          <w:color w:val="222222"/>
          <w:sz w:val="24"/>
          <w:szCs w:val="24"/>
        </w:rPr>
        <w:t xml:space="preserve">s políticas e sociais </w:t>
      </w:r>
      <w:r w:rsidRPr="004A215D">
        <w:rPr>
          <w:rFonts w:ascii="Calibri" w:hAnsi="Calibri"/>
          <w:color w:val="222222"/>
          <w:sz w:val="24"/>
          <w:szCs w:val="24"/>
        </w:rPr>
        <w:t xml:space="preserve">que </w:t>
      </w:r>
      <w:r w:rsidR="00BF4BAB" w:rsidRPr="004A215D">
        <w:rPr>
          <w:rFonts w:ascii="Calibri" w:hAnsi="Calibri"/>
          <w:color w:val="222222"/>
          <w:sz w:val="24"/>
          <w:szCs w:val="24"/>
        </w:rPr>
        <w:t>ad</w:t>
      </w:r>
      <w:r w:rsidRPr="004A215D">
        <w:rPr>
          <w:rFonts w:ascii="Calibri" w:hAnsi="Calibri"/>
          <w:color w:val="222222"/>
          <w:sz w:val="24"/>
          <w:szCs w:val="24"/>
        </w:rPr>
        <w:t>vinham principalmente da revolução francesa. O movimento ficou</w:t>
      </w:r>
      <w:r w:rsidR="00BF4BAB" w:rsidRPr="004A215D">
        <w:rPr>
          <w:rFonts w:ascii="Calibri" w:hAnsi="Calibri"/>
          <w:color w:val="222222"/>
          <w:sz w:val="24"/>
          <w:szCs w:val="24"/>
        </w:rPr>
        <w:t xml:space="preserve"> </w:t>
      </w:r>
      <w:r w:rsidR="00BF4BAB" w:rsidRPr="00B0045B">
        <w:rPr>
          <w:rFonts w:ascii="Calibri" w:hAnsi="Calibri"/>
          <w:color w:val="222222"/>
          <w:sz w:val="24"/>
          <w:szCs w:val="24"/>
        </w:rPr>
        <w:t>conhecido como de oposição ao C</w:t>
      </w:r>
      <w:r w:rsidRPr="00B0045B">
        <w:rPr>
          <w:rFonts w:ascii="Calibri" w:hAnsi="Calibri"/>
          <w:color w:val="222222"/>
          <w:sz w:val="24"/>
          <w:szCs w:val="24"/>
        </w:rPr>
        <w:t>lassicismo. Os ideais do romantismo estav</w:t>
      </w:r>
      <w:r w:rsidR="00BF4BAB" w:rsidRPr="00B0045B">
        <w:rPr>
          <w:rFonts w:ascii="Calibri" w:hAnsi="Calibri"/>
          <w:color w:val="222222"/>
          <w:sz w:val="24"/>
          <w:szCs w:val="24"/>
        </w:rPr>
        <w:t>am marcad</w:t>
      </w:r>
      <w:r w:rsidR="00123DEA" w:rsidRPr="00B0045B">
        <w:rPr>
          <w:rFonts w:ascii="Calibri" w:hAnsi="Calibri"/>
          <w:color w:val="222222"/>
          <w:sz w:val="24"/>
          <w:szCs w:val="24"/>
        </w:rPr>
        <w:t>a</w:t>
      </w:r>
      <w:r w:rsidR="00BF4BAB" w:rsidRPr="00B0045B">
        <w:rPr>
          <w:rFonts w:ascii="Calibri" w:hAnsi="Calibri"/>
          <w:color w:val="222222"/>
          <w:sz w:val="24"/>
          <w:szCs w:val="24"/>
        </w:rPr>
        <w:t>s pelo subjetivismo</w:t>
      </w:r>
      <w:r w:rsidRPr="00B0045B">
        <w:rPr>
          <w:rFonts w:ascii="Calibri" w:hAnsi="Calibri"/>
          <w:color w:val="222222"/>
          <w:sz w:val="24"/>
          <w:szCs w:val="24"/>
        </w:rPr>
        <w:t>, exaltação da medievalidade pelo sentimentali</w:t>
      </w:r>
      <w:r w:rsidR="00BF4BAB" w:rsidRPr="00B0045B">
        <w:rPr>
          <w:rFonts w:ascii="Calibri" w:hAnsi="Calibri"/>
          <w:color w:val="222222"/>
          <w:sz w:val="24"/>
          <w:szCs w:val="24"/>
        </w:rPr>
        <w:t xml:space="preserve">smo e a liberdade de expressão. </w:t>
      </w:r>
      <w:r w:rsidR="00B0045B">
        <w:rPr>
          <w:rFonts w:ascii="Calibri" w:hAnsi="Calibri"/>
          <w:color w:val="222222"/>
          <w:sz w:val="24"/>
          <w:szCs w:val="24"/>
        </w:rPr>
        <w:t xml:space="preserve">Por isso, na música romântica é possível ver uma intensidade e um vigor emocional muito forte. </w:t>
      </w:r>
      <w:r w:rsidR="00BF4BAB" w:rsidRPr="00B0045B">
        <w:rPr>
          <w:rFonts w:ascii="Calibri" w:hAnsi="Calibri"/>
          <w:color w:val="222222"/>
          <w:sz w:val="24"/>
          <w:szCs w:val="24"/>
        </w:rPr>
        <w:t xml:space="preserve">Também, muitas obras eram criadas através da inspiração em </w:t>
      </w:r>
      <w:r w:rsidRPr="00B0045B">
        <w:rPr>
          <w:rFonts w:ascii="Calibri" w:hAnsi="Calibri"/>
          <w:color w:val="222222"/>
          <w:sz w:val="24"/>
          <w:szCs w:val="24"/>
        </w:rPr>
        <w:t xml:space="preserve">outras vertentes artísticas. </w:t>
      </w:r>
    </w:p>
    <w:p w14:paraId="2006CB6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 xml:space="preserve">Em razão disso, </w:t>
      </w:r>
      <w:r w:rsidR="00E855F8" w:rsidRPr="00B0045B">
        <w:rPr>
          <w:rFonts w:ascii="Calibri" w:hAnsi="Calibri"/>
          <w:color w:val="222222"/>
          <w:sz w:val="24"/>
          <w:szCs w:val="24"/>
        </w:rPr>
        <w:t xml:space="preserve">vimos os reflexos na música: </w:t>
      </w:r>
      <w:r w:rsidR="00BF4BAB" w:rsidRPr="00B0045B">
        <w:rPr>
          <w:rFonts w:ascii="Calibri" w:hAnsi="Calibri"/>
          <w:color w:val="222222"/>
          <w:sz w:val="24"/>
          <w:szCs w:val="24"/>
        </w:rPr>
        <w:t>A</w:t>
      </w:r>
      <w:r w:rsidRPr="00B0045B">
        <w:rPr>
          <w:rFonts w:ascii="Calibri" w:hAnsi="Calibri"/>
          <w:color w:val="222222"/>
          <w:sz w:val="24"/>
          <w:szCs w:val="24"/>
        </w:rPr>
        <w:t xml:space="preserve"> harmonia se alargou, o uso do cromatismo, os acordes dissonantes passaram a serem utilizados com mais frequência e sem a indispensabilidade da resolução natural (não continuidade dos acordes dissonantes). Além do que</w:t>
      </w:r>
      <w:r w:rsidR="00BF4BAB" w:rsidRPr="00B0045B">
        <w:rPr>
          <w:rFonts w:ascii="Calibri" w:hAnsi="Calibri"/>
          <w:color w:val="222222"/>
          <w:sz w:val="24"/>
          <w:szCs w:val="24"/>
        </w:rPr>
        <w:t>,</w:t>
      </w:r>
      <w:r w:rsidRPr="00B0045B">
        <w:rPr>
          <w:rFonts w:ascii="Calibri" w:hAnsi="Calibri"/>
          <w:color w:val="222222"/>
          <w:sz w:val="24"/>
          <w:szCs w:val="24"/>
        </w:rPr>
        <w:t xml:space="preserve"> os ritmos também sofreram reflexões da maior liberdade, sendo explorados de forma mais distinta, não seguindo padrões rítmicos obrigatórios. Ademais, as formas musicais fo</w:t>
      </w:r>
      <w:r w:rsidR="00E855F8" w:rsidRPr="00B0045B">
        <w:rPr>
          <w:rFonts w:ascii="Calibri" w:hAnsi="Calibri"/>
          <w:color w:val="222222"/>
          <w:sz w:val="24"/>
          <w:szCs w:val="24"/>
        </w:rPr>
        <w:t>ram modificadas</w:t>
      </w:r>
      <w:r w:rsidRPr="00B0045B">
        <w:rPr>
          <w:rFonts w:ascii="Calibri" w:hAnsi="Calibri"/>
          <w:color w:val="222222"/>
          <w:sz w:val="24"/>
          <w:szCs w:val="24"/>
        </w:rPr>
        <w:t xml:space="preserve"> como </w:t>
      </w:r>
      <w:r w:rsidR="00E855F8" w:rsidRPr="00B0045B">
        <w:rPr>
          <w:rFonts w:ascii="Calibri" w:hAnsi="Calibri"/>
          <w:color w:val="222222"/>
          <w:sz w:val="24"/>
          <w:szCs w:val="24"/>
        </w:rPr>
        <w:t>por exemplo,</w:t>
      </w:r>
      <w:r w:rsidRPr="00B0045B">
        <w:rPr>
          <w:rFonts w:ascii="Calibri" w:hAnsi="Calibri"/>
          <w:color w:val="222222"/>
          <w:sz w:val="24"/>
          <w:szCs w:val="24"/>
        </w:rPr>
        <w:t xml:space="preserve"> com a criação da Rondó-Sonata (forma musical que mistura elementos do rondó e da sonata) e do Poema Sinfônico (si</w:t>
      </w:r>
      <w:r w:rsidR="00BF4BAB" w:rsidRPr="00B0045B">
        <w:rPr>
          <w:rFonts w:ascii="Calibri" w:hAnsi="Calibri"/>
          <w:color w:val="222222"/>
          <w:sz w:val="24"/>
          <w:szCs w:val="24"/>
        </w:rPr>
        <w:t xml:space="preserve">nfonia inspirada em um poema). </w:t>
      </w:r>
    </w:p>
    <w:p w14:paraId="270A93F3" w14:textId="77777777" w:rsidR="00646950" w:rsidRDefault="00552471">
      <w:pPr>
        <w:shd w:val="clear" w:color="auto" w:fill="FFFFFF"/>
        <w:spacing w:line="253" w:lineRule="atLeast"/>
        <w:rPr>
          <w:rFonts w:ascii="Calibri" w:hAnsi="Calibri"/>
          <w:color w:val="222222"/>
          <w:sz w:val="24"/>
          <w:szCs w:val="24"/>
        </w:rPr>
      </w:pPr>
      <w:r w:rsidRPr="00B0045B">
        <w:rPr>
          <w:rFonts w:ascii="Calibri" w:hAnsi="Calibri"/>
          <w:color w:val="222222"/>
          <w:sz w:val="24"/>
          <w:szCs w:val="24"/>
        </w:rPr>
        <w:t>Principais compositores:</w:t>
      </w:r>
      <w:r w:rsidR="00646950">
        <w:rPr>
          <w:rFonts w:ascii="Calibri" w:hAnsi="Calibri"/>
          <w:color w:val="222222"/>
          <w:sz w:val="24"/>
          <w:szCs w:val="24"/>
        </w:rPr>
        <w:t xml:space="preserve"> </w:t>
      </w:r>
    </w:p>
    <w:p w14:paraId="1655ED5F" w14:textId="76654B67" w:rsidR="002535AE" w:rsidRPr="004A215D" w:rsidRDefault="00552471">
      <w:pPr>
        <w:shd w:val="clear" w:color="auto" w:fill="FFFFFF"/>
        <w:spacing w:line="253" w:lineRule="atLeast"/>
        <w:rPr>
          <w:rFonts w:ascii="Calibri" w:hAnsi="Calibri"/>
          <w:color w:val="222222"/>
          <w:sz w:val="24"/>
          <w:szCs w:val="24"/>
        </w:rPr>
      </w:pPr>
      <w:r w:rsidRPr="00B0045B">
        <w:rPr>
          <w:rFonts w:ascii="Calibri" w:hAnsi="Calibri"/>
          <w:b/>
          <w:bCs/>
          <w:i/>
          <w:iCs/>
          <w:color w:val="222222"/>
          <w:sz w:val="24"/>
          <w:szCs w:val="24"/>
        </w:rPr>
        <w:t>Johannes Brahms</w:t>
      </w:r>
      <w:r w:rsidRPr="00B0045B">
        <w:rPr>
          <w:rFonts w:ascii="Calibri" w:hAnsi="Calibri"/>
          <w:i/>
          <w:iCs/>
          <w:color w:val="222222"/>
          <w:sz w:val="24"/>
          <w:szCs w:val="24"/>
        </w:rPr>
        <w:t>: </w:t>
      </w:r>
      <w:r w:rsidRPr="00B0045B">
        <w:rPr>
          <w:rFonts w:ascii="Calibri" w:hAnsi="Calibri"/>
          <w:color w:val="222222"/>
          <w:sz w:val="24"/>
          <w:szCs w:val="24"/>
        </w:rPr>
        <w:t>nascido em 7 de maio de</w:t>
      </w:r>
      <w:r w:rsidRPr="004A215D">
        <w:rPr>
          <w:rFonts w:ascii="Calibri" w:hAnsi="Calibri"/>
          <w:color w:val="222222"/>
          <w:sz w:val="24"/>
          <w:szCs w:val="24"/>
        </w:rPr>
        <w:t xml:space="preserve"> 1833 Brahms ficou conhecido como um póstero à Beethoven, tendo inclusive sido a sua primeira sinfonia apelida</w:t>
      </w:r>
      <w:r w:rsidR="006A7DFF" w:rsidRPr="004A215D">
        <w:rPr>
          <w:rFonts w:ascii="Calibri" w:hAnsi="Calibri"/>
          <w:color w:val="222222"/>
          <w:sz w:val="24"/>
          <w:szCs w:val="24"/>
        </w:rPr>
        <w:t>da como a décima de Beethoven. Brahms c</w:t>
      </w:r>
      <w:r w:rsidRPr="004A215D">
        <w:rPr>
          <w:rFonts w:ascii="Calibri" w:hAnsi="Calibri"/>
          <w:color w:val="222222"/>
          <w:sz w:val="24"/>
          <w:szCs w:val="24"/>
        </w:rPr>
        <w:t>ompôs sinfonias, quartetos para cordas, sonatas, rondó-sonatas e todas as formas comuns ao período já mencionadas exceto a ópera e as obras para ballet. Em sua infância e adolescência já havia feito algumas composições e apresentações</w:t>
      </w:r>
      <w:r w:rsidR="00525692" w:rsidRPr="004A215D">
        <w:rPr>
          <w:rFonts w:ascii="Calibri" w:hAnsi="Calibri"/>
          <w:color w:val="222222"/>
          <w:sz w:val="24"/>
          <w:szCs w:val="24"/>
        </w:rPr>
        <w:t>,</w:t>
      </w:r>
      <w:r w:rsidRPr="004A215D">
        <w:rPr>
          <w:rFonts w:ascii="Calibri" w:hAnsi="Calibri"/>
          <w:color w:val="222222"/>
          <w:sz w:val="24"/>
          <w:szCs w:val="24"/>
        </w:rPr>
        <w:t xml:space="preserve"> contudo</w:t>
      </w:r>
      <w:r w:rsidR="00525692" w:rsidRPr="004A215D">
        <w:rPr>
          <w:rFonts w:ascii="Calibri" w:hAnsi="Calibri"/>
          <w:color w:val="222222"/>
          <w:sz w:val="24"/>
          <w:szCs w:val="24"/>
        </w:rPr>
        <w:t>,</w:t>
      </w:r>
      <w:r w:rsidRPr="004A215D">
        <w:rPr>
          <w:rFonts w:ascii="Calibri" w:hAnsi="Calibri"/>
          <w:color w:val="222222"/>
          <w:sz w:val="24"/>
          <w:szCs w:val="24"/>
        </w:rPr>
        <w:t xml:space="preserve"> foi aos seus dezoito anos que </w:t>
      </w:r>
      <w:r w:rsidR="00525692" w:rsidRPr="004A215D">
        <w:rPr>
          <w:rFonts w:ascii="Calibri" w:hAnsi="Calibri"/>
          <w:color w:val="222222"/>
          <w:sz w:val="24"/>
          <w:szCs w:val="24"/>
        </w:rPr>
        <w:t xml:space="preserve">se </w:t>
      </w:r>
      <w:r w:rsidRPr="004A215D">
        <w:rPr>
          <w:rFonts w:ascii="Calibri" w:hAnsi="Calibri"/>
          <w:color w:val="222222"/>
          <w:sz w:val="24"/>
          <w:szCs w:val="24"/>
        </w:rPr>
        <w:t>t</w:t>
      </w:r>
      <w:r w:rsidR="00525692" w:rsidRPr="004A215D">
        <w:rPr>
          <w:rFonts w:ascii="Calibri" w:hAnsi="Calibri"/>
          <w:color w:val="222222"/>
          <w:sz w:val="24"/>
          <w:szCs w:val="24"/>
        </w:rPr>
        <w:t xml:space="preserve">ornou músico profissional. </w:t>
      </w:r>
      <w:r w:rsidRPr="004A215D">
        <w:rPr>
          <w:rFonts w:ascii="Calibri" w:hAnsi="Calibri"/>
          <w:color w:val="222222"/>
          <w:sz w:val="24"/>
          <w:szCs w:val="24"/>
        </w:rPr>
        <w:t>Ele ficou conhecido por criar peças com constante uso do intervalo de terças e por utilizar de modulações súbitas. Brahms era filiado ao grupo dos românticos conservadores, mas isso nunca o impediu de buscar sempre inovar em suas criações. Sua temática principal fora o amor.</w:t>
      </w:r>
    </w:p>
    <w:p w14:paraId="3F056DAB" w14:textId="69DBA982"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Concerto </w:t>
      </w:r>
      <w:r w:rsidRPr="004A215D">
        <w:rPr>
          <w:rFonts w:ascii="Calibri" w:hAnsi="Calibri"/>
          <w:color w:val="222222"/>
          <w:sz w:val="24"/>
          <w:szCs w:val="24"/>
        </w:rPr>
        <w:t>N°1</w:t>
      </w:r>
      <w:r w:rsidR="00411402" w:rsidRPr="004A215D">
        <w:rPr>
          <w:rFonts w:ascii="Calibri" w:hAnsi="Calibri"/>
          <w:color w:val="222222"/>
          <w:sz w:val="24"/>
          <w:szCs w:val="24"/>
        </w:rPr>
        <w:t xml:space="preserve"> em Ré Menor para Concertos e Orquestras, Op.15. </w:t>
      </w:r>
      <w:hyperlink r:id="rId596" w:tgtFrame="_blank" w:history="1">
        <w:r w:rsidRPr="004A215D">
          <w:rPr>
            <w:rStyle w:val="Hyperlink"/>
            <w:rFonts w:ascii="Calibri" w:hAnsi="Calibri"/>
            <w:sz w:val="16"/>
            <w:szCs w:val="16"/>
          </w:rPr>
          <w:t>https://www.youtube.com/watch?v=1jB_6fpYY3o</w:t>
        </w:r>
      </w:hyperlink>
    </w:p>
    <w:p w14:paraId="4E4D210C" w14:textId="47FF2091" w:rsidR="00F55170" w:rsidRDefault="00411402">
      <w:pPr>
        <w:shd w:val="clear" w:color="auto" w:fill="FFFFFF"/>
        <w:spacing w:line="253" w:lineRule="atLeast"/>
        <w:rPr>
          <w:sz w:val="16"/>
          <w:szCs w:val="16"/>
        </w:rPr>
      </w:pPr>
      <w:r w:rsidRPr="004A215D">
        <w:rPr>
          <w:rFonts w:ascii="Calibri" w:hAnsi="Calibri"/>
          <w:color w:val="222222"/>
          <w:sz w:val="24"/>
          <w:szCs w:val="24"/>
        </w:rPr>
        <w:t xml:space="preserve">Sexteto em Si bemol Maior </w:t>
      </w:r>
      <w:r w:rsidR="00646950">
        <w:rPr>
          <w:rFonts w:ascii="Calibri" w:hAnsi="Calibri"/>
          <w:color w:val="222222"/>
          <w:sz w:val="24"/>
          <w:szCs w:val="24"/>
        </w:rPr>
        <w:t>-</w:t>
      </w:r>
      <w:hyperlink r:id="rId597" w:history="1">
        <w:r w:rsidR="00646950" w:rsidRPr="00F11B5C">
          <w:rPr>
            <w:rStyle w:val="Hyperlink"/>
            <w:sz w:val="16"/>
            <w:szCs w:val="16"/>
          </w:rPr>
          <w:t>https://www.youtube.com/watch?v=5iyVwTJjAGU&amp;ab_channel=FUNDACIONGARCIAFAJER</w:t>
        </w:r>
      </w:hyperlink>
    </w:p>
    <w:p w14:paraId="7FF9A0B9" w14:textId="77777777" w:rsidR="002535AE" w:rsidRPr="004A215D" w:rsidRDefault="00552471">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U</w:t>
      </w:r>
      <w:r w:rsidR="00411402" w:rsidRPr="004A215D">
        <w:rPr>
          <w:rFonts w:ascii="Calibri" w:hAnsi="Calibri"/>
          <w:color w:val="222222"/>
          <w:sz w:val="24"/>
          <w:szCs w:val="24"/>
        </w:rPr>
        <w:t xml:space="preserve">m Réquiem Alemão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598" w:tgtFrame="_blank" w:history="1">
        <w:r w:rsidRPr="004A215D">
          <w:rPr>
            <w:rStyle w:val="Hyperlink"/>
            <w:rFonts w:ascii="Calibri" w:hAnsi="Calibri"/>
            <w:sz w:val="16"/>
            <w:szCs w:val="16"/>
          </w:rPr>
          <w:t>https://www.youtube.com/watch?v=S</w:t>
        </w:r>
        <w:r w:rsidR="00016A22" w:rsidRPr="004A215D">
          <w:rPr>
            <w:rStyle w:val="Hyperlink"/>
            <w:rFonts w:ascii="Calibri" w:hAnsi="Calibri"/>
            <w:sz w:val="16"/>
            <w:szCs w:val="16"/>
          </w:rPr>
          <w:t>u</w:t>
        </w:r>
        <w:r w:rsidRPr="004A215D">
          <w:rPr>
            <w:rStyle w:val="Hyperlink"/>
            <w:rFonts w:ascii="Calibri" w:hAnsi="Calibri"/>
            <w:sz w:val="16"/>
            <w:szCs w:val="16"/>
          </w:rPr>
          <w:t>e98mM6aLw</w:t>
        </w:r>
      </w:hyperlink>
    </w:p>
    <w:p w14:paraId="2697D17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Sinfonia N°1, em Dó Maior,</w:t>
      </w:r>
      <w:r w:rsidR="00552471" w:rsidRPr="004A215D">
        <w:rPr>
          <w:rFonts w:ascii="Calibri" w:hAnsi="Calibri"/>
          <w:color w:val="222222"/>
          <w:sz w:val="24"/>
          <w:szCs w:val="24"/>
        </w:rPr>
        <w:t xml:space="preserve"> </w:t>
      </w:r>
      <w:r w:rsidRPr="004A215D">
        <w:rPr>
          <w:rFonts w:ascii="Calibri" w:hAnsi="Calibri"/>
          <w:color w:val="222222"/>
          <w:sz w:val="24"/>
          <w:szCs w:val="24"/>
        </w:rPr>
        <w:t>Op.</w:t>
      </w:r>
      <w:r w:rsidR="00552471" w:rsidRPr="004A215D">
        <w:rPr>
          <w:rFonts w:ascii="Calibri" w:hAnsi="Calibri"/>
          <w:color w:val="222222"/>
          <w:sz w:val="24"/>
          <w:szCs w:val="24"/>
        </w:rPr>
        <w:t>68</w:t>
      </w:r>
      <w:r w:rsidRPr="004A215D">
        <w:rPr>
          <w:rFonts w:ascii="Calibri" w:hAnsi="Calibri"/>
          <w:color w:val="222222"/>
          <w:sz w:val="24"/>
          <w:szCs w:val="24"/>
        </w:rPr>
        <w:t xml:space="preserve"> </w:t>
      </w:r>
      <w:r w:rsidR="00016A22">
        <w:rPr>
          <w:rFonts w:ascii="Calibri" w:hAnsi="Calibri"/>
          <w:color w:val="222222"/>
          <w:sz w:val="24"/>
          <w:szCs w:val="24"/>
        </w:rPr>
        <w:t>–</w:t>
      </w:r>
      <w:r w:rsidR="00552471" w:rsidRPr="004A215D">
        <w:rPr>
          <w:rFonts w:ascii="Calibri" w:hAnsi="Calibri"/>
          <w:color w:val="222222"/>
          <w:sz w:val="24"/>
          <w:szCs w:val="24"/>
        </w:rPr>
        <w:t> </w:t>
      </w:r>
      <w:hyperlink r:id="rId599" w:tgtFrame="_blank" w:history="1">
        <w:r w:rsidR="00552471" w:rsidRPr="004A215D">
          <w:rPr>
            <w:rStyle w:val="Hyperlink"/>
            <w:rFonts w:ascii="Calibri" w:hAnsi="Calibri"/>
            <w:sz w:val="16"/>
            <w:szCs w:val="16"/>
          </w:rPr>
          <w:t>https://www.youtube.com/watch?v=POW-u-RGspY</w:t>
        </w:r>
      </w:hyperlink>
    </w:p>
    <w:p w14:paraId="294BB09A"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Liszt:</w:t>
      </w:r>
      <w:r w:rsidRPr="004A215D">
        <w:rPr>
          <w:rFonts w:ascii="Calibri" w:hAnsi="Calibri"/>
          <w:color w:val="222222"/>
          <w:sz w:val="24"/>
          <w:szCs w:val="24"/>
        </w:rPr>
        <w:t xml:space="preserve"> nascido em 22 de outubro de 1811. Trabalhou como compositor, maestro e pianista, porém seu reconhecimento maior deu-se enquanto grande pianista, sendo conhecido como o melhor de seu tempo e alguns até mesmo ousavam dizer o maior de todos os tempos. Diferente de Brahms, </w:t>
      </w:r>
      <w:r w:rsidR="002F34D9" w:rsidRPr="004A215D">
        <w:rPr>
          <w:rFonts w:ascii="Calibri" w:hAnsi="Calibri"/>
          <w:color w:val="222222"/>
          <w:sz w:val="24"/>
          <w:szCs w:val="24"/>
        </w:rPr>
        <w:t>Liszt</w:t>
      </w:r>
      <w:r w:rsidRPr="004A215D">
        <w:rPr>
          <w:rFonts w:ascii="Calibri" w:hAnsi="Calibri"/>
          <w:color w:val="222222"/>
          <w:sz w:val="24"/>
          <w:szCs w:val="24"/>
        </w:rPr>
        <w:t xml:space="preserve"> juntou-se àqueles que buscavam a progressão </w:t>
      </w:r>
      <w:r w:rsidR="00CE3C08" w:rsidRPr="004A215D">
        <w:rPr>
          <w:rFonts w:ascii="Calibri" w:hAnsi="Calibri"/>
          <w:color w:val="222222"/>
          <w:sz w:val="24"/>
          <w:szCs w:val="24"/>
        </w:rPr>
        <w:t>da música, que buscavam inovações no meio musical, por isso</w:t>
      </w:r>
      <w:r w:rsidRPr="004A215D">
        <w:rPr>
          <w:rFonts w:ascii="Calibri" w:hAnsi="Calibri"/>
          <w:color w:val="222222"/>
          <w:sz w:val="24"/>
          <w:szCs w:val="24"/>
        </w:rPr>
        <w:t xml:space="preserve"> teve muitas contribuições futuristas para o período. Dentre elas destacam-se o poema sinfônico e suas ousadas interrupções nas harmonias comuns à muitas de suas composições, além de fazer transposições para piano em que buscava popularizar as melodias.</w:t>
      </w:r>
    </w:p>
    <w:p w14:paraId="6736B70C" w14:textId="687F4038"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4A215D">
        <w:rPr>
          <w:rFonts w:ascii="Calibri" w:hAnsi="Calibri"/>
          <w:color w:val="222222"/>
          <w:sz w:val="24"/>
          <w:szCs w:val="24"/>
        </w:rPr>
        <w:t xml:space="preserve">Harmonias Poéticas e Religiosas </w:t>
      </w:r>
      <w:r w:rsidR="00016A22">
        <w:rPr>
          <w:rFonts w:ascii="Calibri" w:hAnsi="Calibri"/>
          <w:color w:val="222222"/>
          <w:sz w:val="24"/>
          <w:szCs w:val="24"/>
        </w:rPr>
        <w:t>–</w:t>
      </w:r>
      <w:r w:rsidR="00411402" w:rsidRPr="004A215D">
        <w:t xml:space="preserve"> </w:t>
      </w:r>
      <w:hyperlink r:id="rId600" w:tgtFrame="_blank" w:history="1">
        <w:r w:rsidRPr="004A215D">
          <w:rPr>
            <w:rStyle w:val="Hyperlink"/>
            <w:rFonts w:ascii="Calibri" w:hAnsi="Calibri"/>
            <w:sz w:val="16"/>
            <w:szCs w:val="16"/>
          </w:rPr>
          <w:t>https://www.youtube.com/watch?v=4ueeco_sjCQ</w:t>
        </w:r>
      </w:hyperlink>
    </w:p>
    <w:p w14:paraId="39192F83" w14:textId="77777777" w:rsidR="002535AE" w:rsidRPr="004A215D" w:rsidRDefault="0041140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Sinfonia de Dante </w:t>
      </w:r>
      <w:r w:rsidR="00016A22">
        <w:rPr>
          <w:rFonts w:ascii="Calibri" w:hAnsi="Calibri"/>
          <w:color w:val="222222"/>
          <w:sz w:val="24"/>
          <w:szCs w:val="24"/>
        </w:rPr>
        <w:t>–</w:t>
      </w:r>
      <w:r w:rsidRPr="004A215D">
        <w:rPr>
          <w:rFonts w:ascii="Calibri" w:hAnsi="Calibri"/>
          <w:color w:val="222222"/>
          <w:sz w:val="24"/>
          <w:szCs w:val="24"/>
        </w:rPr>
        <w:t xml:space="preserve"> </w:t>
      </w:r>
      <w:hyperlink r:id="rId601" w:tgtFrame="_blank" w:history="1">
        <w:r w:rsidR="00552471" w:rsidRPr="004A215D">
          <w:rPr>
            <w:rStyle w:val="Hyperlink"/>
            <w:rFonts w:ascii="Calibri" w:hAnsi="Calibri"/>
            <w:sz w:val="16"/>
            <w:szCs w:val="16"/>
          </w:rPr>
          <w:t>https://www.youtube.com/watch?v=yW2YkLFuWlo</w:t>
        </w:r>
      </w:hyperlink>
    </w:p>
    <w:p w14:paraId="16407A80"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O</w:t>
      </w:r>
      <w:r w:rsidR="00411402" w:rsidRPr="004A215D">
        <w:rPr>
          <w:rFonts w:ascii="Calibri" w:hAnsi="Calibri"/>
          <w:color w:val="222222"/>
          <w:sz w:val="24"/>
          <w:szCs w:val="24"/>
        </w:rPr>
        <w:t xml:space="preserve">s Prelúdios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2" w:tgtFrame="_blank" w:history="1">
        <w:r w:rsidRPr="004A215D">
          <w:rPr>
            <w:rStyle w:val="Hyperlink"/>
            <w:rFonts w:ascii="Calibri" w:hAnsi="Calibri"/>
            <w:sz w:val="16"/>
            <w:szCs w:val="16"/>
          </w:rPr>
          <w:t>https://www.youtube.com/watch?v=zDEem_aEttE</w:t>
        </w:r>
      </w:hyperlink>
    </w:p>
    <w:p w14:paraId="42A84609"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R</w:t>
      </w:r>
      <w:r w:rsidR="00411402" w:rsidRPr="004A215D">
        <w:rPr>
          <w:rFonts w:ascii="Calibri" w:hAnsi="Calibri"/>
          <w:color w:val="222222"/>
          <w:sz w:val="24"/>
          <w:szCs w:val="24"/>
        </w:rPr>
        <w:t xml:space="preserve">apsódias Húngaras </w:t>
      </w:r>
      <w:r w:rsidR="00016A22">
        <w:rPr>
          <w:rFonts w:ascii="Calibri" w:hAnsi="Calibri"/>
          <w:color w:val="222222"/>
          <w:sz w:val="24"/>
          <w:szCs w:val="24"/>
        </w:rPr>
        <w:t>–</w:t>
      </w:r>
      <w:r w:rsidR="00411402" w:rsidRPr="004A215D">
        <w:rPr>
          <w:rFonts w:ascii="Calibri" w:hAnsi="Calibri"/>
          <w:color w:val="222222"/>
          <w:sz w:val="24"/>
          <w:szCs w:val="24"/>
        </w:rPr>
        <w:t xml:space="preserve"> </w:t>
      </w:r>
      <w:hyperlink r:id="rId603" w:tgtFrame="_blank" w:history="1">
        <w:r w:rsidRPr="004A215D">
          <w:rPr>
            <w:rStyle w:val="Hyperlink"/>
            <w:rFonts w:ascii="Calibri" w:hAnsi="Calibri"/>
            <w:sz w:val="16"/>
            <w:szCs w:val="16"/>
          </w:rPr>
          <w:t>https://www.youtube.com/watch?v=tluFQCOezZE</w:t>
        </w:r>
      </w:hyperlink>
    </w:p>
    <w:p w14:paraId="4C939053"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Frédéric François Chopin:</w:t>
      </w:r>
      <w:r w:rsidRPr="004A215D">
        <w:rPr>
          <w:rFonts w:ascii="Calibri" w:hAnsi="Calibri"/>
          <w:i/>
          <w:iCs/>
          <w:color w:val="222222"/>
          <w:sz w:val="24"/>
          <w:szCs w:val="24"/>
        </w:rPr>
        <w:t> </w:t>
      </w:r>
      <w:r w:rsidRPr="004A215D">
        <w:rPr>
          <w:rFonts w:ascii="Calibri" w:hAnsi="Calibri"/>
          <w:color w:val="222222"/>
          <w:sz w:val="24"/>
          <w:szCs w:val="24"/>
        </w:rPr>
        <w:t>nascido na Polônia em 1810, é reconhecido por ser um dos maiores pianistas e compositores para piano de seu período.  Chopin fez parte do grupo de músicos eruditos que foram ditos crianças prodígios, tendo sua primeira obra publicada em uma revista aos seus oito anos de idade. O compositor era extremamente in</w:t>
      </w:r>
      <w:r w:rsidR="00525692" w:rsidRPr="004A215D">
        <w:rPr>
          <w:rFonts w:ascii="Calibri" w:hAnsi="Calibri"/>
          <w:color w:val="222222"/>
          <w:sz w:val="24"/>
          <w:szCs w:val="24"/>
        </w:rPr>
        <w:t xml:space="preserve">trovertido e isso era transmitido </w:t>
      </w:r>
      <w:r w:rsidRPr="004A215D">
        <w:rPr>
          <w:rFonts w:ascii="Calibri" w:hAnsi="Calibri"/>
          <w:color w:val="222222"/>
          <w:sz w:val="24"/>
          <w:szCs w:val="24"/>
        </w:rPr>
        <w:t>em sua maneira de tocar o piano</w:t>
      </w:r>
      <w:r w:rsidR="00525692" w:rsidRPr="004A215D">
        <w:rPr>
          <w:rFonts w:ascii="Calibri" w:hAnsi="Calibri"/>
          <w:color w:val="222222"/>
          <w:sz w:val="24"/>
          <w:szCs w:val="24"/>
        </w:rPr>
        <w:t>, c</w:t>
      </w:r>
      <w:r w:rsidRPr="004A215D">
        <w:rPr>
          <w:rFonts w:ascii="Calibri" w:hAnsi="Calibri"/>
          <w:color w:val="222222"/>
          <w:sz w:val="24"/>
          <w:szCs w:val="24"/>
        </w:rPr>
        <w:t>riticada</w:t>
      </w:r>
      <w:r w:rsidR="00525692" w:rsidRPr="004A215D">
        <w:rPr>
          <w:rFonts w:ascii="Calibri" w:hAnsi="Calibri"/>
          <w:color w:val="222222"/>
          <w:sz w:val="24"/>
          <w:szCs w:val="24"/>
        </w:rPr>
        <w:t xml:space="preserve"> por muitos,</w:t>
      </w:r>
      <w:r w:rsidRPr="004A215D">
        <w:rPr>
          <w:rFonts w:ascii="Calibri" w:hAnsi="Calibri"/>
          <w:color w:val="222222"/>
          <w:sz w:val="24"/>
          <w:szCs w:val="24"/>
        </w:rPr>
        <w:t xml:space="preserve"> mas isso de certo modo trouxe um ar mais intimista para as obras, como declarado por Berlioz. A marca registrada de seus trabalhos foi uma profunda melancolia.</w:t>
      </w:r>
      <w:r w:rsidR="00525692" w:rsidRPr="004A215D">
        <w:rPr>
          <w:rFonts w:ascii="Calibri" w:hAnsi="Calibri"/>
          <w:color w:val="222222"/>
          <w:sz w:val="24"/>
          <w:szCs w:val="24"/>
        </w:rPr>
        <w:t xml:space="preserve"> </w:t>
      </w:r>
      <w:r w:rsidRPr="004A215D">
        <w:rPr>
          <w:rFonts w:ascii="Calibri" w:hAnsi="Calibri"/>
          <w:color w:val="222222"/>
          <w:sz w:val="24"/>
          <w:szCs w:val="24"/>
        </w:rPr>
        <w:t>Suas composições incluíram sonatas, noturnos, concertos, baladas e prelúdios.</w:t>
      </w:r>
    </w:p>
    <w:p w14:paraId="35F7105A" w14:textId="36712752" w:rsidR="002535AE"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411402" w:rsidRPr="008807F2">
        <w:rPr>
          <w:rFonts w:ascii="Calibri" w:hAnsi="Calibri"/>
          <w:color w:val="222222"/>
          <w:sz w:val="24"/>
          <w:szCs w:val="24"/>
        </w:rPr>
        <w:t>Nocturne Op</w:t>
      </w:r>
      <w:r w:rsidRPr="008807F2">
        <w:rPr>
          <w:rFonts w:ascii="Calibri" w:hAnsi="Calibri"/>
          <w:color w:val="222222"/>
          <w:sz w:val="24"/>
          <w:szCs w:val="24"/>
        </w:rPr>
        <w:t>.9 </w:t>
      </w:r>
      <w:r w:rsidR="00016A22" w:rsidRPr="008807F2">
        <w:rPr>
          <w:rFonts w:ascii="Calibri" w:hAnsi="Calibri"/>
          <w:color w:val="222222"/>
          <w:sz w:val="24"/>
          <w:szCs w:val="24"/>
        </w:rPr>
        <w:t>–</w:t>
      </w:r>
      <w:r w:rsidR="00411402" w:rsidRPr="008807F2">
        <w:rPr>
          <w:rFonts w:ascii="Calibri" w:hAnsi="Calibri"/>
          <w:color w:val="222222"/>
          <w:sz w:val="24"/>
          <w:szCs w:val="24"/>
        </w:rPr>
        <w:t xml:space="preserve"> </w:t>
      </w:r>
      <w:hyperlink r:id="rId604" w:tgtFrame="_blank" w:history="1">
        <w:r w:rsidRPr="008807F2">
          <w:rPr>
            <w:rStyle w:val="Hyperlink"/>
            <w:rFonts w:ascii="Calibri" w:hAnsi="Calibri"/>
            <w:sz w:val="16"/>
            <w:szCs w:val="16"/>
          </w:rPr>
          <w:t>https://www.youtube.com/watch?v=9E6b3swbnWg</w:t>
        </w:r>
      </w:hyperlink>
    </w:p>
    <w:p w14:paraId="623B13BA"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24 </w:t>
      </w:r>
      <w:r w:rsidR="004A7D07" w:rsidRPr="004A215D">
        <w:rPr>
          <w:rFonts w:ascii="Calibri" w:hAnsi="Calibri"/>
          <w:color w:val="222222"/>
          <w:sz w:val="24"/>
          <w:szCs w:val="24"/>
        </w:rPr>
        <w:t>Prelúdios</w:t>
      </w:r>
      <w:r w:rsidRPr="004A215D">
        <w:rPr>
          <w:rFonts w:ascii="Calibri" w:hAnsi="Calibri"/>
          <w:color w:val="222222"/>
          <w:sz w:val="24"/>
          <w:szCs w:val="24"/>
        </w:rPr>
        <w:t>, Op</w:t>
      </w:r>
      <w:r w:rsidR="00552471" w:rsidRPr="004A215D">
        <w:rPr>
          <w:rFonts w:ascii="Calibri" w:hAnsi="Calibri"/>
          <w:color w:val="222222"/>
          <w:sz w:val="24"/>
          <w:szCs w:val="24"/>
        </w:rPr>
        <w:t>.28 </w:t>
      </w:r>
      <w:r w:rsidR="00016A22">
        <w:rPr>
          <w:rFonts w:ascii="Calibri" w:hAnsi="Calibri"/>
          <w:color w:val="222222"/>
          <w:sz w:val="24"/>
          <w:szCs w:val="24"/>
        </w:rPr>
        <w:t>–</w:t>
      </w:r>
      <w:r w:rsidRPr="004A215D">
        <w:rPr>
          <w:rFonts w:ascii="Calibri" w:hAnsi="Calibri"/>
          <w:color w:val="222222"/>
          <w:sz w:val="24"/>
          <w:szCs w:val="24"/>
        </w:rPr>
        <w:t xml:space="preserve"> </w:t>
      </w:r>
      <w:hyperlink r:id="rId605" w:tgtFrame="_blank" w:history="1">
        <w:r w:rsidR="00552471" w:rsidRPr="004A215D">
          <w:rPr>
            <w:rStyle w:val="Hyperlink"/>
            <w:rFonts w:ascii="Calibri" w:hAnsi="Calibri"/>
            <w:sz w:val="16"/>
            <w:szCs w:val="16"/>
          </w:rPr>
          <w:t>https://www.youtube.com/watch?v=SqXYIteAfNs</w:t>
        </w:r>
      </w:hyperlink>
    </w:p>
    <w:p w14:paraId="0F70A7E8"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Waltz, Op</w:t>
      </w:r>
      <w:r w:rsidR="00552471" w:rsidRPr="004A215D">
        <w:rPr>
          <w:rFonts w:ascii="Calibri" w:hAnsi="Calibri"/>
          <w:color w:val="222222"/>
          <w:sz w:val="24"/>
          <w:szCs w:val="24"/>
        </w:rPr>
        <w:t>. 64 N° 2 </w:t>
      </w:r>
      <w:r w:rsidR="00016A22">
        <w:rPr>
          <w:rFonts w:ascii="Calibri" w:hAnsi="Calibri"/>
          <w:color w:val="222222"/>
          <w:sz w:val="24"/>
          <w:szCs w:val="24"/>
        </w:rPr>
        <w:t>–</w:t>
      </w:r>
      <w:r w:rsidRPr="004A215D">
        <w:rPr>
          <w:rFonts w:ascii="Calibri" w:hAnsi="Calibri"/>
          <w:color w:val="222222"/>
          <w:sz w:val="24"/>
          <w:szCs w:val="24"/>
        </w:rPr>
        <w:t xml:space="preserve"> </w:t>
      </w:r>
      <w:hyperlink r:id="rId606" w:tgtFrame="_blank" w:history="1">
        <w:r w:rsidR="00552471" w:rsidRPr="004A215D">
          <w:rPr>
            <w:rStyle w:val="Hyperlink"/>
            <w:rFonts w:ascii="Calibri" w:hAnsi="Calibri"/>
            <w:sz w:val="16"/>
            <w:szCs w:val="16"/>
          </w:rPr>
          <w:t>https://www.youtube.com/watch?v=hOcryGEw1NY</w:t>
        </w:r>
      </w:hyperlink>
    </w:p>
    <w:p w14:paraId="6FE620E2" w14:textId="77777777" w:rsidR="002535AE" w:rsidRPr="004A215D" w:rsidRDefault="0041140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Fantasie Impromptu </w:t>
      </w:r>
      <w:r w:rsidR="00016A22">
        <w:rPr>
          <w:rFonts w:ascii="Calibri" w:hAnsi="Calibri"/>
          <w:color w:val="222222"/>
          <w:sz w:val="24"/>
          <w:szCs w:val="24"/>
        </w:rPr>
        <w:t>–</w:t>
      </w:r>
      <w:r w:rsidRPr="004A215D">
        <w:rPr>
          <w:rFonts w:ascii="Calibri" w:hAnsi="Calibri"/>
          <w:color w:val="222222"/>
          <w:sz w:val="24"/>
          <w:szCs w:val="24"/>
        </w:rPr>
        <w:t xml:space="preserve"> </w:t>
      </w:r>
      <w:hyperlink r:id="rId607" w:tgtFrame="_blank" w:history="1">
        <w:r w:rsidR="00552471" w:rsidRPr="004A215D">
          <w:rPr>
            <w:rStyle w:val="Hyperlink"/>
            <w:rFonts w:ascii="Calibri" w:hAnsi="Calibri"/>
            <w:sz w:val="16"/>
            <w:szCs w:val="16"/>
          </w:rPr>
          <w:t>https://www.youtube.com/watch?v=fBA-38mzabs</w:t>
        </w:r>
      </w:hyperlink>
      <w:r w:rsidR="00552471" w:rsidRPr="004A215D">
        <w:rPr>
          <w:rFonts w:ascii="Calibri" w:hAnsi="Calibri"/>
          <w:color w:val="222222"/>
          <w:sz w:val="24"/>
          <w:szCs w:val="24"/>
        </w:rPr>
        <w:t> </w:t>
      </w:r>
    </w:p>
    <w:p w14:paraId="6A88616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Franz Peter Schubert:</w:t>
      </w:r>
      <w:r w:rsidRPr="004A215D">
        <w:rPr>
          <w:rFonts w:ascii="Calibri" w:hAnsi="Calibri"/>
          <w:i/>
          <w:iCs/>
          <w:color w:val="222222"/>
          <w:sz w:val="24"/>
          <w:szCs w:val="24"/>
        </w:rPr>
        <w:t> </w:t>
      </w:r>
      <w:r w:rsidR="00525692" w:rsidRPr="004A215D">
        <w:rPr>
          <w:rFonts w:ascii="Calibri" w:hAnsi="Calibri"/>
          <w:color w:val="222222"/>
          <w:sz w:val="24"/>
          <w:szCs w:val="24"/>
        </w:rPr>
        <w:t>nascido na Áustria em 31 de j</w:t>
      </w:r>
      <w:r w:rsidRPr="004A215D">
        <w:rPr>
          <w:rFonts w:ascii="Calibri" w:hAnsi="Calibri"/>
          <w:color w:val="222222"/>
          <w:sz w:val="24"/>
          <w:szCs w:val="24"/>
        </w:rPr>
        <w:t>aneiro de 1797. Marcando o período de transição entre o classicismo e o romantismo, o músico foi reconhecido como um dos maiores de seu período. Suas composições sempre foram marcadas por seu estilo imaginativo e grande parte, foi inspirada no trabalhado de outros artistas. O artista ficou posteriormente conhecido como o maior poeta lírico já existente.</w:t>
      </w:r>
    </w:p>
    <w:p w14:paraId="3C488431" w14:textId="0DD6B94A" w:rsidR="00F55170" w:rsidRPr="00646950"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646950">
        <w:rPr>
          <w:rFonts w:ascii="Calibri" w:hAnsi="Calibri"/>
          <w:color w:val="222222"/>
          <w:sz w:val="24"/>
          <w:szCs w:val="24"/>
        </w:rPr>
        <w:t xml:space="preserve"> </w:t>
      </w:r>
      <w:r w:rsidR="00EF3FB2" w:rsidRPr="004A215D">
        <w:rPr>
          <w:rFonts w:ascii="Calibri" w:hAnsi="Calibri"/>
          <w:color w:val="222222"/>
          <w:sz w:val="24"/>
          <w:szCs w:val="24"/>
        </w:rPr>
        <w:t xml:space="preserve">Ave Maria </w:t>
      </w:r>
      <w:r w:rsidR="00016A22">
        <w:rPr>
          <w:rFonts w:ascii="Calibri" w:hAnsi="Calibri"/>
          <w:color w:val="222222"/>
          <w:sz w:val="24"/>
          <w:szCs w:val="24"/>
        </w:rPr>
        <w:t>–</w:t>
      </w:r>
      <w:r w:rsidRPr="004A215D">
        <w:rPr>
          <w:rFonts w:ascii="Calibri" w:hAnsi="Calibri"/>
          <w:color w:val="222222"/>
          <w:sz w:val="24"/>
          <w:szCs w:val="24"/>
        </w:rPr>
        <w:t> </w:t>
      </w:r>
      <w:r w:rsidR="00F55170">
        <w:t xml:space="preserve"> </w:t>
      </w:r>
      <w:hyperlink r:id="rId608" w:history="1">
        <w:r w:rsidR="00F55170" w:rsidRPr="00F55170">
          <w:rPr>
            <w:rStyle w:val="Hyperlink"/>
            <w:rFonts w:ascii="Calibri" w:hAnsi="Calibri"/>
            <w:sz w:val="16"/>
            <w:szCs w:val="16"/>
          </w:rPr>
          <w:t>https://www.youtube.com/watch?v=EF79f59FQOM&amp;ab_channel=JesusChrist2013</w:t>
        </w:r>
      </w:hyperlink>
    </w:p>
    <w:p w14:paraId="45041EBF"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A Truta </w:t>
      </w:r>
      <w:r w:rsidR="00016A22">
        <w:rPr>
          <w:rFonts w:ascii="Calibri" w:hAnsi="Calibri"/>
          <w:color w:val="222222"/>
          <w:sz w:val="24"/>
          <w:szCs w:val="24"/>
        </w:rPr>
        <w:t>–</w:t>
      </w:r>
      <w:r w:rsidR="00552471" w:rsidRPr="004A215D">
        <w:rPr>
          <w:rFonts w:ascii="Calibri" w:hAnsi="Calibri"/>
          <w:color w:val="222222"/>
          <w:sz w:val="24"/>
          <w:szCs w:val="24"/>
        </w:rPr>
        <w:t> </w:t>
      </w:r>
      <w:hyperlink r:id="rId609" w:tgtFrame="_blank" w:history="1">
        <w:r w:rsidR="00552471" w:rsidRPr="004A215D">
          <w:rPr>
            <w:rStyle w:val="Hyperlink"/>
            <w:rFonts w:ascii="Calibri" w:hAnsi="Calibri"/>
            <w:sz w:val="16"/>
            <w:szCs w:val="16"/>
          </w:rPr>
          <w:t>https://www.youtube.com/watch?v=HfozIfdtBEQ</w:t>
        </w:r>
      </w:hyperlink>
      <w:r w:rsidR="00F55170">
        <w:t xml:space="preserve"> </w:t>
      </w:r>
    </w:p>
    <w:p w14:paraId="4A1C6226" w14:textId="77777777" w:rsid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A Morte e a Donzela </w:t>
      </w:r>
      <w:r w:rsidR="00016A22">
        <w:rPr>
          <w:rFonts w:ascii="Calibri" w:hAnsi="Calibri"/>
          <w:color w:val="222222"/>
          <w:sz w:val="24"/>
          <w:szCs w:val="24"/>
        </w:rPr>
        <w:t>–</w:t>
      </w:r>
      <w:r w:rsidR="00F55170">
        <w:rPr>
          <w:rFonts w:ascii="Calibri" w:hAnsi="Calibri"/>
          <w:color w:val="222222"/>
          <w:sz w:val="24"/>
          <w:szCs w:val="24"/>
        </w:rPr>
        <w:t xml:space="preserve"> </w:t>
      </w:r>
      <w:hyperlink r:id="rId610" w:history="1">
        <w:r w:rsidR="00F55170" w:rsidRPr="00F55170">
          <w:rPr>
            <w:rStyle w:val="Hyperlink"/>
            <w:rFonts w:ascii="Calibri" w:hAnsi="Calibri"/>
            <w:sz w:val="16"/>
            <w:szCs w:val="16"/>
          </w:rPr>
          <w:t>https://www.youtube.com/watch?v=E5onPBZc-q4&amp;ab_channel=ListadeM%C3%BAsicasOttoMariaCarpeaux</w:t>
        </w:r>
      </w:hyperlink>
    </w:p>
    <w:p w14:paraId="3DEE20B3" w14:textId="77777777" w:rsidR="002535AE" w:rsidRPr="00F55170"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Sinfonia N° 8, </w:t>
      </w:r>
      <w:r w:rsidR="00016A22">
        <w:rPr>
          <w:rFonts w:ascii="Calibri" w:hAnsi="Calibri"/>
          <w:color w:val="222222"/>
          <w:sz w:val="24"/>
          <w:szCs w:val="24"/>
        </w:rPr>
        <w:t>“</w:t>
      </w:r>
      <w:r w:rsidRPr="004A215D">
        <w:rPr>
          <w:rFonts w:ascii="Calibri" w:hAnsi="Calibri"/>
          <w:color w:val="222222"/>
          <w:sz w:val="24"/>
          <w:szCs w:val="24"/>
        </w:rPr>
        <w:t>Inacabada” -</w:t>
      </w:r>
      <w:r w:rsidR="00411402" w:rsidRPr="004A215D">
        <w:rPr>
          <w:rFonts w:ascii="Calibri" w:hAnsi="Calibri"/>
          <w:color w:val="222222"/>
          <w:sz w:val="24"/>
          <w:szCs w:val="24"/>
        </w:rPr>
        <w:t xml:space="preserve"> </w:t>
      </w:r>
      <w:r w:rsidR="00F55170">
        <w:rPr>
          <w:rFonts w:ascii="Calibri" w:hAnsi="Calibri"/>
          <w:color w:val="222222"/>
          <w:sz w:val="24"/>
          <w:szCs w:val="24"/>
        </w:rPr>
        <w:t xml:space="preserve"> </w:t>
      </w:r>
      <w:hyperlink r:id="rId611" w:tgtFrame="_blank" w:history="1">
        <w:r w:rsidR="00552471" w:rsidRPr="004A215D">
          <w:rPr>
            <w:rStyle w:val="Hyperlink"/>
            <w:rFonts w:ascii="Calibri" w:hAnsi="Calibri"/>
            <w:sz w:val="16"/>
            <w:szCs w:val="16"/>
          </w:rPr>
          <w:t>https://www.youtube.com/watch?v=nwah-SFMbqw</w:t>
        </w:r>
      </w:hyperlink>
    </w:p>
    <w:p w14:paraId="73694525"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b/>
          <w:bCs/>
          <w:i/>
          <w:iCs/>
          <w:color w:val="222222"/>
          <w:sz w:val="24"/>
          <w:szCs w:val="24"/>
        </w:rPr>
        <w:t>Robert Alexander Schumann: </w:t>
      </w:r>
      <w:r w:rsidR="00525692" w:rsidRPr="004A215D">
        <w:rPr>
          <w:rFonts w:ascii="Calibri" w:hAnsi="Calibri"/>
          <w:color w:val="222222"/>
          <w:sz w:val="24"/>
          <w:szCs w:val="24"/>
        </w:rPr>
        <w:t>nascido na Alemanha em 8 de j</w:t>
      </w:r>
      <w:r w:rsidRPr="004A215D">
        <w:rPr>
          <w:rFonts w:ascii="Calibri" w:hAnsi="Calibri"/>
          <w:color w:val="222222"/>
          <w:sz w:val="24"/>
          <w:szCs w:val="24"/>
        </w:rPr>
        <w:t>unho de 1856.</w:t>
      </w:r>
      <w:r w:rsidR="00BF4BAB" w:rsidRPr="004A215D">
        <w:rPr>
          <w:rFonts w:ascii="Calibri" w:hAnsi="Calibri"/>
          <w:color w:val="222222"/>
          <w:sz w:val="24"/>
          <w:szCs w:val="24"/>
        </w:rPr>
        <w:t xml:space="preserve"> Foi um grande músico e compositor, ele trabalhou como professor, regente e crítico. Estudou música desde c</w:t>
      </w:r>
      <w:r w:rsidR="005A0233" w:rsidRPr="004A215D">
        <w:rPr>
          <w:rFonts w:ascii="Calibri" w:hAnsi="Calibri"/>
          <w:color w:val="222222"/>
          <w:sz w:val="24"/>
          <w:szCs w:val="24"/>
        </w:rPr>
        <w:t>edo, embora sua grande paixão fosse a música, também amava a literatura, e se fez referência na ár</w:t>
      </w:r>
      <w:r w:rsidR="005A0233" w:rsidRPr="003557F0">
        <w:rPr>
          <w:rFonts w:cstheme="minorHAnsi"/>
          <w:sz w:val="24"/>
          <w:szCs w:val="24"/>
        </w:rPr>
        <w:t>ea</w:t>
      </w:r>
      <w:r w:rsidR="00BF4BAB" w:rsidRPr="003557F0">
        <w:rPr>
          <w:rFonts w:cstheme="minorHAnsi"/>
          <w:sz w:val="24"/>
          <w:szCs w:val="24"/>
        </w:rPr>
        <w:t>. Apaixonou-se e casou-se com Clara.</w:t>
      </w:r>
      <w:r w:rsidR="007A7949" w:rsidRPr="003557F0">
        <w:rPr>
          <w:rFonts w:cstheme="minorHAnsi"/>
          <w:sz w:val="24"/>
          <w:szCs w:val="24"/>
        </w:rPr>
        <w:t xml:space="preserve"> </w:t>
      </w:r>
      <w:r w:rsidR="003557F0" w:rsidRPr="003557F0">
        <w:rPr>
          <w:rFonts w:cstheme="minorHAnsi"/>
          <w:sz w:val="24"/>
          <w:szCs w:val="24"/>
        </w:rPr>
        <w:t>Posteriormente, Schumann enfrentou grandes problemas mentais que o a</w:t>
      </w:r>
      <w:r w:rsidR="003557F0">
        <w:rPr>
          <w:rFonts w:cstheme="minorHAnsi"/>
          <w:sz w:val="24"/>
          <w:szCs w:val="24"/>
        </w:rPr>
        <w:t>companharam ao longo de sua vida</w:t>
      </w:r>
      <w:r w:rsidR="003557F0" w:rsidRPr="003557F0">
        <w:rPr>
          <w:rFonts w:cstheme="minorHAnsi"/>
          <w:sz w:val="24"/>
          <w:szCs w:val="24"/>
        </w:rPr>
        <w:t xml:space="preserve">. </w:t>
      </w:r>
      <w:r w:rsidR="005A0233" w:rsidRPr="003557F0">
        <w:rPr>
          <w:rFonts w:cstheme="minorHAnsi"/>
          <w:sz w:val="24"/>
          <w:szCs w:val="24"/>
        </w:rPr>
        <w:t>Schuman acabou por ser</w:t>
      </w:r>
      <w:r w:rsidRPr="003557F0">
        <w:rPr>
          <w:rFonts w:cstheme="minorHAnsi"/>
          <w:sz w:val="24"/>
          <w:szCs w:val="24"/>
        </w:rPr>
        <w:t xml:space="preserve"> internado e</w:t>
      </w:r>
      <w:r w:rsidR="005A0233" w:rsidRPr="003557F0">
        <w:rPr>
          <w:rFonts w:cstheme="minorHAnsi"/>
          <w:sz w:val="24"/>
          <w:szCs w:val="24"/>
        </w:rPr>
        <w:t>m um asilo par</w:t>
      </w:r>
      <w:r w:rsidR="003557F0">
        <w:rPr>
          <w:rFonts w:cstheme="minorHAnsi"/>
          <w:sz w:val="24"/>
          <w:szCs w:val="24"/>
        </w:rPr>
        <w:t xml:space="preserve">a doentes mentais, </w:t>
      </w:r>
      <w:r w:rsidR="003557F0" w:rsidRPr="003557F0">
        <w:rPr>
          <w:rFonts w:cstheme="minorHAnsi"/>
          <w:sz w:val="24"/>
          <w:szCs w:val="24"/>
        </w:rPr>
        <w:t>mas</w:t>
      </w:r>
      <w:r w:rsidR="005A0233" w:rsidRPr="003557F0">
        <w:rPr>
          <w:rFonts w:cstheme="minorHAnsi"/>
          <w:sz w:val="24"/>
          <w:szCs w:val="24"/>
        </w:rPr>
        <w:t xml:space="preserve"> deixou</w:t>
      </w:r>
      <w:r w:rsidR="005A0233" w:rsidRPr="003557F0">
        <w:rPr>
          <w:rFonts w:ascii="Calibri" w:hAnsi="Calibri"/>
          <w:sz w:val="24"/>
          <w:szCs w:val="24"/>
        </w:rPr>
        <w:t xml:space="preserve"> um grande legado entre os músicos e escritores.</w:t>
      </w:r>
    </w:p>
    <w:p w14:paraId="288E9FA5" w14:textId="77777777" w:rsidR="002535AE" w:rsidRPr="003557F0" w:rsidRDefault="00552471">
      <w:pPr>
        <w:shd w:val="clear" w:color="auto" w:fill="FFFFFF"/>
        <w:spacing w:line="253" w:lineRule="atLeast"/>
        <w:rPr>
          <w:rFonts w:ascii="Calibri" w:hAnsi="Calibri"/>
          <w:sz w:val="24"/>
          <w:szCs w:val="24"/>
        </w:rPr>
      </w:pPr>
      <w:r w:rsidRPr="003557F0">
        <w:rPr>
          <w:rFonts w:ascii="Calibri" w:hAnsi="Calibri"/>
          <w:sz w:val="24"/>
          <w:szCs w:val="24"/>
        </w:rPr>
        <w:t>Algumas obras do compositor:</w:t>
      </w:r>
    </w:p>
    <w:p w14:paraId="028F3285" w14:textId="77777777" w:rsidR="002535AE" w:rsidRPr="004A215D" w:rsidRDefault="00EF3FB2">
      <w:pPr>
        <w:shd w:val="clear" w:color="auto" w:fill="FFFFFF"/>
        <w:spacing w:line="253" w:lineRule="atLeast"/>
        <w:rPr>
          <w:rFonts w:ascii="Calibri" w:hAnsi="Calibri"/>
          <w:color w:val="222222"/>
          <w:sz w:val="24"/>
          <w:szCs w:val="24"/>
        </w:rPr>
      </w:pPr>
      <w:r w:rsidRPr="003557F0">
        <w:rPr>
          <w:rFonts w:ascii="Calibri" w:hAnsi="Calibri"/>
          <w:sz w:val="24"/>
          <w:szCs w:val="24"/>
        </w:rPr>
        <w:t xml:space="preserve">Abegg Variations </w:t>
      </w:r>
      <w:r w:rsidR="00016A22" w:rsidRPr="003557F0">
        <w:rPr>
          <w:rFonts w:ascii="Calibri" w:hAnsi="Calibri"/>
          <w:sz w:val="24"/>
          <w:szCs w:val="24"/>
        </w:rPr>
        <w:t>–</w:t>
      </w:r>
      <w:r w:rsidRPr="004A215D">
        <w:rPr>
          <w:rFonts w:ascii="Calibri" w:hAnsi="Calibri"/>
          <w:color w:val="222222"/>
          <w:sz w:val="24"/>
          <w:szCs w:val="24"/>
        </w:rPr>
        <w:t xml:space="preserve"> </w:t>
      </w:r>
      <w:hyperlink r:id="rId612" w:tgtFrame="_blank" w:history="1">
        <w:r w:rsidR="00552471" w:rsidRPr="004A215D">
          <w:rPr>
            <w:rStyle w:val="Hyperlink"/>
            <w:rFonts w:ascii="Calibri" w:hAnsi="Calibri"/>
            <w:sz w:val="16"/>
            <w:szCs w:val="16"/>
          </w:rPr>
          <w:t>https://www.youtube.com/watch?v=q-q7vYIpItA</w:t>
        </w:r>
      </w:hyperlink>
    </w:p>
    <w:p w14:paraId="4A91C6EC"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Carnaval, Op</w:t>
      </w:r>
      <w:r w:rsidR="00552471" w:rsidRPr="003557F0">
        <w:rPr>
          <w:rFonts w:ascii="Calibri" w:hAnsi="Calibri"/>
          <w:sz w:val="24"/>
          <w:szCs w:val="24"/>
        </w:rPr>
        <w:t>.9</w:t>
      </w:r>
      <w:r w:rsidRPr="003557F0">
        <w:rPr>
          <w:rFonts w:ascii="Calibri" w:hAnsi="Calibri"/>
          <w:sz w:val="24"/>
          <w:szCs w:val="24"/>
        </w:rPr>
        <w:t xml:space="preserve"> </w:t>
      </w:r>
      <w:r w:rsidR="00016A22" w:rsidRPr="003557F0">
        <w:rPr>
          <w:rFonts w:ascii="Calibri" w:hAnsi="Calibri"/>
          <w:sz w:val="24"/>
          <w:szCs w:val="24"/>
        </w:rPr>
        <w:t>–</w:t>
      </w:r>
      <w:r w:rsidR="00552471" w:rsidRPr="004A215D">
        <w:rPr>
          <w:rFonts w:ascii="Calibri" w:hAnsi="Calibri"/>
          <w:color w:val="222222"/>
          <w:sz w:val="24"/>
          <w:szCs w:val="24"/>
        </w:rPr>
        <w:t> </w:t>
      </w:r>
      <w:hyperlink r:id="rId613" w:tgtFrame="_blank" w:history="1">
        <w:r w:rsidR="00552471" w:rsidRPr="004A215D">
          <w:rPr>
            <w:rStyle w:val="Hyperlink"/>
            <w:rFonts w:ascii="Calibri" w:hAnsi="Calibri"/>
            <w:sz w:val="16"/>
            <w:szCs w:val="16"/>
          </w:rPr>
          <w:t>https://www.youtube.com/watch?v=KqUEpecFfeU</w:t>
        </w:r>
      </w:hyperlink>
    </w:p>
    <w:p w14:paraId="558924D3" w14:textId="77777777" w:rsidR="00B95F94" w:rsidRPr="004A215D" w:rsidRDefault="00EF3FB2">
      <w:pPr>
        <w:shd w:val="clear" w:color="auto" w:fill="FFFFFF"/>
        <w:spacing w:line="253" w:lineRule="atLeast"/>
        <w:rPr>
          <w:lang w:val="en-US"/>
        </w:rPr>
      </w:pPr>
      <w:r w:rsidRPr="003557F0">
        <w:rPr>
          <w:rFonts w:ascii="Calibri" w:hAnsi="Calibri"/>
          <w:sz w:val="24"/>
          <w:szCs w:val="24"/>
          <w:lang w:val="en-US"/>
        </w:rPr>
        <w:t>Liederkreis, Op</w:t>
      </w:r>
      <w:r w:rsidR="00552471" w:rsidRPr="003557F0">
        <w:rPr>
          <w:rFonts w:ascii="Calibri" w:hAnsi="Calibri"/>
          <w:sz w:val="24"/>
          <w:szCs w:val="24"/>
          <w:lang w:val="en-US"/>
        </w:rPr>
        <w:t>.24</w:t>
      </w:r>
      <w:r w:rsidRPr="003557F0">
        <w:rPr>
          <w:rFonts w:ascii="Calibri" w:hAnsi="Calibri"/>
          <w:sz w:val="24"/>
          <w:szCs w:val="24"/>
          <w:lang w:val="en-US"/>
        </w:rPr>
        <w:t xml:space="preserve"> </w:t>
      </w:r>
      <w:r w:rsidR="00016A22" w:rsidRPr="003557F0">
        <w:rPr>
          <w:rFonts w:ascii="Calibri" w:hAnsi="Calibri"/>
          <w:sz w:val="24"/>
          <w:szCs w:val="24"/>
          <w:lang w:val="en-US"/>
        </w:rPr>
        <w:t>–</w:t>
      </w:r>
      <w:r w:rsidR="00552471" w:rsidRPr="004A215D">
        <w:rPr>
          <w:rFonts w:ascii="Calibri" w:hAnsi="Calibri"/>
          <w:color w:val="222222"/>
          <w:sz w:val="24"/>
          <w:szCs w:val="24"/>
          <w:lang w:val="en-US"/>
        </w:rPr>
        <w:t> </w:t>
      </w:r>
      <w:hyperlink r:id="rId614" w:history="1">
        <w:r w:rsidR="00B95F94" w:rsidRPr="004A215D">
          <w:rPr>
            <w:rStyle w:val="Hyperlink"/>
            <w:sz w:val="16"/>
            <w:szCs w:val="16"/>
            <w:lang w:val="en-US"/>
          </w:rPr>
          <w:t>https://www.youtube.com/watch?v=3D</w:t>
        </w:r>
        <w:r w:rsidR="00016A22" w:rsidRPr="004A215D">
          <w:rPr>
            <w:rStyle w:val="Hyperlink"/>
            <w:sz w:val="16"/>
            <w:szCs w:val="16"/>
            <w:lang w:val="en-US"/>
          </w:rPr>
          <w:t>c</w:t>
        </w:r>
        <w:r w:rsidR="00B95F94" w:rsidRPr="004A215D">
          <w:rPr>
            <w:rStyle w:val="Hyperlink"/>
            <w:sz w:val="16"/>
            <w:szCs w:val="16"/>
            <w:lang w:val="en-US"/>
          </w:rPr>
          <w:t>iOA2vpnQ</w:t>
        </w:r>
      </w:hyperlink>
    </w:p>
    <w:p w14:paraId="0956A260" w14:textId="77777777" w:rsidR="002535AE" w:rsidRPr="004A215D" w:rsidRDefault="00EF3FB2">
      <w:pPr>
        <w:shd w:val="clear" w:color="auto" w:fill="FFFFFF"/>
        <w:spacing w:line="253" w:lineRule="atLeast"/>
        <w:rPr>
          <w:rFonts w:ascii="Calibri" w:hAnsi="Calibri"/>
          <w:color w:val="222222"/>
          <w:sz w:val="16"/>
          <w:szCs w:val="16"/>
        </w:rPr>
      </w:pPr>
      <w:r w:rsidRPr="003557F0">
        <w:rPr>
          <w:rFonts w:ascii="Calibri" w:hAnsi="Calibri"/>
          <w:sz w:val="24"/>
          <w:szCs w:val="24"/>
        </w:rPr>
        <w:t xml:space="preserve">Sinfonia N°1 Op.38 Primavera </w:t>
      </w:r>
      <w:r w:rsidR="00016A22" w:rsidRPr="003557F0">
        <w:rPr>
          <w:rFonts w:ascii="Calibri" w:hAnsi="Calibri"/>
          <w:sz w:val="24"/>
          <w:szCs w:val="24"/>
        </w:rPr>
        <w:t>–</w:t>
      </w:r>
      <w:r w:rsidR="00552471" w:rsidRPr="004A215D">
        <w:rPr>
          <w:rFonts w:ascii="Calibri" w:hAnsi="Calibri"/>
          <w:color w:val="222222"/>
          <w:sz w:val="24"/>
          <w:szCs w:val="24"/>
        </w:rPr>
        <w:t> </w:t>
      </w:r>
      <w:hyperlink r:id="rId615" w:tgtFrame="_blank" w:history="1">
        <w:r w:rsidR="00552471" w:rsidRPr="004A215D">
          <w:rPr>
            <w:rStyle w:val="Hyperlink"/>
            <w:rFonts w:ascii="Calibri" w:hAnsi="Calibri"/>
            <w:sz w:val="16"/>
            <w:szCs w:val="16"/>
          </w:rPr>
          <w:t>https://www.youtube.com/watch?v=U</w:t>
        </w:r>
        <w:r w:rsidR="00016A22" w:rsidRPr="004A215D">
          <w:rPr>
            <w:rStyle w:val="Hyperlink"/>
            <w:rFonts w:ascii="Calibri" w:hAnsi="Calibri"/>
            <w:sz w:val="16"/>
            <w:szCs w:val="16"/>
          </w:rPr>
          <w:t>f</w:t>
        </w:r>
        <w:r w:rsidR="00552471" w:rsidRPr="004A215D">
          <w:rPr>
            <w:rStyle w:val="Hyperlink"/>
            <w:rFonts w:ascii="Calibri" w:hAnsi="Calibri"/>
            <w:sz w:val="16"/>
            <w:szCs w:val="16"/>
          </w:rPr>
          <w:t>sT-s4g9D8</w:t>
        </w:r>
      </w:hyperlink>
    </w:p>
    <w:p w14:paraId="5B9FE9AE" w14:textId="6C73F281" w:rsidR="002535AE" w:rsidRPr="004A215D" w:rsidRDefault="000B0998">
      <w:pPr>
        <w:shd w:val="clear" w:color="auto" w:fill="FFFFFF"/>
        <w:spacing w:line="253" w:lineRule="atLeast"/>
        <w:rPr>
          <w:rFonts w:ascii="Calibri" w:hAnsi="Calibri"/>
          <w:color w:val="222222"/>
          <w:sz w:val="24"/>
          <w:szCs w:val="24"/>
        </w:rPr>
      </w:pPr>
      <w:r w:rsidRPr="000B0998">
        <w:rPr>
          <w:rFonts w:cstheme="minorHAnsi"/>
          <w:b/>
          <w:i/>
          <w:sz w:val="24"/>
          <w:szCs w:val="24"/>
        </w:rPr>
        <w:t>Pyotr Ilyich Tchaikovsky</w:t>
      </w:r>
      <w:r w:rsidR="00552471" w:rsidRPr="004A215D">
        <w:rPr>
          <w:rFonts w:ascii="Calibri" w:hAnsi="Calibri"/>
          <w:b/>
          <w:bCs/>
          <w:i/>
          <w:iCs/>
          <w:color w:val="222222"/>
          <w:sz w:val="24"/>
          <w:szCs w:val="24"/>
        </w:rPr>
        <w:t>: </w:t>
      </w:r>
      <w:r w:rsidR="00552471" w:rsidRPr="004A215D">
        <w:rPr>
          <w:rFonts w:ascii="Calibri" w:hAnsi="Calibri"/>
          <w:color w:val="222222"/>
          <w:sz w:val="24"/>
          <w:szCs w:val="24"/>
        </w:rPr>
        <w:t xml:space="preserve">nascido na Rússia em 7 de maio de 1840, ele foi o primeiro compositor russo a atingir fama </w:t>
      </w:r>
      <w:r w:rsidR="00552471" w:rsidRPr="00130787">
        <w:rPr>
          <w:rFonts w:ascii="Calibri" w:hAnsi="Calibri"/>
          <w:color w:val="222222"/>
          <w:sz w:val="24"/>
          <w:szCs w:val="24"/>
        </w:rPr>
        <w:t xml:space="preserve">internacional. Embora tenha se tornado músico, fora criado para se tornar um administrador. Escreveu diversas formas musicais, contudo o </w:t>
      </w:r>
      <w:r w:rsidR="0004250E" w:rsidRPr="00130787">
        <w:rPr>
          <w:rFonts w:ascii="Calibri" w:hAnsi="Calibri"/>
          <w:color w:val="222222"/>
          <w:sz w:val="24"/>
          <w:szCs w:val="24"/>
        </w:rPr>
        <w:t>gênero musical</w:t>
      </w:r>
      <w:r w:rsidR="00552471" w:rsidRPr="00130787">
        <w:rPr>
          <w:rFonts w:ascii="Calibri" w:hAnsi="Calibri"/>
          <w:color w:val="222222"/>
          <w:sz w:val="24"/>
          <w:szCs w:val="24"/>
        </w:rPr>
        <w:t xml:space="preserve"> que obteve grande sucesso e reconhecimen</w:t>
      </w:r>
      <w:r w:rsidRPr="00130787">
        <w:rPr>
          <w:rFonts w:ascii="Calibri" w:hAnsi="Calibri"/>
          <w:color w:val="222222"/>
          <w:sz w:val="24"/>
          <w:szCs w:val="24"/>
        </w:rPr>
        <w:t>to foi</w:t>
      </w:r>
      <w:r w:rsidR="00552471" w:rsidRPr="00130787">
        <w:rPr>
          <w:rFonts w:ascii="Calibri" w:hAnsi="Calibri"/>
          <w:color w:val="222222"/>
          <w:sz w:val="24"/>
          <w:szCs w:val="24"/>
        </w:rPr>
        <w:t xml:space="preserve"> o Ballet. Suas</w:t>
      </w:r>
      <w:r w:rsidR="00552471" w:rsidRPr="004A215D">
        <w:rPr>
          <w:rFonts w:ascii="Calibri" w:hAnsi="Calibri"/>
          <w:color w:val="222222"/>
          <w:sz w:val="24"/>
          <w:szCs w:val="24"/>
        </w:rPr>
        <w:t xml:space="preserve"> obras para Ballet ficaram mundialmente conhecidas e ainda nos dias atuais são de grande importância.</w:t>
      </w:r>
    </w:p>
    <w:p w14:paraId="20D4A9E1" w14:textId="77777777" w:rsidR="002535AE" w:rsidRPr="004A215D"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p>
    <w:p w14:paraId="1985E54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O lago dos cisnes </w:t>
      </w:r>
      <w:r w:rsidR="00016A22">
        <w:rPr>
          <w:rFonts w:ascii="Calibri" w:hAnsi="Calibri"/>
          <w:color w:val="222222"/>
          <w:sz w:val="24"/>
          <w:szCs w:val="24"/>
        </w:rPr>
        <w:t>–</w:t>
      </w:r>
      <w:r w:rsidR="00552471" w:rsidRPr="004A215D">
        <w:rPr>
          <w:rFonts w:ascii="Calibri" w:hAnsi="Calibri"/>
          <w:color w:val="222222"/>
          <w:sz w:val="24"/>
          <w:szCs w:val="24"/>
        </w:rPr>
        <w:t> </w:t>
      </w:r>
      <w:hyperlink r:id="rId616" w:tgtFrame="_blank" w:history="1">
        <w:r w:rsidR="00552471" w:rsidRPr="004A215D">
          <w:rPr>
            <w:rStyle w:val="Hyperlink"/>
            <w:rFonts w:ascii="Calibri" w:hAnsi="Calibri"/>
            <w:sz w:val="16"/>
            <w:szCs w:val="16"/>
          </w:rPr>
          <w:t>https://www.youtube.com/watch?v=ntuiP8uj5xo</w:t>
        </w:r>
      </w:hyperlink>
    </w:p>
    <w:p w14:paraId="40B95B50"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 xml:space="preserve">Dance of the sugar-plum fairy (O Quebra-Nozes) </w:t>
      </w:r>
      <w:r w:rsidR="00016A22">
        <w:rPr>
          <w:rFonts w:ascii="Calibri" w:hAnsi="Calibri"/>
          <w:color w:val="222222"/>
          <w:sz w:val="24"/>
          <w:szCs w:val="24"/>
        </w:rPr>
        <w:t>–</w:t>
      </w:r>
      <w:r w:rsidR="00552471" w:rsidRPr="004A215D">
        <w:rPr>
          <w:rFonts w:ascii="Calibri" w:hAnsi="Calibri"/>
          <w:color w:val="222222"/>
          <w:sz w:val="16"/>
          <w:szCs w:val="16"/>
        </w:rPr>
        <w:t> </w:t>
      </w:r>
      <w:hyperlink r:id="rId617" w:tgtFrame="_blank" w:history="1">
        <w:r w:rsidR="00552471" w:rsidRPr="004A215D">
          <w:rPr>
            <w:rStyle w:val="Hyperlink"/>
            <w:rFonts w:ascii="Calibri" w:hAnsi="Calibri"/>
            <w:sz w:val="16"/>
            <w:szCs w:val="16"/>
          </w:rPr>
          <w:t>https://www.youtube.com/watch?v=4rTjJUcJNAw</w:t>
        </w:r>
      </w:hyperlink>
    </w:p>
    <w:p w14:paraId="21F0DE56"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A bela adormecida </w:t>
      </w:r>
      <w:r w:rsidR="00016A22">
        <w:rPr>
          <w:rFonts w:ascii="Calibri" w:hAnsi="Calibri"/>
          <w:color w:val="222222"/>
          <w:sz w:val="24"/>
          <w:szCs w:val="24"/>
        </w:rPr>
        <w:t>–</w:t>
      </w:r>
      <w:r w:rsidRPr="004A215D">
        <w:rPr>
          <w:rFonts w:ascii="Calibri" w:hAnsi="Calibri"/>
          <w:color w:val="222222"/>
          <w:sz w:val="24"/>
          <w:szCs w:val="24"/>
        </w:rPr>
        <w:t xml:space="preserve"> </w:t>
      </w:r>
      <w:hyperlink r:id="rId618" w:tgtFrame="_blank" w:history="1">
        <w:r w:rsidR="00552471" w:rsidRPr="004A215D">
          <w:rPr>
            <w:rStyle w:val="Hyperlink"/>
            <w:rFonts w:ascii="Calibri" w:hAnsi="Calibri"/>
            <w:sz w:val="16"/>
            <w:szCs w:val="16"/>
          </w:rPr>
          <w:t>https://www.youtube.com/watch?v=Lbye9fHPTqQ</w:t>
        </w:r>
      </w:hyperlink>
    </w:p>
    <w:p w14:paraId="308E4DA7" w14:textId="77777777" w:rsidR="002535AE" w:rsidRPr="004A215D" w:rsidRDefault="00552471">
      <w:pPr>
        <w:shd w:val="clear" w:color="auto" w:fill="FFFFFF"/>
        <w:spacing w:line="253" w:lineRule="atLeast"/>
        <w:rPr>
          <w:rFonts w:ascii="Calibri" w:hAnsi="Calibri"/>
          <w:color w:val="222222"/>
          <w:sz w:val="24"/>
          <w:szCs w:val="24"/>
        </w:rPr>
      </w:pPr>
      <w:r w:rsidRPr="000B0998">
        <w:rPr>
          <w:rFonts w:ascii="Calibri" w:hAnsi="Calibri"/>
          <w:b/>
          <w:bCs/>
          <w:i/>
          <w:iCs/>
          <w:sz w:val="24"/>
          <w:szCs w:val="24"/>
        </w:rPr>
        <w:t>Wilhelm Richard Wagner:</w:t>
      </w:r>
      <w:r w:rsidRPr="004A215D">
        <w:rPr>
          <w:rFonts w:ascii="Calibri" w:hAnsi="Calibri"/>
          <w:b/>
          <w:bCs/>
          <w:i/>
          <w:iCs/>
          <w:color w:val="222222"/>
          <w:sz w:val="24"/>
          <w:szCs w:val="24"/>
        </w:rPr>
        <w:t> </w:t>
      </w:r>
      <w:r w:rsidRPr="004A215D">
        <w:rPr>
          <w:rFonts w:ascii="Calibri" w:hAnsi="Calibri"/>
          <w:color w:val="222222"/>
          <w:sz w:val="24"/>
          <w:szCs w:val="24"/>
        </w:rPr>
        <w:t xml:space="preserve">nascido na Alemanha em 22 de maio de 1813. Ele foi compositor, maestro e diretor de teatro. Muitas de suas composições eram de cunho nacionalista. Seu principal reconhecimento foram suas óperas, em que não só compôs as melodias, bem como unificou-as às outras formas de arte </w:t>
      </w:r>
      <w:r w:rsidR="00525692" w:rsidRPr="004A215D">
        <w:rPr>
          <w:rFonts w:ascii="Calibri" w:hAnsi="Calibri"/>
          <w:color w:val="222222"/>
          <w:sz w:val="24"/>
          <w:szCs w:val="24"/>
        </w:rPr>
        <w:t>(visuais, dramáticas e poéticas</w:t>
      </w:r>
      <w:r w:rsidRPr="004A215D">
        <w:rPr>
          <w:rFonts w:ascii="Calibri" w:hAnsi="Calibri"/>
          <w:color w:val="222222"/>
          <w:sz w:val="24"/>
          <w:szCs w:val="24"/>
        </w:rPr>
        <w:t>). Wagner foi também reconhecido e criticado por sua atuação política.</w:t>
      </w:r>
    </w:p>
    <w:p w14:paraId="09D41392" w14:textId="77777777" w:rsid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Algumas obras do compositor:</w:t>
      </w:r>
      <w:r w:rsidR="00DD0001">
        <w:rPr>
          <w:rFonts w:ascii="Calibri" w:hAnsi="Calibri"/>
          <w:color w:val="222222"/>
          <w:sz w:val="24"/>
          <w:szCs w:val="24"/>
        </w:rPr>
        <w:t xml:space="preserve"> </w:t>
      </w:r>
    </w:p>
    <w:p w14:paraId="37C78CA2" w14:textId="15BCDF6D" w:rsidR="002535AE" w:rsidRPr="00DD0001" w:rsidRDefault="00552471">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T</w:t>
      </w:r>
      <w:r w:rsidR="002F34D9" w:rsidRPr="004A215D">
        <w:rPr>
          <w:rFonts w:ascii="Calibri" w:hAnsi="Calibri"/>
          <w:color w:val="222222"/>
          <w:sz w:val="24"/>
          <w:szCs w:val="24"/>
        </w:rPr>
        <w:t xml:space="preserve">ristan und Isolde </w:t>
      </w:r>
      <w:r w:rsidR="00016A22">
        <w:rPr>
          <w:sz w:val="24"/>
          <w:szCs w:val="24"/>
        </w:rPr>
        <w:t>–</w:t>
      </w:r>
      <w:r w:rsidRPr="004A215D">
        <w:rPr>
          <w:sz w:val="24"/>
          <w:szCs w:val="24"/>
        </w:rPr>
        <w:t xml:space="preserve"> A expansão do sistema tonal (que chegou até sua dissolução, mais tarde) começou no século XIX (mas teve grande poder mesmo no século XX, que você verá mais para frente).  Muitos marcam essa modificação a parti</w:t>
      </w:r>
      <w:r w:rsidR="006A7DFF" w:rsidRPr="004A215D">
        <w:rPr>
          <w:sz w:val="24"/>
          <w:szCs w:val="24"/>
        </w:rPr>
        <w:t>r da obra “Tristan und Isolde”, importante música</w:t>
      </w:r>
      <w:r w:rsidRPr="004A215D">
        <w:rPr>
          <w:sz w:val="24"/>
          <w:szCs w:val="24"/>
        </w:rPr>
        <w:t xml:space="preserve"> que acabou sendo um </w:t>
      </w:r>
      <w:r w:rsidR="002F34D9" w:rsidRPr="004A215D">
        <w:rPr>
          <w:sz w:val="24"/>
          <w:szCs w:val="24"/>
        </w:rPr>
        <w:t xml:space="preserve">marco devido ao seu atonalismo. </w:t>
      </w:r>
      <w:r w:rsidR="00016A22">
        <w:rPr>
          <w:sz w:val="24"/>
          <w:szCs w:val="24"/>
        </w:rPr>
        <w:t>–</w:t>
      </w:r>
      <w:r w:rsidRPr="004A215D">
        <w:rPr>
          <w:rFonts w:ascii="Calibri" w:hAnsi="Calibri"/>
          <w:color w:val="222222"/>
          <w:sz w:val="24"/>
          <w:szCs w:val="24"/>
        </w:rPr>
        <w:t> </w:t>
      </w:r>
      <w:hyperlink r:id="rId619" w:tgtFrame="_blank" w:history="1">
        <w:r w:rsidRPr="004A215D">
          <w:rPr>
            <w:rStyle w:val="Hyperlink"/>
            <w:rFonts w:ascii="Calibri" w:hAnsi="Calibri"/>
            <w:sz w:val="16"/>
            <w:szCs w:val="16"/>
          </w:rPr>
          <w:t>https://www.youtube.com/watch?v=J-qoaioG2UA</w:t>
        </w:r>
      </w:hyperlink>
    </w:p>
    <w:p w14:paraId="7D6AF904" w14:textId="77777777" w:rsidR="002535AE" w:rsidRPr="004A215D" w:rsidRDefault="00EF3FB2">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Der Fliengend Hollaender (O navio fantasma</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20" w:tgtFrame="_blank" w:history="1">
        <w:r w:rsidR="00552471" w:rsidRPr="004A215D">
          <w:rPr>
            <w:rStyle w:val="Hyperlink"/>
            <w:rFonts w:ascii="Calibri" w:hAnsi="Calibri"/>
            <w:sz w:val="16"/>
            <w:szCs w:val="16"/>
          </w:rPr>
          <w:t>https://www.youtube.com/watch?v=9MKOF6fpUq0</w:t>
        </w:r>
      </w:hyperlink>
    </w:p>
    <w:p w14:paraId="0BE00A50" w14:textId="77777777" w:rsidR="002535AE" w:rsidRPr="004A215D" w:rsidRDefault="00EF3FB2">
      <w:pPr>
        <w:shd w:val="clear" w:color="auto" w:fill="FFFFFF"/>
        <w:spacing w:line="253" w:lineRule="atLeast"/>
        <w:rPr>
          <w:rFonts w:ascii="Calibri" w:hAnsi="Calibri"/>
          <w:color w:val="222222"/>
          <w:sz w:val="16"/>
          <w:szCs w:val="16"/>
        </w:rPr>
      </w:pPr>
      <w:r w:rsidRPr="004A215D">
        <w:rPr>
          <w:rFonts w:ascii="Calibri" w:hAnsi="Calibri"/>
          <w:color w:val="222222"/>
          <w:sz w:val="24"/>
          <w:szCs w:val="24"/>
        </w:rPr>
        <w:t xml:space="preserve">Die Fen (As fadas) - </w:t>
      </w:r>
      <w:r w:rsidRPr="004A215D">
        <w:rPr>
          <w:sz w:val="16"/>
          <w:szCs w:val="16"/>
        </w:rPr>
        <w:t xml:space="preserve"> </w:t>
      </w:r>
      <w:hyperlink r:id="rId621" w:tgtFrame="_blank" w:history="1">
        <w:r w:rsidR="00552471" w:rsidRPr="004A215D">
          <w:rPr>
            <w:rStyle w:val="Hyperlink"/>
            <w:rFonts w:ascii="Calibri" w:hAnsi="Calibri"/>
            <w:sz w:val="16"/>
            <w:szCs w:val="16"/>
          </w:rPr>
          <w:t>https://www.youtube.com/watch?v=el3tuub2Nfs</w:t>
        </w:r>
      </w:hyperlink>
    </w:p>
    <w:p w14:paraId="183A9E10" w14:textId="136E4F47" w:rsidR="00A56F01" w:rsidRPr="004A215D" w:rsidRDefault="00EF3FB2" w:rsidP="00B2250E">
      <w:pPr>
        <w:shd w:val="clear" w:color="auto" w:fill="FFFFFF"/>
        <w:spacing w:line="253" w:lineRule="atLeast"/>
        <w:rPr>
          <w:rFonts w:ascii="Calibri" w:hAnsi="Calibri"/>
          <w:color w:val="222222"/>
          <w:sz w:val="24"/>
          <w:szCs w:val="24"/>
        </w:rPr>
      </w:pPr>
      <w:r w:rsidRPr="004A215D">
        <w:rPr>
          <w:rFonts w:ascii="Calibri" w:hAnsi="Calibri"/>
          <w:color w:val="222222"/>
          <w:sz w:val="24"/>
          <w:szCs w:val="24"/>
        </w:rPr>
        <w:t>Gotterdammerng (Crepúsculo dos Deuses</w:t>
      </w:r>
      <w:r w:rsidR="00552471" w:rsidRPr="004A215D">
        <w:rPr>
          <w:rFonts w:ascii="Calibri" w:hAnsi="Calibri"/>
          <w:color w:val="222222"/>
          <w:sz w:val="24"/>
          <w:szCs w:val="24"/>
        </w:rPr>
        <w:t>)</w:t>
      </w:r>
      <w:r w:rsidRPr="004A215D">
        <w:rPr>
          <w:rFonts w:ascii="Calibri" w:hAnsi="Calibri"/>
          <w:color w:val="222222"/>
          <w:sz w:val="24"/>
          <w:szCs w:val="24"/>
        </w:rPr>
        <w:t xml:space="preserve"> </w:t>
      </w:r>
      <w:r w:rsidR="00016A22">
        <w:rPr>
          <w:rFonts w:ascii="Calibri" w:hAnsi="Calibri"/>
          <w:color w:val="222222"/>
          <w:sz w:val="24"/>
          <w:szCs w:val="24"/>
        </w:rPr>
        <w:t>–</w:t>
      </w:r>
      <w:r w:rsidRPr="004A215D">
        <w:rPr>
          <w:rFonts w:ascii="Calibri" w:hAnsi="Calibri"/>
          <w:color w:val="222222"/>
          <w:sz w:val="24"/>
          <w:szCs w:val="24"/>
        </w:rPr>
        <w:t xml:space="preserve"> </w:t>
      </w:r>
      <w:hyperlink r:id="rId622" w:tgtFrame="_blank" w:history="1">
        <w:r w:rsidR="00552471" w:rsidRPr="004A215D">
          <w:rPr>
            <w:rStyle w:val="Hyperlink"/>
            <w:rFonts w:ascii="Calibri" w:hAnsi="Calibri"/>
            <w:sz w:val="16"/>
            <w:szCs w:val="16"/>
          </w:rPr>
          <w:t>https://www.youtube.com/watch?v=a53s4jyCqqU</w:t>
        </w:r>
      </w:hyperlink>
      <w:bookmarkStart w:id="431" w:name="_Toc38406037"/>
      <w:bookmarkStart w:id="432" w:name="_Toc38406542"/>
      <w:bookmarkStart w:id="433" w:name="_Toc39171340"/>
    </w:p>
    <w:p w14:paraId="40750303" w14:textId="77777777" w:rsidR="002535AE" w:rsidRPr="004A215D" w:rsidRDefault="0092149A" w:rsidP="00D75D16">
      <w:pPr>
        <w:pStyle w:val="Ttulo2"/>
      </w:pPr>
      <w:bookmarkStart w:id="434" w:name="_Toc89799368"/>
      <w:r w:rsidRPr="004A215D">
        <w:t xml:space="preserve">21.6 </w:t>
      </w:r>
      <w:r w:rsidR="00016A22">
        <w:t>–</w:t>
      </w:r>
      <w:r w:rsidR="00C668A3" w:rsidRPr="004A215D">
        <w:t xml:space="preserve"> Século </w:t>
      </w:r>
      <w:r w:rsidR="00552471" w:rsidRPr="004A215D">
        <w:t>XX:</w:t>
      </w:r>
      <w:bookmarkEnd w:id="431"/>
      <w:bookmarkEnd w:id="432"/>
      <w:bookmarkEnd w:id="433"/>
      <w:bookmarkEnd w:id="434"/>
      <w:r w:rsidR="00552471" w:rsidRPr="004A215D">
        <w:rPr>
          <w:szCs w:val="24"/>
        </w:rPr>
        <w:t xml:space="preserve"> </w:t>
      </w:r>
    </w:p>
    <w:p w14:paraId="24329555" w14:textId="77777777" w:rsidR="002535AE" w:rsidRPr="004A215D" w:rsidRDefault="00552471">
      <w:pPr>
        <w:rPr>
          <w:sz w:val="24"/>
          <w:szCs w:val="24"/>
        </w:rPr>
      </w:pPr>
      <w:r w:rsidRPr="004A215D">
        <w:rPr>
          <w:sz w:val="24"/>
          <w:szCs w:val="24"/>
        </w:rPr>
        <w:t>O século XX foi marcado por conflitos, ditaduras, ideias, grandes descobertas, inúmeras invenções, pelas duas grandes guerras mundiais e outros vários acontecimentos. Um período lembrado por inúmeras transfor</w:t>
      </w:r>
      <w:r w:rsidR="00E855F8">
        <w:rPr>
          <w:sz w:val="24"/>
          <w:szCs w:val="24"/>
        </w:rPr>
        <w:t>mações sociais (só para pensarmos:</w:t>
      </w:r>
      <w:r w:rsidRPr="004A215D">
        <w:rPr>
          <w:sz w:val="24"/>
          <w:szCs w:val="24"/>
        </w:rPr>
        <w:t xml:space="preserve"> a bomba atômica, a guerra fria e o sentimento de autoextermínio). Se pararmos para pensar, nesse século surgem grandes pensadores como Freud (com uma perspectiva diferente sobre a mente humana), Bauman (com suas reflexões sobre as relações líquidas), entre outros inúmeros...  </w:t>
      </w:r>
    </w:p>
    <w:p w14:paraId="4397B09A" w14:textId="77777777" w:rsidR="002535AE" w:rsidRPr="004A215D" w:rsidRDefault="00552471">
      <w:pPr>
        <w:rPr>
          <w:sz w:val="24"/>
          <w:szCs w:val="24"/>
        </w:rPr>
      </w:pPr>
      <w:r w:rsidRPr="004A215D">
        <w:rPr>
          <w:sz w:val="24"/>
          <w:szCs w:val="24"/>
        </w:rPr>
        <w:t xml:space="preserve">Tendo em vista as inúmeras transformações ocorridas no século XX, a música também sofreu suas modificações. Essas, foram refletidas na maneira de pensar a música, tocá-la, ouvi-la e estruturá-la. </w:t>
      </w:r>
    </w:p>
    <w:p w14:paraId="2D5ECBCE" w14:textId="77777777" w:rsidR="002535AE" w:rsidRPr="004A215D" w:rsidRDefault="00552471">
      <w:pPr>
        <w:rPr>
          <w:sz w:val="24"/>
          <w:szCs w:val="24"/>
        </w:rPr>
      </w:pPr>
      <w:r w:rsidRPr="004A215D">
        <w:rPr>
          <w:sz w:val="24"/>
          <w:szCs w:val="24"/>
        </w:rPr>
        <w:t>As estruturações passaram a ter formas livres,</w:t>
      </w:r>
      <w:r w:rsidR="00525692" w:rsidRPr="004A215D">
        <w:rPr>
          <w:sz w:val="24"/>
          <w:szCs w:val="24"/>
        </w:rPr>
        <w:t xml:space="preserve"> como poemas em versos brancos </w:t>
      </w:r>
      <w:r w:rsidRPr="004A215D">
        <w:rPr>
          <w:sz w:val="24"/>
          <w:szCs w:val="24"/>
        </w:rPr>
        <w:t xml:space="preserve">e livres, isso é, poemas sem rima e sem métrica. A escrita musical passou a fazer uso de inúmeros símbolos diversos das figuras e notas tradicionais. </w:t>
      </w:r>
    </w:p>
    <w:p w14:paraId="28BD58BB" w14:textId="77777777" w:rsidR="002535AE" w:rsidRPr="004A215D" w:rsidRDefault="00552471">
      <w:pPr>
        <w:rPr>
          <w:sz w:val="24"/>
          <w:szCs w:val="24"/>
        </w:rPr>
      </w:pPr>
      <w:r w:rsidRPr="004A215D">
        <w:rPr>
          <w:sz w:val="24"/>
          <w:szCs w:val="24"/>
        </w:rPr>
        <w:t xml:space="preserve">Além disso, o uso do “silêncio” como parte da música, e não só como divisor rítmico (como visto na música tradicional), passou a ser muito utilizado. Várias peças eram muitas vezes demarcadas por súbitos silêncios, ou marcadas por trechos de silêncio não súbitos, mas de silêncios em que a melodia nos prepara para “ouvi-lo”. </w:t>
      </w:r>
    </w:p>
    <w:p w14:paraId="0301CEEF" w14:textId="77777777" w:rsidR="002535AE" w:rsidRPr="004A215D" w:rsidRDefault="00525692">
      <w:pPr>
        <w:rPr>
          <w:sz w:val="24"/>
          <w:szCs w:val="24"/>
        </w:rPr>
      </w:pPr>
      <w:r w:rsidRPr="004A215D">
        <w:rPr>
          <w:sz w:val="24"/>
          <w:szCs w:val="24"/>
        </w:rPr>
        <w:t>E n</w:t>
      </w:r>
      <w:r w:rsidR="00552471" w:rsidRPr="004A215D">
        <w:rPr>
          <w:sz w:val="24"/>
          <w:szCs w:val="24"/>
        </w:rPr>
        <w:t>ão só o uso do silêncio</w:t>
      </w:r>
      <w:r w:rsidRPr="004A215D">
        <w:rPr>
          <w:sz w:val="24"/>
          <w:szCs w:val="24"/>
        </w:rPr>
        <w:t>,</w:t>
      </w:r>
      <w:r w:rsidR="00552471" w:rsidRPr="004A215D">
        <w:rPr>
          <w:sz w:val="24"/>
          <w:szCs w:val="24"/>
        </w:rPr>
        <w:t xml:space="preserve"> mas também o uso de ruídos passou a ser valorizado na música. Ou devo </w:t>
      </w:r>
      <w:r w:rsidR="006A7DFF" w:rsidRPr="004A215D">
        <w:rPr>
          <w:sz w:val="24"/>
          <w:szCs w:val="24"/>
        </w:rPr>
        <w:t>dizer</w:t>
      </w:r>
      <w:r w:rsidR="00552471" w:rsidRPr="004A215D">
        <w:rPr>
          <w:sz w:val="24"/>
          <w:szCs w:val="24"/>
        </w:rPr>
        <w:t xml:space="preserve"> </w:t>
      </w:r>
      <w:r w:rsidR="00E855F8">
        <w:rPr>
          <w:sz w:val="24"/>
          <w:szCs w:val="24"/>
        </w:rPr>
        <w:t>“</w:t>
      </w:r>
      <w:r w:rsidR="00552471" w:rsidRPr="004A215D">
        <w:rPr>
          <w:sz w:val="24"/>
          <w:szCs w:val="24"/>
        </w:rPr>
        <w:t>ser aceito</w:t>
      </w:r>
      <w:r w:rsidR="00E855F8">
        <w:rPr>
          <w:sz w:val="24"/>
          <w:szCs w:val="24"/>
        </w:rPr>
        <w:t>”</w:t>
      </w:r>
      <w:r w:rsidR="00552471" w:rsidRPr="004A215D">
        <w:rPr>
          <w:sz w:val="24"/>
          <w:szCs w:val="24"/>
        </w:rPr>
        <w:t xml:space="preserve">? Há uma grande quebra de ideias na música do século XX como podemos ver. A música “convencional” não é deixada de lado, mas esse fio o qual traçava o caminho musical dos períodos anteriores, se abre, formando um leque. Permitindo que novas ideias sejam aceitas, que cada compositor busque a sua forma de compor. </w:t>
      </w:r>
    </w:p>
    <w:p w14:paraId="776C67DC" w14:textId="77777777" w:rsidR="002535AE" w:rsidRPr="004A215D" w:rsidRDefault="00552471">
      <w:pPr>
        <w:rPr>
          <w:sz w:val="24"/>
          <w:szCs w:val="24"/>
        </w:rPr>
      </w:pPr>
      <w:r w:rsidRPr="004A215D">
        <w:rPr>
          <w:sz w:val="24"/>
          <w:szCs w:val="24"/>
        </w:rPr>
        <w:t>Esses ruídos,</w:t>
      </w:r>
      <w:r w:rsidR="00525692" w:rsidRPr="004A215D">
        <w:rPr>
          <w:sz w:val="24"/>
          <w:szCs w:val="24"/>
        </w:rPr>
        <w:t xml:space="preserve"> podiam se fazer presentes na mú</w:t>
      </w:r>
      <w:r w:rsidRPr="004A215D">
        <w:rPr>
          <w:sz w:val="24"/>
          <w:szCs w:val="24"/>
        </w:rPr>
        <w:t xml:space="preserve">sica de várias formas, por exemplo: </w:t>
      </w:r>
    </w:p>
    <w:p w14:paraId="14D9563E" w14:textId="77777777" w:rsidR="002535AE" w:rsidRPr="004A215D" w:rsidRDefault="00552471">
      <w:pPr>
        <w:rPr>
          <w:sz w:val="24"/>
          <w:szCs w:val="24"/>
        </w:rPr>
      </w:pPr>
      <w:r w:rsidRPr="004A215D">
        <w:rPr>
          <w:sz w:val="24"/>
          <w:szCs w:val="24"/>
        </w:rPr>
        <w:t>Os instrumentos passaram, por muitas vezes, a serem tocados de maneira irregular (isso teve início na década de 40/50). Pianos tocados nas cordas diretamente, sem utilização do teclado. Instrumentos harmônicos sendo utilizados somente para percussão, cada vez mais objetos comuns sendo utilizados como instrumento (metrônomos, garrafas, chaveiros, bolas de basquete, telefone, armas de fogo</w:t>
      </w:r>
      <w:r w:rsidR="00525692" w:rsidRPr="004A215D">
        <w:rPr>
          <w:sz w:val="24"/>
          <w:szCs w:val="24"/>
        </w:rPr>
        <w:t>,</w:t>
      </w:r>
      <w:r w:rsidRPr="004A215D">
        <w:rPr>
          <w:sz w:val="24"/>
          <w:szCs w:val="24"/>
        </w:rPr>
        <w:t xml:space="preserve"> etc</w:t>
      </w:r>
      <w:r w:rsidR="00525692" w:rsidRPr="004A215D">
        <w:rPr>
          <w:sz w:val="24"/>
          <w:szCs w:val="24"/>
        </w:rPr>
        <w:t>.</w:t>
      </w:r>
      <w:r w:rsidRPr="004A215D">
        <w:rPr>
          <w:sz w:val="24"/>
          <w:szCs w:val="24"/>
        </w:rPr>
        <w:t>). Claro, como pode ver são objetos não tão antigos, nesse caso, já estamos falando do meio do século XX para cá. Fora também</w:t>
      </w:r>
      <w:r w:rsidR="00177178">
        <w:rPr>
          <w:sz w:val="24"/>
          <w:szCs w:val="24"/>
        </w:rPr>
        <w:t>,</w:t>
      </w:r>
      <w:r w:rsidRPr="004A215D">
        <w:rPr>
          <w:sz w:val="24"/>
          <w:szCs w:val="24"/>
        </w:rPr>
        <w:t xml:space="preserve"> </w:t>
      </w:r>
      <w:r w:rsidR="00177178">
        <w:rPr>
          <w:sz w:val="24"/>
          <w:szCs w:val="24"/>
        </w:rPr>
        <w:t xml:space="preserve">o uso do corpo </w:t>
      </w:r>
      <w:r w:rsidRPr="004A215D">
        <w:rPr>
          <w:sz w:val="24"/>
          <w:szCs w:val="24"/>
        </w:rPr>
        <w:t xml:space="preserve">de maneira percussiva. </w:t>
      </w:r>
    </w:p>
    <w:p w14:paraId="70CE418B" w14:textId="77777777" w:rsidR="007A7949" w:rsidRPr="004A215D" w:rsidRDefault="00552471">
      <w:pPr>
        <w:rPr>
          <w:sz w:val="24"/>
          <w:szCs w:val="24"/>
        </w:rPr>
      </w:pPr>
      <w:r w:rsidRPr="00B125A4">
        <w:rPr>
          <w:sz w:val="24"/>
          <w:szCs w:val="24"/>
        </w:rPr>
        <w:t xml:space="preserve">Também, outro exemplo de </w:t>
      </w:r>
      <w:r w:rsidR="00365196">
        <w:rPr>
          <w:sz w:val="24"/>
          <w:szCs w:val="24"/>
        </w:rPr>
        <w:t>uma marcante característica d</w:t>
      </w:r>
      <w:r w:rsidR="00B125A4">
        <w:rPr>
          <w:sz w:val="24"/>
          <w:szCs w:val="24"/>
        </w:rPr>
        <w:t xml:space="preserve">a música do século XX </w:t>
      </w:r>
      <w:r w:rsidR="00365196">
        <w:rPr>
          <w:sz w:val="24"/>
          <w:szCs w:val="24"/>
        </w:rPr>
        <w:t>é o atonalismo, ele</w:t>
      </w:r>
      <w:r w:rsidRPr="00B125A4">
        <w:rPr>
          <w:sz w:val="24"/>
          <w:szCs w:val="24"/>
        </w:rPr>
        <w:t xml:space="preserve"> passou a ser muito usado de maneira estética na música desse período</w:t>
      </w:r>
      <w:r w:rsidRPr="004A215D">
        <w:rPr>
          <w:sz w:val="24"/>
          <w:szCs w:val="24"/>
        </w:rPr>
        <w:t xml:space="preserve">.  Fugindo as regras do “comum” aos nossos ouvidos. </w:t>
      </w:r>
      <w:r w:rsidR="000B0998">
        <w:rPr>
          <w:sz w:val="24"/>
          <w:szCs w:val="24"/>
        </w:rPr>
        <w:t>O sistema tonal</w:t>
      </w:r>
      <w:r w:rsidR="007A7949" w:rsidRPr="004A215D">
        <w:rPr>
          <w:sz w:val="24"/>
          <w:szCs w:val="24"/>
        </w:rPr>
        <w:t xml:space="preserve"> nos possibilita, mesmo que inconscientemente</w:t>
      </w:r>
      <w:r w:rsidR="000B0998">
        <w:rPr>
          <w:sz w:val="24"/>
          <w:szCs w:val="24"/>
        </w:rPr>
        <w:t>,</w:t>
      </w:r>
      <w:r w:rsidR="007A7949" w:rsidRPr="004A215D">
        <w:rPr>
          <w:sz w:val="24"/>
          <w:szCs w:val="24"/>
        </w:rPr>
        <w:t xml:space="preserve"> entender o caminho o qual a música está percorrendo e o que virá logo a frente. No entanto, se fugirmos desse sistema, não conseguimos descobrir o que virá na música, ficamos “sem rumo” ao ouvir, é surpreendente.</w:t>
      </w:r>
    </w:p>
    <w:p w14:paraId="33B5541A" w14:textId="77777777" w:rsidR="002535AE" w:rsidRPr="004A215D" w:rsidRDefault="00552471">
      <w:pPr>
        <w:rPr>
          <w:rFonts w:cstheme="minorHAnsi"/>
          <w:color w:val="000000"/>
          <w:sz w:val="24"/>
          <w:szCs w:val="24"/>
          <w:shd w:val="clear" w:color="auto" w:fill="FFFFFF"/>
        </w:rPr>
      </w:pPr>
      <w:r w:rsidRPr="004A215D">
        <w:rPr>
          <w:rFonts w:cstheme="minorHAnsi"/>
          <w:bCs/>
          <w:color w:val="000000"/>
          <w:sz w:val="24"/>
          <w:szCs w:val="24"/>
          <w:shd w:val="clear" w:color="auto" w:fill="FFFFFF"/>
        </w:rPr>
        <w:t>Além disso, surge a famosa técnica de composição, criada por Schoenberg, em meados de 1930. Essa técnica, nomeada “Dodecafônic</w:t>
      </w:r>
      <w:r w:rsidR="00525692" w:rsidRPr="004A215D">
        <w:rPr>
          <w:rFonts w:cstheme="minorHAnsi"/>
          <w:bCs/>
          <w:color w:val="000000"/>
          <w:sz w:val="24"/>
          <w:szCs w:val="24"/>
          <w:shd w:val="clear" w:color="auto" w:fill="FFFFFF"/>
        </w:rPr>
        <w:t xml:space="preserve">o”, </w:t>
      </w:r>
      <w:r w:rsidRPr="004A215D">
        <w:rPr>
          <w:rFonts w:cstheme="minorHAnsi"/>
          <w:color w:val="000000"/>
          <w:sz w:val="24"/>
          <w:szCs w:val="24"/>
          <w:shd w:val="clear" w:color="auto" w:fill="FFFFFF"/>
        </w:rPr>
        <w:t>utiliza-se dos doze sons e foge do sistema tonal tradicional, bem como da harmonia tradicional.</w:t>
      </w:r>
    </w:p>
    <w:p w14:paraId="4E6844C8" w14:textId="77777777" w:rsidR="002535AE" w:rsidRPr="004A215D" w:rsidRDefault="000B0998">
      <w:pPr>
        <w:rPr>
          <w:rFonts w:cstheme="minorHAnsi"/>
          <w:b/>
          <w:i/>
          <w:color w:val="76923C"/>
          <w:shd w:val="clear" w:color="auto" w:fill="FFFFFF"/>
        </w:rPr>
      </w:pPr>
      <w:r>
        <w:rPr>
          <w:rFonts w:cstheme="minorHAnsi"/>
          <w:b/>
          <w:i/>
          <w:color w:val="76923C"/>
          <w:sz w:val="24"/>
          <w:szCs w:val="24"/>
          <w:shd w:val="clear" w:color="auto" w:fill="FFFFFF"/>
        </w:rPr>
        <w:t xml:space="preserve">Dodecafônico - </w:t>
      </w:r>
      <w:r w:rsidR="00525692" w:rsidRPr="004A215D">
        <w:rPr>
          <w:rFonts w:cstheme="minorHAnsi"/>
          <w:b/>
          <w:i/>
          <w:color w:val="76923C"/>
          <w:sz w:val="24"/>
          <w:szCs w:val="24"/>
          <w:shd w:val="clear" w:color="auto" w:fill="FFFFFF"/>
        </w:rPr>
        <w:t xml:space="preserve">do </w:t>
      </w:r>
      <w:r w:rsidR="00552471" w:rsidRPr="004A215D">
        <w:rPr>
          <w:rFonts w:cstheme="minorHAnsi"/>
          <w:b/>
          <w:i/>
          <w:color w:val="76923C"/>
          <w:sz w:val="24"/>
          <w:szCs w:val="24"/>
          <w:shd w:val="clear" w:color="auto" w:fill="FFFFFF"/>
        </w:rPr>
        <w:t>grego “dodeka” significa “doze” e  “fono” é “som”. 12 Sons, devido ao uso das doze notas sem a hierarquia imposta pelo sistema tonal.</w:t>
      </w:r>
    </w:p>
    <w:p w14:paraId="1123969C" w14:textId="77777777" w:rsidR="002535AE" w:rsidRPr="004A215D" w:rsidRDefault="00552471">
      <w:pPr>
        <w:rPr>
          <w:rFonts w:cstheme="minorHAnsi"/>
          <w:color w:val="000000"/>
          <w:sz w:val="24"/>
          <w:szCs w:val="24"/>
          <w:shd w:val="clear" w:color="auto" w:fill="FFFFFF"/>
        </w:rPr>
      </w:pPr>
      <w:r w:rsidRPr="004A215D">
        <w:rPr>
          <w:sz w:val="24"/>
          <w:szCs w:val="24"/>
        </w:rPr>
        <w:t>Além do mais, na primeira metade do século temos a presença do cinema, que fora criado no final do século XIX. Ainda que em seu período inicial o cinema mudo tenha sido mais usado (devido aos poucos recursos) alguns filmes, eram contemplados pelo privilégio das músicas tocadas ao vivo. A música, com a sua capacidade de faze</w:t>
      </w:r>
      <w:r w:rsidR="00525692" w:rsidRPr="004A215D">
        <w:rPr>
          <w:sz w:val="24"/>
          <w:szCs w:val="24"/>
        </w:rPr>
        <w:t>r os seres humanos se comoverem</w:t>
      </w:r>
      <w:r w:rsidRPr="004A215D">
        <w:rPr>
          <w:sz w:val="24"/>
          <w:szCs w:val="24"/>
        </w:rPr>
        <w:t>, se tornou uma importante ferramen</w:t>
      </w:r>
      <w:r w:rsidRPr="004A215D">
        <w:rPr>
          <w:rFonts w:cstheme="minorHAnsi"/>
          <w:sz w:val="24"/>
          <w:szCs w:val="24"/>
        </w:rPr>
        <w:t xml:space="preserve">ta </w:t>
      </w:r>
      <w:r w:rsidRPr="004A215D">
        <w:rPr>
          <w:rFonts w:cstheme="minorHAnsi"/>
          <w:color w:val="000000"/>
          <w:sz w:val="24"/>
          <w:szCs w:val="24"/>
          <w:shd w:val="clear" w:color="auto" w:fill="FFFFFF"/>
        </w:rPr>
        <w:t xml:space="preserve">essencial na construção da técnica narrativa em todas as tradições culturais. E grandes compositores do século XX </w:t>
      </w:r>
      <w:r w:rsidRPr="004A215D">
        <w:rPr>
          <w:sz w:val="24"/>
          <w:szCs w:val="24"/>
        </w:rPr>
        <w:t>compuseram</w:t>
      </w:r>
      <w:r w:rsidR="00177178">
        <w:rPr>
          <w:sz w:val="24"/>
          <w:szCs w:val="24"/>
        </w:rPr>
        <w:t xml:space="preserve"> músicas para inúmeros filmes, c</w:t>
      </w:r>
      <w:r w:rsidRPr="004A215D">
        <w:rPr>
          <w:sz w:val="24"/>
          <w:szCs w:val="24"/>
        </w:rPr>
        <w:t>omo veremos nesse mesmo tópico. Sem dúvidas, inúmeros filmes foram marcados por suas incríveis trilhas sonoras.</w:t>
      </w:r>
    </w:p>
    <w:p w14:paraId="1D558C02" w14:textId="77777777" w:rsidR="002535AE" w:rsidRPr="004A215D" w:rsidRDefault="00552471">
      <w:pPr>
        <w:rPr>
          <w:sz w:val="24"/>
          <w:szCs w:val="24"/>
        </w:rPr>
      </w:pPr>
      <w:r w:rsidRPr="004A215D">
        <w:rPr>
          <w:sz w:val="24"/>
          <w:szCs w:val="24"/>
        </w:rPr>
        <w:t xml:space="preserve">Além disso, na segunda metade do século XX temos um grande marco: a criação de novos aparelhos sonoros. A modificação sonora foi facilitada através deles, e essa manipulação do som; da música, convida os ouvintes a </w:t>
      </w:r>
      <w:r w:rsidR="004A7D07" w:rsidRPr="004A215D">
        <w:rPr>
          <w:sz w:val="24"/>
          <w:szCs w:val="24"/>
        </w:rPr>
        <w:t>outra</w:t>
      </w:r>
      <w:r w:rsidRPr="004A215D">
        <w:rPr>
          <w:sz w:val="24"/>
          <w:szCs w:val="24"/>
        </w:rPr>
        <w:t xml:space="preserve"> escuta, a </w:t>
      </w:r>
      <w:r w:rsidR="004A7D07" w:rsidRPr="004A215D">
        <w:rPr>
          <w:sz w:val="24"/>
          <w:szCs w:val="24"/>
        </w:rPr>
        <w:t>outra</w:t>
      </w:r>
      <w:r w:rsidRPr="004A215D">
        <w:rPr>
          <w:sz w:val="24"/>
          <w:szCs w:val="24"/>
        </w:rPr>
        <w:t xml:space="preserve"> forma de percepção sonora. </w:t>
      </w:r>
    </w:p>
    <w:p w14:paraId="75E8D814" w14:textId="77777777" w:rsidR="002535AE" w:rsidRPr="004A215D" w:rsidRDefault="00552471">
      <w:pPr>
        <w:rPr>
          <w:sz w:val="24"/>
          <w:szCs w:val="24"/>
        </w:rPr>
      </w:pPr>
      <w:r w:rsidRPr="004A215D">
        <w:rPr>
          <w:sz w:val="24"/>
          <w:szCs w:val="24"/>
        </w:rPr>
        <w:t xml:space="preserve">Foram inventados aparelhos, como microfones, caixas de som, e muitos outros. Vamos falar um pouco sobre isso agora? É na década de 30 que as fitas magnéticas de rolo surgem e se popularizam. Durante a segunda guerra, o “Magnetofone” (gravador de fita cassete) era usado para gravação de discursos que posteriormente eram colocados na rádio. E não foi somente isso, na década de 50 surgiram os órgãos elétricos. Quase na década de 60 são criados os fones de ouvido. Na década de 70 surgem as fitas VHS. Logo depois surgiram as fitas K7 e foram utilizadas por muito tempo, junto aos discos de vinil (que tinham se popularizado). </w:t>
      </w:r>
    </w:p>
    <w:p w14:paraId="00B66FAE" w14:textId="77777777" w:rsidR="00177178" w:rsidRDefault="00552471" w:rsidP="00177178">
      <w:pPr>
        <w:rPr>
          <w:sz w:val="24"/>
          <w:szCs w:val="24"/>
        </w:rPr>
      </w:pPr>
      <w:r w:rsidRPr="004A215D">
        <w:rPr>
          <w:sz w:val="24"/>
          <w:szCs w:val="24"/>
        </w:rPr>
        <w:t>Outra característica muito presente da música do século XX foi a valorização da música folclórica, como uma forma de identidade. Ainda que, a música do século XX seja em muitos “sites” citada como uma música “anti-romântica”, o intenso nacionalismo do período romântico adentrou no século XX!  Os compositores usavam de canções folclóricas, marchas e até mesmo hinos, como no caso de Charles Ives e Aaron Copland nos EUA, também como o Maestro Villa Lobos no Brasil, Béla Bartók e Zoltan Kodaly na Hungria.</w:t>
      </w:r>
      <w:r w:rsidR="00177178">
        <w:rPr>
          <w:sz w:val="24"/>
          <w:szCs w:val="24"/>
        </w:rPr>
        <w:t xml:space="preserve"> </w:t>
      </w:r>
    </w:p>
    <w:p w14:paraId="71E715CA" w14:textId="06FCE3CF" w:rsidR="002535AE" w:rsidRPr="004A215D" w:rsidRDefault="00177178">
      <w:pPr>
        <w:rPr>
          <w:sz w:val="24"/>
          <w:szCs w:val="24"/>
        </w:rPr>
      </w:pPr>
      <w:r>
        <w:rPr>
          <w:sz w:val="24"/>
          <w:szCs w:val="24"/>
        </w:rPr>
        <w:t>Agora, estudaremos um pouco sobre composito</w:t>
      </w:r>
      <w:r w:rsidRPr="00177178">
        <w:rPr>
          <w:rFonts w:cstheme="minorHAnsi"/>
          <w:sz w:val="24"/>
          <w:szCs w:val="24"/>
        </w:rPr>
        <w:t>res</w:t>
      </w:r>
      <w:r>
        <w:rPr>
          <w:rFonts w:cstheme="minorHAnsi"/>
          <w:sz w:val="24"/>
          <w:szCs w:val="24"/>
        </w:rPr>
        <w:t xml:space="preserve"> e veremos algumas de suas obras. É importante ress</w:t>
      </w:r>
      <w:r w:rsidRPr="00177178">
        <w:rPr>
          <w:rFonts w:cstheme="minorHAnsi"/>
          <w:sz w:val="24"/>
          <w:szCs w:val="24"/>
        </w:rPr>
        <w:t xml:space="preserve">altar que houve uma enorme variedade de estilos </w:t>
      </w:r>
      <w:r w:rsidR="00CA51B8">
        <w:rPr>
          <w:rFonts w:cstheme="minorHAnsi"/>
          <w:sz w:val="24"/>
          <w:szCs w:val="24"/>
        </w:rPr>
        <w:t xml:space="preserve">sendo apresentados </w:t>
      </w:r>
      <w:r w:rsidRPr="00177178">
        <w:rPr>
          <w:rFonts w:cstheme="minorHAnsi"/>
          <w:sz w:val="24"/>
          <w:szCs w:val="24"/>
        </w:rPr>
        <w:t>concomitantemente no início do século XX: impressionismo de Debussy, romantismo tardio de Mahler que depois levou ao atonalismo de Schoenberg/Webern/Berg, neoclassicismo de Stravinsky (este mesmo teve vários estilos), primitivismo de Carl Orff</w:t>
      </w:r>
      <w:r w:rsidR="0004250E">
        <w:rPr>
          <w:rFonts w:cstheme="minorHAnsi"/>
          <w:sz w:val="24"/>
          <w:szCs w:val="24"/>
        </w:rPr>
        <w:t xml:space="preserve">, </w:t>
      </w:r>
      <w:r w:rsidRPr="00177178">
        <w:rPr>
          <w:rFonts w:cstheme="minorHAnsi"/>
          <w:sz w:val="24"/>
          <w:szCs w:val="24"/>
        </w:rPr>
        <w:t>etc...</w:t>
      </w:r>
    </w:p>
    <w:p w14:paraId="493BCD56" w14:textId="77777777" w:rsidR="002535AE" w:rsidRPr="004A215D" w:rsidRDefault="002535AE">
      <w:pPr>
        <w:rPr>
          <w:sz w:val="24"/>
          <w:szCs w:val="24"/>
        </w:rPr>
      </w:pPr>
    </w:p>
    <w:p w14:paraId="1641314A" w14:textId="77777777" w:rsidR="002535AE" w:rsidRDefault="00552471">
      <w:r w:rsidRPr="004A215D">
        <w:rPr>
          <w:sz w:val="24"/>
          <w:szCs w:val="24"/>
        </w:rPr>
        <w:t xml:space="preserve">Sugestão de vídeo (muito bom) sobre a música do século XX, para estudar: </w:t>
      </w:r>
      <w:hyperlink r:id="rId623" w:history="1">
        <w:r w:rsidRPr="004A215D">
          <w:rPr>
            <w:rStyle w:val="Hyperlink"/>
          </w:rPr>
          <w:t>https://www.youtube.com/watch?v=I6Ofseq9D-g</w:t>
        </w:r>
      </w:hyperlink>
      <w:r w:rsidRPr="004A215D">
        <w:t xml:space="preserve"> </w:t>
      </w:r>
    </w:p>
    <w:p w14:paraId="5E0C9D93" w14:textId="77777777" w:rsidR="00365196" w:rsidRPr="004A215D" w:rsidRDefault="00365196">
      <w:pPr>
        <w:rPr>
          <w:sz w:val="24"/>
          <w:szCs w:val="24"/>
        </w:rPr>
      </w:pPr>
    </w:p>
    <w:p w14:paraId="252AEF43" w14:textId="4DA99890" w:rsidR="00646950" w:rsidRPr="00646950" w:rsidRDefault="00552471">
      <w:pPr>
        <w:rPr>
          <w:bCs/>
          <w:sz w:val="24"/>
          <w:szCs w:val="24"/>
        </w:rPr>
      </w:pPr>
      <w:r w:rsidRPr="00646950">
        <w:rPr>
          <w:bCs/>
          <w:sz w:val="24"/>
          <w:szCs w:val="24"/>
        </w:rPr>
        <w:t>Compositores</w:t>
      </w:r>
      <w:r w:rsidR="00646950">
        <w:rPr>
          <w:bCs/>
          <w:sz w:val="24"/>
          <w:szCs w:val="24"/>
        </w:rPr>
        <w:t xml:space="preserve"> do século XX</w:t>
      </w:r>
      <w:r w:rsidRPr="00646950">
        <w:rPr>
          <w:bCs/>
          <w:sz w:val="24"/>
          <w:szCs w:val="24"/>
        </w:rPr>
        <w:t xml:space="preserve">: </w:t>
      </w:r>
    </w:p>
    <w:p w14:paraId="253E113B" w14:textId="77777777" w:rsidR="002535AE" w:rsidRPr="004A215D" w:rsidRDefault="00552471">
      <w:pPr>
        <w:rPr>
          <w:sz w:val="24"/>
          <w:szCs w:val="24"/>
        </w:rPr>
      </w:pPr>
      <w:r w:rsidRPr="004A215D">
        <w:rPr>
          <w:b/>
          <w:sz w:val="24"/>
          <w:szCs w:val="24"/>
        </w:rPr>
        <w:t>Claude Debussy</w:t>
      </w:r>
      <w:r w:rsidRPr="004A215D">
        <w:rPr>
          <w:sz w:val="24"/>
          <w:szCs w:val="24"/>
        </w:rPr>
        <w:t xml:space="preserve"> nasceu no fim do século XIX, especificamente no </w:t>
      </w:r>
      <w:r w:rsidR="00C05978" w:rsidRPr="004A215D">
        <w:rPr>
          <w:sz w:val="24"/>
          <w:szCs w:val="24"/>
        </w:rPr>
        <w:t>an</w:t>
      </w:r>
      <w:r w:rsidRPr="004A215D">
        <w:rPr>
          <w:sz w:val="24"/>
          <w:szCs w:val="24"/>
        </w:rPr>
        <w:t>o de 1862, na França. Provindo de família humilde e pouc</w:t>
      </w:r>
      <w:r w:rsidR="00C05978" w:rsidRPr="004A215D">
        <w:rPr>
          <w:sz w:val="24"/>
          <w:szCs w:val="24"/>
        </w:rPr>
        <w:t>os recursos, Debussy muito novo, foi até “diagnosticado” com</w:t>
      </w:r>
      <w:r w:rsidRPr="004A215D">
        <w:rPr>
          <w:sz w:val="24"/>
          <w:szCs w:val="24"/>
        </w:rPr>
        <w:t xml:space="preserve"> retardado mental, por sua personalidade introvertida e sua deformidade na cabeça. Contudo, não imaginavam o grande compositor e exímio pianista que ele se tornaria futuramente. Debussy abriu as portas para uma nova era na música, a música do século XX. </w:t>
      </w:r>
    </w:p>
    <w:p w14:paraId="5927B882" w14:textId="77777777" w:rsidR="002535AE" w:rsidRPr="004A215D" w:rsidRDefault="00C05978">
      <w:r w:rsidRPr="004A215D">
        <w:rPr>
          <w:sz w:val="24"/>
        </w:rPr>
        <w:t>Grande</w:t>
      </w:r>
      <w:r w:rsidR="00552471" w:rsidRPr="004A215D">
        <w:rPr>
          <w:sz w:val="24"/>
        </w:rPr>
        <w:t xml:space="preserve">s mudanças que ele introduziu </w:t>
      </w:r>
      <w:r w:rsidRPr="004A215D">
        <w:rPr>
          <w:sz w:val="24"/>
        </w:rPr>
        <w:t xml:space="preserve">na música </w:t>
      </w:r>
      <w:r w:rsidR="00552471" w:rsidRPr="004A215D">
        <w:rPr>
          <w:sz w:val="24"/>
        </w:rPr>
        <w:t xml:space="preserve">foram </w:t>
      </w:r>
      <w:r w:rsidRPr="004A215D">
        <w:rPr>
          <w:sz w:val="24"/>
        </w:rPr>
        <w:t xml:space="preserve">a maneira de ver o “Timbre”, ele se tornou muito mais importante, e a forma da música que passou a não ser algo padrão, podendo mudar constantemente a cada música criada. </w:t>
      </w:r>
      <w:r w:rsidR="00552471" w:rsidRPr="004A215D">
        <w:rPr>
          <w:sz w:val="24"/>
        </w:rPr>
        <w:t>Cada música de Debussy poderia possuir uma forma diferente, e isso não era um problema</w:t>
      </w:r>
      <w:r w:rsidRPr="004A215D">
        <w:t>.</w:t>
      </w:r>
    </w:p>
    <w:p w14:paraId="63DE3648" w14:textId="77777777" w:rsidR="002535AE" w:rsidRPr="004A215D" w:rsidRDefault="00552471">
      <w:pPr>
        <w:rPr>
          <w:sz w:val="24"/>
          <w:szCs w:val="24"/>
        </w:rPr>
      </w:pPr>
      <w:r w:rsidRPr="004A215D">
        <w:rPr>
          <w:sz w:val="24"/>
          <w:szCs w:val="24"/>
        </w:rPr>
        <w:t>Grandes obras:</w:t>
      </w:r>
    </w:p>
    <w:p w14:paraId="5ED546F0" w14:textId="77777777" w:rsidR="002535AE" w:rsidRPr="004A215D" w:rsidRDefault="00EF3FB2">
      <w:pPr>
        <w:rPr>
          <w:sz w:val="16"/>
          <w:szCs w:val="16"/>
        </w:rPr>
      </w:pPr>
      <w:r w:rsidRPr="004A215D">
        <w:rPr>
          <w:sz w:val="24"/>
        </w:rPr>
        <w:t xml:space="preserve">Claude Debussy – Clair de Lune </w:t>
      </w:r>
      <w:r w:rsidR="00016A22">
        <w:rPr>
          <w:sz w:val="24"/>
        </w:rPr>
        <w:t>–</w:t>
      </w:r>
      <w:r w:rsidRPr="004A215D">
        <w:rPr>
          <w:sz w:val="24"/>
        </w:rPr>
        <w:t xml:space="preserve"> </w:t>
      </w:r>
      <w:hyperlink r:id="rId624" w:history="1">
        <w:r w:rsidR="00552471" w:rsidRPr="004A215D">
          <w:rPr>
            <w:rStyle w:val="Hyperlink"/>
            <w:sz w:val="16"/>
            <w:szCs w:val="16"/>
          </w:rPr>
          <w:t>https://www.youtube.com/watch?v=CvFH_6DNRCY</w:t>
        </w:r>
      </w:hyperlink>
    </w:p>
    <w:p w14:paraId="370F5CC6" w14:textId="77777777" w:rsidR="002535AE" w:rsidRPr="004A215D" w:rsidRDefault="00C05978">
      <w:pPr>
        <w:rPr>
          <w:rFonts w:cstheme="minorHAnsi"/>
          <w:bCs/>
          <w:sz w:val="16"/>
          <w:szCs w:val="16"/>
        </w:rPr>
      </w:pPr>
      <w:r w:rsidRPr="004A215D">
        <w:rPr>
          <w:rFonts w:cstheme="minorHAnsi"/>
          <w:bCs/>
          <w:sz w:val="24"/>
          <w:szCs w:val="24"/>
        </w:rPr>
        <w:t xml:space="preserve">Claude Debussy </w:t>
      </w:r>
      <w:r w:rsidR="00016A22">
        <w:rPr>
          <w:rFonts w:cstheme="minorHAnsi"/>
          <w:bCs/>
          <w:sz w:val="24"/>
          <w:szCs w:val="24"/>
        </w:rPr>
        <w:t>–</w:t>
      </w:r>
      <w:r w:rsidRPr="004A215D">
        <w:rPr>
          <w:rFonts w:cstheme="minorHAnsi"/>
          <w:bCs/>
          <w:sz w:val="24"/>
          <w:szCs w:val="24"/>
        </w:rPr>
        <w:t xml:space="preserve"> Etude Pour </w:t>
      </w:r>
      <w:r w:rsidR="00016A22">
        <w:rPr>
          <w:rFonts w:cstheme="minorHAnsi"/>
          <w:bCs/>
          <w:sz w:val="24"/>
          <w:szCs w:val="24"/>
        </w:rPr>
        <w:pgNum/>
      </w:r>
      <w:r w:rsidR="00016A22">
        <w:rPr>
          <w:rFonts w:cstheme="minorHAnsi"/>
          <w:bCs/>
          <w:sz w:val="24"/>
          <w:szCs w:val="24"/>
        </w:rPr>
        <w:t>L</w:t>
      </w:r>
      <w:r w:rsidR="00016A22">
        <w:rPr>
          <w:rFonts w:cstheme="minorHAnsi"/>
          <w:bCs/>
          <w:sz w:val="24"/>
          <w:szCs w:val="24"/>
        </w:rPr>
        <w:pgNum/>
      </w:r>
      <w:r w:rsidR="00552471" w:rsidRPr="004A215D">
        <w:rPr>
          <w:rFonts w:cstheme="minorHAnsi"/>
          <w:bCs/>
          <w:sz w:val="24"/>
          <w:szCs w:val="24"/>
        </w:rPr>
        <w:t xml:space="preserve"> arpèges composés</w:t>
      </w:r>
      <w:r w:rsidR="00EF3FB2" w:rsidRPr="004A215D">
        <w:rPr>
          <w:rFonts w:cstheme="minorHAnsi"/>
          <w:bCs/>
          <w:sz w:val="24"/>
          <w:szCs w:val="24"/>
        </w:rPr>
        <w:t xml:space="preserve"> </w:t>
      </w:r>
      <w:r w:rsidR="00016A22">
        <w:rPr>
          <w:rFonts w:cstheme="minorHAnsi"/>
          <w:bCs/>
          <w:sz w:val="24"/>
          <w:szCs w:val="24"/>
        </w:rPr>
        <w:t>–</w:t>
      </w:r>
      <w:r w:rsidR="00552471" w:rsidRPr="004A215D">
        <w:rPr>
          <w:rFonts w:cstheme="minorHAnsi"/>
          <w:bCs/>
          <w:sz w:val="24"/>
          <w:szCs w:val="24"/>
        </w:rPr>
        <w:t> </w:t>
      </w:r>
      <w:hyperlink r:id="rId625" w:history="1">
        <w:r w:rsidR="00552471" w:rsidRPr="004A215D">
          <w:rPr>
            <w:rStyle w:val="Hyperlink"/>
            <w:rFonts w:cstheme="minorHAnsi"/>
            <w:sz w:val="16"/>
            <w:szCs w:val="16"/>
          </w:rPr>
          <w:t>https://www.youtube.com/watch?v=VCAH8fYHjSo</w:t>
        </w:r>
      </w:hyperlink>
      <w:r w:rsidR="00552471" w:rsidRPr="004A215D">
        <w:rPr>
          <w:rFonts w:cstheme="minorHAnsi"/>
          <w:sz w:val="24"/>
          <w:szCs w:val="24"/>
        </w:rPr>
        <w:t xml:space="preserve"> </w:t>
      </w:r>
    </w:p>
    <w:p w14:paraId="6366EDDF" w14:textId="77777777" w:rsidR="002535AE" w:rsidRPr="004A215D" w:rsidRDefault="004A7D07">
      <w:pPr>
        <w:rPr>
          <w:sz w:val="16"/>
          <w:szCs w:val="16"/>
        </w:rPr>
      </w:pPr>
      <w:r w:rsidRPr="004A215D">
        <w:rPr>
          <w:sz w:val="24"/>
        </w:rPr>
        <w:t xml:space="preserve">Claude Debussy </w:t>
      </w:r>
      <w:r w:rsidR="00016A22">
        <w:rPr>
          <w:sz w:val="24"/>
        </w:rPr>
        <w:t>–</w:t>
      </w:r>
      <w:r w:rsidRPr="004A215D">
        <w:rPr>
          <w:sz w:val="24"/>
        </w:rPr>
        <w:t xml:space="preserve"> Suíte Bergamasque </w:t>
      </w:r>
      <w:r w:rsidR="00016A22">
        <w:rPr>
          <w:sz w:val="24"/>
        </w:rPr>
        <w:t>–</w:t>
      </w:r>
      <w:r w:rsidRPr="004A215D">
        <w:rPr>
          <w:sz w:val="24"/>
        </w:rPr>
        <w:t xml:space="preserve"> </w:t>
      </w:r>
      <w:hyperlink r:id="rId626" w:history="1">
        <w:r w:rsidRPr="004A215D">
          <w:rPr>
            <w:rStyle w:val="Hyperlink"/>
            <w:sz w:val="16"/>
            <w:szCs w:val="16"/>
          </w:rPr>
          <w:t>https://www.youtube.com/watch?v=SQFxKw7UOYc</w:t>
        </w:r>
      </w:hyperlink>
    </w:p>
    <w:p w14:paraId="7EC06AF6" w14:textId="77777777" w:rsidR="002535AE" w:rsidRPr="004A215D" w:rsidRDefault="002535AE">
      <w:pPr>
        <w:rPr>
          <w:sz w:val="24"/>
          <w:szCs w:val="24"/>
        </w:rPr>
      </w:pPr>
    </w:p>
    <w:p w14:paraId="36D44F3C" w14:textId="77777777" w:rsidR="002535AE" w:rsidRPr="004A215D" w:rsidRDefault="00552471">
      <w:pPr>
        <w:rPr>
          <w:sz w:val="24"/>
          <w:szCs w:val="24"/>
        </w:rPr>
      </w:pPr>
      <w:r w:rsidRPr="004A215D">
        <w:rPr>
          <w:b/>
          <w:sz w:val="24"/>
          <w:szCs w:val="24"/>
        </w:rPr>
        <w:t xml:space="preserve">Ígor Stravinsky </w:t>
      </w:r>
      <w:r w:rsidRPr="004A215D">
        <w:rPr>
          <w:sz w:val="24"/>
          <w:szCs w:val="24"/>
        </w:rPr>
        <w:t xml:space="preserve">nasceu no ano de 1882, na Rússia. Mesmo contrariado por sua família, se tornou um dos maiores compositores do século XX. Stravinsky começou a ficar famoso depois que </w:t>
      </w:r>
      <w:r w:rsidR="00525692" w:rsidRPr="004A215D">
        <w:rPr>
          <w:sz w:val="24"/>
          <w:szCs w:val="24"/>
        </w:rPr>
        <w:t xml:space="preserve">em 1910, sua música para o balé </w:t>
      </w:r>
      <w:r w:rsidRPr="004A215D">
        <w:rPr>
          <w:sz w:val="24"/>
          <w:szCs w:val="24"/>
        </w:rPr>
        <w:t xml:space="preserve">”Pássaro de Fogo”. </w:t>
      </w:r>
      <w:r w:rsidR="006A7DFF" w:rsidRPr="004A215D">
        <w:rPr>
          <w:sz w:val="24"/>
          <w:szCs w:val="24"/>
        </w:rPr>
        <w:t>Depois disso, muitos pedidos de músicas para ballet foram destinados a ele.</w:t>
      </w:r>
      <w:r w:rsidRPr="004A215D">
        <w:rPr>
          <w:sz w:val="24"/>
          <w:szCs w:val="24"/>
        </w:rPr>
        <w:t xml:space="preserve"> Depois da Primeira Guerra, em que ele havia fug</w:t>
      </w:r>
      <w:r w:rsidR="00525692" w:rsidRPr="004A215D">
        <w:rPr>
          <w:sz w:val="24"/>
          <w:szCs w:val="24"/>
        </w:rPr>
        <w:t>ido com sua família para Suíça,</w:t>
      </w:r>
      <w:r w:rsidR="006A7DFF" w:rsidRPr="004A215D">
        <w:rPr>
          <w:sz w:val="24"/>
          <w:szCs w:val="24"/>
        </w:rPr>
        <w:t xml:space="preserve"> tenta retornar para a Rússia, infelizmente, n</w:t>
      </w:r>
      <w:r w:rsidRPr="004A215D">
        <w:rPr>
          <w:sz w:val="24"/>
          <w:szCs w:val="24"/>
        </w:rPr>
        <w:t>ão foi possível</w:t>
      </w:r>
      <w:r w:rsidR="006A7DFF" w:rsidRPr="004A215D">
        <w:rPr>
          <w:sz w:val="24"/>
          <w:szCs w:val="24"/>
        </w:rPr>
        <w:t>, pois</w:t>
      </w:r>
      <w:r w:rsidRPr="004A215D">
        <w:rPr>
          <w:sz w:val="24"/>
          <w:szCs w:val="24"/>
        </w:rPr>
        <w:t xml:space="preserve"> </w:t>
      </w:r>
      <w:r w:rsidR="006A7DFF" w:rsidRPr="004A215D">
        <w:rPr>
          <w:sz w:val="24"/>
          <w:szCs w:val="24"/>
        </w:rPr>
        <w:t xml:space="preserve">ele </w:t>
      </w:r>
      <w:r w:rsidRPr="004A215D">
        <w:rPr>
          <w:sz w:val="24"/>
          <w:szCs w:val="24"/>
        </w:rPr>
        <w:t>passa a ser visto como exilado político, então vai para a França, onde é estimulado a escrever obras sacras. Depois quando a segunda guerra vem à tona, ele se muda para os EUA e passa a ser um dos compositores favoritos de Walt Disney! Que fez uso de uma de suas músicas em um de seus filmes. (O primeiro exemplo abaixo)</w:t>
      </w:r>
    </w:p>
    <w:p w14:paraId="09F091FC" w14:textId="77777777" w:rsidR="002535AE" w:rsidRPr="004A215D" w:rsidRDefault="00552471">
      <w:pPr>
        <w:rPr>
          <w:sz w:val="24"/>
          <w:szCs w:val="24"/>
        </w:rPr>
      </w:pPr>
      <w:r w:rsidRPr="004A215D">
        <w:rPr>
          <w:sz w:val="24"/>
          <w:szCs w:val="24"/>
        </w:rPr>
        <w:t>Obras:</w:t>
      </w:r>
    </w:p>
    <w:p w14:paraId="6D1D1436" w14:textId="77777777" w:rsidR="002535AE" w:rsidRPr="004A215D" w:rsidRDefault="00552471">
      <w:pPr>
        <w:rPr>
          <w:sz w:val="24"/>
          <w:szCs w:val="24"/>
        </w:rPr>
      </w:pPr>
      <w:r w:rsidRPr="004A215D">
        <w:rPr>
          <w:sz w:val="24"/>
          <w:szCs w:val="24"/>
        </w:rPr>
        <w:t>Stravinsky – A Sagração da Primavera</w:t>
      </w:r>
      <w:r w:rsidR="00EF3FB2" w:rsidRPr="004A215D">
        <w:rPr>
          <w:sz w:val="24"/>
          <w:szCs w:val="24"/>
        </w:rPr>
        <w:t xml:space="preserve"> </w:t>
      </w:r>
      <w:r w:rsidR="00016A22">
        <w:rPr>
          <w:sz w:val="24"/>
          <w:szCs w:val="24"/>
        </w:rPr>
        <w:t>–</w:t>
      </w:r>
      <w:r w:rsidR="00EF3FB2" w:rsidRPr="004A215D">
        <w:rPr>
          <w:sz w:val="24"/>
          <w:szCs w:val="24"/>
        </w:rPr>
        <w:t xml:space="preserve"> </w:t>
      </w:r>
      <w:hyperlink r:id="rId627" w:history="1">
        <w:r w:rsidRPr="004A215D">
          <w:rPr>
            <w:rStyle w:val="Hyperlink"/>
            <w:sz w:val="16"/>
            <w:szCs w:val="16"/>
          </w:rPr>
          <w:t>https://www.youtube.com/watch?v=oOB5tibr20k</w:t>
        </w:r>
      </w:hyperlink>
      <w:r w:rsidRPr="004A215D">
        <w:rPr>
          <w:sz w:val="16"/>
          <w:szCs w:val="16"/>
        </w:rPr>
        <w:t xml:space="preserve"> </w:t>
      </w:r>
    </w:p>
    <w:p w14:paraId="0F9D4724"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Essa célebre composição musical é hoje considerada um símbolo da musicalidade erudita.</w:t>
      </w:r>
      <w:r w:rsidR="00EB18F6" w:rsidRPr="00EB18F6">
        <w:rPr>
          <w:rFonts w:cstheme="minorHAnsi"/>
          <w:sz w:val="24"/>
          <w:szCs w:val="24"/>
          <w:shd w:val="clear" w:color="auto" w:fill="FFFFFF"/>
        </w:rPr>
        <w:t xml:space="preserve"> </w:t>
      </w:r>
      <w:r w:rsidR="00EB18F6" w:rsidRPr="00EB18F6">
        <w:rPr>
          <w:rFonts w:cstheme="minorHAnsi"/>
          <w:sz w:val="24"/>
          <w:szCs w:val="24"/>
        </w:rPr>
        <w:t>A razão se dá também pela proposta de romper com a tradição romântica d</w:t>
      </w:r>
      <w:r w:rsidR="00EB18F6">
        <w:rPr>
          <w:rFonts w:cstheme="minorHAnsi"/>
          <w:sz w:val="24"/>
          <w:szCs w:val="24"/>
        </w:rPr>
        <w:t>o passado: o foco não é mais na</w:t>
      </w:r>
      <w:r w:rsidR="00EB18F6" w:rsidRPr="00EB18F6">
        <w:rPr>
          <w:rFonts w:cstheme="minorHAnsi"/>
          <w:sz w:val="24"/>
          <w:szCs w:val="24"/>
        </w:rPr>
        <w:t xml:space="preserve"> 'altura', ou seja, notas e melodias, e sim no ritmo e no timbre. O Ballet mostra figuras brutas, primitivas e até mesmo rudes e não aquela beleza tradicionalm</w:t>
      </w:r>
      <w:r w:rsidR="00EB18F6">
        <w:rPr>
          <w:rFonts w:cstheme="minorHAnsi"/>
          <w:sz w:val="24"/>
          <w:szCs w:val="24"/>
        </w:rPr>
        <w:t>ente aceita socialmente</w:t>
      </w:r>
      <w:r w:rsidR="00EB18F6" w:rsidRPr="00EB18F6">
        <w:rPr>
          <w:rFonts w:cstheme="minorHAnsi"/>
          <w:sz w:val="24"/>
          <w:szCs w:val="24"/>
        </w:rPr>
        <w:t>.</w:t>
      </w:r>
      <w:r w:rsidRPr="00EB18F6">
        <w:rPr>
          <w:rFonts w:cstheme="minorHAnsi"/>
          <w:sz w:val="24"/>
          <w:szCs w:val="24"/>
          <w:shd w:val="clear" w:color="auto" w:fill="FFFFFF"/>
        </w:rPr>
        <w:t xml:space="preserve"> </w:t>
      </w:r>
      <w:r w:rsidR="00EB18F6" w:rsidRPr="00EB18F6">
        <w:rPr>
          <w:rFonts w:cstheme="minorHAnsi"/>
          <w:sz w:val="24"/>
          <w:szCs w:val="24"/>
        </w:rPr>
        <w:t>A coreografia também foi bastante inovadora com movimentos fortes e sincopados. A escrita da peça</w:t>
      </w:r>
      <w:r w:rsidR="00EB18F6">
        <w:rPr>
          <w:rFonts w:cstheme="minorHAnsi"/>
          <w:sz w:val="24"/>
          <w:szCs w:val="24"/>
        </w:rPr>
        <w:t xml:space="preserve"> é absurdamente completa, com fó</w:t>
      </w:r>
      <w:r w:rsidR="00EB18F6" w:rsidRPr="00EB18F6">
        <w:rPr>
          <w:rFonts w:cstheme="minorHAnsi"/>
          <w:sz w:val="24"/>
          <w:szCs w:val="24"/>
        </w:rPr>
        <w:t>rmul</w:t>
      </w:r>
      <w:r w:rsidR="00EB18F6">
        <w:rPr>
          <w:rFonts w:cstheme="minorHAnsi"/>
          <w:sz w:val="24"/>
          <w:szCs w:val="24"/>
        </w:rPr>
        <w:t>as de compasso bem complexas, sí</w:t>
      </w:r>
      <w:r w:rsidR="00EB18F6" w:rsidRPr="00EB18F6">
        <w:rPr>
          <w:rFonts w:cstheme="minorHAnsi"/>
          <w:sz w:val="24"/>
          <w:szCs w:val="24"/>
        </w:rPr>
        <w:t>ncopes, polirritmia e etc.</w:t>
      </w:r>
    </w:p>
    <w:p w14:paraId="1FBEFCBB" w14:textId="77777777" w:rsidR="002535AE" w:rsidRPr="004A215D" w:rsidRDefault="00552471">
      <w:pPr>
        <w:rPr>
          <w:rFonts w:cstheme="minorHAnsi"/>
          <w:color w:val="000000"/>
          <w:sz w:val="24"/>
          <w:szCs w:val="24"/>
          <w:shd w:val="clear" w:color="auto" w:fill="FFFFFF"/>
        </w:rPr>
      </w:pPr>
      <w:r w:rsidRPr="004A215D">
        <w:rPr>
          <w:rFonts w:cstheme="minorHAnsi"/>
          <w:color w:val="000000"/>
          <w:sz w:val="24"/>
          <w:szCs w:val="24"/>
          <w:shd w:val="clear" w:color="auto" w:fill="FFFFFF"/>
        </w:rPr>
        <w:t>Hoje, o espetáculo “A Sagração da Primavera” é tido como um grande marco na música erudita</w:t>
      </w:r>
      <w:r w:rsidR="006A7DFF" w:rsidRPr="004A215D">
        <w:rPr>
          <w:rFonts w:cstheme="minorHAnsi"/>
          <w:color w:val="000000"/>
          <w:sz w:val="24"/>
          <w:szCs w:val="24"/>
          <w:shd w:val="clear" w:color="auto" w:fill="FFFFFF"/>
        </w:rPr>
        <w:t>, essa música</w:t>
      </w:r>
      <w:r w:rsidRPr="004A215D">
        <w:rPr>
          <w:rFonts w:cstheme="minorHAnsi"/>
          <w:color w:val="000000"/>
          <w:sz w:val="24"/>
          <w:szCs w:val="24"/>
          <w:shd w:val="clear" w:color="auto" w:fill="FFFFFF"/>
        </w:rPr>
        <w:t xml:space="preserve"> foi </w:t>
      </w:r>
      <w:r w:rsidR="006A7DFF" w:rsidRPr="004A215D">
        <w:rPr>
          <w:rFonts w:cstheme="minorHAnsi"/>
          <w:color w:val="000000"/>
          <w:sz w:val="24"/>
          <w:szCs w:val="24"/>
          <w:shd w:val="clear" w:color="auto" w:fill="FFFFFF"/>
        </w:rPr>
        <w:t>um “</w:t>
      </w:r>
      <w:r w:rsidRPr="004A215D">
        <w:rPr>
          <w:rFonts w:cstheme="minorHAnsi"/>
          <w:color w:val="000000"/>
          <w:sz w:val="24"/>
          <w:szCs w:val="24"/>
          <w:shd w:val="clear" w:color="auto" w:fill="FFFFFF"/>
        </w:rPr>
        <w:t>gatilho</w:t>
      </w:r>
      <w:r w:rsidR="006A7DFF" w:rsidRPr="004A215D">
        <w:rPr>
          <w:rFonts w:cstheme="minorHAnsi"/>
          <w:color w:val="000000"/>
          <w:sz w:val="24"/>
          <w:szCs w:val="24"/>
          <w:shd w:val="clear" w:color="auto" w:fill="FFFFFF"/>
        </w:rPr>
        <w:t>”</w:t>
      </w:r>
      <w:r w:rsidRPr="004A215D">
        <w:rPr>
          <w:rFonts w:cstheme="minorHAnsi"/>
          <w:color w:val="000000"/>
          <w:sz w:val="24"/>
          <w:szCs w:val="24"/>
          <w:shd w:val="clear" w:color="auto" w:fill="FFFFFF"/>
        </w:rPr>
        <w:t xml:space="preserve"> para o começo da chamada “música do século XX”. Ainda que devamos lembrar que Debussy já tenha iniciado esse caminho na música considerada “moderna”, o balé não foge a es</w:t>
      </w:r>
      <w:r w:rsidR="00525692" w:rsidRPr="004A215D">
        <w:rPr>
          <w:rFonts w:cstheme="minorHAnsi"/>
          <w:color w:val="000000"/>
          <w:sz w:val="24"/>
          <w:szCs w:val="24"/>
          <w:shd w:val="clear" w:color="auto" w:fill="FFFFFF"/>
        </w:rPr>
        <w:t>se importante título de “marca”</w:t>
      </w:r>
      <w:r w:rsidRPr="004A215D">
        <w:rPr>
          <w:rFonts w:cstheme="minorHAnsi"/>
          <w:color w:val="000000"/>
          <w:sz w:val="24"/>
          <w:szCs w:val="24"/>
          <w:shd w:val="clear" w:color="auto" w:fill="FFFFFF"/>
        </w:rPr>
        <w:t>. Na estreia do</w:t>
      </w:r>
      <w:r w:rsidR="00525692" w:rsidRPr="004A215D">
        <w:rPr>
          <w:rFonts w:cstheme="minorHAnsi"/>
          <w:color w:val="000000"/>
          <w:sz w:val="24"/>
          <w:szCs w:val="24"/>
          <w:shd w:val="clear" w:color="auto" w:fill="FFFFFF"/>
        </w:rPr>
        <w:t xml:space="preserve"> Balé “A Sagração da Primavera”</w:t>
      </w:r>
      <w:r w:rsidRPr="004A215D">
        <w:rPr>
          <w:rFonts w:cstheme="minorHAnsi"/>
          <w:color w:val="000000"/>
          <w:sz w:val="24"/>
          <w:szCs w:val="24"/>
          <w:shd w:val="clear" w:color="auto" w:fill="FFFFFF"/>
        </w:rPr>
        <w:t xml:space="preserve"> ocorreu um grande e</w:t>
      </w:r>
      <w:r w:rsidR="00EB18F6">
        <w:rPr>
          <w:rFonts w:cstheme="minorHAnsi"/>
          <w:color w:val="000000"/>
          <w:sz w:val="24"/>
          <w:szCs w:val="24"/>
          <w:shd w:val="clear" w:color="auto" w:fill="FFFFFF"/>
        </w:rPr>
        <w:t>scândalo entre os espectadores, a</w:t>
      </w:r>
      <w:r w:rsidRPr="004A215D">
        <w:rPr>
          <w:rFonts w:cstheme="minorHAnsi"/>
          <w:color w:val="000000"/>
          <w:sz w:val="24"/>
          <w:szCs w:val="24"/>
          <w:shd w:val="clear" w:color="auto" w:fill="FFFFFF"/>
        </w:rPr>
        <w:t>s pessoas tiveram uma reação negativa, e ainda depois das luzes serem acesas gritavam horrores sobre a peça. A imprensa também não foi diferente, mais tardiamente, cobriram o espetáculo com inúmeras críticas.</w:t>
      </w:r>
    </w:p>
    <w:p w14:paraId="7CF264CD" w14:textId="77777777" w:rsidR="002535AE" w:rsidRPr="004A215D" w:rsidRDefault="00525692">
      <w:pPr>
        <w:rPr>
          <w:sz w:val="16"/>
          <w:szCs w:val="16"/>
          <w:lang w:val="en-US"/>
        </w:rPr>
      </w:pPr>
      <w:r w:rsidRPr="004A215D">
        <w:rPr>
          <w:sz w:val="24"/>
          <w:szCs w:val="24"/>
          <w:lang w:val="en-US"/>
        </w:rPr>
        <w:t xml:space="preserve">Stravinsky </w:t>
      </w:r>
      <w:r w:rsidR="00552471" w:rsidRPr="004A215D">
        <w:rPr>
          <w:sz w:val="24"/>
          <w:szCs w:val="24"/>
          <w:lang w:val="en-US"/>
        </w:rPr>
        <w:t xml:space="preserve">– Symphony of Psalms </w:t>
      </w:r>
      <w:r w:rsidR="00016A22">
        <w:rPr>
          <w:sz w:val="24"/>
          <w:szCs w:val="24"/>
          <w:lang w:val="en-US"/>
        </w:rPr>
        <w:t>–</w:t>
      </w:r>
      <w:r w:rsidR="00EF3FB2" w:rsidRPr="004A215D">
        <w:rPr>
          <w:sz w:val="24"/>
          <w:szCs w:val="24"/>
          <w:lang w:val="en-US"/>
        </w:rPr>
        <w:t xml:space="preserve"> </w:t>
      </w:r>
      <w:hyperlink r:id="rId628" w:history="1">
        <w:r w:rsidR="00552471" w:rsidRPr="004A215D">
          <w:rPr>
            <w:rStyle w:val="Hyperlink"/>
            <w:sz w:val="16"/>
            <w:szCs w:val="16"/>
            <w:lang w:val="en-US"/>
          </w:rPr>
          <w:t>https://www.youtube.com/watch?v=DqWZGUO_eoc</w:t>
        </w:r>
      </w:hyperlink>
    </w:p>
    <w:p w14:paraId="7A1208A0" w14:textId="77777777" w:rsidR="002535AE" w:rsidRPr="004A215D" w:rsidRDefault="002535AE">
      <w:pPr>
        <w:rPr>
          <w:sz w:val="24"/>
          <w:szCs w:val="24"/>
          <w:lang w:val="en-US"/>
        </w:rPr>
      </w:pPr>
    </w:p>
    <w:p w14:paraId="20E1E195" w14:textId="77777777" w:rsidR="00C20F5B" w:rsidRPr="004A215D" w:rsidRDefault="00552471">
      <w:pPr>
        <w:rPr>
          <w:sz w:val="24"/>
          <w:szCs w:val="24"/>
        </w:rPr>
      </w:pPr>
      <w:r w:rsidRPr="004A215D">
        <w:rPr>
          <w:b/>
          <w:sz w:val="24"/>
          <w:szCs w:val="24"/>
        </w:rPr>
        <w:t>Arnold Schoenberg</w:t>
      </w:r>
      <w:r w:rsidRPr="004A215D">
        <w:rPr>
          <w:sz w:val="24"/>
          <w:szCs w:val="24"/>
        </w:rPr>
        <w:t>, foi citado ali em cima, está lembrado? Schoenberg foi que</w:t>
      </w:r>
      <w:r w:rsidR="00525692" w:rsidRPr="004A215D">
        <w:rPr>
          <w:sz w:val="24"/>
          <w:szCs w:val="24"/>
        </w:rPr>
        <w:t xml:space="preserve">m criou o sistema dodecafônico, </w:t>
      </w:r>
      <w:r w:rsidRPr="004A215D">
        <w:rPr>
          <w:sz w:val="24"/>
          <w:szCs w:val="24"/>
        </w:rPr>
        <w:t>um dos mais revolucionários e influentes estilos da música do século XX. Schoenber</w:t>
      </w:r>
      <w:r w:rsidR="00B95F94" w:rsidRPr="004A215D">
        <w:rPr>
          <w:sz w:val="24"/>
          <w:szCs w:val="24"/>
        </w:rPr>
        <w:t>g</w:t>
      </w:r>
      <w:r w:rsidRPr="004A215D">
        <w:rPr>
          <w:sz w:val="24"/>
          <w:szCs w:val="24"/>
        </w:rPr>
        <w:t xml:space="preserve"> nasceu em 1874, na Áustria. Muito cedo foi influenciado artisticamente pelo seu tio Nachod, por isso, aos 8 anos Schoenberg começou a fazer aulas de música. Muito mais tarde, já adulto começou a fazer aulas de composição com Alexander Von Zemlinsky, e aprofundou seus estudos, tornando-se uma das maiores influências da música do século XX.</w:t>
      </w:r>
      <w:r w:rsidR="00B95F94" w:rsidRPr="004A215D">
        <w:rPr>
          <w:sz w:val="24"/>
          <w:szCs w:val="24"/>
        </w:rPr>
        <w:t xml:space="preserve"> Inclusive, foi a figura central da “Segunda Escola de Viena.”</w:t>
      </w:r>
      <w:r w:rsidRPr="004A215D">
        <w:rPr>
          <w:sz w:val="24"/>
          <w:szCs w:val="24"/>
        </w:rPr>
        <w:t xml:space="preserve"> </w:t>
      </w:r>
    </w:p>
    <w:p w14:paraId="1497C38F" w14:textId="77777777" w:rsidR="002535AE" w:rsidRPr="004A215D" w:rsidRDefault="00552471">
      <w:pPr>
        <w:rPr>
          <w:sz w:val="24"/>
          <w:szCs w:val="24"/>
        </w:rPr>
      </w:pPr>
      <w:r w:rsidRPr="004A215D">
        <w:rPr>
          <w:sz w:val="24"/>
          <w:szCs w:val="24"/>
        </w:rPr>
        <w:t>Obras:</w:t>
      </w:r>
    </w:p>
    <w:p w14:paraId="1D3601CB" w14:textId="77777777" w:rsidR="002535AE" w:rsidRPr="004A215D" w:rsidRDefault="00552471">
      <w:pPr>
        <w:rPr>
          <w:sz w:val="16"/>
          <w:szCs w:val="16"/>
        </w:rPr>
      </w:pPr>
      <w:r w:rsidRPr="004A215D">
        <w:rPr>
          <w:sz w:val="24"/>
          <w:szCs w:val="24"/>
        </w:rPr>
        <w:t>Schoenberg – Pierrot Lunaire</w:t>
      </w:r>
      <w:r w:rsidR="00EF3FB2" w:rsidRPr="004A215D">
        <w:rPr>
          <w:sz w:val="24"/>
          <w:szCs w:val="24"/>
        </w:rPr>
        <w:t xml:space="preserve"> </w:t>
      </w:r>
      <w:r w:rsidR="00016A22">
        <w:rPr>
          <w:sz w:val="24"/>
          <w:szCs w:val="24"/>
        </w:rPr>
        <w:t>–</w:t>
      </w:r>
      <w:r w:rsidRPr="004A215D">
        <w:rPr>
          <w:sz w:val="24"/>
          <w:szCs w:val="24"/>
        </w:rPr>
        <w:t xml:space="preserve"> </w:t>
      </w:r>
      <w:hyperlink r:id="rId629" w:history="1">
        <w:r w:rsidRPr="004A215D">
          <w:rPr>
            <w:rStyle w:val="Hyperlink"/>
            <w:sz w:val="16"/>
            <w:szCs w:val="16"/>
          </w:rPr>
          <w:t>https://www.youtube.com/watch?v=bd2cBUJmDr8</w:t>
        </w:r>
      </w:hyperlink>
    </w:p>
    <w:p w14:paraId="3BEF8F1B" w14:textId="77777777" w:rsidR="00EB18F6" w:rsidRPr="00EB18F6" w:rsidRDefault="00552471">
      <w:r w:rsidRPr="004A215D">
        <w:rPr>
          <w:sz w:val="24"/>
          <w:szCs w:val="24"/>
        </w:rPr>
        <w:t>Schoenberg –</w:t>
      </w:r>
      <w:r w:rsidR="00EB18F6">
        <w:rPr>
          <w:sz w:val="24"/>
          <w:szCs w:val="24"/>
        </w:rPr>
        <w:t xml:space="preserve"> </w:t>
      </w:r>
      <w:r w:rsidRPr="004A215D">
        <w:rPr>
          <w:sz w:val="24"/>
          <w:szCs w:val="24"/>
        </w:rPr>
        <w:t>Um sobrevivente de Varsóvia</w:t>
      </w:r>
      <w:r w:rsidR="00EF3FB2" w:rsidRPr="004A215D">
        <w:rPr>
          <w:sz w:val="24"/>
          <w:szCs w:val="24"/>
        </w:rPr>
        <w:t xml:space="preserve"> </w:t>
      </w:r>
      <w:r w:rsidR="00016A22">
        <w:rPr>
          <w:sz w:val="24"/>
          <w:szCs w:val="24"/>
        </w:rPr>
        <w:t>–</w:t>
      </w:r>
      <w:r w:rsidR="00EF3FB2" w:rsidRPr="004A215D">
        <w:rPr>
          <w:sz w:val="24"/>
          <w:szCs w:val="24"/>
        </w:rPr>
        <w:t xml:space="preserve"> </w:t>
      </w:r>
      <w:hyperlink r:id="rId630" w:history="1">
        <w:r w:rsidR="00EF3FB2" w:rsidRPr="004A215D">
          <w:rPr>
            <w:rStyle w:val="Hyperlink"/>
            <w:sz w:val="16"/>
            <w:szCs w:val="16"/>
          </w:rPr>
          <w:t>https://www.youtube.com/watch?v=rGWai0S</w:t>
        </w:r>
        <w:r w:rsidR="00016A22" w:rsidRPr="004A215D">
          <w:rPr>
            <w:rStyle w:val="Hyperlink"/>
            <w:sz w:val="16"/>
            <w:szCs w:val="16"/>
          </w:rPr>
          <w:t>e</w:t>
        </w:r>
        <w:r w:rsidR="00EF3FB2" w:rsidRPr="004A215D">
          <w:rPr>
            <w:rStyle w:val="Hyperlink"/>
            <w:sz w:val="16"/>
            <w:szCs w:val="16"/>
          </w:rPr>
          <w:t>pUQ</w:t>
        </w:r>
      </w:hyperlink>
    </w:p>
    <w:p w14:paraId="7051C7C9" w14:textId="77777777" w:rsidR="002535AE" w:rsidRPr="004A215D" w:rsidRDefault="00EF3FB2">
      <w:pPr>
        <w:rPr>
          <w:i/>
        </w:rPr>
      </w:pPr>
      <w:r w:rsidRPr="004A215D">
        <w:rPr>
          <w:i/>
        </w:rPr>
        <w:t>A obra indicada acima f</w:t>
      </w:r>
      <w:r w:rsidR="00552471" w:rsidRPr="004A215D">
        <w:rPr>
          <w:i/>
        </w:rPr>
        <w:t>oi composta em estilo dodecafônico</w:t>
      </w:r>
      <w:r w:rsidRPr="004A215D">
        <w:rPr>
          <w:i/>
        </w:rPr>
        <w:t xml:space="preserve">. </w:t>
      </w:r>
    </w:p>
    <w:p w14:paraId="0C6A6714" w14:textId="77777777" w:rsidR="00EB18F6" w:rsidRDefault="00552471">
      <w:pPr>
        <w:rPr>
          <w:sz w:val="24"/>
          <w:szCs w:val="24"/>
          <w:lang w:val="en-US"/>
        </w:rPr>
      </w:pPr>
      <w:r w:rsidRPr="004A215D">
        <w:rPr>
          <w:sz w:val="24"/>
          <w:szCs w:val="24"/>
          <w:lang w:val="en-US"/>
        </w:rPr>
        <w:t xml:space="preserve">Schoenberg – </w:t>
      </w:r>
      <w:r w:rsidRPr="00EB18F6">
        <w:rPr>
          <w:sz w:val="24"/>
          <w:szCs w:val="24"/>
          <w:lang w:val="en-US"/>
        </w:rPr>
        <w:t>Verklarte Nacht</w:t>
      </w:r>
      <w:r w:rsidR="00C22AE7" w:rsidRPr="00EB18F6">
        <w:rPr>
          <w:sz w:val="24"/>
          <w:szCs w:val="24"/>
          <w:lang w:val="en-US"/>
        </w:rPr>
        <w:t xml:space="preserve"> </w:t>
      </w:r>
      <w:r w:rsidR="00EB18F6">
        <w:rPr>
          <w:sz w:val="24"/>
          <w:szCs w:val="24"/>
          <w:lang w:val="en-US"/>
        </w:rPr>
        <w:t>–</w:t>
      </w:r>
      <w:r w:rsidR="00C22AE7" w:rsidRPr="00EB18F6">
        <w:rPr>
          <w:sz w:val="24"/>
          <w:szCs w:val="24"/>
          <w:lang w:val="en-US"/>
        </w:rPr>
        <w:t xml:space="preserve"> </w:t>
      </w:r>
    </w:p>
    <w:p w14:paraId="690123E2" w14:textId="77777777" w:rsidR="00EB18F6" w:rsidRPr="00EB18F6" w:rsidRDefault="00EF3FB2">
      <w:pPr>
        <w:rPr>
          <w:sz w:val="24"/>
          <w:szCs w:val="24"/>
          <w:lang w:val="en-US"/>
        </w:rPr>
      </w:pPr>
      <w:r w:rsidRPr="00EB18F6">
        <w:rPr>
          <w:sz w:val="24"/>
          <w:szCs w:val="24"/>
          <w:lang w:val="en-US"/>
        </w:rPr>
        <w:t xml:space="preserve"> </w:t>
      </w:r>
      <w:hyperlink r:id="rId631" w:history="1">
        <w:r w:rsidR="00EB18F6" w:rsidRPr="00EB18F6">
          <w:rPr>
            <w:rStyle w:val="Hyperlink"/>
            <w:sz w:val="16"/>
            <w:szCs w:val="16"/>
            <w:lang w:val="en-US"/>
          </w:rPr>
          <w:t>https://www.youtube.com/watch?v=5h5Xc-rUef4&amp;ab_channel=NorwegianChamberOrchestra</w:t>
        </w:r>
      </w:hyperlink>
    </w:p>
    <w:p w14:paraId="6BCA8917" w14:textId="77777777" w:rsidR="00EB18F6" w:rsidRPr="00EB18F6" w:rsidRDefault="00716CE3">
      <w:pPr>
        <w:rPr>
          <w:sz w:val="24"/>
          <w:szCs w:val="24"/>
          <w:lang w:val="en-US"/>
        </w:rPr>
      </w:pPr>
      <w:hyperlink r:id="rId632" w:history="1"/>
    </w:p>
    <w:p w14:paraId="53FA1816" w14:textId="77777777" w:rsidR="002535AE" w:rsidRPr="004A215D" w:rsidRDefault="00552471">
      <w:pPr>
        <w:rPr>
          <w:rFonts w:cstheme="minorHAnsi"/>
          <w:sz w:val="24"/>
          <w:szCs w:val="24"/>
        </w:rPr>
      </w:pPr>
      <w:r w:rsidRPr="004A215D">
        <w:rPr>
          <w:b/>
          <w:sz w:val="24"/>
          <w:szCs w:val="24"/>
        </w:rPr>
        <w:t>Villa Lobos,</w:t>
      </w:r>
      <w:r w:rsidRPr="004A215D">
        <w:rPr>
          <w:sz w:val="24"/>
          <w:szCs w:val="24"/>
        </w:rPr>
        <w:t xml:space="preserve"> para alguns, o maior representante da música brasileira erudita. </w:t>
      </w:r>
      <w:r w:rsidR="00307354" w:rsidRPr="004A215D">
        <w:rPr>
          <w:sz w:val="24"/>
          <w:szCs w:val="24"/>
        </w:rPr>
        <w:t>Tornou-se</w:t>
      </w:r>
      <w:r w:rsidRPr="004A215D">
        <w:rPr>
          <w:sz w:val="24"/>
          <w:szCs w:val="24"/>
        </w:rPr>
        <w:t xml:space="preserve"> o compositor sul-americano mais famoso mundialmente. Nasceu em 1887, no Rio de Janeiro. No Brasil, o dia da música “clássica” é comemorado no dia de seu aniversário, 5 de março.  Sua mãe queria que ele fosse médico, no entanto, seu pai, um músico </w:t>
      </w:r>
      <w:r w:rsidRPr="004A215D">
        <w:rPr>
          <w:rFonts w:cstheme="minorHAnsi"/>
          <w:sz w:val="24"/>
          <w:szCs w:val="24"/>
        </w:rPr>
        <w:t xml:space="preserve">amador, auxiliou seu filho em seus primeiros passos no meio musical. </w:t>
      </w:r>
    </w:p>
    <w:p w14:paraId="3C7AF103" w14:textId="77777777" w:rsidR="002535AE" w:rsidRPr="004A215D" w:rsidRDefault="00EB18F6">
      <w:pPr>
        <w:rPr>
          <w:sz w:val="24"/>
          <w:szCs w:val="24"/>
        </w:rPr>
      </w:pPr>
      <w:r>
        <w:rPr>
          <w:rFonts w:cstheme="minorHAnsi"/>
          <w:sz w:val="24"/>
          <w:szCs w:val="24"/>
          <w:shd w:val="clear" w:color="auto" w:fill="FFFFFF"/>
        </w:rPr>
        <w:t>O maestro foi retratado no</w:t>
      </w:r>
      <w:r w:rsidR="00552471" w:rsidRPr="00EB18F6">
        <w:rPr>
          <w:rFonts w:cstheme="minorHAnsi"/>
          <w:sz w:val="24"/>
          <w:szCs w:val="24"/>
          <w:shd w:val="clear" w:color="auto" w:fill="FFFFFF"/>
        </w:rPr>
        <w:t xml:space="preserve"> filme</w:t>
      </w:r>
      <w:r w:rsidR="00552471" w:rsidRPr="004A215D">
        <w:rPr>
          <w:rFonts w:cstheme="minorHAnsi"/>
          <w:i/>
          <w:sz w:val="24"/>
          <w:szCs w:val="24"/>
          <w:shd w:val="clear" w:color="auto" w:fill="FFFFFF"/>
        </w:rPr>
        <w:t> </w:t>
      </w:r>
      <w:hyperlink r:id="rId633" w:tooltip="Bachianas Brasileiras: Meu Nome É Villa-Lobos" w:history="1">
        <w:r w:rsidR="00552471" w:rsidRPr="004A215D">
          <w:rPr>
            <w:rStyle w:val="Hyperlink"/>
            <w:rFonts w:cstheme="minorHAnsi"/>
            <w:i/>
            <w:iCs/>
            <w:color w:val="auto"/>
            <w:sz w:val="24"/>
            <w:szCs w:val="24"/>
            <w:u w:val="none"/>
            <w:shd w:val="clear" w:color="auto" w:fill="FFFFFF"/>
          </w:rPr>
          <w:t>Bachianas Brasileiras: Meu Nome É Villa-Lobos</w:t>
        </w:r>
      </w:hyperlink>
      <w:r w:rsidR="00552471" w:rsidRPr="004A215D">
        <w:rPr>
          <w:rFonts w:cstheme="minorHAnsi"/>
          <w:i/>
          <w:sz w:val="24"/>
          <w:szCs w:val="24"/>
          <w:shd w:val="clear" w:color="auto" w:fill="FFFFFF"/>
        </w:rPr>
        <w:t> (1979)</w:t>
      </w:r>
      <w:r w:rsidR="00552471" w:rsidRPr="004A215D">
        <w:rPr>
          <w:rFonts w:cstheme="minorHAnsi"/>
          <w:sz w:val="24"/>
          <w:szCs w:val="24"/>
          <w:shd w:val="clear" w:color="auto" w:fill="FFFFFF"/>
        </w:rPr>
        <w:t>, caso tenham interesse</w:t>
      </w:r>
      <w:r w:rsidR="00307354" w:rsidRPr="004A215D">
        <w:rPr>
          <w:rFonts w:cstheme="minorHAnsi"/>
          <w:sz w:val="24"/>
          <w:szCs w:val="24"/>
          <w:shd w:val="clear" w:color="auto" w:fill="FFFFFF"/>
        </w:rPr>
        <w:t xml:space="preserve"> em saber</w:t>
      </w:r>
      <w:r w:rsidR="00552471" w:rsidRPr="004A215D">
        <w:rPr>
          <w:rFonts w:cstheme="minorHAnsi"/>
          <w:sz w:val="24"/>
          <w:szCs w:val="24"/>
          <w:shd w:val="clear" w:color="auto" w:fill="FFFFFF"/>
        </w:rPr>
        <w:t xml:space="preserve"> </w:t>
      </w:r>
      <w:r w:rsidR="00307354" w:rsidRPr="004A215D">
        <w:rPr>
          <w:rFonts w:cstheme="minorHAnsi"/>
          <w:sz w:val="24"/>
          <w:szCs w:val="24"/>
          <w:shd w:val="clear" w:color="auto" w:fill="FFFFFF"/>
        </w:rPr>
        <w:t>u</w:t>
      </w:r>
      <w:r w:rsidR="00552471" w:rsidRPr="004A215D">
        <w:rPr>
          <w:rFonts w:cstheme="minorHAnsi"/>
          <w:sz w:val="24"/>
          <w:szCs w:val="24"/>
          <w:shd w:val="clear" w:color="auto" w:fill="FFFFFF"/>
        </w:rPr>
        <w:t>m pouco mais dessa importante figura da música brasileira, deixo aqui a sugestão de filme.</w:t>
      </w:r>
    </w:p>
    <w:p w14:paraId="537CE4F1" w14:textId="77777777" w:rsidR="002535AE" w:rsidRPr="004A215D" w:rsidRDefault="00552471">
      <w:pPr>
        <w:rPr>
          <w:sz w:val="24"/>
          <w:szCs w:val="24"/>
        </w:rPr>
      </w:pPr>
      <w:r w:rsidRPr="004A215D">
        <w:rPr>
          <w:sz w:val="24"/>
          <w:szCs w:val="24"/>
        </w:rPr>
        <w:t>Obras:</w:t>
      </w:r>
    </w:p>
    <w:p w14:paraId="7967DE1E" w14:textId="77777777" w:rsidR="00EF3FB2" w:rsidRPr="004A215D" w:rsidRDefault="00552471">
      <w:r w:rsidRPr="004A215D">
        <w:rPr>
          <w:sz w:val="24"/>
          <w:szCs w:val="24"/>
        </w:rPr>
        <w:t>Villa Lobos Trenzinho do Caipira –</w:t>
      </w:r>
      <w:r w:rsidR="00EF3FB2" w:rsidRPr="004A215D">
        <w:rPr>
          <w:sz w:val="24"/>
          <w:szCs w:val="24"/>
        </w:rPr>
        <w:t xml:space="preserve"> </w:t>
      </w:r>
      <w:hyperlink r:id="rId634" w:history="1">
        <w:r w:rsidRPr="004A215D">
          <w:rPr>
            <w:rStyle w:val="Hyperlink"/>
            <w:sz w:val="16"/>
            <w:szCs w:val="16"/>
          </w:rPr>
          <w:t>https://www.youtube.com/watch?v=wIG4h7lvj4Y</w:t>
        </w:r>
      </w:hyperlink>
      <w:r w:rsidRPr="004A215D">
        <w:t xml:space="preserve"> </w:t>
      </w:r>
    </w:p>
    <w:p w14:paraId="20C12CAC" w14:textId="77777777" w:rsidR="002535AE" w:rsidRPr="004A215D" w:rsidRDefault="00C05978">
      <w:pPr>
        <w:rPr>
          <w:sz w:val="24"/>
          <w:szCs w:val="24"/>
        </w:rPr>
      </w:pPr>
      <w:r w:rsidRPr="004A215D">
        <w:t>É</w:t>
      </w:r>
      <w:r w:rsidR="00552471" w:rsidRPr="004A215D">
        <w:t xml:space="preserve"> muito importante, para vo</w:t>
      </w:r>
      <w:r w:rsidRPr="004A215D">
        <w:t xml:space="preserve">cê leitor, escutar essa música. </w:t>
      </w:r>
      <w:r w:rsidR="00552471" w:rsidRPr="004A215D">
        <w:t xml:space="preserve">Além </w:t>
      </w:r>
      <w:r w:rsidR="00307354" w:rsidRPr="004A215D">
        <w:t>de ela ser</w:t>
      </w:r>
      <w:r w:rsidR="00552471" w:rsidRPr="004A215D">
        <w:t xml:space="preserve"> um patrimônio cultural</w:t>
      </w:r>
      <w:r w:rsidRPr="004A215D">
        <w:t xml:space="preserve"> brasileiro</w:t>
      </w:r>
      <w:r w:rsidR="00552471" w:rsidRPr="004A215D">
        <w:t xml:space="preserve">, composta pelo grande Villa Lobos, conseguimos facilmente notar a presença das características do século XX. </w:t>
      </w:r>
    </w:p>
    <w:p w14:paraId="2DDB7B0F" w14:textId="77777777" w:rsidR="002535AE" w:rsidRPr="004A215D" w:rsidRDefault="00552471">
      <w:pPr>
        <w:rPr>
          <w:sz w:val="16"/>
          <w:szCs w:val="16"/>
        </w:rPr>
      </w:pPr>
      <w:r w:rsidRPr="004A215D">
        <w:rPr>
          <w:sz w:val="24"/>
          <w:szCs w:val="24"/>
        </w:rPr>
        <w:t>Bachianas Brasileiras</w:t>
      </w:r>
      <w:r w:rsidR="00EF3FB2" w:rsidRPr="004A215D">
        <w:rPr>
          <w:sz w:val="24"/>
          <w:szCs w:val="24"/>
        </w:rPr>
        <w:t xml:space="preserve"> </w:t>
      </w:r>
      <w:r w:rsidR="00016A22">
        <w:rPr>
          <w:sz w:val="24"/>
          <w:szCs w:val="24"/>
        </w:rPr>
        <w:t>–</w:t>
      </w:r>
      <w:r w:rsidR="00EF3FB2" w:rsidRPr="004A215D">
        <w:rPr>
          <w:sz w:val="24"/>
          <w:szCs w:val="24"/>
        </w:rPr>
        <w:t xml:space="preserve"> </w:t>
      </w:r>
      <w:hyperlink r:id="rId635" w:history="1">
        <w:r w:rsidRPr="004A215D">
          <w:rPr>
            <w:rStyle w:val="Hyperlink"/>
            <w:sz w:val="16"/>
            <w:szCs w:val="16"/>
          </w:rPr>
          <w:t>https://www.youtube.com/watch?v=5mf3SQ3dVz8</w:t>
        </w:r>
      </w:hyperlink>
    </w:p>
    <w:p w14:paraId="580CA73E" w14:textId="77777777" w:rsidR="002535AE" w:rsidRPr="004A215D" w:rsidRDefault="00552471">
      <w:pPr>
        <w:rPr>
          <w:sz w:val="16"/>
          <w:szCs w:val="16"/>
        </w:rPr>
      </w:pPr>
      <w:r w:rsidRPr="004A215D">
        <w:rPr>
          <w:sz w:val="24"/>
          <w:szCs w:val="24"/>
        </w:rPr>
        <w:t xml:space="preserve">Villa Lobos </w:t>
      </w:r>
      <w:r w:rsidR="00016A22">
        <w:rPr>
          <w:sz w:val="24"/>
          <w:szCs w:val="24"/>
        </w:rPr>
        <w:t>–</w:t>
      </w:r>
      <w:r w:rsidRPr="004A215D">
        <w:rPr>
          <w:sz w:val="24"/>
          <w:szCs w:val="24"/>
        </w:rPr>
        <w:t xml:space="preserve"> Melodia Sentimental </w:t>
      </w:r>
      <w:r w:rsidR="00016A22">
        <w:rPr>
          <w:sz w:val="24"/>
          <w:szCs w:val="24"/>
        </w:rPr>
        <w:t>–</w:t>
      </w:r>
      <w:r w:rsidR="00EF3FB2" w:rsidRPr="004A215D">
        <w:rPr>
          <w:sz w:val="24"/>
          <w:szCs w:val="24"/>
        </w:rPr>
        <w:t xml:space="preserve"> </w:t>
      </w:r>
      <w:hyperlink r:id="rId636" w:history="1">
        <w:r w:rsidRPr="004A215D">
          <w:rPr>
            <w:rStyle w:val="Hyperlink"/>
            <w:sz w:val="16"/>
            <w:szCs w:val="16"/>
          </w:rPr>
          <w:t>https://www.youtube.com/watch?v=uQmxtZLtOAo</w:t>
        </w:r>
      </w:hyperlink>
    </w:p>
    <w:p w14:paraId="7878E996" w14:textId="77777777" w:rsidR="002535AE" w:rsidRPr="004A215D" w:rsidRDefault="002535AE"/>
    <w:p w14:paraId="51A60731" w14:textId="77777777" w:rsidR="002535AE" w:rsidRPr="004A215D" w:rsidRDefault="00552471">
      <w:pPr>
        <w:rPr>
          <w:sz w:val="24"/>
          <w:szCs w:val="24"/>
        </w:rPr>
      </w:pPr>
      <w:r w:rsidRPr="004A215D">
        <w:rPr>
          <w:b/>
          <w:sz w:val="24"/>
          <w:szCs w:val="24"/>
        </w:rPr>
        <w:t>Ennio Morricone</w:t>
      </w:r>
      <w:r w:rsidRPr="004A215D">
        <w:rPr>
          <w:sz w:val="24"/>
          <w:szCs w:val="24"/>
        </w:rPr>
        <w:t>, nascido na Itália, no ano de 1928 (isso mesmo, bem mais “próximo” a</w:t>
      </w:r>
      <w:r w:rsidR="00525692" w:rsidRPr="004A215D">
        <w:rPr>
          <w:sz w:val="24"/>
          <w:szCs w:val="24"/>
        </w:rPr>
        <w:t>o nosso ano do que os outros), foi</w:t>
      </w:r>
      <w:r w:rsidRPr="004A215D">
        <w:rPr>
          <w:sz w:val="24"/>
          <w:szCs w:val="24"/>
        </w:rPr>
        <w:t xml:space="preserve"> um grande compositor e revolucionou a </w:t>
      </w:r>
      <w:r w:rsidR="00525692" w:rsidRPr="004A215D">
        <w:rPr>
          <w:sz w:val="24"/>
          <w:szCs w:val="24"/>
        </w:rPr>
        <w:t>trilha sonora do cinema</w:t>
      </w:r>
      <w:r w:rsidRPr="004A215D">
        <w:rPr>
          <w:sz w:val="24"/>
          <w:szCs w:val="24"/>
        </w:rPr>
        <w:t xml:space="preserve">. Ao longo de sua carreira foi responsável pela composição e arranjo das músicas de mais de 500 filmes e programas de TV. Esse célebre artista já até ganhou Oscar de melhor trilha sonora original. </w:t>
      </w:r>
    </w:p>
    <w:p w14:paraId="696ECBA0" w14:textId="77777777" w:rsidR="002535AE" w:rsidRPr="004A215D" w:rsidRDefault="00552471">
      <w:pPr>
        <w:rPr>
          <w:sz w:val="24"/>
          <w:szCs w:val="24"/>
        </w:rPr>
      </w:pPr>
      <w:r w:rsidRPr="004A215D">
        <w:rPr>
          <w:sz w:val="24"/>
          <w:szCs w:val="24"/>
        </w:rPr>
        <w:t>Obras:</w:t>
      </w:r>
    </w:p>
    <w:p w14:paraId="5A869762" w14:textId="77777777" w:rsidR="002535AE" w:rsidRPr="004A215D" w:rsidRDefault="00552471">
      <w:pPr>
        <w:rPr>
          <w:sz w:val="16"/>
          <w:szCs w:val="16"/>
        </w:rPr>
      </w:pPr>
      <w:r w:rsidRPr="004A215D">
        <w:rPr>
          <w:sz w:val="24"/>
          <w:szCs w:val="24"/>
        </w:rPr>
        <w:t xml:space="preserve">Ennio Morricone – Gabriel’s Oboé </w:t>
      </w:r>
      <w:r w:rsidR="00016A22">
        <w:rPr>
          <w:sz w:val="24"/>
          <w:szCs w:val="24"/>
        </w:rPr>
        <w:t>–</w:t>
      </w:r>
      <w:r w:rsidR="00EF3FB2" w:rsidRPr="004A215D">
        <w:rPr>
          <w:sz w:val="24"/>
          <w:szCs w:val="24"/>
        </w:rPr>
        <w:t xml:space="preserve"> </w:t>
      </w:r>
      <w:hyperlink r:id="rId637" w:history="1">
        <w:r w:rsidRPr="004A215D">
          <w:rPr>
            <w:rStyle w:val="Hyperlink"/>
            <w:sz w:val="16"/>
            <w:szCs w:val="16"/>
          </w:rPr>
          <w:t>https://www.youtube.com/watch?v=FtE3hoR_Nvo</w:t>
        </w:r>
      </w:hyperlink>
    </w:p>
    <w:p w14:paraId="786A77C5" w14:textId="77777777" w:rsidR="002535AE" w:rsidRPr="004A215D" w:rsidRDefault="00552471">
      <w:pPr>
        <w:rPr>
          <w:sz w:val="16"/>
          <w:szCs w:val="16"/>
        </w:rPr>
      </w:pPr>
      <w:r w:rsidRPr="004A215D">
        <w:rPr>
          <w:sz w:val="24"/>
          <w:szCs w:val="24"/>
        </w:rPr>
        <w:t>Ennio Morricone – Chi Mai</w:t>
      </w:r>
      <w:r w:rsidR="00EF3FB2" w:rsidRPr="004A215D">
        <w:rPr>
          <w:sz w:val="24"/>
          <w:szCs w:val="24"/>
        </w:rPr>
        <w:t xml:space="preserve"> </w:t>
      </w:r>
      <w:r w:rsidR="00016A22">
        <w:rPr>
          <w:sz w:val="24"/>
          <w:szCs w:val="24"/>
        </w:rPr>
        <w:t>–</w:t>
      </w:r>
      <w:r w:rsidR="00EF3FB2" w:rsidRPr="004A215D">
        <w:rPr>
          <w:sz w:val="24"/>
          <w:szCs w:val="24"/>
        </w:rPr>
        <w:t xml:space="preserve"> </w:t>
      </w:r>
      <w:hyperlink r:id="rId638" w:history="1">
        <w:r w:rsidRPr="004A215D">
          <w:rPr>
            <w:rStyle w:val="Hyperlink"/>
            <w:sz w:val="16"/>
            <w:szCs w:val="16"/>
          </w:rPr>
          <w:t>https://www.youtube.com/watch?v=DbHP9NtSnB0</w:t>
        </w:r>
      </w:hyperlink>
    </w:p>
    <w:p w14:paraId="2781B35C" w14:textId="77777777" w:rsidR="002535AE" w:rsidRPr="004A215D" w:rsidRDefault="00552471">
      <w:pPr>
        <w:rPr>
          <w:color w:val="000000"/>
          <w:sz w:val="16"/>
          <w:szCs w:val="16"/>
          <w:lang w:val="en-US"/>
        </w:rPr>
      </w:pPr>
      <w:r w:rsidRPr="004A215D">
        <w:rPr>
          <w:color w:val="000000"/>
          <w:sz w:val="24"/>
          <w:szCs w:val="24"/>
          <w:lang w:val="en-US"/>
        </w:rPr>
        <w:t xml:space="preserve">Ennio Morricone </w:t>
      </w:r>
      <w:r w:rsidR="00525692" w:rsidRPr="004A215D">
        <w:rPr>
          <w:color w:val="000000"/>
          <w:sz w:val="24"/>
          <w:szCs w:val="24"/>
          <w:lang w:val="en-US"/>
        </w:rPr>
        <w:t xml:space="preserve">– </w:t>
      </w:r>
      <w:r w:rsidRPr="004A215D">
        <w:rPr>
          <w:color w:val="000000"/>
          <w:sz w:val="24"/>
          <w:szCs w:val="24"/>
          <w:lang w:val="en-US"/>
        </w:rPr>
        <w:t>The Ecstasy of Gold</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39" w:history="1">
        <w:r w:rsidRPr="004A215D">
          <w:rPr>
            <w:rStyle w:val="Hyperlink"/>
            <w:sz w:val="16"/>
            <w:szCs w:val="16"/>
            <w:lang w:val="en-US"/>
          </w:rPr>
          <w:t>https://www.youtube.com/watch?v=rKFpaCMRWgU</w:t>
        </w:r>
      </w:hyperlink>
    </w:p>
    <w:p w14:paraId="35CA8E63" w14:textId="77777777" w:rsidR="002535AE" w:rsidRPr="004A215D" w:rsidRDefault="002535AE">
      <w:pPr>
        <w:rPr>
          <w:sz w:val="24"/>
          <w:szCs w:val="24"/>
          <w:lang w:val="en-US"/>
        </w:rPr>
      </w:pPr>
    </w:p>
    <w:p w14:paraId="36C54E1F" w14:textId="77777777" w:rsidR="002535AE" w:rsidRPr="004A215D" w:rsidRDefault="00552471">
      <w:pPr>
        <w:rPr>
          <w:color w:val="000000"/>
          <w:sz w:val="24"/>
          <w:szCs w:val="24"/>
        </w:rPr>
      </w:pPr>
      <w:r w:rsidRPr="004A215D">
        <w:rPr>
          <w:b/>
          <w:color w:val="000000"/>
          <w:sz w:val="24"/>
          <w:szCs w:val="24"/>
        </w:rPr>
        <w:t>John Williams</w:t>
      </w:r>
      <w:r w:rsidRPr="004A215D">
        <w:rPr>
          <w:color w:val="000000"/>
          <w:sz w:val="24"/>
          <w:szCs w:val="24"/>
        </w:rPr>
        <w:t xml:space="preserve">, nascido em Nova York, em 1932, também se tornou muito famoso devido ao sucesso obtido por seu trabalho musical em trilhas sonoras. Já trabalhou na trilha de filmes como Star Wars, Jurassic Park, Jaws e etc. Já foi muitas vezes indicado ao Oscar, e também possui o Oscar de melhor trilha sonora original. </w:t>
      </w:r>
    </w:p>
    <w:p w14:paraId="4A52D327" w14:textId="77777777" w:rsidR="002535AE" w:rsidRPr="004A215D" w:rsidRDefault="00552471">
      <w:pPr>
        <w:rPr>
          <w:color w:val="000000"/>
          <w:sz w:val="24"/>
          <w:szCs w:val="24"/>
          <w:lang w:val="en-US"/>
        </w:rPr>
      </w:pPr>
      <w:r w:rsidRPr="004A215D">
        <w:rPr>
          <w:color w:val="000000"/>
          <w:sz w:val="24"/>
          <w:szCs w:val="24"/>
          <w:lang w:val="en-US"/>
        </w:rPr>
        <w:t>Obras:</w:t>
      </w:r>
    </w:p>
    <w:p w14:paraId="667B5B7A" w14:textId="77777777" w:rsidR="002535AE" w:rsidRPr="004A215D" w:rsidRDefault="00552471">
      <w:pPr>
        <w:rPr>
          <w:color w:val="000000"/>
          <w:sz w:val="24"/>
          <w:szCs w:val="24"/>
          <w:lang w:val="en-US"/>
        </w:rPr>
      </w:pPr>
      <w:r w:rsidRPr="004A215D">
        <w:rPr>
          <w:color w:val="000000"/>
          <w:sz w:val="24"/>
          <w:szCs w:val="24"/>
          <w:lang w:val="en-US"/>
        </w:rPr>
        <w:t xml:space="preserve">John Williams </w:t>
      </w:r>
      <w:r w:rsidR="00016A22">
        <w:rPr>
          <w:color w:val="000000"/>
          <w:sz w:val="24"/>
          <w:szCs w:val="24"/>
          <w:lang w:val="en-US"/>
        </w:rPr>
        <w:t>–</w:t>
      </w:r>
      <w:r w:rsidRPr="004A215D">
        <w:rPr>
          <w:color w:val="000000"/>
          <w:sz w:val="24"/>
          <w:szCs w:val="24"/>
          <w:lang w:val="en-US"/>
        </w:rPr>
        <w:t xml:space="preserve"> Imperial March</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0" w:history="1">
        <w:r w:rsidRPr="004A215D">
          <w:rPr>
            <w:rStyle w:val="Hyperlink"/>
            <w:sz w:val="16"/>
            <w:szCs w:val="16"/>
            <w:lang w:val="en-US"/>
          </w:rPr>
          <w:t>https://www.youtube.com/watch?v=bQP-b30n2xo</w:t>
        </w:r>
      </w:hyperlink>
    </w:p>
    <w:p w14:paraId="25714F22" w14:textId="77777777" w:rsidR="002535AE" w:rsidRPr="004A215D" w:rsidRDefault="00552471">
      <w:pPr>
        <w:rPr>
          <w:color w:val="000000"/>
          <w:sz w:val="16"/>
          <w:szCs w:val="16"/>
          <w:lang w:val="en-US"/>
        </w:rPr>
      </w:pPr>
      <w:r w:rsidRPr="004A215D">
        <w:rPr>
          <w:color w:val="000000"/>
          <w:sz w:val="24"/>
          <w:szCs w:val="24"/>
          <w:lang w:val="en-US"/>
        </w:rPr>
        <w:t>John Williams – Jurassic Park Gate</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1" w:history="1">
        <w:r w:rsidRPr="004A215D">
          <w:rPr>
            <w:rStyle w:val="Hyperlink"/>
            <w:sz w:val="16"/>
            <w:szCs w:val="16"/>
            <w:lang w:val="en-US"/>
          </w:rPr>
          <w:t>https://www.youtube.com/watch?v=0doeNhzMkHQ</w:t>
        </w:r>
      </w:hyperlink>
    </w:p>
    <w:p w14:paraId="06F58FD7" w14:textId="77777777" w:rsidR="002535AE" w:rsidRPr="004A215D" w:rsidRDefault="00552471">
      <w:pPr>
        <w:rPr>
          <w:color w:val="000000"/>
          <w:sz w:val="24"/>
          <w:szCs w:val="24"/>
          <w:lang w:val="en-US"/>
        </w:rPr>
      </w:pPr>
      <w:r w:rsidRPr="004A215D">
        <w:rPr>
          <w:color w:val="000000"/>
          <w:sz w:val="24"/>
          <w:szCs w:val="24"/>
          <w:lang w:val="en-US"/>
        </w:rPr>
        <w:t>John Williams – Edwiges Theme from Harry Potter</w:t>
      </w:r>
      <w:r w:rsidR="00EF3FB2" w:rsidRPr="004A215D">
        <w:rPr>
          <w:color w:val="000000"/>
          <w:sz w:val="24"/>
          <w:szCs w:val="24"/>
          <w:lang w:val="en-US"/>
        </w:rPr>
        <w:t xml:space="preserve"> </w:t>
      </w:r>
      <w:r w:rsidR="00016A22">
        <w:rPr>
          <w:color w:val="000000"/>
          <w:sz w:val="24"/>
          <w:szCs w:val="24"/>
          <w:lang w:val="en-US"/>
        </w:rPr>
        <w:t>–</w:t>
      </w:r>
      <w:r w:rsidR="00EF3FB2" w:rsidRPr="004A215D">
        <w:rPr>
          <w:color w:val="000000"/>
          <w:sz w:val="24"/>
          <w:szCs w:val="24"/>
          <w:lang w:val="en-US"/>
        </w:rPr>
        <w:t xml:space="preserve"> </w:t>
      </w:r>
      <w:hyperlink r:id="rId642" w:history="1">
        <w:r w:rsidRPr="004A215D">
          <w:rPr>
            <w:rStyle w:val="Hyperlink"/>
            <w:sz w:val="16"/>
            <w:szCs w:val="16"/>
            <w:lang w:val="en-US"/>
          </w:rPr>
          <w:t>https://www.youtube.com/watch?v=GTXBLyp7_Dw</w:t>
        </w:r>
      </w:hyperlink>
    </w:p>
    <w:p w14:paraId="159BDF55" w14:textId="3D6312DE" w:rsidR="002535AE" w:rsidRDefault="002535AE">
      <w:pPr>
        <w:rPr>
          <w:lang w:val="en-US"/>
        </w:rPr>
      </w:pPr>
    </w:p>
    <w:p w14:paraId="1CD79755" w14:textId="15D552B3" w:rsidR="00F703B9" w:rsidRDefault="00F703B9">
      <w:pPr>
        <w:rPr>
          <w:lang w:val="en-US"/>
        </w:rPr>
      </w:pPr>
    </w:p>
    <w:p w14:paraId="33D2670F" w14:textId="6F3AE326" w:rsidR="00F703B9" w:rsidRDefault="00F703B9">
      <w:pPr>
        <w:rPr>
          <w:lang w:val="en-US"/>
        </w:rPr>
      </w:pPr>
    </w:p>
    <w:p w14:paraId="41292915" w14:textId="2BF6E8D8" w:rsidR="00F703B9" w:rsidRDefault="00F703B9">
      <w:pPr>
        <w:rPr>
          <w:lang w:val="en-US"/>
        </w:rPr>
      </w:pPr>
    </w:p>
    <w:p w14:paraId="663EF036" w14:textId="7F237E79" w:rsidR="00F703B9" w:rsidRDefault="00F703B9">
      <w:pPr>
        <w:rPr>
          <w:lang w:val="en-US"/>
        </w:rPr>
      </w:pPr>
    </w:p>
    <w:p w14:paraId="4D09A6CB" w14:textId="77777777" w:rsidR="0022705C" w:rsidRDefault="0022705C">
      <w:pPr>
        <w:rPr>
          <w:lang w:val="en-US"/>
        </w:rPr>
      </w:pPr>
    </w:p>
    <w:p w14:paraId="0FB7E444" w14:textId="77777777" w:rsidR="00FF4785" w:rsidRPr="004A215D" w:rsidRDefault="00FF4785">
      <w:pPr>
        <w:rPr>
          <w:lang w:val="en-US"/>
        </w:rPr>
      </w:pPr>
    </w:p>
    <w:p w14:paraId="17D38A83" w14:textId="3213C513" w:rsidR="00E31579" w:rsidRPr="004E09C0" w:rsidRDefault="005E101C" w:rsidP="00C22AE7">
      <w:pPr>
        <w:pStyle w:val="Ttulo1"/>
        <w:rPr>
          <w:rFonts w:ascii="Calibri" w:hAnsi="Calibri" w:cs="Calibri"/>
          <w:iCs/>
          <w:color w:val="17365D"/>
          <w:szCs w:val="44"/>
        </w:rPr>
      </w:pPr>
      <w:bookmarkStart w:id="435" w:name="_Toc89799369"/>
      <w:r w:rsidRPr="004E09C0">
        <w:rPr>
          <w:rFonts w:ascii="Calibri" w:hAnsi="Calibri" w:cs="Calibri"/>
          <w:iCs/>
          <w:color w:val="17365D"/>
          <w:szCs w:val="44"/>
        </w:rPr>
        <w:t xml:space="preserve">22 </w:t>
      </w:r>
      <w:r w:rsidR="0092149A" w:rsidRPr="004E09C0">
        <w:rPr>
          <w:rFonts w:ascii="Calibri" w:hAnsi="Calibri" w:cs="Calibri"/>
          <w:iCs/>
          <w:color w:val="17365D"/>
          <w:szCs w:val="44"/>
        </w:rPr>
        <w:t>–</w:t>
      </w:r>
      <w:r w:rsidR="00E31579" w:rsidRPr="004E09C0">
        <w:rPr>
          <w:rFonts w:ascii="Calibri" w:hAnsi="Calibri" w:cs="Calibri"/>
          <w:iCs/>
          <w:color w:val="17365D"/>
          <w:szCs w:val="44"/>
        </w:rPr>
        <w:t xml:space="preserve"> EDITAL</w:t>
      </w:r>
      <w:r w:rsidR="00FF4785" w:rsidRPr="004E09C0">
        <w:rPr>
          <w:rFonts w:ascii="Calibri" w:hAnsi="Calibri" w:cs="Calibri"/>
          <w:iCs/>
          <w:color w:val="17365D"/>
          <w:szCs w:val="44"/>
        </w:rPr>
        <w:t xml:space="preserve"> DE 20</w:t>
      </w:r>
      <w:r w:rsidR="00EE0FA5" w:rsidRPr="004E09C0">
        <w:rPr>
          <w:rFonts w:ascii="Calibri" w:hAnsi="Calibri" w:cs="Calibri"/>
          <w:iCs/>
          <w:color w:val="17365D"/>
          <w:szCs w:val="44"/>
        </w:rPr>
        <w:t>20</w:t>
      </w:r>
      <w:r w:rsidR="00FF4785" w:rsidRPr="004E09C0">
        <w:rPr>
          <w:rFonts w:ascii="Calibri" w:hAnsi="Calibri" w:cs="Calibri"/>
          <w:iCs/>
          <w:color w:val="17365D"/>
          <w:szCs w:val="44"/>
        </w:rPr>
        <w:t xml:space="preserve"> (UFMG)</w:t>
      </w:r>
      <w:bookmarkEnd w:id="435"/>
    </w:p>
    <w:p w14:paraId="297573C5" w14:textId="77777777" w:rsidR="00C22AE7" w:rsidRPr="004A215D" w:rsidRDefault="00C22AE7" w:rsidP="00C22AE7"/>
    <w:p w14:paraId="19E71E8A" w14:textId="77777777" w:rsidR="00E31579" w:rsidRPr="004A215D" w:rsidRDefault="00E31579" w:rsidP="00E31579">
      <w:pPr>
        <w:rPr>
          <w:i/>
          <w:sz w:val="24"/>
          <w:szCs w:val="24"/>
        </w:rPr>
      </w:pPr>
      <w:r w:rsidRPr="004A215D">
        <w:rPr>
          <w:noProof/>
          <w:sz w:val="24"/>
          <w:szCs w:val="24"/>
          <w:lang w:eastAsia="pt-BR"/>
        </w:rPr>
        <w:drawing>
          <wp:inline distT="0" distB="0" distL="0" distR="0" wp14:anchorId="27C2CA33" wp14:editId="0931EB3F">
            <wp:extent cx="405130" cy="422909"/>
            <wp:effectExtent l="19050" t="0" r="0" b="0"/>
            <wp:docPr id="115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
                    <pic:cNvPicPr/>
                  </pic:nvPicPr>
                  <pic:blipFill rotWithShape="1">
                    <a:blip r:embed="rId643" cstate="print">
                      <a:extLst>
                        <a:ext uri="{28A0092B-C50C-407E-A947-70E740481C1C}">
                          <a14:useLocalDpi xmlns:a14="http://schemas.microsoft.com/office/drawing/2010/main" val="0"/>
                        </a:ext>
                      </a:extLst>
                    </a:blip>
                    <a:srcRect/>
                    <a:stretch>
                      <a:fillRect/>
                    </a:stretch>
                  </pic:blipFill>
                  <pic:spPr>
                    <a:xfrm>
                      <a:off x="0" y="0"/>
                      <a:ext cx="405130" cy="422909"/>
                    </a:xfrm>
                    <a:prstGeom prst="rect">
                      <a:avLst/>
                    </a:prstGeom>
                  </pic:spPr>
                </pic:pic>
              </a:graphicData>
            </a:graphic>
          </wp:inline>
        </w:drawing>
      </w:r>
      <w:r w:rsidRPr="004A215D">
        <w:rPr>
          <w:noProof/>
          <w:sz w:val="24"/>
          <w:szCs w:val="24"/>
          <w:lang w:eastAsia="pt-BR"/>
        </w:rPr>
        <w:t xml:space="preserve">  “</w:t>
      </w:r>
      <w:r w:rsidRPr="004A215D">
        <w:rPr>
          <w:sz w:val="24"/>
          <w:szCs w:val="24"/>
        </w:rPr>
        <w:t>UNIVERSIDADE FEDERAL DE MINAS GERAI</w:t>
      </w:r>
      <w:r w:rsidR="00307354" w:rsidRPr="004A215D">
        <w:rPr>
          <w:sz w:val="24"/>
          <w:szCs w:val="24"/>
        </w:rPr>
        <w:t>S</w:t>
      </w:r>
    </w:p>
    <w:p w14:paraId="528B6308" w14:textId="77777777" w:rsidR="00E31579" w:rsidRPr="004A215D" w:rsidRDefault="00E31579" w:rsidP="00E31579">
      <w:pPr>
        <w:rPr>
          <w:sz w:val="28"/>
          <w:szCs w:val="28"/>
        </w:rPr>
      </w:pPr>
      <w:r w:rsidRPr="004A215D">
        <w:rPr>
          <w:sz w:val="28"/>
          <w:szCs w:val="28"/>
        </w:rPr>
        <w:t>TEORIA E PERCEPÇÃO MUSICAL</w:t>
      </w:r>
    </w:p>
    <w:p w14:paraId="48630E03" w14:textId="77777777" w:rsidR="00E31579" w:rsidRPr="004A215D" w:rsidRDefault="00E31579" w:rsidP="00E31579">
      <w:pPr>
        <w:rPr>
          <w:sz w:val="24"/>
          <w:szCs w:val="24"/>
        </w:rPr>
      </w:pPr>
      <w:r w:rsidRPr="004A215D">
        <w:rPr>
          <w:sz w:val="24"/>
          <w:szCs w:val="24"/>
        </w:rPr>
        <w:t xml:space="preserve"> A Prova de Teoria e Percepção Musical será comum à Licenciatura em Música e a todas as habilitações do Bacharelado </w:t>
      </w:r>
      <w:r w:rsidR="00016A22">
        <w:rPr>
          <w:sz w:val="24"/>
          <w:szCs w:val="24"/>
        </w:rPr>
        <w:t>–</w:t>
      </w:r>
      <w:r w:rsidRPr="004A215D">
        <w:rPr>
          <w:sz w:val="24"/>
          <w:szCs w:val="24"/>
        </w:rPr>
        <w:t xml:space="preserve"> com exceção da Musicoterapia que não realizará essa prova </w:t>
      </w:r>
      <w:r w:rsidR="00016A22">
        <w:rPr>
          <w:sz w:val="24"/>
          <w:szCs w:val="24"/>
        </w:rPr>
        <w:t>–</w:t>
      </w:r>
      <w:r w:rsidRPr="004A215D">
        <w:rPr>
          <w:sz w:val="24"/>
          <w:szCs w:val="24"/>
        </w:rPr>
        <w:t xml:space="preserve"> e irá avaliar a habilidade do candidato em compreender, identificar e relacionar auditivamente elementos e estruturas musicais, assim como o seu domínio na escrita, na teoria e na leitura musical. </w:t>
      </w:r>
    </w:p>
    <w:p w14:paraId="1B1D5658" w14:textId="77777777" w:rsidR="00E31579" w:rsidRPr="004A215D" w:rsidRDefault="00E31579" w:rsidP="00E31579">
      <w:pPr>
        <w:rPr>
          <w:sz w:val="24"/>
          <w:szCs w:val="24"/>
        </w:rPr>
      </w:pPr>
      <w:r w:rsidRPr="004A215D">
        <w:rPr>
          <w:sz w:val="24"/>
          <w:szCs w:val="24"/>
        </w:rPr>
        <w:t xml:space="preserve">Observações específicas para a Prova de Teoria e Percepção Musical: </w:t>
      </w:r>
    </w:p>
    <w:p w14:paraId="4F862BDC" w14:textId="77777777" w:rsidR="00E31579" w:rsidRPr="004A215D" w:rsidRDefault="00E31579" w:rsidP="00E31579">
      <w:pPr>
        <w:rPr>
          <w:sz w:val="24"/>
          <w:szCs w:val="24"/>
        </w:rPr>
      </w:pPr>
      <w:r w:rsidRPr="004A215D">
        <w:rPr>
          <w:sz w:val="24"/>
          <w:szCs w:val="24"/>
        </w:rPr>
        <w:t xml:space="preserve">A prova será formada por questões de múltipla escolha. Algumas dessas questões serão respondidas a partir da audição de trechos de obras musicais de diversos estilos, épocas e tradições. Na prova, será exigido do candidato tanto o conhecimento teórico dos itens apresentados no programa a seguir quanto o seu reconhecimento auditivo. </w:t>
      </w:r>
    </w:p>
    <w:p w14:paraId="694D721B" w14:textId="77777777" w:rsidR="00E31579" w:rsidRPr="004A215D" w:rsidRDefault="00E31579" w:rsidP="00E31579">
      <w:pPr>
        <w:rPr>
          <w:sz w:val="24"/>
          <w:szCs w:val="24"/>
        </w:rPr>
      </w:pPr>
      <w:r w:rsidRPr="004A215D">
        <w:rPr>
          <w:sz w:val="24"/>
          <w:szCs w:val="24"/>
        </w:rPr>
        <w:t xml:space="preserve">PROGRAMA </w:t>
      </w:r>
    </w:p>
    <w:p w14:paraId="5B1F782F" w14:textId="77777777" w:rsidR="00E31579" w:rsidRPr="004A215D" w:rsidRDefault="00E31579" w:rsidP="00E31579">
      <w:pPr>
        <w:rPr>
          <w:sz w:val="24"/>
          <w:szCs w:val="24"/>
        </w:rPr>
      </w:pPr>
      <w:r w:rsidRPr="004A215D">
        <w:rPr>
          <w:sz w:val="24"/>
          <w:szCs w:val="24"/>
        </w:rPr>
        <w:t>1.</w:t>
      </w:r>
      <w:r w:rsidRPr="004A215D">
        <w:rPr>
          <w:sz w:val="24"/>
          <w:szCs w:val="24"/>
        </w:rPr>
        <w:tab/>
        <w:t>ACORDES: perfeito maior, perfeito menor, com 5ª diminuta, com 5ª aumentada, de 7ª da dominante (perfeito maior com a 7ª menor), no estado fundamental e suas inversões.</w:t>
      </w:r>
    </w:p>
    <w:p w14:paraId="61527F02" w14:textId="77777777" w:rsidR="00E31579" w:rsidRPr="004A215D" w:rsidRDefault="00E31579" w:rsidP="00E31579">
      <w:pPr>
        <w:rPr>
          <w:sz w:val="24"/>
          <w:szCs w:val="24"/>
        </w:rPr>
      </w:pPr>
      <w:r w:rsidRPr="004A215D">
        <w:rPr>
          <w:sz w:val="24"/>
          <w:szCs w:val="24"/>
        </w:rPr>
        <w:t>2.</w:t>
      </w:r>
      <w:r w:rsidRPr="004A215D">
        <w:rPr>
          <w:sz w:val="24"/>
          <w:szCs w:val="24"/>
        </w:rPr>
        <w:tab/>
        <w:t>ARTICULAÇÕES: legato, non legato, staccato, pizzicato, marcato.</w:t>
      </w:r>
    </w:p>
    <w:p w14:paraId="34DF6B0F" w14:textId="77777777" w:rsidR="00E31579" w:rsidRPr="004A215D" w:rsidRDefault="00E31579" w:rsidP="00E31579">
      <w:pPr>
        <w:rPr>
          <w:sz w:val="24"/>
          <w:szCs w:val="24"/>
        </w:rPr>
      </w:pPr>
      <w:r w:rsidRPr="004A215D">
        <w:rPr>
          <w:sz w:val="24"/>
          <w:szCs w:val="24"/>
        </w:rPr>
        <w:t>3.</w:t>
      </w:r>
      <w:r w:rsidRPr="004A215D">
        <w:rPr>
          <w:sz w:val="24"/>
          <w:szCs w:val="24"/>
        </w:rPr>
        <w:tab/>
        <w:t>CADÊNCIAS: perfeita, à dominante e plagal.</w:t>
      </w:r>
    </w:p>
    <w:p w14:paraId="7A1AF789" w14:textId="77777777" w:rsidR="00E31579" w:rsidRPr="004A215D" w:rsidRDefault="00E31579" w:rsidP="00E31579">
      <w:pPr>
        <w:rPr>
          <w:sz w:val="24"/>
          <w:szCs w:val="24"/>
        </w:rPr>
      </w:pPr>
      <w:r w:rsidRPr="004A215D">
        <w:rPr>
          <w:sz w:val="24"/>
          <w:szCs w:val="24"/>
        </w:rPr>
        <w:t>4.</w:t>
      </w:r>
      <w:r w:rsidRPr="004A215D">
        <w:rPr>
          <w:sz w:val="24"/>
          <w:szCs w:val="24"/>
        </w:rPr>
        <w:tab/>
        <w:t>COMPASSO: simples e composto.</w:t>
      </w:r>
    </w:p>
    <w:p w14:paraId="779741D8" w14:textId="77777777" w:rsidR="00E31579" w:rsidRPr="004A215D" w:rsidRDefault="00E31579" w:rsidP="00E31579">
      <w:pPr>
        <w:rPr>
          <w:sz w:val="24"/>
          <w:szCs w:val="24"/>
        </w:rPr>
      </w:pPr>
      <w:r w:rsidRPr="004A215D">
        <w:rPr>
          <w:sz w:val="24"/>
          <w:szCs w:val="24"/>
        </w:rPr>
        <w:t>5.</w:t>
      </w:r>
      <w:r w:rsidRPr="004A215D">
        <w:rPr>
          <w:sz w:val="24"/>
          <w:szCs w:val="24"/>
        </w:rPr>
        <w:tab/>
        <w:t>DITADOS: melódicos, harmônicos e rítmicos, a uma ou mais vozes.</w:t>
      </w:r>
    </w:p>
    <w:p w14:paraId="00C5FE13" w14:textId="77777777" w:rsidR="00E31579" w:rsidRPr="004A215D" w:rsidRDefault="00E31579" w:rsidP="00E31579">
      <w:pPr>
        <w:rPr>
          <w:sz w:val="24"/>
          <w:szCs w:val="24"/>
        </w:rPr>
      </w:pPr>
      <w:r w:rsidRPr="004A215D">
        <w:rPr>
          <w:sz w:val="24"/>
          <w:szCs w:val="24"/>
        </w:rPr>
        <w:t>6.</w:t>
      </w:r>
      <w:r w:rsidRPr="004A215D">
        <w:rPr>
          <w:sz w:val="24"/>
          <w:szCs w:val="24"/>
        </w:rPr>
        <w:tab/>
        <w:t>ENARMONIA: de notas, intervalos, escalas e acordes.</w:t>
      </w:r>
    </w:p>
    <w:p w14:paraId="46B0C318" w14:textId="77777777" w:rsidR="00E31579" w:rsidRPr="004A215D" w:rsidRDefault="00E31579" w:rsidP="00E31579">
      <w:pPr>
        <w:rPr>
          <w:sz w:val="24"/>
          <w:szCs w:val="24"/>
        </w:rPr>
      </w:pPr>
      <w:r w:rsidRPr="004A215D">
        <w:rPr>
          <w:sz w:val="24"/>
          <w:szCs w:val="24"/>
        </w:rPr>
        <w:t>7.           ESTILOS MUSICAIS NA HISTÓRIA DA MÚSICA OCIDENTAL: medieval, renascentista, barroco, clássico, romântico e no século XX.</w:t>
      </w:r>
    </w:p>
    <w:p w14:paraId="06393F4C" w14:textId="77777777" w:rsidR="00E31579" w:rsidRPr="004A215D" w:rsidRDefault="00E31579" w:rsidP="00E31579">
      <w:pPr>
        <w:rPr>
          <w:sz w:val="24"/>
          <w:szCs w:val="24"/>
        </w:rPr>
      </w:pPr>
      <w:r w:rsidRPr="004A215D">
        <w:rPr>
          <w:sz w:val="24"/>
          <w:szCs w:val="24"/>
        </w:rPr>
        <w:t>8.            ESTRUTURAÇÃO MELÓDICA E RÍTMICA: seções, períodos, frases e motivos.</w:t>
      </w:r>
    </w:p>
    <w:p w14:paraId="5D3E01CD" w14:textId="77777777" w:rsidR="00E31579" w:rsidRPr="004A215D" w:rsidRDefault="00E31579" w:rsidP="00E31579">
      <w:pPr>
        <w:rPr>
          <w:sz w:val="24"/>
          <w:szCs w:val="24"/>
        </w:rPr>
      </w:pPr>
      <w:r w:rsidRPr="004A215D">
        <w:rPr>
          <w:sz w:val="24"/>
          <w:szCs w:val="24"/>
        </w:rPr>
        <w:t>9.            ESTRUTURAÇÃO FORMAL: funcionalidade das seções e formas binária, ternária, rondó e tema e variações.</w:t>
      </w:r>
    </w:p>
    <w:p w14:paraId="2ED80258" w14:textId="77777777" w:rsidR="00E31579" w:rsidRPr="004A215D" w:rsidRDefault="00E31579" w:rsidP="00E31579">
      <w:pPr>
        <w:rPr>
          <w:sz w:val="24"/>
          <w:szCs w:val="24"/>
        </w:rPr>
      </w:pPr>
      <w:r w:rsidRPr="004A215D">
        <w:rPr>
          <w:sz w:val="24"/>
          <w:szCs w:val="24"/>
        </w:rPr>
        <w:t>1 0.        FUNÇÕES HARMÔNICAS: tônica, subdominante e dominante das tonalidades maiores e menores.</w:t>
      </w:r>
    </w:p>
    <w:p w14:paraId="2FDEC0E3" w14:textId="77777777" w:rsidR="00E31579" w:rsidRPr="004A215D" w:rsidRDefault="00E31579" w:rsidP="00E31579">
      <w:pPr>
        <w:rPr>
          <w:sz w:val="24"/>
          <w:szCs w:val="24"/>
        </w:rPr>
      </w:pPr>
      <w:r w:rsidRPr="004A215D">
        <w:rPr>
          <w:sz w:val="24"/>
          <w:szCs w:val="24"/>
        </w:rPr>
        <w:t>11.</w:t>
      </w:r>
      <w:r w:rsidRPr="004A215D">
        <w:rPr>
          <w:sz w:val="24"/>
          <w:szCs w:val="24"/>
        </w:rPr>
        <w:tab/>
        <w:t>GRAFIA MUSICAL DA TRADIÇÃO EUROPEIA: pentagrama, claves, alturas, valores (figuras de tempo), indicação numérica dos compassos (fórmula de compasso), sinais de repetição, ligadura e ponto de aumento.</w:t>
      </w:r>
    </w:p>
    <w:p w14:paraId="0F9A92EB" w14:textId="77777777" w:rsidR="00E31579" w:rsidRPr="004A215D" w:rsidRDefault="00E31579" w:rsidP="00E31579">
      <w:pPr>
        <w:rPr>
          <w:sz w:val="24"/>
          <w:szCs w:val="24"/>
        </w:rPr>
      </w:pPr>
      <w:r w:rsidRPr="004A215D">
        <w:rPr>
          <w:sz w:val="24"/>
          <w:szCs w:val="24"/>
        </w:rPr>
        <w:t>12.</w:t>
      </w:r>
      <w:r w:rsidRPr="004A215D">
        <w:rPr>
          <w:sz w:val="24"/>
          <w:szCs w:val="24"/>
        </w:rPr>
        <w:tab/>
        <w:t>INTERVALOS: justos ou perfeitos, maiores, menores, aumentados e diminutos; ascendentes e descendentes, melódicos e harmônicos; tom e semitom (cromático e diatônico).</w:t>
      </w:r>
    </w:p>
    <w:p w14:paraId="3802FBAB" w14:textId="77777777" w:rsidR="00E31579" w:rsidRPr="004A215D" w:rsidRDefault="00E31579" w:rsidP="00E31579">
      <w:pPr>
        <w:rPr>
          <w:sz w:val="24"/>
          <w:szCs w:val="24"/>
        </w:rPr>
      </w:pPr>
      <w:r w:rsidRPr="004A215D">
        <w:rPr>
          <w:sz w:val="24"/>
          <w:szCs w:val="24"/>
        </w:rPr>
        <w:t>13.</w:t>
      </w:r>
      <w:r w:rsidRPr="004A215D">
        <w:rPr>
          <w:sz w:val="24"/>
          <w:szCs w:val="24"/>
        </w:rPr>
        <w:tab/>
        <w:t>ORNAMENTOS: trinado, mordente, grupeto, apojatura, arpejos.</w:t>
      </w:r>
    </w:p>
    <w:p w14:paraId="657D8EBC" w14:textId="77777777" w:rsidR="00E31579" w:rsidRPr="004A215D" w:rsidRDefault="00E31579" w:rsidP="00E31579">
      <w:pPr>
        <w:rPr>
          <w:sz w:val="24"/>
          <w:szCs w:val="24"/>
        </w:rPr>
      </w:pPr>
      <w:r w:rsidRPr="004A215D">
        <w:rPr>
          <w:sz w:val="24"/>
          <w:szCs w:val="24"/>
        </w:rPr>
        <w:t>14.</w:t>
      </w:r>
      <w:r w:rsidRPr="004A215D">
        <w:rPr>
          <w:sz w:val="24"/>
          <w:szCs w:val="24"/>
        </w:rPr>
        <w:tab/>
        <w:t>OSTINATO: rítmico, melódico e harmônico também em suas combinações.</w:t>
      </w:r>
    </w:p>
    <w:p w14:paraId="1CD9A44E" w14:textId="77777777" w:rsidR="00E31579" w:rsidRPr="004A215D" w:rsidRDefault="00E31579" w:rsidP="00E31579">
      <w:pPr>
        <w:rPr>
          <w:sz w:val="24"/>
          <w:szCs w:val="24"/>
        </w:rPr>
      </w:pPr>
      <w:r w:rsidRPr="004A215D">
        <w:rPr>
          <w:sz w:val="24"/>
          <w:szCs w:val="24"/>
        </w:rPr>
        <w:t>15.</w:t>
      </w:r>
      <w:r w:rsidRPr="004A215D">
        <w:rPr>
          <w:sz w:val="24"/>
          <w:szCs w:val="24"/>
        </w:rPr>
        <w:tab/>
        <w:t>SINAIS DE EXPRESSÃO: dinâmica, andamento, agógica e suas respectivas representações gráficas.</w:t>
      </w:r>
    </w:p>
    <w:p w14:paraId="64810E4A" w14:textId="77777777" w:rsidR="00E5469C" w:rsidRPr="004A215D" w:rsidRDefault="00E5469C" w:rsidP="00E5469C">
      <w:pPr>
        <w:rPr>
          <w:sz w:val="24"/>
          <w:szCs w:val="24"/>
        </w:rPr>
      </w:pPr>
      <w:r w:rsidRPr="004A215D">
        <w:rPr>
          <w:sz w:val="24"/>
          <w:szCs w:val="24"/>
        </w:rPr>
        <w:t>16.</w:t>
      </w:r>
      <w:r w:rsidRPr="004A215D">
        <w:rPr>
          <w:sz w:val="24"/>
          <w:szCs w:val="24"/>
        </w:rPr>
        <w:tab/>
        <w:t>SÍNCOPE, CONTRATEMPO E ANACRUSE.</w:t>
      </w:r>
    </w:p>
    <w:p w14:paraId="460E1170" w14:textId="77777777" w:rsidR="00E5469C" w:rsidRPr="004A215D" w:rsidRDefault="00E5469C" w:rsidP="00E5469C">
      <w:pPr>
        <w:rPr>
          <w:sz w:val="24"/>
          <w:szCs w:val="24"/>
        </w:rPr>
      </w:pPr>
      <w:r w:rsidRPr="004A215D">
        <w:rPr>
          <w:sz w:val="24"/>
          <w:szCs w:val="24"/>
        </w:rPr>
        <w:t>17.</w:t>
      </w:r>
      <w:r w:rsidRPr="004A215D">
        <w:rPr>
          <w:sz w:val="24"/>
          <w:szCs w:val="24"/>
        </w:rPr>
        <w:tab/>
        <w:t>SOM E SUAS PROPRIEDADES: altura, intensidade, timbre e duração.</w:t>
      </w:r>
    </w:p>
    <w:p w14:paraId="24BFC663" w14:textId="77777777" w:rsidR="00E5469C" w:rsidRPr="004A215D" w:rsidRDefault="00E5469C" w:rsidP="00E5469C">
      <w:pPr>
        <w:rPr>
          <w:sz w:val="24"/>
          <w:szCs w:val="24"/>
        </w:rPr>
      </w:pPr>
      <w:r w:rsidRPr="004A215D">
        <w:rPr>
          <w:sz w:val="24"/>
          <w:szCs w:val="24"/>
        </w:rPr>
        <w:t>18.</w:t>
      </w:r>
      <w:r w:rsidRPr="004A215D">
        <w:rPr>
          <w:sz w:val="24"/>
          <w:szCs w:val="24"/>
        </w:rPr>
        <w:tab/>
        <w:t>TEXTURA: melodia, melodia acompanhada, polifonia e suas derivações; variações de densidade das texturas e seus movimentos nos registros grave, médio e agudo.</w:t>
      </w:r>
    </w:p>
    <w:p w14:paraId="6C2A8F7D" w14:textId="77777777" w:rsidR="00E5469C" w:rsidRPr="004A215D" w:rsidRDefault="00E5469C" w:rsidP="00E5469C">
      <w:pPr>
        <w:rPr>
          <w:sz w:val="24"/>
          <w:szCs w:val="24"/>
        </w:rPr>
      </w:pPr>
      <w:r w:rsidRPr="004A215D">
        <w:rPr>
          <w:sz w:val="24"/>
          <w:szCs w:val="24"/>
        </w:rPr>
        <w:t>19.</w:t>
      </w:r>
      <w:r w:rsidRPr="004A215D">
        <w:rPr>
          <w:sz w:val="24"/>
          <w:szCs w:val="24"/>
        </w:rPr>
        <w:tab/>
        <w:t>TIMBRES: os naipes e os instrumentos da orquestra sinfônica e da música popular; quarteto vocal; instrumentos de teclado (piano, cravo e órgão) e cordas dedilhadas (violão, bandolim, cavaquinho e harpa).</w:t>
      </w:r>
    </w:p>
    <w:p w14:paraId="37CFB236" w14:textId="77777777" w:rsidR="00E5469C" w:rsidRPr="004A215D" w:rsidRDefault="00E5469C" w:rsidP="00E5469C">
      <w:pPr>
        <w:rPr>
          <w:sz w:val="24"/>
          <w:szCs w:val="24"/>
        </w:rPr>
      </w:pPr>
      <w:r w:rsidRPr="004A215D">
        <w:rPr>
          <w:sz w:val="24"/>
          <w:szCs w:val="24"/>
        </w:rPr>
        <w:t>20.</w:t>
      </w:r>
      <w:r w:rsidRPr="004A215D">
        <w:rPr>
          <w:sz w:val="24"/>
          <w:szCs w:val="24"/>
        </w:rPr>
        <w:tab/>
        <w:t>TONALIDADE: armadura de clave, tons relativos e homônimos, escala maior e escalas menores (harmônica, melódica, natural e bachiana).</w:t>
      </w:r>
    </w:p>
    <w:p w14:paraId="35F48893" w14:textId="26277BF5" w:rsidR="00E5469C" w:rsidRDefault="00E5469C" w:rsidP="00E5469C">
      <w:pPr>
        <w:rPr>
          <w:sz w:val="24"/>
          <w:szCs w:val="24"/>
        </w:rPr>
      </w:pPr>
      <w:r w:rsidRPr="004A215D">
        <w:rPr>
          <w:sz w:val="24"/>
          <w:szCs w:val="24"/>
        </w:rPr>
        <w:t>21.</w:t>
      </w:r>
      <w:r w:rsidRPr="004A215D">
        <w:rPr>
          <w:sz w:val="24"/>
          <w:szCs w:val="24"/>
        </w:rPr>
        <w:tab/>
        <w:t>TRANSPOSIÇÃO: transposição escrita de trechos para outras claves ou intervalos.”</w:t>
      </w:r>
    </w:p>
    <w:p w14:paraId="06509E01" w14:textId="7D465BA6" w:rsidR="0022705C" w:rsidRDefault="00C93333" w:rsidP="00E5469C">
      <w:pPr>
        <w:rPr>
          <w:sz w:val="24"/>
          <w:szCs w:val="24"/>
        </w:rPr>
      </w:pPr>
      <w:r>
        <w:rPr>
          <w:rStyle w:val="Hyperlink"/>
          <w:color w:val="auto"/>
          <w:sz w:val="24"/>
          <w:szCs w:val="24"/>
          <w:u w:val="none"/>
        </w:rPr>
        <w:t xml:space="preserve">Obs.: </w:t>
      </w:r>
      <w:r w:rsidRPr="0092149A">
        <w:rPr>
          <w:rStyle w:val="Hyperlink"/>
          <w:color w:val="auto"/>
          <w:sz w:val="24"/>
          <w:szCs w:val="24"/>
          <w:u w:val="none"/>
        </w:rPr>
        <w:t>As provas e os áudios serão disponibiliza</w:t>
      </w:r>
      <w:r>
        <w:rPr>
          <w:rStyle w:val="Hyperlink"/>
          <w:color w:val="auto"/>
          <w:sz w:val="24"/>
          <w:szCs w:val="24"/>
          <w:u w:val="none"/>
        </w:rPr>
        <w:t>dos em nosso anexo de percepção (as provas t</w:t>
      </w:r>
      <w:r w:rsidRPr="0092149A">
        <w:rPr>
          <w:rStyle w:val="Hyperlink"/>
          <w:color w:val="auto"/>
          <w:sz w:val="24"/>
          <w:szCs w:val="24"/>
          <w:u w:val="none"/>
        </w:rPr>
        <w:t>ambém são de fácil acesso no site d</w:t>
      </w:r>
      <w:r>
        <w:rPr>
          <w:rStyle w:val="Hyperlink"/>
          <w:color w:val="auto"/>
          <w:sz w:val="24"/>
          <w:szCs w:val="24"/>
          <w:u w:val="none"/>
        </w:rPr>
        <w:t>a Copeve)</w:t>
      </w:r>
      <w:r w:rsidRPr="0092149A">
        <w:rPr>
          <w:rStyle w:val="Hyperlink"/>
          <w:color w:val="auto"/>
          <w:sz w:val="24"/>
          <w:szCs w:val="24"/>
          <w:u w:val="none"/>
        </w:rPr>
        <w:t>.</w:t>
      </w:r>
      <w:r>
        <w:rPr>
          <w:rStyle w:val="Hyperlink"/>
          <w:color w:val="auto"/>
          <w:sz w:val="24"/>
          <w:szCs w:val="24"/>
          <w:u w:val="none"/>
        </w:rPr>
        <w:t xml:space="preserve"> Se você preferir pegar conosco também é possível, o</w:t>
      </w:r>
      <w:r w:rsidRPr="0092149A">
        <w:rPr>
          <w:rStyle w:val="Hyperlink"/>
          <w:color w:val="auto"/>
          <w:sz w:val="24"/>
          <w:szCs w:val="24"/>
          <w:u w:val="none"/>
        </w:rPr>
        <w:t xml:space="preserve"> nosso anexo de Percepção também possui áudios e atividades para ajudar o aluno em seu trei</w:t>
      </w:r>
      <w:r>
        <w:rPr>
          <w:rStyle w:val="Hyperlink"/>
          <w:color w:val="auto"/>
          <w:sz w:val="24"/>
          <w:szCs w:val="24"/>
          <w:u w:val="none"/>
        </w:rPr>
        <w:t>no.</w:t>
      </w:r>
      <w:r w:rsidR="00716CE3">
        <w:rPr>
          <w:b/>
        </w:rPr>
        <w:pict w14:anchorId="195A2D03">
          <v:line id="_x0000_s8578" style="position:absolute;z-index:-251616768;mso-position-horizontal-relative:page;mso-position-vertical-relative:page" from="430pt,33.75pt" to="433.25pt,33.75pt" strokecolor="#231f20" strokeweight=".21589mm">
            <w10:wrap anchorx="page" anchory="page"/>
          </v:line>
        </w:pict>
      </w:r>
    </w:p>
    <w:p w14:paraId="01A2C04B" w14:textId="66AF3720" w:rsidR="00B8565A" w:rsidRPr="00442F10" w:rsidRDefault="00B8565A" w:rsidP="00B8565A">
      <w:pPr>
        <w:pStyle w:val="Ttulo1"/>
        <w:rPr>
          <w:noProof/>
          <w:color w:val="17365D"/>
          <w:lang w:eastAsia="pt-BR"/>
        </w:rPr>
      </w:pPr>
      <w:bookmarkStart w:id="436" w:name="_Toc89799370"/>
      <w:r w:rsidRPr="00442F10">
        <w:rPr>
          <w:noProof/>
          <w:color w:val="17365D"/>
          <w:lang w:eastAsia="pt-BR"/>
        </w:rPr>
        <w:t>23 – VÍDEOS</w:t>
      </w:r>
      <w:bookmarkEnd w:id="436"/>
    </w:p>
    <w:p w14:paraId="4C32677D" w14:textId="77777777" w:rsidR="00287798" w:rsidRDefault="00287798" w:rsidP="00B8565A">
      <w:pPr>
        <w:rPr>
          <w:sz w:val="24"/>
          <w:szCs w:val="24"/>
        </w:rPr>
      </w:pPr>
    </w:p>
    <w:p w14:paraId="7EA1FD90" w14:textId="09D81714" w:rsidR="00F61F72" w:rsidRPr="00287798" w:rsidRDefault="0089015F" w:rsidP="00B8565A">
      <w:pPr>
        <w:rPr>
          <w:sz w:val="24"/>
          <w:szCs w:val="24"/>
        </w:rPr>
      </w:pPr>
      <w:r w:rsidRPr="00287798">
        <w:rPr>
          <w:sz w:val="24"/>
          <w:szCs w:val="24"/>
        </w:rPr>
        <w:t xml:space="preserve">Nesse capítulo disponibilizamos inúmeros links de aulas no </w:t>
      </w:r>
      <w:r w:rsidR="00287798">
        <w:rPr>
          <w:sz w:val="24"/>
          <w:szCs w:val="24"/>
        </w:rPr>
        <w:t>Y</w:t>
      </w:r>
      <w:r w:rsidRPr="00287798">
        <w:rPr>
          <w:sz w:val="24"/>
          <w:szCs w:val="24"/>
        </w:rPr>
        <w:t>outube relativos aos tópicos que vocês devem estudar para a prova. Essa lista é fruto de uma pesquisa realizada entre os dias 8 e 20.06.2020, que, porém, não conseguiu completar com todos os tópicos listados no edital. Outra questão importante é que nesses links pode ser possível encontrar pequenas discordâncias entre os conteúdos dos vídeos e o nosso texto, mas não acreditamos que isso venha a prejudicar a compreensão da essência do assunto abordado. Assim, recomendamos com vigor a utilização também desta possibilidade audiovisual de aprendizado.</w:t>
      </w:r>
    </w:p>
    <w:p w14:paraId="0DE4E8B1" w14:textId="4E1B7BD9" w:rsidR="00287798" w:rsidRPr="00287798" w:rsidRDefault="00287798" w:rsidP="00B8565A">
      <w:pPr>
        <w:rPr>
          <w:sz w:val="24"/>
          <w:szCs w:val="24"/>
        </w:rPr>
      </w:pPr>
    </w:p>
    <w:tbl>
      <w:tblPr>
        <w:tblpPr w:leftFromText="141" w:rightFromText="141" w:vertAnchor="text" w:horzAnchor="margin" w:tblpY="784"/>
        <w:tblW w:w="8233" w:type="dxa"/>
        <w:tblCellMar>
          <w:left w:w="70" w:type="dxa"/>
          <w:right w:w="70" w:type="dxa"/>
        </w:tblCellMar>
        <w:tblLook w:val="04A0" w:firstRow="1" w:lastRow="0" w:firstColumn="1" w:lastColumn="0" w:noHBand="0" w:noVBand="1"/>
      </w:tblPr>
      <w:tblGrid>
        <w:gridCol w:w="1384"/>
        <w:gridCol w:w="5204"/>
        <w:gridCol w:w="811"/>
        <w:gridCol w:w="834"/>
      </w:tblGrid>
      <w:tr w:rsidR="00B8565A" w:rsidRPr="004A215D" w14:paraId="25F59C2A" w14:textId="77777777" w:rsidTr="00B8565A">
        <w:trPr>
          <w:trHeight w:val="780"/>
        </w:trPr>
        <w:tc>
          <w:tcPr>
            <w:tcW w:w="1384" w:type="dxa"/>
            <w:tcBorders>
              <w:top w:val="single" w:sz="4" w:space="0" w:color="auto"/>
              <w:left w:val="single" w:sz="4" w:space="0" w:color="auto"/>
              <w:bottom w:val="single" w:sz="4" w:space="0" w:color="auto"/>
              <w:right w:val="single" w:sz="4" w:space="0" w:color="auto"/>
            </w:tcBorders>
            <w:shd w:val="clear" w:color="000000" w:fill="FF0000"/>
            <w:vAlign w:val="bottom"/>
            <w:hideMark/>
          </w:tcPr>
          <w:p w14:paraId="2228959B"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Tema</w:t>
            </w:r>
          </w:p>
        </w:tc>
        <w:tc>
          <w:tcPr>
            <w:tcW w:w="5204" w:type="dxa"/>
            <w:tcBorders>
              <w:top w:val="single" w:sz="4" w:space="0" w:color="auto"/>
              <w:left w:val="nil"/>
              <w:bottom w:val="single" w:sz="4" w:space="0" w:color="auto"/>
              <w:right w:val="single" w:sz="4" w:space="0" w:color="auto"/>
            </w:tcBorders>
            <w:shd w:val="clear" w:color="000000" w:fill="00B050"/>
            <w:vAlign w:val="bottom"/>
            <w:hideMark/>
          </w:tcPr>
          <w:p w14:paraId="0A002005" w14:textId="77777777" w:rsidR="00B8565A" w:rsidRPr="004A215D" w:rsidRDefault="00B8565A" w:rsidP="00B8565A">
            <w:pPr>
              <w:spacing w:after="0" w:line="240" w:lineRule="auto"/>
              <w:jc w:val="center"/>
              <w:rPr>
                <w:rFonts w:ascii="Calibri" w:eastAsia="Times New Roman" w:hAnsi="Calibri" w:cs="Calibri"/>
                <w:b/>
                <w:bCs/>
                <w:color w:val="FFFFFF"/>
                <w:sz w:val="24"/>
                <w:szCs w:val="24"/>
                <w:lang w:eastAsia="pt-BR"/>
              </w:rPr>
            </w:pPr>
            <w:r w:rsidRPr="004A215D">
              <w:rPr>
                <w:rFonts w:ascii="Calibri" w:eastAsia="Times New Roman" w:hAnsi="Calibri" w:cs="Calibri"/>
                <w:b/>
                <w:bCs/>
                <w:color w:val="FFFFFF"/>
                <w:sz w:val="24"/>
                <w:szCs w:val="24"/>
                <w:lang w:eastAsia="pt-BR"/>
              </w:rPr>
              <w:t>Vídeo – Link</w:t>
            </w:r>
          </w:p>
        </w:tc>
        <w:tc>
          <w:tcPr>
            <w:tcW w:w="811" w:type="dxa"/>
            <w:tcBorders>
              <w:top w:val="single" w:sz="4" w:space="0" w:color="auto"/>
              <w:left w:val="nil"/>
              <w:bottom w:val="single" w:sz="4" w:space="0" w:color="auto"/>
              <w:right w:val="single" w:sz="4" w:space="0" w:color="auto"/>
            </w:tcBorders>
            <w:shd w:val="clear" w:color="000000" w:fill="FFC000"/>
            <w:vAlign w:val="bottom"/>
            <w:hideMark/>
          </w:tcPr>
          <w:p w14:paraId="41D928F2"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 xml:space="preserve"> Tópico</w:t>
            </w:r>
          </w:p>
        </w:tc>
        <w:tc>
          <w:tcPr>
            <w:tcW w:w="834" w:type="dxa"/>
            <w:tcBorders>
              <w:top w:val="single" w:sz="4" w:space="0" w:color="auto"/>
              <w:left w:val="nil"/>
              <w:bottom w:val="single" w:sz="4" w:space="0" w:color="auto"/>
              <w:right w:val="single" w:sz="4" w:space="0" w:color="auto"/>
            </w:tcBorders>
            <w:shd w:val="clear" w:color="000000" w:fill="00B0F0"/>
            <w:vAlign w:val="bottom"/>
            <w:hideMark/>
          </w:tcPr>
          <w:p w14:paraId="4304B08B" w14:textId="77777777" w:rsidR="00B8565A" w:rsidRPr="004A215D" w:rsidRDefault="00B8565A" w:rsidP="00B8565A">
            <w:pPr>
              <w:spacing w:after="0" w:line="240" w:lineRule="auto"/>
              <w:jc w:val="center"/>
              <w:rPr>
                <w:rFonts w:ascii="Calibri" w:eastAsia="Times New Roman" w:hAnsi="Calibri" w:cs="Calibri"/>
                <w:b/>
                <w:bCs/>
                <w:color w:val="FFFFFF"/>
                <w:sz w:val="20"/>
                <w:szCs w:val="20"/>
                <w:lang w:eastAsia="pt-BR"/>
              </w:rPr>
            </w:pPr>
            <w:r w:rsidRPr="004A215D">
              <w:rPr>
                <w:rFonts w:ascii="Calibri" w:eastAsia="Times New Roman" w:hAnsi="Calibri" w:cs="Calibri"/>
                <w:b/>
                <w:bCs/>
                <w:color w:val="FFFFFF"/>
                <w:sz w:val="20"/>
                <w:szCs w:val="20"/>
                <w:lang w:eastAsia="pt-BR"/>
              </w:rPr>
              <w:t>Duração</w:t>
            </w:r>
          </w:p>
        </w:tc>
      </w:tr>
      <w:tr w:rsidR="00B8565A" w:rsidRPr="004A215D" w14:paraId="22E51E5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74BE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4BC35D91" w14:textId="77777777" w:rsidR="00B8565A" w:rsidRPr="0089015F" w:rsidRDefault="00716CE3" w:rsidP="00B8565A">
            <w:pPr>
              <w:spacing w:after="0" w:line="240" w:lineRule="auto"/>
              <w:jc w:val="center"/>
              <w:rPr>
                <w:rStyle w:val="Hyperlink"/>
                <w:lang w:val="en-US"/>
              </w:rPr>
            </w:pPr>
            <w:hyperlink r:id="rId644" w:history="1">
              <w:r w:rsidR="00B8565A" w:rsidRPr="0089015F">
                <w:rPr>
                  <w:rStyle w:val="Hyperlink"/>
                  <w:lang w:val="en-US"/>
                </w:rPr>
                <w:t>https://youtu.be/VWX5AYLxgQ8</w:t>
              </w:r>
            </w:hyperlink>
          </w:p>
        </w:tc>
        <w:tc>
          <w:tcPr>
            <w:tcW w:w="811" w:type="dxa"/>
            <w:tcBorders>
              <w:top w:val="nil"/>
              <w:left w:val="nil"/>
              <w:bottom w:val="single" w:sz="4" w:space="0" w:color="auto"/>
              <w:right w:val="single" w:sz="4" w:space="0" w:color="auto"/>
            </w:tcBorders>
            <w:shd w:val="clear" w:color="auto" w:fill="auto"/>
            <w:vAlign w:val="bottom"/>
            <w:hideMark/>
          </w:tcPr>
          <w:p w14:paraId="20E96D6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616C73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06:16</w:t>
            </w:r>
          </w:p>
        </w:tc>
      </w:tr>
      <w:tr w:rsidR="00B8565A" w:rsidRPr="004A215D" w14:paraId="1FEBC8E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AC99A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204" w:type="dxa"/>
            <w:tcBorders>
              <w:top w:val="nil"/>
              <w:left w:val="nil"/>
              <w:bottom w:val="single" w:sz="4" w:space="0" w:color="auto"/>
              <w:right w:val="single" w:sz="4" w:space="0" w:color="auto"/>
            </w:tcBorders>
            <w:shd w:val="clear" w:color="000000" w:fill="FFFFFF"/>
            <w:vAlign w:val="bottom"/>
            <w:hideMark/>
          </w:tcPr>
          <w:p w14:paraId="332C1DB1"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.be/T4mn2OF9WaI</w:t>
            </w:r>
          </w:p>
        </w:tc>
        <w:tc>
          <w:tcPr>
            <w:tcW w:w="811" w:type="dxa"/>
            <w:tcBorders>
              <w:top w:val="nil"/>
              <w:left w:val="nil"/>
              <w:bottom w:val="single" w:sz="4" w:space="0" w:color="auto"/>
              <w:right w:val="single" w:sz="4" w:space="0" w:color="auto"/>
            </w:tcBorders>
            <w:shd w:val="clear" w:color="auto" w:fill="auto"/>
            <w:vAlign w:val="bottom"/>
            <w:hideMark/>
          </w:tcPr>
          <w:p w14:paraId="3E7BE060" w14:textId="77777777" w:rsidR="00B8565A" w:rsidRPr="00016A22" w:rsidRDefault="00B8565A" w:rsidP="00B8565A">
            <w:pPr>
              <w:spacing w:after="0" w:line="240" w:lineRule="auto"/>
              <w:rPr>
                <w:rFonts w:ascii="Calibri" w:eastAsia="Times New Roman" w:hAnsi="Calibri" w:cs="Calibri"/>
                <w:color w:val="000000"/>
                <w:lang w:val="en-US" w:eastAsia="pt-BR"/>
              </w:rPr>
            </w:pPr>
            <w:r w:rsidRPr="00016A22">
              <w:rPr>
                <w:rFonts w:ascii="Calibri" w:eastAsia="Times New Roman" w:hAnsi="Calibri" w:cs="Calibri"/>
                <w:color w:val="000000"/>
                <w:lang w:val="en-US" w:eastAsia="pt-BR"/>
              </w:rPr>
              <w:t> </w:t>
            </w:r>
          </w:p>
        </w:tc>
        <w:tc>
          <w:tcPr>
            <w:tcW w:w="834" w:type="dxa"/>
            <w:tcBorders>
              <w:top w:val="nil"/>
              <w:left w:val="nil"/>
              <w:bottom w:val="single" w:sz="4" w:space="0" w:color="auto"/>
              <w:right w:val="single" w:sz="4" w:space="0" w:color="auto"/>
            </w:tcBorders>
            <w:shd w:val="clear" w:color="auto" w:fill="auto"/>
            <w:vAlign w:val="bottom"/>
            <w:hideMark/>
          </w:tcPr>
          <w:p w14:paraId="315B8A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09:53</w:t>
            </w:r>
          </w:p>
        </w:tc>
      </w:tr>
      <w:tr w:rsidR="00B8565A" w:rsidRPr="004A215D" w14:paraId="3EE2615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8841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0D48B2EB"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.be/kR5FslOPrhI</w:t>
            </w:r>
          </w:p>
        </w:tc>
        <w:tc>
          <w:tcPr>
            <w:tcW w:w="811" w:type="dxa"/>
            <w:tcBorders>
              <w:top w:val="nil"/>
              <w:left w:val="nil"/>
              <w:bottom w:val="single" w:sz="4" w:space="0" w:color="auto"/>
              <w:right w:val="single" w:sz="4" w:space="0" w:color="auto"/>
            </w:tcBorders>
            <w:shd w:val="clear" w:color="auto" w:fill="auto"/>
            <w:vAlign w:val="bottom"/>
            <w:hideMark/>
          </w:tcPr>
          <w:p w14:paraId="3904A7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2923A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07:51</w:t>
            </w:r>
          </w:p>
        </w:tc>
      </w:tr>
      <w:tr w:rsidR="00B8565A" w:rsidRPr="004A215D" w14:paraId="3453B3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DBDBDB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204" w:type="dxa"/>
            <w:tcBorders>
              <w:top w:val="nil"/>
              <w:left w:val="nil"/>
              <w:bottom w:val="single" w:sz="4" w:space="0" w:color="auto"/>
              <w:right w:val="single" w:sz="4" w:space="0" w:color="auto"/>
            </w:tcBorders>
            <w:shd w:val="clear" w:color="000000" w:fill="FFFFFF"/>
            <w:vAlign w:val="bottom"/>
            <w:hideMark/>
          </w:tcPr>
          <w:p w14:paraId="43242EA2"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.be/j3B_AAJ-Rtk</w:t>
            </w:r>
          </w:p>
        </w:tc>
        <w:tc>
          <w:tcPr>
            <w:tcW w:w="811" w:type="dxa"/>
            <w:tcBorders>
              <w:top w:val="nil"/>
              <w:left w:val="nil"/>
              <w:bottom w:val="single" w:sz="4" w:space="0" w:color="auto"/>
              <w:right w:val="single" w:sz="4" w:space="0" w:color="auto"/>
            </w:tcBorders>
            <w:shd w:val="clear" w:color="auto" w:fill="auto"/>
            <w:vAlign w:val="bottom"/>
            <w:hideMark/>
          </w:tcPr>
          <w:p w14:paraId="5E1DE1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3B5483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08:43</w:t>
            </w:r>
          </w:p>
        </w:tc>
      </w:tr>
      <w:tr w:rsidR="00B8565A" w:rsidRPr="004A215D" w14:paraId="05B5FA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A1B91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5EA793DC"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.be/tBdxWyXc3Sg</w:t>
            </w:r>
          </w:p>
        </w:tc>
        <w:tc>
          <w:tcPr>
            <w:tcW w:w="811" w:type="dxa"/>
            <w:tcBorders>
              <w:top w:val="nil"/>
              <w:left w:val="nil"/>
              <w:bottom w:val="single" w:sz="4" w:space="0" w:color="auto"/>
              <w:right w:val="single" w:sz="4" w:space="0" w:color="auto"/>
            </w:tcBorders>
            <w:shd w:val="clear" w:color="auto" w:fill="auto"/>
            <w:vAlign w:val="bottom"/>
            <w:hideMark/>
          </w:tcPr>
          <w:p w14:paraId="5DE049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007AE5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07:49</w:t>
            </w:r>
          </w:p>
        </w:tc>
      </w:tr>
      <w:tr w:rsidR="00B8565A" w:rsidRPr="004A215D" w14:paraId="279F762B"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4ACD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204" w:type="dxa"/>
            <w:tcBorders>
              <w:top w:val="nil"/>
              <w:left w:val="nil"/>
              <w:bottom w:val="single" w:sz="4" w:space="0" w:color="auto"/>
              <w:right w:val="single" w:sz="4" w:space="0" w:color="auto"/>
            </w:tcBorders>
            <w:shd w:val="clear" w:color="000000" w:fill="FFFFFF"/>
            <w:vAlign w:val="bottom"/>
            <w:hideMark/>
          </w:tcPr>
          <w:p w14:paraId="1DB81F29"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.be/U4ER_iWQYGw</w:t>
            </w:r>
          </w:p>
        </w:tc>
        <w:tc>
          <w:tcPr>
            <w:tcW w:w="811" w:type="dxa"/>
            <w:tcBorders>
              <w:top w:val="nil"/>
              <w:left w:val="nil"/>
              <w:bottom w:val="single" w:sz="4" w:space="0" w:color="auto"/>
              <w:right w:val="single" w:sz="4" w:space="0" w:color="auto"/>
            </w:tcBorders>
            <w:shd w:val="clear" w:color="auto" w:fill="auto"/>
            <w:vAlign w:val="bottom"/>
            <w:hideMark/>
          </w:tcPr>
          <w:p w14:paraId="3B90177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c>
          <w:tcPr>
            <w:tcW w:w="834" w:type="dxa"/>
            <w:tcBorders>
              <w:top w:val="nil"/>
              <w:left w:val="nil"/>
              <w:bottom w:val="single" w:sz="4" w:space="0" w:color="auto"/>
              <w:right w:val="single" w:sz="4" w:space="0" w:color="auto"/>
            </w:tcBorders>
            <w:shd w:val="clear" w:color="auto" w:fill="auto"/>
            <w:vAlign w:val="bottom"/>
            <w:hideMark/>
          </w:tcPr>
          <w:p w14:paraId="21DFF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02:15</w:t>
            </w:r>
          </w:p>
        </w:tc>
      </w:tr>
      <w:tr w:rsidR="00B8565A" w:rsidRPr="004A215D" w14:paraId="52CAA54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B851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000000" w:fill="FFFFFF"/>
            <w:vAlign w:val="bottom"/>
            <w:hideMark/>
          </w:tcPr>
          <w:p w14:paraId="2C3E8071"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.be/i3zMpKVwzV8</w:t>
            </w:r>
          </w:p>
        </w:tc>
        <w:tc>
          <w:tcPr>
            <w:tcW w:w="811" w:type="dxa"/>
            <w:tcBorders>
              <w:top w:val="nil"/>
              <w:left w:val="nil"/>
              <w:bottom w:val="single" w:sz="4" w:space="0" w:color="auto"/>
              <w:right w:val="single" w:sz="4" w:space="0" w:color="auto"/>
            </w:tcBorders>
            <w:shd w:val="clear" w:color="auto" w:fill="auto"/>
            <w:vAlign w:val="bottom"/>
            <w:hideMark/>
          </w:tcPr>
          <w:p w14:paraId="74D22F4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3E6C10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04:45</w:t>
            </w:r>
          </w:p>
        </w:tc>
      </w:tr>
      <w:tr w:rsidR="00B8565A" w:rsidRPr="004A215D" w14:paraId="02BD806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333A2B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204" w:type="dxa"/>
            <w:tcBorders>
              <w:top w:val="nil"/>
              <w:left w:val="nil"/>
              <w:bottom w:val="single" w:sz="4" w:space="0" w:color="auto"/>
              <w:right w:val="single" w:sz="4" w:space="0" w:color="auto"/>
            </w:tcBorders>
            <w:shd w:val="clear" w:color="auto" w:fill="auto"/>
            <w:vAlign w:val="bottom"/>
            <w:hideMark/>
          </w:tcPr>
          <w:p w14:paraId="2EF5D4A5"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.be/s9ylS0I_PvE</w:t>
            </w:r>
          </w:p>
        </w:tc>
        <w:tc>
          <w:tcPr>
            <w:tcW w:w="811" w:type="dxa"/>
            <w:tcBorders>
              <w:top w:val="nil"/>
              <w:left w:val="nil"/>
              <w:bottom w:val="single" w:sz="4" w:space="0" w:color="auto"/>
              <w:right w:val="single" w:sz="4" w:space="0" w:color="auto"/>
            </w:tcBorders>
            <w:shd w:val="clear" w:color="auto" w:fill="auto"/>
            <w:vAlign w:val="bottom"/>
            <w:hideMark/>
          </w:tcPr>
          <w:p w14:paraId="27EB7E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c>
          <w:tcPr>
            <w:tcW w:w="834" w:type="dxa"/>
            <w:tcBorders>
              <w:top w:val="nil"/>
              <w:left w:val="nil"/>
              <w:bottom w:val="single" w:sz="4" w:space="0" w:color="auto"/>
              <w:right w:val="single" w:sz="4" w:space="0" w:color="auto"/>
            </w:tcBorders>
            <w:shd w:val="clear" w:color="auto" w:fill="auto"/>
            <w:vAlign w:val="bottom"/>
            <w:hideMark/>
          </w:tcPr>
          <w:p w14:paraId="1050B1B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C8AA49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AF3F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3D3C216B"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.be/hTcRIl29NKU</w:t>
            </w:r>
          </w:p>
        </w:tc>
        <w:tc>
          <w:tcPr>
            <w:tcW w:w="811" w:type="dxa"/>
            <w:tcBorders>
              <w:top w:val="nil"/>
              <w:left w:val="nil"/>
              <w:bottom w:val="single" w:sz="4" w:space="0" w:color="auto"/>
              <w:right w:val="single" w:sz="4" w:space="0" w:color="auto"/>
            </w:tcBorders>
            <w:shd w:val="clear" w:color="auto" w:fill="auto"/>
            <w:vAlign w:val="bottom"/>
            <w:hideMark/>
          </w:tcPr>
          <w:p w14:paraId="46DACB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2B45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06:50</w:t>
            </w:r>
          </w:p>
        </w:tc>
      </w:tr>
      <w:tr w:rsidR="00B8565A" w:rsidRPr="004A215D" w14:paraId="2D829988"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DDA42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204" w:type="dxa"/>
            <w:tcBorders>
              <w:top w:val="nil"/>
              <w:left w:val="nil"/>
              <w:bottom w:val="single" w:sz="4" w:space="0" w:color="auto"/>
              <w:right w:val="single" w:sz="4" w:space="0" w:color="auto"/>
            </w:tcBorders>
            <w:shd w:val="clear" w:color="auto" w:fill="auto"/>
            <w:vAlign w:val="bottom"/>
            <w:hideMark/>
          </w:tcPr>
          <w:p w14:paraId="5941809F"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.be/IZwRCUH0z9Y</w:t>
            </w:r>
          </w:p>
        </w:tc>
        <w:tc>
          <w:tcPr>
            <w:tcW w:w="811" w:type="dxa"/>
            <w:tcBorders>
              <w:top w:val="nil"/>
              <w:left w:val="nil"/>
              <w:bottom w:val="single" w:sz="4" w:space="0" w:color="auto"/>
              <w:right w:val="single" w:sz="4" w:space="0" w:color="auto"/>
            </w:tcBorders>
            <w:shd w:val="clear" w:color="auto" w:fill="auto"/>
            <w:vAlign w:val="bottom"/>
            <w:hideMark/>
          </w:tcPr>
          <w:p w14:paraId="40F03E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c>
          <w:tcPr>
            <w:tcW w:w="834" w:type="dxa"/>
            <w:tcBorders>
              <w:top w:val="nil"/>
              <w:left w:val="nil"/>
              <w:bottom w:val="single" w:sz="4" w:space="0" w:color="auto"/>
              <w:right w:val="single" w:sz="4" w:space="0" w:color="auto"/>
            </w:tcBorders>
            <w:shd w:val="clear" w:color="auto" w:fill="auto"/>
            <w:vAlign w:val="bottom"/>
            <w:hideMark/>
          </w:tcPr>
          <w:p w14:paraId="5BAA40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04:35</w:t>
            </w:r>
          </w:p>
        </w:tc>
      </w:tr>
      <w:tr w:rsidR="00B8565A" w:rsidRPr="004A215D" w14:paraId="7DDB7A4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648CE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3224D5AA"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A25A3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210FFF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E43E06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7EEBD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auto" w:fill="auto"/>
            <w:vAlign w:val="bottom"/>
            <w:hideMark/>
          </w:tcPr>
          <w:p w14:paraId="4CEB8AD7"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033A3D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c>
          <w:tcPr>
            <w:tcW w:w="834" w:type="dxa"/>
            <w:tcBorders>
              <w:top w:val="nil"/>
              <w:left w:val="nil"/>
              <w:bottom w:val="single" w:sz="4" w:space="0" w:color="auto"/>
              <w:right w:val="single" w:sz="4" w:space="0" w:color="auto"/>
            </w:tcBorders>
            <w:shd w:val="clear" w:color="auto" w:fill="auto"/>
            <w:vAlign w:val="bottom"/>
            <w:hideMark/>
          </w:tcPr>
          <w:p w14:paraId="6C492C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58C95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05EF5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07BBE7D3" w14:textId="77777777" w:rsidR="00B8565A" w:rsidRPr="0089015F" w:rsidRDefault="00716CE3" w:rsidP="00B8565A">
            <w:pPr>
              <w:spacing w:after="0" w:line="240" w:lineRule="auto"/>
              <w:jc w:val="center"/>
              <w:rPr>
                <w:rStyle w:val="Hyperlink"/>
                <w:lang w:val="en-US"/>
              </w:rPr>
            </w:pPr>
            <w:hyperlink r:id="rId645" w:history="1">
              <w:r w:rsidR="00B8565A" w:rsidRPr="0089015F">
                <w:rPr>
                  <w:rStyle w:val="Hyperlink"/>
                  <w:lang w:val="en-US"/>
                </w:rPr>
                <w:t>https://youtu.be/z2oWGFTItMY</w:t>
              </w:r>
            </w:hyperlink>
          </w:p>
        </w:tc>
        <w:tc>
          <w:tcPr>
            <w:tcW w:w="811" w:type="dxa"/>
            <w:tcBorders>
              <w:top w:val="nil"/>
              <w:left w:val="nil"/>
              <w:bottom w:val="single" w:sz="4" w:space="0" w:color="auto"/>
              <w:right w:val="single" w:sz="4" w:space="0" w:color="auto"/>
            </w:tcBorders>
            <w:shd w:val="clear" w:color="auto" w:fill="auto"/>
            <w:vAlign w:val="bottom"/>
            <w:hideMark/>
          </w:tcPr>
          <w:p w14:paraId="4EB94F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36398C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1FCE3EE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E4687F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204" w:type="dxa"/>
            <w:tcBorders>
              <w:top w:val="nil"/>
              <w:left w:val="nil"/>
              <w:bottom w:val="single" w:sz="4" w:space="0" w:color="auto"/>
              <w:right w:val="single" w:sz="4" w:space="0" w:color="auto"/>
            </w:tcBorders>
            <w:shd w:val="clear" w:color="auto" w:fill="auto"/>
            <w:vAlign w:val="bottom"/>
            <w:hideMark/>
          </w:tcPr>
          <w:p w14:paraId="32D9CFE4"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.be/hYwrpJEcG64</w:t>
            </w:r>
          </w:p>
        </w:tc>
        <w:tc>
          <w:tcPr>
            <w:tcW w:w="811" w:type="dxa"/>
            <w:tcBorders>
              <w:top w:val="nil"/>
              <w:left w:val="nil"/>
              <w:bottom w:val="single" w:sz="4" w:space="0" w:color="auto"/>
              <w:right w:val="single" w:sz="4" w:space="0" w:color="auto"/>
            </w:tcBorders>
            <w:shd w:val="clear" w:color="auto" w:fill="auto"/>
            <w:vAlign w:val="bottom"/>
            <w:hideMark/>
          </w:tcPr>
          <w:p w14:paraId="69091F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c>
          <w:tcPr>
            <w:tcW w:w="834" w:type="dxa"/>
            <w:tcBorders>
              <w:top w:val="nil"/>
              <w:left w:val="nil"/>
              <w:bottom w:val="single" w:sz="4" w:space="0" w:color="auto"/>
              <w:right w:val="single" w:sz="4" w:space="0" w:color="auto"/>
            </w:tcBorders>
            <w:shd w:val="clear" w:color="auto" w:fill="auto"/>
            <w:vAlign w:val="bottom"/>
            <w:hideMark/>
          </w:tcPr>
          <w:p w14:paraId="1DFD771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10:43</w:t>
            </w:r>
          </w:p>
        </w:tc>
      </w:tr>
      <w:tr w:rsidR="00B8565A" w:rsidRPr="004A215D" w14:paraId="275C817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64F77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71AD74A4"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.be/FBZvCgqtUDs</w:t>
            </w:r>
          </w:p>
        </w:tc>
        <w:tc>
          <w:tcPr>
            <w:tcW w:w="811" w:type="dxa"/>
            <w:tcBorders>
              <w:top w:val="nil"/>
              <w:left w:val="nil"/>
              <w:bottom w:val="single" w:sz="4" w:space="0" w:color="auto"/>
              <w:right w:val="single" w:sz="4" w:space="0" w:color="auto"/>
            </w:tcBorders>
            <w:shd w:val="clear" w:color="auto" w:fill="auto"/>
            <w:vAlign w:val="bottom"/>
            <w:hideMark/>
          </w:tcPr>
          <w:p w14:paraId="26609BE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6349F58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17:00</w:t>
            </w:r>
          </w:p>
        </w:tc>
      </w:tr>
      <w:tr w:rsidR="00B8565A" w:rsidRPr="004A215D" w14:paraId="2CE371B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2DEF0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204" w:type="dxa"/>
            <w:tcBorders>
              <w:top w:val="nil"/>
              <w:left w:val="nil"/>
              <w:bottom w:val="single" w:sz="4" w:space="0" w:color="auto"/>
              <w:right w:val="single" w:sz="4" w:space="0" w:color="auto"/>
            </w:tcBorders>
            <w:shd w:val="clear" w:color="auto" w:fill="auto"/>
            <w:vAlign w:val="bottom"/>
            <w:hideMark/>
          </w:tcPr>
          <w:p w14:paraId="5DCF2BEA"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.be/1_THy8ovQQc</w:t>
            </w:r>
          </w:p>
        </w:tc>
        <w:tc>
          <w:tcPr>
            <w:tcW w:w="811" w:type="dxa"/>
            <w:tcBorders>
              <w:top w:val="nil"/>
              <w:left w:val="nil"/>
              <w:bottom w:val="single" w:sz="4" w:space="0" w:color="auto"/>
              <w:right w:val="single" w:sz="4" w:space="0" w:color="auto"/>
            </w:tcBorders>
            <w:shd w:val="clear" w:color="auto" w:fill="auto"/>
            <w:vAlign w:val="bottom"/>
            <w:hideMark/>
          </w:tcPr>
          <w:p w14:paraId="6FD497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c>
          <w:tcPr>
            <w:tcW w:w="834" w:type="dxa"/>
            <w:tcBorders>
              <w:top w:val="nil"/>
              <w:left w:val="nil"/>
              <w:bottom w:val="single" w:sz="4" w:space="0" w:color="auto"/>
              <w:right w:val="single" w:sz="4" w:space="0" w:color="auto"/>
            </w:tcBorders>
            <w:shd w:val="clear" w:color="auto" w:fill="auto"/>
            <w:vAlign w:val="bottom"/>
            <w:hideMark/>
          </w:tcPr>
          <w:p w14:paraId="49BE84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05:41</w:t>
            </w:r>
          </w:p>
        </w:tc>
      </w:tr>
      <w:tr w:rsidR="00B8565A" w:rsidRPr="004A215D" w14:paraId="223B8F2E"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C8E991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75936A0E"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.be/iv8z7QjjmCs</w:t>
            </w:r>
          </w:p>
        </w:tc>
        <w:tc>
          <w:tcPr>
            <w:tcW w:w="811" w:type="dxa"/>
            <w:tcBorders>
              <w:top w:val="nil"/>
              <w:left w:val="nil"/>
              <w:bottom w:val="single" w:sz="4" w:space="0" w:color="auto"/>
              <w:right w:val="single" w:sz="4" w:space="0" w:color="auto"/>
            </w:tcBorders>
            <w:shd w:val="clear" w:color="auto" w:fill="auto"/>
            <w:vAlign w:val="bottom"/>
            <w:hideMark/>
          </w:tcPr>
          <w:p w14:paraId="33589A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692A98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12:51</w:t>
            </w:r>
          </w:p>
        </w:tc>
      </w:tr>
      <w:tr w:rsidR="00B8565A" w:rsidRPr="004A215D" w14:paraId="2D74525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1F0A1D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Claves</w:t>
            </w:r>
          </w:p>
        </w:tc>
        <w:tc>
          <w:tcPr>
            <w:tcW w:w="5204" w:type="dxa"/>
            <w:tcBorders>
              <w:top w:val="nil"/>
              <w:left w:val="nil"/>
              <w:bottom w:val="single" w:sz="4" w:space="0" w:color="auto"/>
              <w:right w:val="single" w:sz="4" w:space="0" w:color="auto"/>
            </w:tcBorders>
            <w:shd w:val="clear" w:color="auto" w:fill="auto"/>
            <w:vAlign w:val="bottom"/>
            <w:hideMark/>
          </w:tcPr>
          <w:p w14:paraId="677C9B0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.be/wvFulTN5N40</w:t>
            </w:r>
          </w:p>
        </w:tc>
        <w:tc>
          <w:tcPr>
            <w:tcW w:w="811" w:type="dxa"/>
            <w:tcBorders>
              <w:top w:val="nil"/>
              <w:left w:val="nil"/>
              <w:bottom w:val="single" w:sz="4" w:space="0" w:color="auto"/>
              <w:right w:val="single" w:sz="4" w:space="0" w:color="auto"/>
            </w:tcBorders>
            <w:shd w:val="clear" w:color="auto" w:fill="auto"/>
            <w:vAlign w:val="bottom"/>
            <w:hideMark/>
          </w:tcPr>
          <w:p w14:paraId="325530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c>
          <w:tcPr>
            <w:tcW w:w="834" w:type="dxa"/>
            <w:tcBorders>
              <w:top w:val="nil"/>
              <w:left w:val="nil"/>
              <w:bottom w:val="single" w:sz="4" w:space="0" w:color="auto"/>
              <w:right w:val="single" w:sz="4" w:space="0" w:color="auto"/>
            </w:tcBorders>
            <w:shd w:val="clear" w:color="auto" w:fill="auto"/>
            <w:vAlign w:val="bottom"/>
            <w:hideMark/>
          </w:tcPr>
          <w:p w14:paraId="093410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12:48</w:t>
            </w:r>
          </w:p>
        </w:tc>
      </w:tr>
      <w:tr w:rsidR="00B8565A" w:rsidRPr="004A215D" w14:paraId="2F97C2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6FE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FD24E94" w14:textId="77777777" w:rsidR="00B8565A" w:rsidRPr="0089015F" w:rsidRDefault="00716CE3" w:rsidP="00B8565A">
            <w:pPr>
              <w:spacing w:after="0" w:line="240" w:lineRule="auto"/>
              <w:jc w:val="center"/>
              <w:rPr>
                <w:rStyle w:val="Hyperlink"/>
                <w:lang w:val="en-US"/>
              </w:rPr>
            </w:pPr>
            <w:hyperlink r:id="rId646" w:history="1">
              <w:r w:rsidR="00B8565A" w:rsidRPr="0089015F">
                <w:rPr>
                  <w:rStyle w:val="Hyperlink"/>
                  <w:lang w:val="en-US"/>
                </w:rPr>
                <w:t>https://youtu.be/TcETw7Q8kMM</w:t>
              </w:r>
            </w:hyperlink>
          </w:p>
        </w:tc>
        <w:tc>
          <w:tcPr>
            <w:tcW w:w="811" w:type="dxa"/>
            <w:tcBorders>
              <w:top w:val="nil"/>
              <w:left w:val="nil"/>
              <w:bottom w:val="single" w:sz="4" w:space="0" w:color="auto"/>
              <w:right w:val="single" w:sz="4" w:space="0" w:color="auto"/>
            </w:tcBorders>
            <w:shd w:val="clear" w:color="auto" w:fill="auto"/>
            <w:vAlign w:val="bottom"/>
            <w:hideMark/>
          </w:tcPr>
          <w:p w14:paraId="721D67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6D09E4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11:46</w:t>
            </w:r>
          </w:p>
        </w:tc>
      </w:tr>
      <w:tr w:rsidR="00B8565A" w:rsidRPr="004A215D" w14:paraId="453FE7D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C0DA5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204" w:type="dxa"/>
            <w:tcBorders>
              <w:top w:val="nil"/>
              <w:left w:val="nil"/>
              <w:bottom w:val="single" w:sz="4" w:space="0" w:color="auto"/>
              <w:right w:val="single" w:sz="4" w:space="0" w:color="auto"/>
            </w:tcBorders>
            <w:shd w:val="clear" w:color="auto" w:fill="auto"/>
            <w:vAlign w:val="bottom"/>
            <w:hideMark/>
          </w:tcPr>
          <w:p w14:paraId="6283D945" w14:textId="77777777" w:rsidR="00B8565A" w:rsidRPr="008807F2" w:rsidRDefault="00716CE3" w:rsidP="00B8565A">
            <w:pPr>
              <w:spacing w:after="0" w:line="240" w:lineRule="auto"/>
              <w:jc w:val="center"/>
              <w:rPr>
                <w:rStyle w:val="Hyperlink"/>
              </w:rPr>
            </w:pPr>
            <w:hyperlink r:id="rId647" w:history="1">
              <w:r w:rsidR="00B8565A" w:rsidRPr="008807F2">
                <w:rPr>
                  <w:rStyle w:val="Hyperlink"/>
                </w:rPr>
                <w:t>https://youtu.be/dcH-Sg6GLYY</w:t>
              </w:r>
            </w:hyperlink>
          </w:p>
        </w:tc>
        <w:tc>
          <w:tcPr>
            <w:tcW w:w="811" w:type="dxa"/>
            <w:tcBorders>
              <w:top w:val="nil"/>
              <w:left w:val="nil"/>
              <w:bottom w:val="single" w:sz="4" w:space="0" w:color="auto"/>
              <w:right w:val="single" w:sz="4" w:space="0" w:color="auto"/>
            </w:tcBorders>
            <w:shd w:val="clear" w:color="auto" w:fill="auto"/>
            <w:vAlign w:val="bottom"/>
            <w:hideMark/>
          </w:tcPr>
          <w:p w14:paraId="77330B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c>
          <w:tcPr>
            <w:tcW w:w="834" w:type="dxa"/>
            <w:tcBorders>
              <w:top w:val="nil"/>
              <w:left w:val="nil"/>
              <w:bottom w:val="single" w:sz="4" w:space="0" w:color="auto"/>
              <w:right w:val="single" w:sz="4" w:space="0" w:color="auto"/>
            </w:tcBorders>
            <w:shd w:val="clear" w:color="auto" w:fill="auto"/>
            <w:vAlign w:val="bottom"/>
            <w:hideMark/>
          </w:tcPr>
          <w:p w14:paraId="7C50DD1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09:49</w:t>
            </w:r>
          </w:p>
        </w:tc>
      </w:tr>
      <w:tr w:rsidR="00B8565A" w:rsidRPr="004A215D" w14:paraId="5C06F4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FAF2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204" w:type="dxa"/>
            <w:tcBorders>
              <w:top w:val="nil"/>
              <w:left w:val="nil"/>
              <w:bottom w:val="single" w:sz="4" w:space="0" w:color="auto"/>
              <w:right w:val="single" w:sz="4" w:space="0" w:color="auto"/>
            </w:tcBorders>
            <w:shd w:val="clear" w:color="auto" w:fill="auto"/>
            <w:vAlign w:val="bottom"/>
            <w:hideMark/>
          </w:tcPr>
          <w:p w14:paraId="3DAC1CC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.be/_ncYv0-7scM</w:t>
            </w:r>
          </w:p>
        </w:tc>
        <w:tc>
          <w:tcPr>
            <w:tcW w:w="811" w:type="dxa"/>
            <w:tcBorders>
              <w:top w:val="nil"/>
              <w:left w:val="nil"/>
              <w:bottom w:val="single" w:sz="4" w:space="0" w:color="auto"/>
              <w:right w:val="single" w:sz="4" w:space="0" w:color="auto"/>
            </w:tcBorders>
            <w:shd w:val="clear" w:color="auto" w:fill="auto"/>
            <w:vAlign w:val="bottom"/>
            <w:hideMark/>
          </w:tcPr>
          <w:p w14:paraId="0ED9B3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DA26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05:02</w:t>
            </w:r>
          </w:p>
        </w:tc>
      </w:tr>
      <w:tr w:rsidR="00B8565A" w:rsidRPr="004A215D" w14:paraId="4514429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1E937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204" w:type="dxa"/>
            <w:tcBorders>
              <w:top w:val="nil"/>
              <w:left w:val="nil"/>
              <w:bottom w:val="single" w:sz="4" w:space="0" w:color="auto"/>
              <w:right w:val="single" w:sz="4" w:space="0" w:color="auto"/>
            </w:tcBorders>
            <w:shd w:val="clear" w:color="auto" w:fill="auto"/>
            <w:vAlign w:val="bottom"/>
            <w:hideMark/>
          </w:tcPr>
          <w:p w14:paraId="3AF6C517"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.be/BoailUsd8jU</w:t>
            </w:r>
          </w:p>
        </w:tc>
        <w:tc>
          <w:tcPr>
            <w:tcW w:w="811" w:type="dxa"/>
            <w:tcBorders>
              <w:top w:val="nil"/>
              <w:left w:val="nil"/>
              <w:bottom w:val="single" w:sz="4" w:space="0" w:color="auto"/>
              <w:right w:val="single" w:sz="4" w:space="0" w:color="auto"/>
            </w:tcBorders>
            <w:shd w:val="clear" w:color="auto" w:fill="auto"/>
            <w:vAlign w:val="bottom"/>
            <w:hideMark/>
          </w:tcPr>
          <w:p w14:paraId="27F3D3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c>
          <w:tcPr>
            <w:tcW w:w="834" w:type="dxa"/>
            <w:tcBorders>
              <w:top w:val="nil"/>
              <w:left w:val="nil"/>
              <w:bottom w:val="single" w:sz="4" w:space="0" w:color="auto"/>
              <w:right w:val="single" w:sz="4" w:space="0" w:color="auto"/>
            </w:tcBorders>
            <w:shd w:val="clear" w:color="auto" w:fill="auto"/>
            <w:vAlign w:val="bottom"/>
            <w:hideMark/>
          </w:tcPr>
          <w:p w14:paraId="501808B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06:29</w:t>
            </w:r>
          </w:p>
        </w:tc>
      </w:tr>
      <w:tr w:rsidR="00B8565A" w:rsidRPr="004A215D" w14:paraId="6CABAA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54B14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1C638822" w14:textId="77777777" w:rsidR="00B8565A" w:rsidRPr="0089015F" w:rsidRDefault="00716CE3" w:rsidP="00B8565A">
            <w:pPr>
              <w:spacing w:after="0" w:line="240" w:lineRule="auto"/>
              <w:jc w:val="center"/>
              <w:rPr>
                <w:rStyle w:val="Hyperlink"/>
                <w:lang w:val="en-US"/>
              </w:rPr>
            </w:pPr>
            <w:hyperlink r:id="rId648" w:history="1">
              <w:r w:rsidR="00B8565A" w:rsidRPr="0089015F">
                <w:rPr>
                  <w:rStyle w:val="Hyperlink"/>
                  <w:lang w:val="en-US"/>
                </w:rPr>
                <w:t>https://youtu.be/PuikHoDE2is</w:t>
              </w:r>
            </w:hyperlink>
          </w:p>
        </w:tc>
        <w:tc>
          <w:tcPr>
            <w:tcW w:w="811" w:type="dxa"/>
            <w:tcBorders>
              <w:top w:val="nil"/>
              <w:left w:val="nil"/>
              <w:bottom w:val="single" w:sz="4" w:space="0" w:color="auto"/>
              <w:right w:val="single" w:sz="4" w:space="0" w:color="auto"/>
            </w:tcBorders>
            <w:shd w:val="clear" w:color="auto" w:fill="auto"/>
            <w:vAlign w:val="bottom"/>
            <w:hideMark/>
          </w:tcPr>
          <w:p w14:paraId="316A4E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565DEF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08:45</w:t>
            </w:r>
          </w:p>
        </w:tc>
      </w:tr>
      <w:tr w:rsidR="00B8565A" w:rsidRPr="004A215D" w14:paraId="19B0063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0CAA7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204" w:type="dxa"/>
            <w:tcBorders>
              <w:top w:val="nil"/>
              <w:left w:val="nil"/>
              <w:bottom w:val="single" w:sz="4" w:space="0" w:color="auto"/>
              <w:right w:val="single" w:sz="4" w:space="0" w:color="auto"/>
            </w:tcBorders>
            <w:shd w:val="clear" w:color="auto" w:fill="auto"/>
            <w:vAlign w:val="bottom"/>
            <w:hideMark/>
          </w:tcPr>
          <w:p w14:paraId="4991C79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.be/XcXRuYlEtgI</w:t>
            </w:r>
          </w:p>
        </w:tc>
        <w:tc>
          <w:tcPr>
            <w:tcW w:w="811" w:type="dxa"/>
            <w:tcBorders>
              <w:top w:val="nil"/>
              <w:left w:val="nil"/>
              <w:bottom w:val="single" w:sz="4" w:space="0" w:color="auto"/>
              <w:right w:val="single" w:sz="4" w:space="0" w:color="auto"/>
            </w:tcBorders>
            <w:shd w:val="clear" w:color="auto" w:fill="auto"/>
            <w:vAlign w:val="bottom"/>
            <w:hideMark/>
          </w:tcPr>
          <w:p w14:paraId="78A3B6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c>
          <w:tcPr>
            <w:tcW w:w="834" w:type="dxa"/>
            <w:tcBorders>
              <w:top w:val="nil"/>
              <w:left w:val="nil"/>
              <w:bottom w:val="single" w:sz="4" w:space="0" w:color="auto"/>
              <w:right w:val="single" w:sz="4" w:space="0" w:color="auto"/>
            </w:tcBorders>
            <w:shd w:val="clear" w:color="auto" w:fill="auto"/>
            <w:vAlign w:val="bottom"/>
            <w:hideMark/>
          </w:tcPr>
          <w:p w14:paraId="3BA08F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478F41B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EA43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0639783C" w14:textId="77777777" w:rsidR="00B8565A" w:rsidRPr="008807F2" w:rsidRDefault="00716CE3" w:rsidP="00B8565A">
            <w:pPr>
              <w:spacing w:after="0" w:line="240" w:lineRule="auto"/>
              <w:jc w:val="center"/>
              <w:rPr>
                <w:rStyle w:val="Hyperlink"/>
              </w:rPr>
            </w:pPr>
            <w:hyperlink r:id="rId649" w:history="1">
              <w:r w:rsidR="00B8565A" w:rsidRPr="008807F2">
                <w:rPr>
                  <w:rStyle w:val="Hyperlink"/>
                </w:rPr>
                <w:t>https://youtu.be/tsa_Y9ws9Go</w:t>
              </w:r>
            </w:hyperlink>
          </w:p>
        </w:tc>
        <w:tc>
          <w:tcPr>
            <w:tcW w:w="811" w:type="dxa"/>
            <w:tcBorders>
              <w:top w:val="nil"/>
              <w:left w:val="nil"/>
              <w:bottom w:val="single" w:sz="4" w:space="0" w:color="auto"/>
              <w:right w:val="single" w:sz="4" w:space="0" w:color="auto"/>
            </w:tcBorders>
            <w:shd w:val="clear" w:color="auto" w:fill="auto"/>
            <w:vAlign w:val="bottom"/>
            <w:hideMark/>
          </w:tcPr>
          <w:p w14:paraId="65C643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020CFE9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10:33</w:t>
            </w:r>
          </w:p>
        </w:tc>
      </w:tr>
      <w:tr w:rsidR="00B8565A" w:rsidRPr="004A215D" w14:paraId="715F41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DD7F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204" w:type="dxa"/>
            <w:tcBorders>
              <w:top w:val="nil"/>
              <w:left w:val="nil"/>
              <w:bottom w:val="single" w:sz="4" w:space="0" w:color="auto"/>
              <w:right w:val="single" w:sz="4" w:space="0" w:color="auto"/>
            </w:tcBorders>
            <w:shd w:val="clear" w:color="000000" w:fill="FFFFFF"/>
            <w:vAlign w:val="bottom"/>
            <w:hideMark/>
          </w:tcPr>
          <w:p w14:paraId="418D3CF6" w14:textId="77777777" w:rsidR="00B8565A" w:rsidRPr="008807F2" w:rsidRDefault="00716CE3" w:rsidP="00B8565A">
            <w:pPr>
              <w:spacing w:after="0" w:line="240" w:lineRule="auto"/>
              <w:jc w:val="center"/>
              <w:rPr>
                <w:rStyle w:val="Hyperlink"/>
              </w:rPr>
            </w:pPr>
            <w:hyperlink r:id="rId650" w:history="1">
              <w:r w:rsidR="00B8565A" w:rsidRPr="008807F2">
                <w:rPr>
                  <w:rStyle w:val="Hyperlink"/>
                </w:rPr>
                <w:t>https://www.youtube.com/watch?v=D77afly8Kig</w:t>
              </w:r>
            </w:hyperlink>
          </w:p>
        </w:tc>
        <w:tc>
          <w:tcPr>
            <w:tcW w:w="811" w:type="dxa"/>
            <w:tcBorders>
              <w:top w:val="nil"/>
              <w:left w:val="nil"/>
              <w:bottom w:val="single" w:sz="4" w:space="0" w:color="auto"/>
              <w:right w:val="single" w:sz="4" w:space="0" w:color="auto"/>
            </w:tcBorders>
            <w:shd w:val="clear" w:color="auto" w:fill="auto"/>
            <w:vAlign w:val="bottom"/>
            <w:hideMark/>
          </w:tcPr>
          <w:p w14:paraId="62687F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c>
          <w:tcPr>
            <w:tcW w:w="834" w:type="dxa"/>
            <w:tcBorders>
              <w:top w:val="nil"/>
              <w:left w:val="nil"/>
              <w:bottom w:val="single" w:sz="4" w:space="0" w:color="auto"/>
              <w:right w:val="single" w:sz="4" w:space="0" w:color="auto"/>
            </w:tcBorders>
            <w:shd w:val="clear" w:color="auto" w:fill="auto"/>
            <w:vAlign w:val="bottom"/>
            <w:hideMark/>
          </w:tcPr>
          <w:p w14:paraId="5DF740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03:31</w:t>
            </w:r>
          </w:p>
        </w:tc>
      </w:tr>
      <w:tr w:rsidR="00B8565A" w:rsidRPr="004A215D" w14:paraId="6E324675"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E657A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460A35B3" w14:textId="77777777" w:rsidR="00B8565A" w:rsidRPr="008807F2" w:rsidRDefault="00716CE3" w:rsidP="00B8565A">
            <w:pPr>
              <w:spacing w:after="0" w:line="240" w:lineRule="auto"/>
              <w:jc w:val="center"/>
              <w:rPr>
                <w:rStyle w:val="Hyperlink"/>
              </w:rPr>
            </w:pPr>
            <w:hyperlink r:id="rId651" w:history="1">
              <w:r w:rsidR="00B8565A" w:rsidRPr="008807F2">
                <w:rPr>
                  <w:rStyle w:val="Hyperlink"/>
                </w:rPr>
                <w:t>https://www.youtube.com/watch?v=kt0Irt009KM</w:t>
              </w:r>
            </w:hyperlink>
          </w:p>
        </w:tc>
        <w:tc>
          <w:tcPr>
            <w:tcW w:w="811" w:type="dxa"/>
            <w:tcBorders>
              <w:top w:val="nil"/>
              <w:left w:val="nil"/>
              <w:bottom w:val="single" w:sz="4" w:space="0" w:color="auto"/>
              <w:right w:val="single" w:sz="4" w:space="0" w:color="auto"/>
            </w:tcBorders>
            <w:shd w:val="clear" w:color="auto" w:fill="auto"/>
            <w:vAlign w:val="bottom"/>
            <w:hideMark/>
          </w:tcPr>
          <w:p w14:paraId="10BAF06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6EA5EA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04:51</w:t>
            </w:r>
          </w:p>
        </w:tc>
      </w:tr>
      <w:tr w:rsidR="00B8565A" w:rsidRPr="004A215D" w14:paraId="67AF519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9C5F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Ponto de Aumento</w:t>
            </w:r>
          </w:p>
        </w:tc>
        <w:tc>
          <w:tcPr>
            <w:tcW w:w="5204" w:type="dxa"/>
            <w:tcBorders>
              <w:top w:val="nil"/>
              <w:left w:val="nil"/>
              <w:bottom w:val="single" w:sz="4" w:space="0" w:color="auto"/>
              <w:right w:val="single" w:sz="4" w:space="0" w:color="auto"/>
            </w:tcBorders>
            <w:shd w:val="clear" w:color="000000" w:fill="FFFFFF"/>
            <w:vAlign w:val="bottom"/>
            <w:hideMark/>
          </w:tcPr>
          <w:p w14:paraId="5AC44D6E" w14:textId="77777777" w:rsidR="00B8565A" w:rsidRPr="008807F2" w:rsidRDefault="00716CE3" w:rsidP="00B8565A">
            <w:pPr>
              <w:spacing w:after="0" w:line="240" w:lineRule="auto"/>
              <w:jc w:val="center"/>
              <w:rPr>
                <w:rStyle w:val="Hyperlink"/>
              </w:rPr>
            </w:pPr>
            <w:hyperlink r:id="rId652" w:history="1">
              <w:r w:rsidR="00B8565A" w:rsidRPr="008807F2">
                <w:rPr>
                  <w:rStyle w:val="Hyperlink"/>
                </w:rPr>
                <w:t>https://youtu.be/jfwW9KQ_Ku8</w:t>
              </w:r>
            </w:hyperlink>
          </w:p>
        </w:tc>
        <w:tc>
          <w:tcPr>
            <w:tcW w:w="811" w:type="dxa"/>
            <w:tcBorders>
              <w:top w:val="nil"/>
              <w:left w:val="nil"/>
              <w:bottom w:val="single" w:sz="4" w:space="0" w:color="auto"/>
              <w:right w:val="single" w:sz="4" w:space="0" w:color="auto"/>
            </w:tcBorders>
            <w:shd w:val="clear" w:color="auto" w:fill="auto"/>
            <w:vAlign w:val="bottom"/>
            <w:hideMark/>
          </w:tcPr>
          <w:p w14:paraId="37DB60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2.8</w:t>
            </w:r>
          </w:p>
        </w:tc>
        <w:tc>
          <w:tcPr>
            <w:tcW w:w="834" w:type="dxa"/>
            <w:tcBorders>
              <w:top w:val="nil"/>
              <w:left w:val="nil"/>
              <w:bottom w:val="single" w:sz="4" w:space="0" w:color="auto"/>
              <w:right w:val="single" w:sz="4" w:space="0" w:color="auto"/>
            </w:tcBorders>
            <w:shd w:val="clear" w:color="auto" w:fill="auto"/>
            <w:vAlign w:val="bottom"/>
            <w:hideMark/>
          </w:tcPr>
          <w:p w14:paraId="7602E2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09:15</w:t>
            </w:r>
          </w:p>
        </w:tc>
      </w:tr>
      <w:tr w:rsidR="00B8565A" w:rsidRPr="004A215D" w14:paraId="12E3F07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BD94C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000000" w:fill="FFFFFF"/>
            <w:vAlign w:val="bottom"/>
            <w:hideMark/>
          </w:tcPr>
          <w:p w14:paraId="6A56754C" w14:textId="77777777" w:rsidR="00B8565A" w:rsidRPr="008807F2" w:rsidRDefault="00716CE3" w:rsidP="00B8565A">
            <w:pPr>
              <w:spacing w:after="0" w:line="240" w:lineRule="auto"/>
              <w:jc w:val="center"/>
              <w:rPr>
                <w:rStyle w:val="Hyperlink"/>
              </w:rPr>
            </w:pPr>
            <w:hyperlink r:id="rId653" w:history="1">
              <w:r w:rsidR="00B8565A" w:rsidRPr="008807F2">
                <w:rPr>
                  <w:rStyle w:val="Hyperlink"/>
                </w:rPr>
                <w:t>https://youtu.be/ZB-56-8ZMk0</w:t>
              </w:r>
            </w:hyperlink>
          </w:p>
        </w:tc>
        <w:tc>
          <w:tcPr>
            <w:tcW w:w="811" w:type="dxa"/>
            <w:tcBorders>
              <w:top w:val="nil"/>
              <w:left w:val="nil"/>
              <w:bottom w:val="single" w:sz="4" w:space="0" w:color="auto"/>
              <w:right w:val="single" w:sz="4" w:space="0" w:color="auto"/>
            </w:tcBorders>
            <w:shd w:val="clear" w:color="auto" w:fill="auto"/>
            <w:vAlign w:val="bottom"/>
            <w:hideMark/>
          </w:tcPr>
          <w:p w14:paraId="11DED4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2C7EAD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06:22</w:t>
            </w:r>
          </w:p>
        </w:tc>
      </w:tr>
      <w:tr w:rsidR="00B8565A" w:rsidRPr="004A215D" w14:paraId="3A3D2D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8CA6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204" w:type="dxa"/>
            <w:tcBorders>
              <w:top w:val="nil"/>
              <w:left w:val="nil"/>
              <w:bottom w:val="single" w:sz="4" w:space="0" w:color="auto"/>
              <w:right w:val="single" w:sz="4" w:space="0" w:color="auto"/>
            </w:tcBorders>
            <w:shd w:val="clear" w:color="auto" w:fill="auto"/>
            <w:vAlign w:val="bottom"/>
            <w:hideMark/>
          </w:tcPr>
          <w:p w14:paraId="27E20898" w14:textId="77777777" w:rsidR="00B8565A" w:rsidRPr="0089015F" w:rsidRDefault="00716CE3" w:rsidP="00B8565A">
            <w:pPr>
              <w:spacing w:after="0" w:line="240" w:lineRule="auto"/>
              <w:jc w:val="center"/>
              <w:rPr>
                <w:rStyle w:val="Hyperlink"/>
                <w:lang w:val="en-US"/>
              </w:rPr>
            </w:pPr>
            <w:hyperlink r:id="rId654" w:history="1">
              <w:r w:rsidR="00B8565A" w:rsidRPr="0089015F">
                <w:rPr>
                  <w:rStyle w:val="Hyperlink"/>
                  <w:lang w:val="en-US"/>
                </w:rPr>
                <w:t>https://youtu.be/E0Qtp7NdwZU</w:t>
              </w:r>
            </w:hyperlink>
          </w:p>
        </w:tc>
        <w:tc>
          <w:tcPr>
            <w:tcW w:w="811" w:type="dxa"/>
            <w:tcBorders>
              <w:top w:val="nil"/>
              <w:left w:val="nil"/>
              <w:bottom w:val="single" w:sz="4" w:space="0" w:color="auto"/>
              <w:right w:val="single" w:sz="4" w:space="0" w:color="auto"/>
            </w:tcBorders>
            <w:shd w:val="clear" w:color="auto" w:fill="auto"/>
            <w:vAlign w:val="bottom"/>
            <w:hideMark/>
          </w:tcPr>
          <w:p w14:paraId="257084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c>
          <w:tcPr>
            <w:tcW w:w="834" w:type="dxa"/>
            <w:tcBorders>
              <w:top w:val="nil"/>
              <w:left w:val="nil"/>
              <w:bottom w:val="single" w:sz="4" w:space="0" w:color="auto"/>
              <w:right w:val="single" w:sz="4" w:space="0" w:color="auto"/>
            </w:tcBorders>
            <w:shd w:val="clear" w:color="auto" w:fill="auto"/>
            <w:vAlign w:val="bottom"/>
            <w:hideMark/>
          </w:tcPr>
          <w:p w14:paraId="6891BE4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10:21</w:t>
            </w:r>
          </w:p>
        </w:tc>
      </w:tr>
      <w:tr w:rsidR="00B8565A" w:rsidRPr="004A215D" w14:paraId="1C1B7E7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808E41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68243CB2" w14:textId="77777777" w:rsidR="00B8565A" w:rsidRPr="008807F2" w:rsidRDefault="00716CE3" w:rsidP="00B8565A">
            <w:pPr>
              <w:spacing w:after="0" w:line="240" w:lineRule="auto"/>
              <w:jc w:val="center"/>
              <w:rPr>
                <w:rStyle w:val="Hyperlink"/>
              </w:rPr>
            </w:pPr>
            <w:hyperlink r:id="rId655" w:history="1">
              <w:r w:rsidR="00B8565A" w:rsidRPr="008807F2">
                <w:rPr>
                  <w:rStyle w:val="Hyperlink"/>
                </w:rPr>
                <w:t>https://www.youtube.com/watch?v=1kPr-Ypb84o</w:t>
              </w:r>
            </w:hyperlink>
          </w:p>
        </w:tc>
        <w:tc>
          <w:tcPr>
            <w:tcW w:w="811" w:type="dxa"/>
            <w:tcBorders>
              <w:top w:val="nil"/>
              <w:left w:val="nil"/>
              <w:bottom w:val="single" w:sz="4" w:space="0" w:color="auto"/>
              <w:right w:val="single" w:sz="4" w:space="0" w:color="auto"/>
            </w:tcBorders>
            <w:shd w:val="clear" w:color="auto" w:fill="auto"/>
            <w:vAlign w:val="bottom"/>
            <w:hideMark/>
          </w:tcPr>
          <w:p w14:paraId="513964C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1DC50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05:44</w:t>
            </w:r>
          </w:p>
        </w:tc>
      </w:tr>
      <w:tr w:rsidR="00B8565A" w:rsidRPr="004A215D" w14:paraId="2890520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D011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 e Composto</w:t>
            </w:r>
          </w:p>
        </w:tc>
        <w:tc>
          <w:tcPr>
            <w:tcW w:w="5204" w:type="dxa"/>
            <w:tcBorders>
              <w:top w:val="nil"/>
              <w:left w:val="nil"/>
              <w:bottom w:val="single" w:sz="4" w:space="0" w:color="auto"/>
              <w:right w:val="single" w:sz="4" w:space="0" w:color="auto"/>
            </w:tcBorders>
            <w:shd w:val="clear" w:color="auto" w:fill="auto"/>
            <w:vAlign w:val="bottom"/>
            <w:hideMark/>
          </w:tcPr>
          <w:p w14:paraId="7A3FD70C" w14:textId="77777777" w:rsidR="00B8565A" w:rsidRPr="0089015F" w:rsidRDefault="00716CE3" w:rsidP="00B8565A">
            <w:pPr>
              <w:spacing w:after="0" w:line="240" w:lineRule="auto"/>
              <w:jc w:val="center"/>
              <w:rPr>
                <w:rStyle w:val="Hyperlink"/>
                <w:lang w:val="en-US"/>
              </w:rPr>
            </w:pPr>
            <w:hyperlink r:id="rId656" w:history="1">
              <w:r w:rsidR="00B8565A" w:rsidRPr="0089015F">
                <w:rPr>
                  <w:rStyle w:val="Hyperlink"/>
                  <w:lang w:val="en-US"/>
                </w:rPr>
                <w:t>https://youtu.be/CqytmnABcYA</w:t>
              </w:r>
            </w:hyperlink>
          </w:p>
        </w:tc>
        <w:tc>
          <w:tcPr>
            <w:tcW w:w="811" w:type="dxa"/>
            <w:tcBorders>
              <w:top w:val="nil"/>
              <w:left w:val="nil"/>
              <w:bottom w:val="single" w:sz="4" w:space="0" w:color="auto"/>
              <w:right w:val="single" w:sz="4" w:space="0" w:color="auto"/>
            </w:tcBorders>
            <w:shd w:val="clear" w:color="auto" w:fill="auto"/>
            <w:vAlign w:val="bottom"/>
            <w:hideMark/>
          </w:tcPr>
          <w:p w14:paraId="7E29D7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26410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08:14</w:t>
            </w:r>
          </w:p>
        </w:tc>
      </w:tr>
      <w:tr w:rsidR="00B8565A" w:rsidRPr="004A215D" w14:paraId="445A7ED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3A839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Compasso </w:t>
            </w:r>
          </w:p>
        </w:tc>
        <w:tc>
          <w:tcPr>
            <w:tcW w:w="5204" w:type="dxa"/>
            <w:tcBorders>
              <w:top w:val="nil"/>
              <w:left w:val="nil"/>
              <w:bottom w:val="single" w:sz="4" w:space="0" w:color="auto"/>
              <w:right w:val="single" w:sz="4" w:space="0" w:color="auto"/>
            </w:tcBorders>
            <w:shd w:val="clear" w:color="auto" w:fill="auto"/>
            <w:vAlign w:val="bottom"/>
            <w:hideMark/>
          </w:tcPr>
          <w:p w14:paraId="27C123F6" w14:textId="77777777" w:rsidR="00B8565A" w:rsidRPr="0089015F" w:rsidRDefault="00716CE3" w:rsidP="00B8565A">
            <w:pPr>
              <w:spacing w:after="0" w:line="240" w:lineRule="auto"/>
              <w:jc w:val="center"/>
              <w:rPr>
                <w:rStyle w:val="Hyperlink"/>
                <w:lang w:val="en-US"/>
              </w:rPr>
            </w:pPr>
            <w:hyperlink r:id="rId657" w:history="1">
              <w:r w:rsidR="00B8565A" w:rsidRPr="0089015F">
                <w:rPr>
                  <w:rStyle w:val="Hyperlink"/>
                  <w:lang w:val="en-US"/>
                </w:rPr>
                <w:t>https://youtu.be/JoITnVz5zUw</w:t>
              </w:r>
            </w:hyperlink>
          </w:p>
        </w:tc>
        <w:tc>
          <w:tcPr>
            <w:tcW w:w="811" w:type="dxa"/>
            <w:tcBorders>
              <w:top w:val="nil"/>
              <w:left w:val="nil"/>
              <w:bottom w:val="single" w:sz="4" w:space="0" w:color="auto"/>
              <w:right w:val="single" w:sz="4" w:space="0" w:color="auto"/>
            </w:tcBorders>
            <w:shd w:val="clear" w:color="auto" w:fill="auto"/>
            <w:vAlign w:val="bottom"/>
            <w:hideMark/>
          </w:tcPr>
          <w:p w14:paraId="378D6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70921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14:52</w:t>
            </w:r>
          </w:p>
        </w:tc>
      </w:tr>
      <w:tr w:rsidR="00B8565A" w:rsidRPr="004A215D" w14:paraId="7FF530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BFCD0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204" w:type="dxa"/>
            <w:tcBorders>
              <w:top w:val="nil"/>
              <w:left w:val="nil"/>
              <w:bottom w:val="nil"/>
              <w:right w:val="nil"/>
            </w:tcBorders>
            <w:shd w:val="clear" w:color="auto" w:fill="auto"/>
            <w:vAlign w:val="bottom"/>
            <w:hideMark/>
          </w:tcPr>
          <w:p w14:paraId="7F2A3D3E" w14:textId="77777777" w:rsidR="00B8565A" w:rsidRPr="008807F2" w:rsidRDefault="00716CE3" w:rsidP="00B8565A">
            <w:pPr>
              <w:spacing w:after="0" w:line="240" w:lineRule="auto"/>
              <w:jc w:val="center"/>
              <w:rPr>
                <w:rStyle w:val="Hyperlink"/>
              </w:rPr>
            </w:pPr>
            <w:hyperlink r:id="rId658" w:history="1">
              <w:r w:rsidR="00B8565A" w:rsidRPr="008807F2">
                <w:rPr>
                  <w:rStyle w:val="Hyperlink"/>
                </w:rPr>
                <w:t>https://www.youtube.com/watch?v=YurnSBgiD1w</w:t>
              </w:r>
            </w:hyperlink>
          </w:p>
        </w:tc>
        <w:tc>
          <w:tcPr>
            <w:tcW w:w="811" w:type="dxa"/>
            <w:tcBorders>
              <w:top w:val="nil"/>
              <w:left w:val="single" w:sz="4" w:space="0" w:color="auto"/>
              <w:bottom w:val="single" w:sz="4" w:space="0" w:color="auto"/>
              <w:right w:val="single" w:sz="4" w:space="0" w:color="auto"/>
            </w:tcBorders>
            <w:shd w:val="clear" w:color="auto" w:fill="auto"/>
            <w:vAlign w:val="bottom"/>
            <w:hideMark/>
          </w:tcPr>
          <w:p w14:paraId="127C65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c>
          <w:tcPr>
            <w:tcW w:w="834" w:type="dxa"/>
            <w:tcBorders>
              <w:top w:val="nil"/>
              <w:left w:val="nil"/>
              <w:bottom w:val="single" w:sz="4" w:space="0" w:color="auto"/>
              <w:right w:val="single" w:sz="4" w:space="0" w:color="auto"/>
            </w:tcBorders>
            <w:shd w:val="clear" w:color="auto" w:fill="auto"/>
            <w:vAlign w:val="bottom"/>
            <w:hideMark/>
          </w:tcPr>
          <w:p w14:paraId="4948912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04:24</w:t>
            </w:r>
          </w:p>
        </w:tc>
      </w:tr>
      <w:tr w:rsidR="00B8565A" w:rsidRPr="004A215D" w14:paraId="0DC1D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5D1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single" w:sz="4" w:space="0" w:color="auto"/>
              <w:left w:val="nil"/>
              <w:bottom w:val="single" w:sz="4" w:space="0" w:color="auto"/>
              <w:right w:val="single" w:sz="4" w:space="0" w:color="auto"/>
            </w:tcBorders>
            <w:shd w:val="clear" w:color="000000" w:fill="FFFFFF"/>
            <w:vAlign w:val="bottom"/>
            <w:hideMark/>
          </w:tcPr>
          <w:p w14:paraId="196968FC"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.be/f-EDXqXBLP4</w:t>
            </w:r>
          </w:p>
        </w:tc>
        <w:tc>
          <w:tcPr>
            <w:tcW w:w="811" w:type="dxa"/>
            <w:tcBorders>
              <w:top w:val="nil"/>
              <w:left w:val="nil"/>
              <w:bottom w:val="single" w:sz="4" w:space="0" w:color="auto"/>
              <w:right w:val="single" w:sz="4" w:space="0" w:color="auto"/>
            </w:tcBorders>
            <w:shd w:val="clear" w:color="auto" w:fill="auto"/>
            <w:vAlign w:val="bottom"/>
            <w:hideMark/>
          </w:tcPr>
          <w:p w14:paraId="7BED39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56C2E4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01:47</w:t>
            </w:r>
          </w:p>
        </w:tc>
      </w:tr>
      <w:tr w:rsidR="00B8565A" w:rsidRPr="004A215D" w14:paraId="015136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0EEF7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Tom e Semitom</w:t>
            </w:r>
          </w:p>
        </w:tc>
        <w:tc>
          <w:tcPr>
            <w:tcW w:w="5204" w:type="dxa"/>
            <w:tcBorders>
              <w:top w:val="nil"/>
              <w:left w:val="nil"/>
              <w:bottom w:val="single" w:sz="4" w:space="0" w:color="auto"/>
              <w:right w:val="single" w:sz="4" w:space="0" w:color="auto"/>
            </w:tcBorders>
            <w:shd w:val="clear" w:color="auto" w:fill="auto"/>
            <w:vAlign w:val="bottom"/>
            <w:hideMark/>
          </w:tcPr>
          <w:p w14:paraId="4AA1EB4A"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.be/sOxWm8S6j8g</w:t>
            </w:r>
          </w:p>
        </w:tc>
        <w:tc>
          <w:tcPr>
            <w:tcW w:w="811" w:type="dxa"/>
            <w:tcBorders>
              <w:top w:val="nil"/>
              <w:left w:val="nil"/>
              <w:bottom w:val="single" w:sz="4" w:space="0" w:color="auto"/>
              <w:right w:val="single" w:sz="4" w:space="0" w:color="auto"/>
            </w:tcBorders>
            <w:shd w:val="clear" w:color="auto" w:fill="auto"/>
            <w:vAlign w:val="bottom"/>
            <w:hideMark/>
          </w:tcPr>
          <w:p w14:paraId="40CC5E7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 e 4.2</w:t>
            </w:r>
          </w:p>
        </w:tc>
        <w:tc>
          <w:tcPr>
            <w:tcW w:w="834" w:type="dxa"/>
            <w:tcBorders>
              <w:top w:val="nil"/>
              <w:left w:val="nil"/>
              <w:bottom w:val="single" w:sz="4" w:space="0" w:color="auto"/>
              <w:right w:val="single" w:sz="4" w:space="0" w:color="auto"/>
            </w:tcBorders>
            <w:shd w:val="clear" w:color="auto" w:fill="auto"/>
            <w:vAlign w:val="bottom"/>
            <w:hideMark/>
          </w:tcPr>
          <w:p w14:paraId="7B5184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12:46</w:t>
            </w:r>
          </w:p>
        </w:tc>
      </w:tr>
      <w:tr w:rsidR="00B8565A" w:rsidRPr="004A215D" w14:paraId="245718E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3A80A4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00A04F2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109FB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16F3DC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3600625"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62AF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Maiores e Menores</w:t>
            </w:r>
          </w:p>
        </w:tc>
        <w:tc>
          <w:tcPr>
            <w:tcW w:w="5204" w:type="dxa"/>
            <w:tcBorders>
              <w:top w:val="nil"/>
              <w:left w:val="nil"/>
              <w:bottom w:val="single" w:sz="4" w:space="0" w:color="auto"/>
              <w:right w:val="single" w:sz="4" w:space="0" w:color="auto"/>
            </w:tcBorders>
            <w:shd w:val="clear" w:color="auto" w:fill="auto"/>
            <w:vAlign w:val="bottom"/>
            <w:hideMark/>
          </w:tcPr>
          <w:p w14:paraId="30E195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92AA6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c>
          <w:tcPr>
            <w:tcW w:w="834" w:type="dxa"/>
            <w:tcBorders>
              <w:top w:val="nil"/>
              <w:left w:val="nil"/>
              <w:bottom w:val="single" w:sz="4" w:space="0" w:color="auto"/>
              <w:right w:val="single" w:sz="4" w:space="0" w:color="auto"/>
            </w:tcBorders>
            <w:shd w:val="clear" w:color="auto" w:fill="auto"/>
            <w:vAlign w:val="bottom"/>
            <w:hideMark/>
          </w:tcPr>
          <w:p w14:paraId="54307E0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8F6078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D8A2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12D8C8D6" w14:textId="77777777" w:rsidR="00B8565A" w:rsidRPr="0089015F" w:rsidRDefault="00716CE3" w:rsidP="00B8565A">
            <w:pPr>
              <w:spacing w:after="0" w:line="240" w:lineRule="auto"/>
              <w:jc w:val="center"/>
              <w:rPr>
                <w:rStyle w:val="Hyperlink"/>
                <w:lang w:val="en-US"/>
              </w:rPr>
            </w:pPr>
            <w:hyperlink r:id="rId659" w:history="1">
              <w:r w:rsidR="00B8565A" w:rsidRPr="0089015F">
                <w:rPr>
                  <w:rStyle w:val="Hyperlink"/>
                  <w:lang w:val="en-US"/>
                </w:rPr>
                <w:t>https://youtu.be/ciBjCpi8pnE</w:t>
              </w:r>
            </w:hyperlink>
          </w:p>
        </w:tc>
        <w:tc>
          <w:tcPr>
            <w:tcW w:w="811" w:type="dxa"/>
            <w:tcBorders>
              <w:top w:val="nil"/>
              <w:left w:val="nil"/>
              <w:bottom w:val="single" w:sz="4" w:space="0" w:color="auto"/>
              <w:right w:val="single" w:sz="4" w:space="0" w:color="auto"/>
            </w:tcBorders>
            <w:shd w:val="clear" w:color="auto" w:fill="auto"/>
            <w:vAlign w:val="bottom"/>
            <w:hideMark/>
          </w:tcPr>
          <w:p w14:paraId="219D7C8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1BE34A2" w14:textId="77777777" w:rsidR="00B8565A" w:rsidRPr="004A215D" w:rsidRDefault="00B8565A" w:rsidP="00B8565A">
            <w:pPr>
              <w:spacing w:after="0" w:line="240" w:lineRule="auto"/>
              <w:jc w:val="center"/>
              <w:rPr>
                <w:rFonts w:ascii="Calibri" w:eastAsia="Times New Roman" w:hAnsi="Calibri" w:cs="Calibri"/>
                <w:color w:val="000000"/>
                <w:lang w:eastAsia="pt-BR"/>
              </w:rPr>
            </w:pPr>
          </w:p>
        </w:tc>
      </w:tr>
      <w:tr w:rsidR="00B8565A" w:rsidRPr="004A215D" w14:paraId="150C375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18C0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 Diminuta, Aumentada e Justa</w:t>
            </w:r>
          </w:p>
        </w:tc>
        <w:tc>
          <w:tcPr>
            <w:tcW w:w="5204" w:type="dxa"/>
            <w:tcBorders>
              <w:top w:val="nil"/>
              <w:left w:val="nil"/>
              <w:bottom w:val="single" w:sz="4" w:space="0" w:color="auto"/>
              <w:right w:val="single" w:sz="4" w:space="0" w:color="auto"/>
            </w:tcBorders>
            <w:shd w:val="clear" w:color="000000" w:fill="FFFFFF"/>
            <w:vAlign w:val="bottom"/>
            <w:hideMark/>
          </w:tcPr>
          <w:p w14:paraId="33F7A0B1"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.be/Ewb1ZoOjY6E</w:t>
            </w:r>
          </w:p>
        </w:tc>
        <w:tc>
          <w:tcPr>
            <w:tcW w:w="811" w:type="dxa"/>
            <w:tcBorders>
              <w:top w:val="nil"/>
              <w:left w:val="nil"/>
              <w:bottom w:val="single" w:sz="4" w:space="0" w:color="auto"/>
              <w:right w:val="single" w:sz="4" w:space="0" w:color="auto"/>
            </w:tcBorders>
            <w:shd w:val="clear" w:color="auto" w:fill="auto"/>
            <w:vAlign w:val="bottom"/>
            <w:hideMark/>
          </w:tcPr>
          <w:p w14:paraId="3DDC82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4,4/5/6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4F9152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23:27</w:t>
            </w:r>
          </w:p>
        </w:tc>
      </w:tr>
      <w:tr w:rsidR="00B8565A" w:rsidRPr="004A215D" w14:paraId="11B670A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0B2D3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3764DA01"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.be/U6P9kEEK3i8</w:t>
            </w:r>
          </w:p>
        </w:tc>
        <w:tc>
          <w:tcPr>
            <w:tcW w:w="811" w:type="dxa"/>
            <w:tcBorders>
              <w:top w:val="nil"/>
              <w:left w:val="nil"/>
              <w:bottom w:val="single" w:sz="4" w:space="0" w:color="auto"/>
              <w:right w:val="single" w:sz="4" w:space="0" w:color="auto"/>
            </w:tcBorders>
            <w:shd w:val="clear" w:color="auto" w:fill="auto"/>
            <w:vAlign w:val="bottom"/>
            <w:hideMark/>
          </w:tcPr>
          <w:p w14:paraId="330C2C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750311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03:54</w:t>
            </w:r>
          </w:p>
        </w:tc>
      </w:tr>
      <w:tr w:rsidR="00B8565A" w:rsidRPr="004A215D" w14:paraId="3709CB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F0D2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Ascendente e Descentes</w:t>
            </w:r>
          </w:p>
        </w:tc>
        <w:tc>
          <w:tcPr>
            <w:tcW w:w="5204" w:type="dxa"/>
            <w:tcBorders>
              <w:top w:val="nil"/>
              <w:left w:val="nil"/>
              <w:bottom w:val="single" w:sz="4" w:space="0" w:color="auto"/>
              <w:right w:val="single" w:sz="4" w:space="0" w:color="auto"/>
            </w:tcBorders>
            <w:shd w:val="clear" w:color="000000" w:fill="FFFFFF"/>
            <w:vAlign w:val="bottom"/>
            <w:hideMark/>
          </w:tcPr>
          <w:p w14:paraId="567A1AC3"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.be/jjOsIrwYuqs</w:t>
            </w:r>
          </w:p>
        </w:tc>
        <w:tc>
          <w:tcPr>
            <w:tcW w:w="811" w:type="dxa"/>
            <w:tcBorders>
              <w:top w:val="nil"/>
              <w:left w:val="nil"/>
              <w:bottom w:val="single" w:sz="4" w:space="0" w:color="auto"/>
              <w:right w:val="single" w:sz="4" w:space="0" w:color="auto"/>
            </w:tcBorders>
            <w:shd w:val="clear" w:color="auto" w:fill="auto"/>
            <w:vAlign w:val="bottom"/>
            <w:hideMark/>
          </w:tcPr>
          <w:p w14:paraId="25619AB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 e 4.8</w:t>
            </w:r>
          </w:p>
        </w:tc>
        <w:tc>
          <w:tcPr>
            <w:tcW w:w="834" w:type="dxa"/>
            <w:tcBorders>
              <w:top w:val="nil"/>
              <w:left w:val="nil"/>
              <w:bottom w:val="single" w:sz="4" w:space="0" w:color="auto"/>
              <w:right w:val="single" w:sz="4" w:space="0" w:color="auto"/>
            </w:tcBorders>
            <w:shd w:val="clear" w:color="auto" w:fill="auto"/>
            <w:vAlign w:val="bottom"/>
            <w:hideMark/>
          </w:tcPr>
          <w:p w14:paraId="2C78F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04:25</w:t>
            </w:r>
          </w:p>
        </w:tc>
      </w:tr>
      <w:tr w:rsidR="00B8565A" w:rsidRPr="004A215D" w14:paraId="6BE25912"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CADE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3ACAF93D" w14:textId="77777777" w:rsidR="00B8565A" w:rsidRPr="0089015F" w:rsidRDefault="00716CE3" w:rsidP="00B8565A">
            <w:pPr>
              <w:spacing w:after="0" w:line="240" w:lineRule="auto"/>
              <w:jc w:val="center"/>
              <w:rPr>
                <w:rStyle w:val="Hyperlink"/>
                <w:lang w:val="en-US"/>
              </w:rPr>
            </w:pPr>
            <w:hyperlink r:id="rId660" w:history="1">
              <w:r w:rsidR="00B8565A" w:rsidRPr="0089015F">
                <w:rPr>
                  <w:rStyle w:val="Hyperlink"/>
                  <w:lang w:val="en-US"/>
                </w:rPr>
                <w:t>https://youtu.be/Lv1sFsoHu9c</w:t>
              </w:r>
            </w:hyperlink>
          </w:p>
        </w:tc>
        <w:tc>
          <w:tcPr>
            <w:tcW w:w="811" w:type="dxa"/>
            <w:tcBorders>
              <w:top w:val="nil"/>
              <w:left w:val="nil"/>
              <w:bottom w:val="single" w:sz="4" w:space="0" w:color="auto"/>
              <w:right w:val="single" w:sz="4" w:space="0" w:color="auto"/>
            </w:tcBorders>
            <w:shd w:val="clear" w:color="auto" w:fill="auto"/>
            <w:vAlign w:val="bottom"/>
            <w:hideMark/>
          </w:tcPr>
          <w:p w14:paraId="17C8689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7E610A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04:22</w:t>
            </w:r>
          </w:p>
        </w:tc>
      </w:tr>
      <w:tr w:rsidR="00B8565A" w:rsidRPr="004A215D" w14:paraId="77EF76C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57FEE9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Harmônicos e Melódicos</w:t>
            </w:r>
          </w:p>
        </w:tc>
        <w:tc>
          <w:tcPr>
            <w:tcW w:w="5204" w:type="dxa"/>
            <w:tcBorders>
              <w:top w:val="nil"/>
              <w:left w:val="nil"/>
              <w:bottom w:val="single" w:sz="4" w:space="0" w:color="auto"/>
              <w:right w:val="single" w:sz="4" w:space="0" w:color="auto"/>
            </w:tcBorders>
            <w:shd w:val="clear" w:color="000000" w:fill="FFFFFF"/>
            <w:vAlign w:val="bottom"/>
            <w:hideMark/>
          </w:tcPr>
          <w:p w14:paraId="77F00138"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.be/hpk7LZMN3go</w:t>
            </w:r>
          </w:p>
        </w:tc>
        <w:tc>
          <w:tcPr>
            <w:tcW w:w="811" w:type="dxa"/>
            <w:tcBorders>
              <w:top w:val="nil"/>
              <w:left w:val="nil"/>
              <w:bottom w:val="single" w:sz="4" w:space="0" w:color="auto"/>
              <w:right w:val="single" w:sz="4" w:space="0" w:color="auto"/>
            </w:tcBorders>
            <w:shd w:val="clear" w:color="auto" w:fill="auto"/>
            <w:vAlign w:val="bottom"/>
            <w:hideMark/>
          </w:tcPr>
          <w:p w14:paraId="4D6BCB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 e 4.10</w:t>
            </w:r>
          </w:p>
        </w:tc>
        <w:tc>
          <w:tcPr>
            <w:tcW w:w="834" w:type="dxa"/>
            <w:tcBorders>
              <w:top w:val="nil"/>
              <w:left w:val="nil"/>
              <w:bottom w:val="single" w:sz="4" w:space="0" w:color="auto"/>
              <w:right w:val="single" w:sz="4" w:space="0" w:color="auto"/>
            </w:tcBorders>
            <w:shd w:val="clear" w:color="auto" w:fill="auto"/>
            <w:vAlign w:val="bottom"/>
            <w:hideMark/>
          </w:tcPr>
          <w:p w14:paraId="3B70F8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11:16</w:t>
            </w:r>
          </w:p>
        </w:tc>
      </w:tr>
      <w:tr w:rsidR="00B8565A" w:rsidRPr="004A215D" w14:paraId="353B430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8AC82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4D16D94A"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.be/OgOHojAWd0U</w:t>
            </w:r>
          </w:p>
        </w:tc>
        <w:tc>
          <w:tcPr>
            <w:tcW w:w="811" w:type="dxa"/>
            <w:tcBorders>
              <w:top w:val="nil"/>
              <w:left w:val="nil"/>
              <w:bottom w:val="single" w:sz="4" w:space="0" w:color="auto"/>
              <w:right w:val="single" w:sz="4" w:space="0" w:color="auto"/>
            </w:tcBorders>
            <w:shd w:val="clear" w:color="auto" w:fill="auto"/>
            <w:vAlign w:val="bottom"/>
            <w:hideMark/>
          </w:tcPr>
          <w:p w14:paraId="009ACA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4D5AF3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11:14</w:t>
            </w:r>
          </w:p>
        </w:tc>
      </w:tr>
      <w:tr w:rsidR="00B8565A" w:rsidRPr="004A215D" w14:paraId="2C4227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D8708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204" w:type="dxa"/>
            <w:tcBorders>
              <w:top w:val="nil"/>
              <w:left w:val="nil"/>
              <w:bottom w:val="single" w:sz="4" w:space="0" w:color="auto"/>
              <w:right w:val="single" w:sz="4" w:space="0" w:color="auto"/>
            </w:tcBorders>
            <w:shd w:val="clear" w:color="000000" w:fill="FFFFFF"/>
            <w:vAlign w:val="bottom"/>
            <w:hideMark/>
          </w:tcPr>
          <w:p w14:paraId="006BA4EF"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.be/ZbgBMPtaKcI</w:t>
            </w:r>
          </w:p>
        </w:tc>
        <w:tc>
          <w:tcPr>
            <w:tcW w:w="811" w:type="dxa"/>
            <w:tcBorders>
              <w:top w:val="nil"/>
              <w:left w:val="nil"/>
              <w:bottom w:val="single" w:sz="4" w:space="0" w:color="auto"/>
              <w:right w:val="single" w:sz="4" w:space="0" w:color="auto"/>
            </w:tcBorders>
            <w:shd w:val="clear" w:color="auto" w:fill="auto"/>
            <w:vAlign w:val="bottom"/>
            <w:hideMark/>
          </w:tcPr>
          <w:p w14:paraId="3CA323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c>
          <w:tcPr>
            <w:tcW w:w="834" w:type="dxa"/>
            <w:tcBorders>
              <w:top w:val="nil"/>
              <w:left w:val="nil"/>
              <w:bottom w:val="single" w:sz="4" w:space="0" w:color="auto"/>
              <w:right w:val="single" w:sz="4" w:space="0" w:color="auto"/>
            </w:tcBorders>
            <w:shd w:val="clear" w:color="auto" w:fill="auto"/>
            <w:vAlign w:val="bottom"/>
            <w:hideMark/>
          </w:tcPr>
          <w:p w14:paraId="599460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03:51</w:t>
            </w:r>
          </w:p>
        </w:tc>
      </w:tr>
      <w:tr w:rsidR="00B8565A" w:rsidRPr="004A215D" w14:paraId="1A493D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F257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6C14C3D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73A8E0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30B491C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26EB27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BA2F6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204" w:type="dxa"/>
            <w:tcBorders>
              <w:top w:val="nil"/>
              <w:left w:val="nil"/>
              <w:bottom w:val="single" w:sz="4" w:space="0" w:color="auto"/>
              <w:right w:val="single" w:sz="4" w:space="0" w:color="auto"/>
            </w:tcBorders>
            <w:shd w:val="clear" w:color="000000" w:fill="FFFFFF"/>
            <w:vAlign w:val="bottom"/>
            <w:hideMark/>
          </w:tcPr>
          <w:p w14:paraId="2FB8EF7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4C75D6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c>
          <w:tcPr>
            <w:tcW w:w="834" w:type="dxa"/>
            <w:tcBorders>
              <w:top w:val="nil"/>
              <w:left w:val="nil"/>
              <w:bottom w:val="single" w:sz="4" w:space="0" w:color="auto"/>
              <w:right w:val="single" w:sz="4" w:space="0" w:color="auto"/>
            </w:tcBorders>
            <w:shd w:val="clear" w:color="auto" w:fill="auto"/>
            <w:vAlign w:val="bottom"/>
            <w:hideMark/>
          </w:tcPr>
          <w:p w14:paraId="4F581D73"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63A5D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C1A2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E8F59F4" w14:textId="77777777" w:rsidR="00B8565A" w:rsidRPr="008807F2" w:rsidRDefault="00716CE3" w:rsidP="00B8565A">
            <w:pPr>
              <w:spacing w:after="0" w:line="240" w:lineRule="auto"/>
              <w:jc w:val="center"/>
              <w:rPr>
                <w:rStyle w:val="Hyperlink"/>
              </w:rPr>
            </w:pPr>
            <w:hyperlink r:id="rId661" w:history="1">
              <w:r w:rsidR="00B8565A" w:rsidRPr="008807F2">
                <w:rPr>
                  <w:rStyle w:val="Hyperlink"/>
                </w:rPr>
                <w:t>https://www.youtube.com/watch?v=F-LfOdYV5VA</w:t>
              </w:r>
            </w:hyperlink>
          </w:p>
        </w:tc>
        <w:tc>
          <w:tcPr>
            <w:tcW w:w="811" w:type="dxa"/>
            <w:tcBorders>
              <w:top w:val="nil"/>
              <w:left w:val="nil"/>
              <w:bottom w:val="single" w:sz="4" w:space="0" w:color="auto"/>
              <w:right w:val="single" w:sz="4" w:space="0" w:color="auto"/>
            </w:tcBorders>
            <w:shd w:val="clear" w:color="auto" w:fill="auto"/>
            <w:vAlign w:val="bottom"/>
            <w:hideMark/>
          </w:tcPr>
          <w:p w14:paraId="5C7AE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129A8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19:25</w:t>
            </w:r>
          </w:p>
        </w:tc>
      </w:tr>
      <w:tr w:rsidR="00B8565A" w:rsidRPr="004A215D" w14:paraId="5A7D22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828B6F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 Harmônica e Melódica</w:t>
            </w:r>
          </w:p>
        </w:tc>
        <w:tc>
          <w:tcPr>
            <w:tcW w:w="5204" w:type="dxa"/>
            <w:tcBorders>
              <w:top w:val="nil"/>
              <w:left w:val="nil"/>
              <w:bottom w:val="single" w:sz="4" w:space="0" w:color="auto"/>
              <w:right w:val="single" w:sz="4" w:space="0" w:color="auto"/>
            </w:tcBorders>
            <w:shd w:val="clear" w:color="000000" w:fill="FFFFFF"/>
            <w:vAlign w:val="bottom"/>
            <w:hideMark/>
          </w:tcPr>
          <w:p w14:paraId="7CFF60D7"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.be/Oyvf0Yg4STk</w:t>
            </w:r>
          </w:p>
        </w:tc>
        <w:tc>
          <w:tcPr>
            <w:tcW w:w="811" w:type="dxa"/>
            <w:tcBorders>
              <w:top w:val="nil"/>
              <w:left w:val="nil"/>
              <w:bottom w:val="single" w:sz="4" w:space="0" w:color="auto"/>
              <w:right w:val="single" w:sz="4" w:space="0" w:color="auto"/>
            </w:tcBorders>
            <w:shd w:val="clear" w:color="auto" w:fill="auto"/>
            <w:vAlign w:val="bottom"/>
            <w:hideMark/>
          </w:tcPr>
          <w:p w14:paraId="6C330CC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r>
              <w:rPr>
                <w:rFonts w:ascii="Calibri" w:eastAsia="Times New Roman" w:hAnsi="Calibri" w:cs="Calibri"/>
                <w:color w:val="000000"/>
                <w:lang w:eastAsia="pt-BR"/>
              </w:rPr>
              <w:t>ª</w:t>
            </w:r>
            <w:r w:rsidRPr="004A215D">
              <w:rPr>
                <w:rFonts w:ascii="Calibri" w:eastAsia="Times New Roman" w:hAnsi="Calibri" w:cs="Calibri"/>
                <w:color w:val="000000"/>
                <w:lang w:eastAsia="pt-BR"/>
              </w:rPr>
              <w:t>5.4</w:t>
            </w:r>
          </w:p>
        </w:tc>
        <w:tc>
          <w:tcPr>
            <w:tcW w:w="834" w:type="dxa"/>
            <w:tcBorders>
              <w:top w:val="nil"/>
              <w:left w:val="nil"/>
              <w:bottom w:val="single" w:sz="4" w:space="0" w:color="auto"/>
              <w:right w:val="single" w:sz="4" w:space="0" w:color="auto"/>
            </w:tcBorders>
            <w:shd w:val="clear" w:color="auto" w:fill="auto"/>
            <w:vAlign w:val="bottom"/>
            <w:hideMark/>
          </w:tcPr>
          <w:p w14:paraId="7D7DB4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11:37</w:t>
            </w:r>
          </w:p>
        </w:tc>
      </w:tr>
      <w:tr w:rsidR="00B8565A" w:rsidRPr="004A215D" w14:paraId="6FCF612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DA877C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1306FB56"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.be/t5UNsOrJTZw</w:t>
            </w:r>
          </w:p>
        </w:tc>
        <w:tc>
          <w:tcPr>
            <w:tcW w:w="811" w:type="dxa"/>
            <w:tcBorders>
              <w:top w:val="nil"/>
              <w:left w:val="nil"/>
              <w:bottom w:val="single" w:sz="4" w:space="0" w:color="auto"/>
              <w:right w:val="single" w:sz="4" w:space="0" w:color="auto"/>
            </w:tcBorders>
            <w:shd w:val="clear" w:color="auto" w:fill="auto"/>
            <w:vAlign w:val="bottom"/>
            <w:hideMark/>
          </w:tcPr>
          <w:p w14:paraId="0DE4C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1D736AA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05:56</w:t>
            </w:r>
          </w:p>
        </w:tc>
      </w:tr>
      <w:tr w:rsidR="00B8565A" w:rsidRPr="004A215D" w14:paraId="0F4F075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CF29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204" w:type="dxa"/>
            <w:tcBorders>
              <w:top w:val="nil"/>
              <w:left w:val="nil"/>
              <w:bottom w:val="single" w:sz="4" w:space="0" w:color="auto"/>
              <w:right w:val="single" w:sz="4" w:space="0" w:color="auto"/>
            </w:tcBorders>
            <w:shd w:val="clear" w:color="000000" w:fill="FFFFFF"/>
            <w:vAlign w:val="bottom"/>
            <w:hideMark/>
          </w:tcPr>
          <w:p w14:paraId="036D6CEB"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.be/Y1mfznxOOA8</w:t>
            </w:r>
          </w:p>
        </w:tc>
        <w:tc>
          <w:tcPr>
            <w:tcW w:w="811" w:type="dxa"/>
            <w:tcBorders>
              <w:top w:val="nil"/>
              <w:left w:val="nil"/>
              <w:bottom w:val="single" w:sz="4" w:space="0" w:color="auto"/>
              <w:right w:val="single" w:sz="4" w:space="0" w:color="auto"/>
            </w:tcBorders>
            <w:shd w:val="clear" w:color="auto" w:fill="auto"/>
            <w:vAlign w:val="bottom"/>
            <w:hideMark/>
          </w:tcPr>
          <w:p w14:paraId="17F814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2336FB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04:09</w:t>
            </w:r>
          </w:p>
        </w:tc>
      </w:tr>
      <w:tr w:rsidR="00B8565A" w:rsidRPr="004A215D" w14:paraId="793157DD"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5DA4F5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0322A8EB"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.be/AYRgymFrVBc</w:t>
            </w:r>
          </w:p>
        </w:tc>
        <w:tc>
          <w:tcPr>
            <w:tcW w:w="811" w:type="dxa"/>
            <w:tcBorders>
              <w:top w:val="nil"/>
              <w:left w:val="nil"/>
              <w:bottom w:val="single" w:sz="4" w:space="0" w:color="auto"/>
              <w:right w:val="single" w:sz="4" w:space="0" w:color="auto"/>
            </w:tcBorders>
            <w:shd w:val="clear" w:color="auto" w:fill="auto"/>
            <w:vAlign w:val="bottom"/>
            <w:hideMark/>
          </w:tcPr>
          <w:p w14:paraId="63B6F52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CE85C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22:35</w:t>
            </w:r>
          </w:p>
        </w:tc>
      </w:tr>
      <w:tr w:rsidR="00B8565A" w:rsidRPr="004A215D" w14:paraId="0C1ECE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504B07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Modos Gregos</w:t>
            </w:r>
          </w:p>
        </w:tc>
        <w:tc>
          <w:tcPr>
            <w:tcW w:w="5204" w:type="dxa"/>
            <w:tcBorders>
              <w:top w:val="nil"/>
              <w:left w:val="nil"/>
              <w:bottom w:val="single" w:sz="4" w:space="0" w:color="auto"/>
              <w:right w:val="single" w:sz="4" w:space="0" w:color="auto"/>
            </w:tcBorders>
            <w:shd w:val="clear" w:color="000000" w:fill="FFFFFF"/>
            <w:vAlign w:val="bottom"/>
            <w:hideMark/>
          </w:tcPr>
          <w:p w14:paraId="4FF3D1AD"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.be/MhabvoDph8k</w:t>
            </w:r>
          </w:p>
        </w:tc>
        <w:tc>
          <w:tcPr>
            <w:tcW w:w="811" w:type="dxa"/>
            <w:tcBorders>
              <w:top w:val="nil"/>
              <w:left w:val="nil"/>
              <w:bottom w:val="single" w:sz="4" w:space="0" w:color="auto"/>
              <w:right w:val="single" w:sz="4" w:space="0" w:color="auto"/>
            </w:tcBorders>
            <w:shd w:val="clear" w:color="auto" w:fill="auto"/>
            <w:vAlign w:val="bottom"/>
            <w:hideMark/>
          </w:tcPr>
          <w:p w14:paraId="57BFB61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c>
          <w:tcPr>
            <w:tcW w:w="834" w:type="dxa"/>
            <w:tcBorders>
              <w:top w:val="nil"/>
              <w:left w:val="nil"/>
              <w:bottom w:val="single" w:sz="4" w:space="0" w:color="auto"/>
              <w:right w:val="single" w:sz="4" w:space="0" w:color="auto"/>
            </w:tcBorders>
            <w:shd w:val="clear" w:color="auto" w:fill="auto"/>
            <w:vAlign w:val="bottom"/>
            <w:hideMark/>
          </w:tcPr>
          <w:p w14:paraId="70B934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08:49</w:t>
            </w:r>
          </w:p>
        </w:tc>
      </w:tr>
      <w:tr w:rsidR="00B8565A" w:rsidRPr="004A215D" w14:paraId="25B3AF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4E744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073F9D11"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.be/PofmoE1OygY</w:t>
            </w:r>
          </w:p>
        </w:tc>
        <w:tc>
          <w:tcPr>
            <w:tcW w:w="811" w:type="dxa"/>
            <w:tcBorders>
              <w:top w:val="nil"/>
              <w:left w:val="nil"/>
              <w:bottom w:val="single" w:sz="4" w:space="0" w:color="auto"/>
              <w:right w:val="single" w:sz="4" w:space="0" w:color="auto"/>
            </w:tcBorders>
            <w:shd w:val="clear" w:color="auto" w:fill="auto"/>
            <w:vAlign w:val="bottom"/>
            <w:hideMark/>
          </w:tcPr>
          <w:p w14:paraId="2E7955D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7FDEE9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4B3945E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96A42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Claves</w:t>
            </w:r>
          </w:p>
        </w:tc>
        <w:tc>
          <w:tcPr>
            <w:tcW w:w="5204" w:type="dxa"/>
            <w:tcBorders>
              <w:top w:val="nil"/>
              <w:left w:val="nil"/>
              <w:bottom w:val="single" w:sz="4" w:space="0" w:color="auto"/>
              <w:right w:val="single" w:sz="4" w:space="0" w:color="auto"/>
            </w:tcBorders>
            <w:shd w:val="clear" w:color="000000" w:fill="FFFFFF"/>
            <w:vAlign w:val="bottom"/>
            <w:hideMark/>
          </w:tcPr>
          <w:p w14:paraId="7C8AC0D9"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.be/nkNP54z2c0c</w:t>
            </w:r>
          </w:p>
        </w:tc>
        <w:tc>
          <w:tcPr>
            <w:tcW w:w="811" w:type="dxa"/>
            <w:tcBorders>
              <w:top w:val="nil"/>
              <w:left w:val="nil"/>
              <w:bottom w:val="single" w:sz="4" w:space="0" w:color="auto"/>
              <w:right w:val="single" w:sz="4" w:space="0" w:color="auto"/>
            </w:tcBorders>
            <w:shd w:val="clear" w:color="auto" w:fill="auto"/>
            <w:vAlign w:val="bottom"/>
            <w:hideMark/>
          </w:tcPr>
          <w:p w14:paraId="721545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c>
          <w:tcPr>
            <w:tcW w:w="834" w:type="dxa"/>
            <w:tcBorders>
              <w:top w:val="nil"/>
              <w:left w:val="nil"/>
              <w:bottom w:val="single" w:sz="4" w:space="0" w:color="auto"/>
              <w:right w:val="single" w:sz="4" w:space="0" w:color="auto"/>
            </w:tcBorders>
            <w:shd w:val="clear" w:color="auto" w:fill="auto"/>
            <w:vAlign w:val="bottom"/>
            <w:hideMark/>
          </w:tcPr>
          <w:p w14:paraId="35063C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08:13</w:t>
            </w:r>
          </w:p>
        </w:tc>
      </w:tr>
      <w:tr w:rsidR="00B8565A" w:rsidRPr="004A215D" w14:paraId="6D3E0B1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F3AE6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41AB0424"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.be/OeVqfvJ8Vh0</w:t>
            </w:r>
          </w:p>
        </w:tc>
        <w:tc>
          <w:tcPr>
            <w:tcW w:w="811" w:type="dxa"/>
            <w:tcBorders>
              <w:top w:val="nil"/>
              <w:left w:val="nil"/>
              <w:bottom w:val="single" w:sz="4" w:space="0" w:color="auto"/>
              <w:right w:val="single" w:sz="4" w:space="0" w:color="auto"/>
            </w:tcBorders>
            <w:shd w:val="clear" w:color="auto" w:fill="auto"/>
            <w:vAlign w:val="bottom"/>
            <w:hideMark/>
          </w:tcPr>
          <w:p w14:paraId="58CAA1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70B510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06:44</w:t>
            </w:r>
          </w:p>
        </w:tc>
      </w:tr>
      <w:tr w:rsidR="00B8565A" w:rsidRPr="004A215D" w14:paraId="1085C5C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03C84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204" w:type="dxa"/>
            <w:tcBorders>
              <w:top w:val="nil"/>
              <w:left w:val="nil"/>
              <w:bottom w:val="single" w:sz="4" w:space="0" w:color="auto"/>
              <w:right w:val="single" w:sz="4" w:space="0" w:color="auto"/>
            </w:tcBorders>
            <w:shd w:val="clear" w:color="000000" w:fill="FFFFFF"/>
            <w:vAlign w:val="bottom"/>
            <w:hideMark/>
          </w:tcPr>
          <w:p w14:paraId="2CB1AC1B"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.be/YpCA_pbuY9o</w:t>
            </w:r>
          </w:p>
        </w:tc>
        <w:tc>
          <w:tcPr>
            <w:tcW w:w="811" w:type="dxa"/>
            <w:tcBorders>
              <w:top w:val="nil"/>
              <w:left w:val="nil"/>
              <w:bottom w:val="single" w:sz="4" w:space="0" w:color="auto"/>
              <w:right w:val="single" w:sz="4" w:space="0" w:color="auto"/>
            </w:tcBorders>
            <w:shd w:val="clear" w:color="auto" w:fill="auto"/>
            <w:vAlign w:val="bottom"/>
            <w:hideMark/>
          </w:tcPr>
          <w:p w14:paraId="3724657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c>
          <w:tcPr>
            <w:tcW w:w="834" w:type="dxa"/>
            <w:tcBorders>
              <w:top w:val="nil"/>
              <w:left w:val="nil"/>
              <w:bottom w:val="single" w:sz="4" w:space="0" w:color="auto"/>
              <w:right w:val="single" w:sz="4" w:space="0" w:color="auto"/>
            </w:tcBorders>
            <w:shd w:val="clear" w:color="auto" w:fill="auto"/>
            <w:vAlign w:val="bottom"/>
            <w:hideMark/>
          </w:tcPr>
          <w:p w14:paraId="0A5596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16:18</w:t>
            </w:r>
          </w:p>
        </w:tc>
      </w:tr>
      <w:tr w:rsidR="00B8565A" w:rsidRPr="004A215D" w14:paraId="234ACE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70239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2B58DFF9" w14:textId="77777777" w:rsidR="00B8565A" w:rsidRPr="008807F2" w:rsidRDefault="00716CE3" w:rsidP="00B8565A">
            <w:pPr>
              <w:spacing w:after="0" w:line="240" w:lineRule="auto"/>
              <w:jc w:val="center"/>
              <w:rPr>
                <w:rStyle w:val="Hyperlink"/>
              </w:rPr>
            </w:pPr>
            <w:hyperlink r:id="rId662" w:history="1">
              <w:r w:rsidR="00B8565A" w:rsidRPr="008807F2">
                <w:rPr>
                  <w:rStyle w:val="Hyperlink"/>
                </w:rPr>
                <w:t>https://www.youtube.com/watch?v=5IN8D1qK-XM</w:t>
              </w:r>
            </w:hyperlink>
          </w:p>
        </w:tc>
        <w:tc>
          <w:tcPr>
            <w:tcW w:w="811" w:type="dxa"/>
            <w:tcBorders>
              <w:top w:val="nil"/>
              <w:left w:val="nil"/>
              <w:bottom w:val="single" w:sz="4" w:space="0" w:color="auto"/>
              <w:right w:val="single" w:sz="4" w:space="0" w:color="auto"/>
            </w:tcBorders>
            <w:shd w:val="clear" w:color="auto" w:fill="auto"/>
            <w:vAlign w:val="bottom"/>
            <w:hideMark/>
          </w:tcPr>
          <w:p w14:paraId="0B951E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72CFA7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02:14</w:t>
            </w:r>
          </w:p>
        </w:tc>
      </w:tr>
      <w:tr w:rsidR="00B8565A" w:rsidRPr="004A215D" w14:paraId="63067EC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7E25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204" w:type="dxa"/>
            <w:tcBorders>
              <w:top w:val="nil"/>
              <w:left w:val="nil"/>
              <w:bottom w:val="single" w:sz="4" w:space="0" w:color="auto"/>
              <w:right w:val="single" w:sz="4" w:space="0" w:color="auto"/>
            </w:tcBorders>
            <w:shd w:val="clear" w:color="000000" w:fill="FFFFFF"/>
            <w:vAlign w:val="bottom"/>
            <w:hideMark/>
          </w:tcPr>
          <w:p w14:paraId="113936C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AF6F0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c>
          <w:tcPr>
            <w:tcW w:w="834" w:type="dxa"/>
            <w:tcBorders>
              <w:top w:val="nil"/>
              <w:left w:val="nil"/>
              <w:bottom w:val="single" w:sz="4" w:space="0" w:color="auto"/>
              <w:right w:val="single" w:sz="4" w:space="0" w:color="auto"/>
            </w:tcBorders>
            <w:shd w:val="clear" w:color="auto" w:fill="auto"/>
            <w:vAlign w:val="bottom"/>
            <w:hideMark/>
          </w:tcPr>
          <w:p w14:paraId="4E6A6737"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9F2C78"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B3A4A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5659F7A9"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.be/m-Rwg-I_hyo</w:t>
            </w:r>
          </w:p>
        </w:tc>
        <w:tc>
          <w:tcPr>
            <w:tcW w:w="811" w:type="dxa"/>
            <w:tcBorders>
              <w:top w:val="nil"/>
              <w:left w:val="nil"/>
              <w:bottom w:val="single" w:sz="4" w:space="0" w:color="auto"/>
              <w:right w:val="single" w:sz="4" w:space="0" w:color="auto"/>
            </w:tcBorders>
            <w:shd w:val="clear" w:color="auto" w:fill="auto"/>
            <w:vAlign w:val="bottom"/>
            <w:hideMark/>
          </w:tcPr>
          <w:p w14:paraId="547EEE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249A2C3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02:35</w:t>
            </w:r>
          </w:p>
        </w:tc>
      </w:tr>
      <w:tr w:rsidR="00B8565A" w:rsidRPr="004A215D" w14:paraId="0AE4569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A79E6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204" w:type="dxa"/>
            <w:tcBorders>
              <w:top w:val="nil"/>
              <w:left w:val="nil"/>
              <w:bottom w:val="single" w:sz="4" w:space="0" w:color="auto"/>
              <w:right w:val="single" w:sz="4" w:space="0" w:color="auto"/>
            </w:tcBorders>
            <w:shd w:val="clear" w:color="000000" w:fill="FFFFFF"/>
            <w:vAlign w:val="bottom"/>
            <w:hideMark/>
          </w:tcPr>
          <w:p w14:paraId="31893CC9"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.be/L2WlN8IYY8s</w:t>
            </w:r>
          </w:p>
        </w:tc>
        <w:tc>
          <w:tcPr>
            <w:tcW w:w="811" w:type="dxa"/>
            <w:tcBorders>
              <w:top w:val="nil"/>
              <w:left w:val="nil"/>
              <w:bottom w:val="single" w:sz="4" w:space="0" w:color="auto"/>
              <w:right w:val="single" w:sz="4" w:space="0" w:color="auto"/>
            </w:tcBorders>
            <w:shd w:val="clear" w:color="auto" w:fill="auto"/>
            <w:vAlign w:val="bottom"/>
            <w:hideMark/>
          </w:tcPr>
          <w:p w14:paraId="78EDC18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c>
          <w:tcPr>
            <w:tcW w:w="834" w:type="dxa"/>
            <w:tcBorders>
              <w:top w:val="nil"/>
              <w:left w:val="nil"/>
              <w:bottom w:val="single" w:sz="4" w:space="0" w:color="auto"/>
              <w:right w:val="single" w:sz="4" w:space="0" w:color="auto"/>
            </w:tcBorders>
            <w:shd w:val="clear" w:color="auto" w:fill="auto"/>
            <w:vAlign w:val="bottom"/>
            <w:hideMark/>
          </w:tcPr>
          <w:p w14:paraId="542783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07:48</w:t>
            </w:r>
          </w:p>
        </w:tc>
      </w:tr>
      <w:tr w:rsidR="00B8565A" w:rsidRPr="004A215D" w14:paraId="67926E8A"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4D9EA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670E59DA"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.be/9088ULOLQa4</w:t>
            </w:r>
          </w:p>
        </w:tc>
        <w:tc>
          <w:tcPr>
            <w:tcW w:w="811" w:type="dxa"/>
            <w:tcBorders>
              <w:top w:val="nil"/>
              <w:left w:val="nil"/>
              <w:bottom w:val="single" w:sz="4" w:space="0" w:color="auto"/>
              <w:right w:val="single" w:sz="4" w:space="0" w:color="auto"/>
            </w:tcBorders>
            <w:shd w:val="clear" w:color="auto" w:fill="auto"/>
            <w:vAlign w:val="bottom"/>
            <w:hideMark/>
          </w:tcPr>
          <w:p w14:paraId="2C99E5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26FD898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19:59</w:t>
            </w:r>
          </w:p>
        </w:tc>
      </w:tr>
      <w:tr w:rsidR="00B8565A" w:rsidRPr="004A215D" w14:paraId="5BD073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A784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Maior e Menor</w:t>
            </w:r>
          </w:p>
        </w:tc>
        <w:tc>
          <w:tcPr>
            <w:tcW w:w="5204" w:type="dxa"/>
            <w:tcBorders>
              <w:top w:val="nil"/>
              <w:left w:val="nil"/>
              <w:bottom w:val="single" w:sz="4" w:space="0" w:color="auto"/>
              <w:right w:val="single" w:sz="4" w:space="0" w:color="auto"/>
            </w:tcBorders>
            <w:shd w:val="clear" w:color="000000" w:fill="FFFFFF"/>
            <w:vAlign w:val="bottom"/>
            <w:hideMark/>
          </w:tcPr>
          <w:p w14:paraId="70872064" w14:textId="77777777" w:rsidR="00B8565A" w:rsidRPr="008807F2" w:rsidRDefault="00716CE3" w:rsidP="00B8565A">
            <w:pPr>
              <w:spacing w:after="0" w:line="240" w:lineRule="auto"/>
              <w:jc w:val="center"/>
              <w:rPr>
                <w:rStyle w:val="Hyperlink"/>
                <w:lang w:val="en-US"/>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9015F">
              <w:rPr>
                <w:rStyle w:val="Hyperlink"/>
                <w:rFonts w:ascii="Calibri" w:eastAsia="Times New Roman" w:hAnsi="Calibri" w:cs="Calibri"/>
                <w:lang w:val="en-US" w:eastAsia="pt-BR"/>
              </w:rPr>
              <w:t>.be/Nahu3TVA9fU</w:t>
            </w:r>
          </w:p>
        </w:tc>
        <w:tc>
          <w:tcPr>
            <w:tcW w:w="811" w:type="dxa"/>
            <w:tcBorders>
              <w:top w:val="nil"/>
              <w:left w:val="nil"/>
              <w:bottom w:val="single" w:sz="4" w:space="0" w:color="auto"/>
              <w:right w:val="single" w:sz="4" w:space="0" w:color="auto"/>
            </w:tcBorders>
            <w:shd w:val="clear" w:color="auto" w:fill="auto"/>
            <w:vAlign w:val="bottom"/>
            <w:hideMark/>
          </w:tcPr>
          <w:p w14:paraId="0AF29F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6.1 e 6.2 </w:t>
            </w:r>
          </w:p>
        </w:tc>
        <w:tc>
          <w:tcPr>
            <w:tcW w:w="834" w:type="dxa"/>
            <w:tcBorders>
              <w:top w:val="nil"/>
              <w:left w:val="nil"/>
              <w:bottom w:val="single" w:sz="4" w:space="0" w:color="auto"/>
              <w:right w:val="single" w:sz="4" w:space="0" w:color="auto"/>
            </w:tcBorders>
            <w:shd w:val="clear" w:color="auto" w:fill="auto"/>
            <w:vAlign w:val="bottom"/>
            <w:hideMark/>
          </w:tcPr>
          <w:p w14:paraId="18D91A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03:34</w:t>
            </w:r>
          </w:p>
        </w:tc>
      </w:tr>
      <w:tr w:rsidR="00B8565A" w:rsidRPr="004A215D" w14:paraId="498D67C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6E6DB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418D19F4" w14:textId="77777777" w:rsidR="00B8565A" w:rsidRPr="00016A22" w:rsidRDefault="00716CE3"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.be/ZebtCzGf_Y8</w:t>
            </w:r>
          </w:p>
        </w:tc>
        <w:tc>
          <w:tcPr>
            <w:tcW w:w="811" w:type="dxa"/>
            <w:tcBorders>
              <w:top w:val="nil"/>
              <w:left w:val="nil"/>
              <w:bottom w:val="single" w:sz="4" w:space="0" w:color="auto"/>
              <w:right w:val="single" w:sz="4" w:space="0" w:color="auto"/>
            </w:tcBorders>
            <w:shd w:val="clear" w:color="auto" w:fill="auto"/>
            <w:vAlign w:val="bottom"/>
            <w:hideMark/>
          </w:tcPr>
          <w:p w14:paraId="5D2984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1CD59A4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09:43</w:t>
            </w:r>
          </w:p>
        </w:tc>
      </w:tr>
      <w:tr w:rsidR="00B8565A" w:rsidRPr="004A215D" w14:paraId="4377E01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D3BF3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204" w:type="dxa"/>
            <w:tcBorders>
              <w:top w:val="nil"/>
              <w:left w:val="nil"/>
              <w:bottom w:val="single" w:sz="4" w:space="0" w:color="auto"/>
              <w:right w:val="single" w:sz="4" w:space="0" w:color="auto"/>
            </w:tcBorders>
            <w:shd w:val="clear" w:color="000000" w:fill="FFFFFF"/>
            <w:vAlign w:val="bottom"/>
            <w:hideMark/>
          </w:tcPr>
          <w:p w14:paraId="665AC2F2" w14:textId="77777777" w:rsidR="00B8565A" w:rsidRPr="00016A22" w:rsidRDefault="00716CE3" w:rsidP="00B8565A">
            <w:pPr>
              <w:spacing w:after="0" w:line="240" w:lineRule="auto"/>
              <w:jc w:val="center"/>
              <w:rPr>
                <w:rFonts w:ascii="Calibri" w:eastAsia="Times New Roman" w:hAnsi="Calibri" w:cs="Calibri"/>
                <w:lang w:val="en-US" w:eastAsia="pt-BR"/>
              </w:rPr>
            </w:pPr>
            <w:hyperlink w:history="1">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L</w:t>
              </w:r>
              <w:r w:rsidR="00B8565A" w:rsidRPr="00016A22">
                <w:rPr>
                  <w:rStyle w:val="Hyperlink"/>
                  <w:rFonts w:ascii="Calibri" w:eastAsia="Times New Roman" w:hAnsi="Calibri" w:cs="Calibri"/>
                  <w:lang w:val="en-US" w:eastAsia="pt-BR"/>
                </w:rPr>
                <w:pgNum/>
              </w:r>
              <w:r w:rsidR="00B8565A" w:rsidRPr="00016A22">
                <w:rPr>
                  <w:rStyle w:val="Hyperlink"/>
                  <w:rFonts w:ascii="Calibri" w:eastAsia="Times New Roman" w:hAnsi="Calibri" w:cs="Calibri"/>
                  <w:lang w:val="en-US" w:eastAsia="pt-BR"/>
                </w:rPr>
                <w:t>PS://youtu</w:t>
              </w:r>
            </w:hyperlink>
            <w:r w:rsidR="00B8565A" w:rsidRPr="008807F2">
              <w:rPr>
                <w:rStyle w:val="Hyperlink"/>
                <w:lang w:val="en-US"/>
              </w:rPr>
              <w:t>.be/_orCwE_5PRM</w:t>
            </w:r>
          </w:p>
        </w:tc>
        <w:tc>
          <w:tcPr>
            <w:tcW w:w="811" w:type="dxa"/>
            <w:tcBorders>
              <w:top w:val="nil"/>
              <w:left w:val="nil"/>
              <w:bottom w:val="single" w:sz="4" w:space="0" w:color="auto"/>
              <w:right w:val="single" w:sz="4" w:space="0" w:color="auto"/>
            </w:tcBorders>
            <w:shd w:val="clear" w:color="auto" w:fill="auto"/>
            <w:vAlign w:val="bottom"/>
            <w:hideMark/>
          </w:tcPr>
          <w:p w14:paraId="42F5995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c>
          <w:tcPr>
            <w:tcW w:w="834" w:type="dxa"/>
            <w:tcBorders>
              <w:top w:val="nil"/>
              <w:left w:val="nil"/>
              <w:bottom w:val="single" w:sz="4" w:space="0" w:color="auto"/>
              <w:right w:val="single" w:sz="4" w:space="0" w:color="auto"/>
            </w:tcBorders>
            <w:shd w:val="clear" w:color="auto" w:fill="auto"/>
            <w:vAlign w:val="bottom"/>
            <w:hideMark/>
          </w:tcPr>
          <w:p w14:paraId="6307F61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11:59</w:t>
            </w:r>
          </w:p>
        </w:tc>
      </w:tr>
      <w:tr w:rsidR="00B8565A" w:rsidRPr="004A215D" w14:paraId="13B35EA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DD8EA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16B58504" w14:textId="77777777" w:rsidR="00B8565A" w:rsidRPr="008807F2" w:rsidRDefault="00716CE3" w:rsidP="00B8565A">
            <w:pPr>
              <w:spacing w:after="0" w:line="240" w:lineRule="auto"/>
              <w:jc w:val="center"/>
              <w:rPr>
                <w:rStyle w:val="Hyperlink"/>
              </w:rPr>
            </w:pPr>
            <w:hyperlink r:id="rId663" w:history="1">
              <w:r w:rsidR="00B8565A" w:rsidRPr="008807F2">
                <w:rPr>
                  <w:rStyle w:val="Hyperlink"/>
                </w:rPr>
                <w:t>https://www.youtube.com/watch?v=58Trwkfioc0</w:t>
              </w:r>
            </w:hyperlink>
          </w:p>
        </w:tc>
        <w:tc>
          <w:tcPr>
            <w:tcW w:w="811" w:type="dxa"/>
            <w:tcBorders>
              <w:top w:val="nil"/>
              <w:left w:val="nil"/>
              <w:bottom w:val="single" w:sz="4" w:space="0" w:color="auto"/>
              <w:right w:val="single" w:sz="4" w:space="0" w:color="auto"/>
            </w:tcBorders>
            <w:shd w:val="clear" w:color="auto" w:fill="auto"/>
            <w:vAlign w:val="bottom"/>
            <w:hideMark/>
          </w:tcPr>
          <w:p w14:paraId="4CBCAB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7D146D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08:40</w:t>
            </w:r>
          </w:p>
        </w:tc>
      </w:tr>
      <w:tr w:rsidR="00B8565A" w:rsidRPr="004A215D" w14:paraId="690D95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1E6A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Aumentado</w:t>
            </w:r>
          </w:p>
        </w:tc>
        <w:tc>
          <w:tcPr>
            <w:tcW w:w="5204" w:type="dxa"/>
            <w:tcBorders>
              <w:top w:val="nil"/>
              <w:left w:val="nil"/>
              <w:bottom w:val="single" w:sz="4" w:space="0" w:color="auto"/>
              <w:right w:val="single" w:sz="4" w:space="0" w:color="auto"/>
            </w:tcBorders>
            <w:shd w:val="clear" w:color="000000" w:fill="FFFFFF"/>
            <w:vAlign w:val="bottom"/>
            <w:hideMark/>
          </w:tcPr>
          <w:p w14:paraId="7239ABC4" w14:textId="77777777" w:rsidR="00B8565A" w:rsidRPr="0089015F" w:rsidRDefault="00716CE3" w:rsidP="00B8565A">
            <w:pPr>
              <w:spacing w:after="0" w:line="240" w:lineRule="auto"/>
              <w:jc w:val="center"/>
              <w:rPr>
                <w:rStyle w:val="Hyperlink"/>
                <w:lang w:val="en-US"/>
              </w:rPr>
            </w:pPr>
            <w:hyperlink r:id="rId664" w:history="1">
              <w:r w:rsidR="00B8565A" w:rsidRPr="0089015F">
                <w:rPr>
                  <w:rStyle w:val="Hyperlink"/>
                  <w:lang w:val="en-US"/>
                </w:rPr>
                <w:t>https://youtu.be/HcEyhQTYAIs</w:t>
              </w:r>
            </w:hyperlink>
          </w:p>
        </w:tc>
        <w:tc>
          <w:tcPr>
            <w:tcW w:w="811" w:type="dxa"/>
            <w:tcBorders>
              <w:top w:val="nil"/>
              <w:left w:val="nil"/>
              <w:bottom w:val="single" w:sz="4" w:space="0" w:color="auto"/>
              <w:right w:val="single" w:sz="4" w:space="0" w:color="auto"/>
            </w:tcBorders>
            <w:shd w:val="clear" w:color="auto" w:fill="auto"/>
            <w:vAlign w:val="bottom"/>
            <w:hideMark/>
          </w:tcPr>
          <w:p w14:paraId="297F73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c>
          <w:tcPr>
            <w:tcW w:w="834" w:type="dxa"/>
            <w:tcBorders>
              <w:top w:val="nil"/>
              <w:left w:val="nil"/>
              <w:bottom w:val="single" w:sz="4" w:space="0" w:color="auto"/>
              <w:right w:val="single" w:sz="4" w:space="0" w:color="auto"/>
            </w:tcBorders>
            <w:shd w:val="clear" w:color="auto" w:fill="auto"/>
            <w:vAlign w:val="bottom"/>
            <w:hideMark/>
          </w:tcPr>
          <w:p w14:paraId="196C413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08:02</w:t>
            </w:r>
          </w:p>
        </w:tc>
      </w:tr>
      <w:tr w:rsidR="00B8565A" w:rsidRPr="004A215D" w14:paraId="5F2DB7C7"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91ABE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2212C9B9" w14:textId="77777777" w:rsidR="00B8565A" w:rsidRPr="008807F2" w:rsidRDefault="00716CE3" w:rsidP="00B8565A">
            <w:pPr>
              <w:spacing w:after="0" w:line="240" w:lineRule="auto"/>
              <w:jc w:val="center"/>
              <w:rPr>
                <w:rStyle w:val="Hyperlink"/>
              </w:rPr>
            </w:pPr>
            <w:hyperlink r:id="rId665" w:history="1">
              <w:r w:rsidR="00B8565A" w:rsidRPr="008807F2">
                <w:rPr>
                  <w:rStyle w:val="Hyperlink"/>
                </w:rPr>
                <w:t>https://www.youtube.com/watch?v=pcuBL_hUmMo&amp;t=</w:t>
              </w:r>
            </w:hyperlink>
          </w:p>
        </w:tc>
        <w:tc>
          <w:tcPr>
            <w:tcW w:w="811" w:type="dxa"/>
            <w:tcBorders>
              <w:top w:val="nil"/>
              <w:left w:val="nil"/>
              <w:bottom w:val="single" w:sz="4" w:space="0" w:color="auto"/>
              <w:right w:val="single" w:sz="4" w:space="0" w:color="auto"/>
            </w:tcBorders>
            <w:shd w:val="clear" w:color="auto" w:fill="auto"/>
            <w:vAlign w:val="bottom"/>
            <w:hideMark/>
          </w:tcPr>
          <w:p w14:paraId="45D178E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10170B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12:11</w:t>
            </w:r>
          </w:p>
        </w:tc>
      </w:tr>
      <w:tr w:rsidR="00B8565A" w:rsidRPr="004A215D" w14:paraId="28DAC44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F03F7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 com a 7ª Dominante</w:t>
            </w:r>
          </w:p>
        </w:tc>
        <w:tc>
          <w:tcPr>
            <w:tcW w:w="5204" w:type="dxa"/>
            <w:tcBorders>
              <w:top w:val="nil"/>
              <w:left w:val="nil"/>
              <w:bottom w:val="single" w:sz="4" w:space="0" w:color="auto"/>
              <w:right w:val="single" w:sz="4" w:space="0" w:color="auto"/>
            </w:tcBorders>
            <w:shd w:val="clear" w:color="000000" w:fill="FFFFFF"/>
            <w:vAlign w:val="bottom"/>
            <w:hideMark/>
          </w:tcPr>
          <w:p w14:paraId="56C04AFE" w14:textId="77777777" w:rsidR="00B8565A" w:rsidRPr="008807F2" w:rsidRDefault="00716CE3" w:rsidP="00B8565A">
            <w:pPr>
              <w:spacing w:after="0" w:line="240" w:lineRule="auto"/>
              <w:jc w:val="center"/>
              <w:rPr>
                <w:rStyle w:val="Hyperlink"/>
              </w:rPr>
            </w:pPr>
            <w:hyperlink r:id="rId666" w:history="1">
              <w:r w:rsidR="00B8565A" w:rsidRPr="008807F2">
                <w:rPr>
                  <w:rStyle w:val="Hyperlink"/>
                </w:rPr>
                <w:t>https://youtu.be/C66eh-xa3Eo</w:t>
              </w:r>
            </w:hyperlink>
          </w:p>
        </w:tc>
        <w:tc>
          <w:tcPr>
            <w:tcW w:w="811" w:type="dxa"/>
            <w:tcBorders>
              <w:top w:val="nil"/>
              <w:left w:val="nil"/>
              <w:bottom w:val="single" w:sz="4" w:space="0" w:color="auto"/>
              <w:right w:val="single" w:sz="4" w:space="0" w:color="auto"/>
            </w:tcBorders>
            <w:shd w:val="clear" w:color="auto" w:fill="auto"/>
            <w:vAlign w:val="bottom"/>
            <w:hideMark/>
          </w:tcPr>
          <w:p w14:paraId="2A09CF1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c>
          <w:tcPr>
            <w:tcW w:w="834" w:type="dxa"/>
            <w:tcBorders>
              <w:top w:val="nil"/>
              <w:left w:val="nil"/>
              <w:bottom w:val="single" w:sz="4" w:space="0" w:color="auto"/>
              <w:right w:val="single" w:sz="4" w:space="0" w:color="auto"/>
            </w:tcBorders>
            <w:shd w:val="clear" w:color="auto" w:fill="auto"/>
            <w:vAlign w:val="bottom"/>
            <w:hideMark/>
          </w:tcPr>
          <w:p w14:paraId="555B410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03:16</w:t>
            </w:r>
          </w:p>
        </w:tc>
      </w:tr>
      <w:tr w:rsidR="00B8565A" w:rsidRPr="004A215D" w14:paraId="2EF44D9A"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BA8684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36B54422" w14:textId="77777777" w:rsidR="00B8565A" w:rsidRPr="0089015F" w:rsidRDefault="00716CE3" w:rsidP="00B8565A">
            <w:pPr>
              <w:spacing w:after="0" w:line="240" w:lineRule="auto"/>
              <w:jc w:val="center"/>
              <w:rPr>
                <w:rStyle w:val="Hyperlink"/>
                <w:lang w:val="en-US"/>
              </w:rPr>
            </w:pPr>
            <w:hyperlink r:id="rId667" w:history="1">
              <w:r w:rsidR="00B8565A" w:rsidRPr="0089015F">
                <w:rPr>
                  <w:rStyle w:val="Hyperlink"/>
                  <w:lang w:val="en-US"/>
                </w:rPr>
                <w:t>https://youtu.be/UKiMxSUKuxY</w:t>
              </w:r>
            </w:hyperlink>
          </w:p>
        </w:tc>
        <w:tc>
          <w:tcPr>
            <w:tcW w:w="811" w:type="dxa"/>
            <w:tcBorders>
              <w:top w:val="nil"/>
              <w:left w:val="nil"/>
              <w:bottom w:val="single" w:sz="4" w:space="0" w:color="auto"/>
              <w:right w:val="single" w:sz="4" w:space="0" w:color="auto"/>
            </w:tcBorders>
            <w:shd w:val="clear" w:color="auto" w:fill="auto"/>
            <w:vAlign w:val="bottom"/>
            <w:hideMark/>
          </w:tcPr>
          <w:p w14:paraId="6303AC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1EF16D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04:54</w:t>
            </w:r>
          </w:p>
        </w:tc>
      </w:tr>
      <w:tr w:rsidR="00B8565A" w:rsidRPr="004A215D" w14:paraId="6E354208"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D51D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no estado fundamental e suas inversões</w:t>
            </w:r>
          </w:p>
        </w:tc>
        <w:tc>
          <w:tcPr>
            <w:tcW w:w="5204" w:type="dxa"/>
            <w:tcBorders>
              <w:top w:val="nil"/>
              <w:left w:val="nil"/>
              <w:bottom w:val="single" w:sz="4" w:space="0" w:color="auto"/>
              <w:right w:val="single" w:sz="4" w:space="0" w:color="auto"/>
            </w:tcBorders>
            <w:shd w:val="clear" w:color="000000" w:fill="FFFFFF"/>
            <w:vAlign w:val="bottom"/>
            <w:hideMark/>
          </w:tcPr>
          <w:p w14:paraId="77100138" w14:textId="77777777" w:rsidR="00B8565A" w:rsidRPr="008807F2" w:rsidRDefault="00716CE3" w:rsidP="00B8565A">
            <w:pPr>
              <w:spacing w:after="0" w:line="240" w:lineRule="auto"/>
              <w:jc w:val="center"/>
              <w:rPr>
                <w:rStyle w:val="Hyperlink"/>
              </w:rPr>
            </w:pPr>
            <w:hyperlink r:id="rId668" w:history="1">
              <w:r w:rsidR="00B8565A" w:rsidRPr="008807F2">
                <w:rPr>
                  <w:rStyle w:val="Hyperlink"/>
                </w:rPr>
                <w:t>https://youtu.be/eV_D5mv7yWc</w:t>
              </w:r>
            </w:hyperlink>
          </w:p>
        </w:tc>
        <w:tc>
          <w:tcPr>
            <w:tcW w:w="811" w:type="dxa"/>
            <w:tcBorders>
              <w:top w:val="nil"/>
              <w:left w:val="nil"/>
              <w:bottom w:val="single" w:sz="4" w:space="0" w:color="auto"/>
              <w:right w:val="single" w:sz="4" w:space="0" w:color="auto"/>
            </w:tcBorders>
            <w:shd w:val="clear" w:color="auto" w:fill="auto"/>
            <w:vAlign w:val="bottom"/>
            <w:hideMark/>
          </w:tcPr>
          <w:p w14:paraId="3C0BB4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c>
          <w:tcPr>
            <w:tcW w:w="834" w:type="dxa"/>
            <w:tcBorders>
              <w:top w:val="nil"/>
              <w:left w:val="nil"/>
              <w:bottom w:val="single" w:sz="4" w:space="0" w:color="auto"/>
              <w:right w:val="single" w:sz="4" w:space="0" w:color="auto"/>
            </w:tcBorders>
            <w:shd w:val="clear" w:color="auto" w:fill="auto"/>
            <w:vAlign w:val="bottom"/>
            <w:hideMark/>
          </w:tcPr>
          <w:p w14:paraId="2829F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05:54</w:t>
            </w:r>
          </w:p>
        </w:tc>
      </w:tr>
      <w:tr w:rsidR="00B8565A" w:rsidRPr="004A215D" w14:paraId="55B8D72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C332B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220BA049" w14:textId="77777777" w:rsidR="00B8565A" w:rsidRPr="008807F2" w:rsidRDefault="00716CE3" w:rsidP="00B8565A">
            <w:pPr>
              <w:spacing w:after="0" w:line="240" w:lineRule="auto"/>
              <w:jc w:val="center"/>
              <w:rPr>
                <w:rStyle w:val="Hyperlink"/>
              </w:rPr>
            </w:pPr>
            <w:hyperlink r:id="rId669" w:history="1">
              <w:r w:rsidR="00B8565A" w:rsidRPr="008807F2">
                <w:rPr>
                  <w:rStyle w:val="Hyperlink"/>
                </w:rPr>
                <w:t>https://youtu.be/vNd2KgR-jwE</w:t>
              </w:r>
            </w:hyperlink>
          </w:p>
        </w:tc>
        <w:tc>
          <w:tcPr>
            <w:tcW w:w="811" w:type="dxa"/>
            <w:tcBorders>
              <w:top w:val="nil"/>
              <w:left w:val="nil"/>
              <w:bottom w:val="single" w:sz="4" w:space="0" w:color="auto"/>
              <w:right w:val="single" w:sz="4" w:space="0" w:color="auto"/>
            </w:tcBorders>
            <w:shd w:val="clear" w:color="auto" w:fill="auto"/>
            <w:vAlign w:val="bottom"/>
            <w:hideMark/>
          </w:tcPr>
          <w:p w14:paraId="3310C29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50541C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14:14</w:t>
            </w:r>
          </w:p>
        </w:tc>
      </w:tr>
      <w:tr w:rsidR="00B8565A" w:rsidRPr="004A215D" w14:paraId="7B24FCA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2353B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204" w:type="dxa"/>
            <w:tcBorders>
              <w:top w:val="nil"/>
              <w:left w:val="nil"/>
              <w:bottom w:val="single" w:sz="4" w:space="0" w:color="auto"/>
              <w:right w:val="single" w:sz="4" w:space="0" w:color="auto"/>
            </w:tcBorders>
            <w:shd w:val="clear" w:color="000000" w:fill="FFFFFF"/>
            <w:vAlign w:val="bottom"/>
            <w:hideMark/>
          </w:tcPr>
          <w:p w14:paraId="794FEEDE" w14:textId="77777777" w:rsidR="00B8565A" w:rsidRPr="0089015F" w:rsidRDefault="00716CE3" w:rsidP="00B8565A">
            <w:pPr>
              <w:spacing w:after="0" w:line="240" w:lineRule="auto"/>
              <w:jc w:val="center"/>
              <w:rPr>
                <w:rStyle w:val="Hyperlink"/>
                <w:lang w:val="en-US"/>
              </w:rPr>
            </w:pPr>
            <w:hyperlink r:id="rId670" w:history="1">
              <w:r w:rsidR="00B8565A" w:rsidRPr="0089015F">
                <w:rPr>
                  <w:rStyle w:val="Hyperlink"/>
                  <w:lang w:val="en-US"/>
                </w:rPr>
                <w:t>https://youtu.be/0w0M4xssmuk</w:t>
              </w:r>
            </w:hyperlink>
          </w:p>
        </w:tc>
        <w:tc>
          <w:tcPr>
            <w:tcW w:w="811" w:type="dxa"/>
            <w:tcBorders>
              <w:top w:val="nil"/>
              <w:left w:val="nil"/>
              <w:bottom w:val="single" w:sz="4" w:space="0" w:color="auto"/>
              <w:right w:val="single" w:sz="4" w:space="0" w:color="auto"/>
            </w:tcBorders>
            <w:shd w:val="clear" w:color="auto" w:fill="auto"/>
            <w:vAlign w:val="bottom"/>
            <w:hideMark/>
          </w:tcPr>
          <w:p w14:paraId="0A8BB4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c>
          <w:tcPr>
            <w:tcW w:w="834" w:type="dxa"/>
            <w:tcBorders>
              <w:top w:val="nil"/>
              <w:left w:val="nil"/>
              <w:bottom w:val="single" w:sz="4" w:space="0" w:color="auto"/>
              <w:right w:val="single" w:sz="4" w:space="0" w:color="auto"/>
            </w:tcBorders>
            <w:shd w:val="clear" w:color="auto" w:fill="auto"/>
            <w:vAlign w:val="bottom"/>
            <w:hideMark/>
          </w:tcPr>
          <w:p w14:paraId="2CA6194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06:03</w:t>
            </w:r>
          </w:p>
        </w:tc>
      </w:tr>
      <w:tr w:rsidR="00B8565A" w:rsidRPr="004A215D" w14:paraId="368ACD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FD8B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DDE936F" w14:textId="77777777" w:rsidR="00B8565A" w:rsidRPr="0089015F" w:rsidRDefault="00716CE3" w:rsidP="00B8565A">
            <w:pPr>
              <w:spacing w:after="0" w:line="240" w:lineRule="auto"/>
              <w:jc w:val="center"/>
              <w:rPr>
                <w:rStyle w:val="Hyperlink"/>
                <w:lang w:val="en-US"/>
              </w:rPr>
            </w:pPr>
            <w:hyperlink r:id="rId671" w:history="1">
              <w:r w:rsidR="00B8565A" w:rsidRPr="0089015F">
                <w:rPr>
                  <w:rStyle w:val="Hyperlink"/>
                  <w:lang w:val="en-US"/>
                </w:rPr>
                <w:t>https://youtu.be/H8kj9zY0s3g</w:t>
              </w:r>
            </w:hyperlink>
          </w:p>
        </w:tc>
        <w:tc>
          <w:tcPr>
            <w:tcW w:w="811" w:type="dxa"/>
            <w:tcBorders>
              <w:top w:val="nil"/>
              <w:left w:val="nil"/>
              <w:bottom w:val="single" w:sz="4" w:space="0" w:color="auto"/>
              <w:right w:val="single" w:sz="4" w:space="0" w:color="auto"/>
            </w:tcBorders>
            <w:shd w:val="clear" w:color="auto" w:fill="auto"/>
            <w:vAlign w:val="bottom"/>
            <w:hideMark/>
          </w:tcPr>
          <w:p w14:paraId="7ECAD7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46BC07F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04:13</w:t>
            </w:r>
          </w:p>
        </w:tc>
      </w:tr>
      <w:tr w:rsidR="00B8565A" w:rsidRPr="004A215D" w14:paraId="019755C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608CBD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204" w:type="dxa"/>
            <w:tcBorders>
              <w:top w:val="nil"/>
              <w:left w:val="nil"/>
              <w:bottom w:val="single" w:sz="4" w:space="0" w:color="auto"/>
              <w:right w:val="single" w:sz="4" w:space="0" w:color="auto"/>
            </w:tcBorders>
            <w:shd w:val="clear" w:color="000000" w:fill="FFFFFF"/>
            <w:vAlign w:val="bottom"/>
            <w:hideMark/>
          </w:tcPr>
          <w:p w14:paraId="1A81ADB0" w14:textId="77777777" w:rsidR="00B8565A" w:rsidRPr="008807F2" w:rsidRDefault="00716CE3" w:rsidP="00B8565A">
            <w:pPr>
              <w:spacing w:after="0" w:line="240" w:lineRule="auto"/>
              <w:jc w:val="center"/>
              <w:rPr>
                <w:rStyle w:val="Hyperlink"/>
              </w:rPr>
            </w:pPr>
            <w:hyperlink r:id="rId672" w:history="1">
              <w:r w:rsidR="00B8565A" w:rsidRPr="008807F2">
                <w:rPr>
                  <w:rStyle w:val="Hyperlink"/>
                </w:rPr>
                <w:t>https://youtu.be/N6JlgO-drvg</w:t>
              </w:r>
            </w:hyperlink>
          </w:p>
        </w:tc>
        <w:tc>
          <w:tcPr>
            <w:tcW w:w="811" w:type="dxa"/>
            <w:tcBorders>
              <w:top w:val="nil"/>
              <w:left w:val="nil"/>
              <w:bottom w:val="single" w:sz="4" w:space="0" w:color="auto"/>
              <w:right w:val="single" w:sz="4" w:space="0" w:color="auto"/>
            </w:tcBorders>
            <w:shd w:val="clear" w:color="auto" w:fill="auto"/>
            <w:vAlign w:val="bottom"/>
            <w:hideMark/>
          </w:tcPr>
          <w:p w14:paraId="7BF0E89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c>
          <w:tcPr>
            <w:tcW w:w="834" w:type="dxa"/>
            <w:tcBorders>
              <w:top w:val="nil"/>
              <w:left w:val="nil"/>
              <w:bottom w:val="single" w:sz="4" w:space="0" w:color="auto"/>
              <w:right w:val="single" w:sz="4" w:space="0" w:color="auto"/>
            </w:tcBorders>
            <w:shd w:val="clear" w:color="auto" w:fill="auto"/>
            <w:vAlign w:val="bottom"/>
            <w:hideMark/>
          </w:tcPr>
          <w:p w14:paraId="6417D6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01:05</w:t>
            </w:r>
          </w:p>
        </w:tc>
      </w:tr>
      <w:tr w:rsidR="00B8565A" w:rsidRPr="004A215D" w14:paraId="00279630"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5C18F3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0D9F7950" w14:textId="77777777" w:rsidR="00B8565A" w:rsidRPr="0089015F" w:rsidRDefault="00716CE3" w:rsidP="00B8565A">
            <w:pPr>
              <w:spacing w:after="0" w:line="240" w:lineRule="auto"/>
              <w:jc w:val="center"/>
              <w:rPr>
                <w:rStyle w:val="Hyperlink"/>
                <w:lang w:val="en-US"/>
              </w:rPr>
            </w:pPr>
            <w:hyperlink r:id="rId673" w:history="1">
              <w:r w:rsidR="00B8565A" w:rsidRPr="0089015F">
                <w:rPr>
                  <w:rStyle w:val="Hyperlink"/>
                  <w:lang w:val="en-US"/>
                </w:rPr>
                <w:t>https://youtu.be/66WVCZgOwC4</w:t>
              </w:r>
            </w:hyperlink>
          </w:p>
        </w:tc>
        <w:tc>
          <w:tcPr>
            <w:tcW w:w="811" w:type="dxa"/>
            <w:tcBorders>
              <w:top w:val="nil"/>
              <w:left w:val="nil"/>
              <w:bottom w:val="single" w:sz="4" w:space="0" w:color="auto"/>
              <w:right w:val="single" w:sz="4" w:space="0" w:color="auto"/>
            </w:tcBorders>
            <w:shd w:val="clear" w:color="auto" w:fill="auto"/>
            <w:vAlign w:val="bottom"/>
            <w:hideMark/>
          </w:tcPr>
          <w:p w14:paraId="39FDB2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54BA0A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03:27</w:t>
            </w:r>
          </w:p>
        </w:tc>
      </w:tr>
      <w:tr w:rsidR="00B8565A" w:rsidRPr="004A215D" w14:paraId="763DD22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9B962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204" w:type="dxa"/>
            <w:tcBorders>
              <w:top w:val="nil"/>
              <w:left w:val="nil"/>
              <w:bottom w:val="single" w:sz="4" w:space="0" w:color="auto"/>
              <w:right w:val="single" w:sz="4" w:space="0" w:color="auto"/>
            </w:tcBorders>
            <w:shd w:val="clear" w:color="000000" w:fill="FFFFFF"/>
            <w:vAlign w:val="bottom"/>
            <w:hideMark/>
          </w:tcPr>
          <w:p w14:paraId="2808FD33" w14:textId="77777777" w:rsidR="00B8565A" w:rsidRPr="0089015F" w:rsidRDefault="00716CE3" w:rsidP="00B8565A">
            <w:pPr>
              <w:spacing w:after="0" w:line="240" w:lineRule="auto"/>
              <w:jc w:val="center"/>
              <w:rPr>
                <w:rStyle w:val="Hyperlink"/>
                <w:lang w:val="en-US"/>
              </w:rPr>
            </w:pPr>
            <w:hyperlink r:id="rId674" w:history="1">
              <w:r w:rsidR="00B8565A" w:rsidRPr="0089015F">
                <w:rPr>
                  <w:rStyle w:val="Hyperlink"/>
                  <w:lang w:val="en-US"/>
                </w:rPr>
                <w:t>https://youtu.be/UD7I0ujydKk</w:t>
              </w:r>
            </w:hyperlink>
          </w:p>
        </w:tc>
        <w:tc>
          <w:tcPr>
            <w:tcW w:w="811" w:type="dxa"/>
            <w:tcBorders>
              <w:top w:val="nil"/>
              <w:left w:val="nil"/>
              <w:bottom w:val="single" w:sz="4" w:space="0" w:color="auto"/>
              <w:right w:val="single" w:sz="4" w:space="0" w:color="auto"/>
            </w:tcBorders>
            <w:shd w:val="clear" w:color="auto" w:fill="auto"/>
            <w:vAlign w:val="bottom"/>
            <w:hideMark/>
          </w:tcPr>
          <w:p w14:paraId="7BE65F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c>
          <w:tcPr>
            <w:tcW w:w="834" w:type="dxa"/>
            <w:tcBorders>
              <w:top w:val="nil"/>
              <w:left w:val="nil"/>
              <w:bottom w:val="single" w:sz="4" w:space="0" w:color="auto"/>
              <w:right w:val="single" w:sz="4" w:space="0" w:color="auto"/>
            </w:tcBorders>
            <w:shd w:val="clear" w:color="auto" w:fill="auto"/>
            <w:vAlign w:val="bottom"/>
            <w:hideMark/>
          </w:tcPr>
          <w:p w14:paraId="4FE7448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18:51</w:t>
            </w:r>
          </w:p>
        </w:tc>
      </w:tr>
      <w:tr w:rsidR="00B8565A" w:rsidRPr="004A215D" w14:paraId="0F71B7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B30D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3C2B656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7DE858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5EB637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537AAB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89717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204" w:type="dxa"/>
            <w:tcBorders>
              <w:top w:val="nil"/>
              <w:left w:val="nil"/>
              <w:bottom w:val="single" w:sz="4" w:space="0" w:color="auto"/>
              <w:right w:val="single" w:sz="4" w:space="0" w:color="auto"/>
            </w:tcBorders>
            <w:shd w:val="clear" w:color="000000" w:fill="FFFFFF"/>
            <w:vAlign w:val="bottom"/>
            <w:hideMark/>
          </w:tcPr>
          <w:p w14:paraId="777A1F8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318F7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c>
          <w:tcPr>
            <w:tcW w:w="834" w:type="dxa"/>
            <w:tcBorders>
              <w:top w:val="nil"/>
              <w:left w:val="nil"/>
              <w:bottom w:val="single" w:sz="4" w:space="0" w:color="auto"/>
              <w:right w:val="single" w:sz="4" w:space="0" w:color="auto"/>
            </w:tcBorders>
            <w:shd w:val="clear" w:color="auto" w:fill="auto"/>
            <w:vAlign w:val="bottom"/>
            <w:hideMark/>
          </w:tcPr>
          <w:p w14:paraId="0FCF77E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850F39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39DFB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3ED8DEE5" w14:textId="77777777" w:rsidR="00B8565A" w:rsidRPr="0089015F" w:rsidRDefault="00716CE3" w:rsidP="00B8565A">
            <w:pPr>
              <w:spacing w:after="0" w:line="240" w:lineRule="auto"/>
              <w:jc w:val="center"/>
              <w:rPr>
                <w:rStyle w:val="Hyperlink"/>
                <w:lang w:val="en-US"/>
              </w:rPr>
            </w:pPr>
            <w:hyperlink r:id="rId675" w:history="1">
              <w:r w:rsidR="00B8565A" w:rsidRPr="0089015F">
                <w:rPr>
                  <w:rStyle w:val="Hyperlink"/>
                  <w:lang w:val="en-US"/>
                </w:rPr>
                <w:t>https://youtu.be/8QAFwuz30UY</w:t>
              </w:r>
            </w:hyperlink>
          </w:p>
        </w:tc>
        <w:tc>
          <w:tcPr>
            <w:tcW w:w="811" w:type="dxa"/>
            <w:tcBorders>
              <w:top w:val="nil"/>
              <w:left w:val="nil"/>
              <w:bottom w:val="single" w:sz="4" w:space="0" w:color="auto"/>
              <w:right w:val="single" w:sz="4" w:space="0" w:color="auto"/>
            </w:tcBorders>
            <w:shd w:val="clear" w:color="auto" w:fill="auto"/>
            <w:vAlign w:val="bottom"/>
            <w:hideMark/>
          </w:tcPr>
          <w:p w14:paraId="20EBC3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0FBF489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10:46</w:t>
            </w:r>
          </w:p>
        </w:tc>
      </w:tr>
      <w:tr w:rsidR="00B8565A" w:rsidRPr="004A215D" w14:paraId="6DE38EB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49ECCA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2B1E6E8D" w14:textId="77777777" w:rsidR="00B8565A" w:rsidRPr="008807F2" w:rsidRDefault="00716CE3" w:rsidP="00B8565A">
            <w:pPr>
              <w:spacing w:after="0" w:line="240" w:lineRule="auto"/>
              <w:jc w:val="center"/>
              <w:rPr>
                <w:rStyle w:val="Hyperlink"/>
              </w:rPr>
            </w:pPr>
            <w:hyperlink r:id="rId676" w:history="1">
              <w:r w:rsidR="00B8565A" w:rsidRPr="008807F2">
                <w:rPr>
                  <w:rStyle w:val="Hyperlink"/>
                </w:rPr>
                <w:t>https://youtu.be/j-HJ10OkjMI</w:t>
              </w:r>
            </w:hyperlink>
          </w:p>
        </w:tc>
        <w:tc>
          <w:tcPr>
            <w:tcW w:w="811" w:type="dxa"/>
            <w:tcBorders>
              <w:top w:val="nil"/>
              <w:left w:val="nil"/>
              <w:bottom w:val="single" w:sz="4" w:space="0" w:color="auto"/>
              <w:right w:val="single" w:sz="4" w:space="0" w:color="auto"/>
            </w:tcBorders>
            <w:shd w:val="clear" w:color="auto" w:fill="auto"/>
            <w:vAlign w:val="bottom"/>
            <w:hideMark/>
          </w:tcPr>
          <w:p w14:paraId="4983D4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c>
          <w:tcPr>
            <w:tcW w:w="834" w:type="dxa"/>
            <w:tcBorders>
              <w:top w:val="nil"/>
              <w:left w:val="nil"/>
              <w:bottom w:val="single" w:sz="4" w:space="0" w:color="auto"/>
              <w:right w:val="single" w:sz="4" w:space="0" w:color="auto"/>
            </w:tcBorders>
            <w:shd w:val="clear" w:color="auto" w:fill="auto"/>
            <w:vAlign w:val="bottom"/>
            <w:hideMark/>
          </w:tcPr>
          <w:p w14:paraId="616B568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10:14</w:t>
            </w:r>
          </w:p>
        </w:tc>
      </w:tr>
      <w:tr w:rsidR="00B8565A" w:rsidRPr="004A215D" w14:paraId="3BC0CAAE"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DE832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Principais Funções Harmônicas</w:t>
            </w:r>
          </w:p>
        </w:tc>
        <w:tc>
          <w:tcPr>
            <w:tcW w:w="5204" w:type="dxa"/>
            <w:tcBorders>
              <w:top w:val="nil"/>
              <w:left w:val="nil"/>
              <w:bottom w:val="single" w:sz="4" w:space="0" w:color="auto"/>
              <w:right w:val="single" w:sz="4" w:space="0" w:color="auto"/>
            </w:tcBorders>
            <w:shd w:val="clear" w:color="000000" w:fill="FFFFFF"/>
            <w:vAlign w:val="bottom"/>
            <w:hideMark/>
          </w:tcPr>
          <w:p w14:paraId="5FE3F908" w14:textId="77777777" w:rsidR="00B8565A" w:rsidRPr="0089015F" w:rsidRDefault="00716CE3" w:rsidP="00B8565A">
            <w:pPr>
              <w:spacing w:after="0" w:line="240" w:lineRule="auto"/>
              <w:jc w:val="center"/>
              <w:rPr>
                <w:rStyle w:val="Hyperlink"/>
                <w:lang w:val="en-US"/>
              </w:rPr>
            </w:pPr>
            <w:hyperlink r:id="rId677" w:history="1">
              <w:r w:rsidR="00B8565A" w:rsidRPr="0089015F">
                <w:rPr>
                  <w:rStyle w:val="Hyperlink"/>
                  <w:lang w:val="en-US"/>
                </w:rPr>
                <w:t>https://youtu.be/nALAz3YH2dU</w:t>
              </w:r>
            </w:hyperlink>
          </w:p>
        </w:tc>
        <w:tc>
          <w:tcPr>
            <w:tcW w:w="811" w:type="dxa"/>
            <w:tcBorders>
              <w:top w:val="nil"/>
              <w:left w:val="nil"/>
              <w:bottom w:val="single" w:sz="4" w:space="0" w:color="auto"/>
              <w:right w:val="single" w:sz="4" w:space="0" w:color="auto"/>
            </w:tcBorders>
            <w:shd w:val="clear" w:color="auto" w:fill="auto"/>
            <w:vAlign w:val="bottom"/>
            <w:hideMark/>
          </w:tcPr>
          <w:p w14:paraId="47D59B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 a 8.3</w:t>
            </w:r>
          </w:p>
        </w:tc>
        <w:tc>
          <w:tcPr>
            <w:tcW w:w="834" w:type="dxa"/>
            <w:tcBorders>
              <w:top w:val="nil"/>
              <w:left w:val="nil"/>
              <w:bottom w:val="single" w:sz="4" w:space="0" w:color="auto"/>
              <w:right w:val="single" w:sz="4" w:space="0" w:color="auto"/>
            </w:tcBorders>
            <w:shd w:val="clear" w:color="auto" w:fill="auto"/>
            <w:vAlign w:val="bottom"/>
            <w:hideMark/>
          </w:tcPr>
          <w:p w14:paraId="68CA80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04:26</w:t>
            </w:r>
          </w:p>
        </w:tc>
      </w:tr>
      <w:tr w:rsidR="00B8565A" w:rsidRPr="004A215D" w14:paraId="6C5C813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E2C53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357CB069" w14:textId="77777777" w:rsidR="00B8565A" w:rsidRPr="0089015F" w:rsidRDefault="00716CE3" w:rsidP="00B8565A">
            <w:pPr>
              <w:spacing w:after="0" w:line="240" w:lineRule="auto"/>
              <w:jc w:val="center"/>
              <w:rPr>
                <w:rStyle w:val="Hyperlink"/>
                <w:lang w:val="en-US"/>
              </w:rPr>
            </w:pPr>
            <w:hyperlink r:id="rId678"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0B888D2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109CD9C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6D5CC7B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D6CC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204" w:type="dxa"/>
            <w:tcBorders>
              <w:top w:val="nil"/>
              <w:left w:val="nil"/>
              <w:bottom w:val="single" w:sz="4" w:space="0" w:color="auto"/>
              <w:right w:val="single" w:sz="4" w:space="0" w:color="auto"/>
            </w:tcBorders>
            <w:shd w:val="clear" w:color="000000" w:fill="FFFFFF"/>
            <w:vAlign w:val="bottom"/>
            <w:hideMark/>
          </w:tcPr>
          <w:p w14:paraId="5282D8DB" w14:textId="77777777" w:rsidR="00B8565A" w:rsidRPr="0089015F" w:rsidRDefault="00716CE3" w:rsidP="00B8565A">
            <w:pPr>
              <w:spacing w:after="0" w:line="240" w:lineRule="auto"/>
              <w:jc w:val="center"/>
              <w:rPr>
                <w:rStyle w:val="Hyperlink"/>
                <w:lang w:val="en-US"/>
              </w:rPr>
            </w:pPr>
            <w:hyperlink r:id="rId679" w:history="1">
              <w:r w:rsidR="00B8565A" w:rsidRPr="0089015F">
                <w:rPr>
                  <w:rStyle w:val="Hyperlink"/>
                  <w:lang w:val="en-US"/>
                </w:rPr>
                <w:t>https://youtu.be/RONW7D82jO4</w:t>
              </w:r>
            </w:hyperlink>
          </w:p>
        </w:tc>
        <w:tc>
          <w:tcPr>
            <w:tcW w:w="811" w:type="dxa"/>
            <w:tcBorders>
              <w:top w:val="nil"/>
              <w:left w:val="nil"/>
              <w:bottom w:val="single" w:sz="4" w:space="0" w:color="auto"/>
              <w:right w:val="single" w:sz="4" w:space="0" w:color="auto"/>
            </w:tcBorders>
            <w:shd w:val="clear" w:color="auto" w:fill="auto"/>
            <w:vAlign w:val="bottom"/>
            <w:hideMark/>
          </w:tcPr>
          <w:p w14:paraId="00C626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c>
          <w:tcPr>
            <w:tcW w:w="834" w:type="dxa"/>
            <w:tcBorders>
              <w:top w:val="nil"/>
              <w:left w:val="nil"/>
              <w:bottom w:val="single" w:sz="4" w:space="0" w:color="auto"/>
              <w:right w:val="single" w:sz="4" w:space="0" w:color="auto"/>
            </w:tcBorders>
            <w:shd w:val="clear" w:color="auto" w:fill="auto"/>
            <w:vAlign w:val="bottom"/>
            <w:hideMark/>
          </w:tcPr>
          <w:p w14:paraId="4CB8ECA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16:19</w:t>
            </w:r>
          </w:p>
        </w:tc>
      </w:tr>
      <w:tr w:rsidR="00B8565A" w:rsidRPr="004A215D" w14:paraId="7DA19E4D"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65DF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2E4DDA94" w14:textId="77777777" w:rsidR="00B8565A" w:rsidRPr="0089015F" w:rsidRDefault="00716CE3" w:rsidP="00B8565A">
            <w:pPr>
              <w:spacing w:after="0" w:line="240" w:lineRule="auto"/>
              <w:jc w:val="center"/>
              <w:rPr>
                <w:rStyle w:val="Hyperlink"/>
                <w:lang w:val="en-US"/>
              </w:rPr>
            </w:pPr>
            <w:hyperlink r:id="rId680" w:history="1">
              <w:r w:rsidR="00B8565A" w:rsidRPr="0089015F">
                <w:rPr>
                  <w:rStyle w:val="Hyperlink"/>
                  <w:lang w:val="en-US"/>
                </w:rPr>
                <w:t>https://youtu.be/EjuTdGI49z4</w:t>
              </w:r>
            </w:hyperlink>
          </w:p>
        </w:tc>
        <w:tc>
          <w:tcPr>
            <w:tcW w:w="811" w:type="dxa"/>
            <w:tcBorders>
              <w:top w:val="nil"/>
              <w:left w:val="nil"/>
              <w:bottom w:val="single" w:sz="4" w:space="0" w:color="auto"/>
              <w:right w:val="single" w:sz="4" w:space="0" w:color="auto"/>
            </w:tcBorders>
            <w:shd w:val="clear" w:color="auto" w:fill="auto"/>
            <w:vAlign w:val="bottom"/>
            <w:hideMark/>
          </w:tcPr>
          <w:p w14:paraId="7BC71D0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20B292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05:37</w:t>
            </w:r>
          </w:p>
        </w:tc>
      </w:tr>
      <w:tr w:rsidR="00B8565A" w:rsidRPr="004A215D" w14:paraId="2EA6631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C42F6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204" w:type="dxa"/>
            <w:tcBorders>
              <w:top w:val="nil"/>
              <w:left w:val="nil"/>
              <w:bottom w:val="single" w:sz="4" w:space="0" w:color="auto"/>
              <w:right w:val="single" w:sz="4" w:space="0" w:color="auto"/>
            </w:tcBorders>
            <w:shd w:val="clear" w:color="000000" w:fill="FFFFFF"/>
            <w:vAlign w:val="bottom"/>
            <w:hideMark/>
          </w:tcPr>
          <w:p w14:paraId="6FED958B" w14:textId="77777777" w:rsidR="00B8565A" w:rsidRPr="008807F2" w:rsidRDefault="00716CE3" w:rsidP="00B8565A">
            <w:pPr>
              <w:spacing w:after="0" w:line="240" w:lineRule="auto"/>
              <w:jc w:val="center"/>
              <w:rPr>
                <w:rStyle w:val="Hyperlink"/>
              </w:rPr>
            </w:pPr>
            <w:hyperlink r:id="rId681" w:history="1">
              <w:r w:rsidR="00B8565A" w:rsidRPr="008807F2">
                <w:rPr>
                  <w:rStyle w:val="Hyperlink"/>
                </w:rPr>
                <w:t>https://youtu.be/q7mlPW-bsP8</w:t>
              </w:r>
            </w:hyperlink>
          </w:p>
        </w:tc>
        <w:tc>
          <w:tcPr>
            <w:tcW w:w="811" w:type="dxa"/>
            <w:tcBorders>
              <w:top w:val="nil"/>
              <w:left w:val="nil"/>
              <w:bottom w:val="single" w:sz="4" w:space="0" w:color="auto"/>
              <w:right w:val="single" w:sz="4" w:space="0" w:color="auto"/>
            </w:tcBorders>
            <w:shd w:val="clear" w:color="auto" w:fill="auto"/>
            <w:vAlign w:val="bottom"/>
            <w:hideMark/>
          </w:tcPr>
          <w:p w14:paraId="088EDA5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c>
          <w:tcPr>
            <w:tcW w:w="834" w:type="dxa"/>
            <w:tcBorders>
              <w:top w:val="nil"/>
              <w:left w:val="nil"/>
              <w:bottom w:val="single" w:sz="4" w:space="0" w:color="auto"/>
              <w:right w:val="single" w:sz="4" w:space="0" w:color="auto"/>
            </w:tcBorders>
            <w:shd w:val="clear" w:color="auto" w:fill="auto"/>
            <w:vAlign w:val="bottom"/>
            <w:hideMark/>
          </w:tcPr>
          <w:p w14:paraId="6B5B75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01:25</w:t>
            </w:r>
          </w:p>
        </w:tc>
      </w:tr>
      <w:tr w:rsidR="00B8565A" w:rsidRPr="004A215D" w14:paraId="2E0E343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0335A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0D11394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.be/0SzD6TPNbhA</w:t>
            </w:r>
          </w:p>
        </w:tc>
        <w:tc>
          <w:tcPr>
            <w:tcW w:w="811" w:type="dxa"/>
            <w:tcBorders>
              <w:top w:val="nil"/>
              <w:left w:val="nil"/>
              <w:bottom w:val="single" w:sz="4" w:space="0" w:color="auto"/>
              <w:right w:val="single" w:sz="4" w:space="0" w:color="auto"/>
            </w:tcBorders>
            <w:shd w:val="clear" w:color="auto" w:fill="auto"/>
            <w:vAlign w:val="bottom"/>
            <w:hideMark/>
          </w:tcPr>
          <w:p w14:paraId="68CFFD6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0E38A49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008A766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1F58D7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Semi-Cadência</w:t>
            </w:r>
          </w:p>
        </w:tc>
        <w:tc>
          <w:tcPr>
            <w:tcW w:w="5204" w:type="dxa"/>
            <w:tcBorders>
              <w:top w:val="nil"/>
              <w:left w:val="nil"/>
              <w:bottom w:val="single" w:sz="4" w:space="0" w:color="auto"/>
              <w:right w:val="single" w:sz="4" w:space="0" w:color="auto"/>
            </w:tcBorders>
            <w:shd w:val="clear" w:color="000000" w:fill="FFFFFF"/>
            <w:vAlign w:val="bottom"/>
            <w:hideMark/>
          </w:tcPr>
          <w:p w14:paraId="74405774" w14:textId="77777777" w:rsidR="00B8565A" w:rsidRPr="0089015F" w:rsidRDefault="00716CE3" w:rsidP="00B8565A">
            <w:pPr>
              <w:spacing w:after="0" w:line="240" w:lineRule="auto"/>
              <w:jc w:val="center"/>
              <w:rPr>
                <w:rStyle w:val="Hyperlink"/>
                <w:lang w:val="en-US"/>
              </w:rPr>
            </w:pPr>
            <w:hyperlink r:id="rId682" w:history="1">
              <w:r w:rsidR="00B8565A" w:rsidRPr="0089015F">
                <w:rPr>
                  <w:rStyle w:val="Hyperlink"/>
                  <w:lang w:val="en-US"/>
                </w:rPr>
                <w:t>https://youtu.be/pFu58Rt19Fg</w:t>
              </w:r>
            </w:hyperlink>
          </w:p>
        </w:tc>
        <w:tc>
          <w:tcPr>
            <w:tcW w:w="811" w:type="dxa"/>
            <w:tcBorders>
              <w:top w:val="nil"/>
              <w:left w:val="nil"/>
              <w:bottom w:val="single" w:sz="4" w:space="0" w:color="auto"/>
              <w:right w:val="single" w:sz="4" w:space="0" w:color="auto"/>
            </w:tcBorders>
            <w:shd w:val="clear" w:color="auto" w:fill="auto"/>
            <w:vAlign w:val="bottom"/>
            <w:hideMark/>
          </w:tcPr>
          <w:p w14:paraId="636805E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c>
          <w:tcPr>
            <w:tcW w:w="834" w:type="dxa"/>
            <w:tcBorders>
              <w:top w:val="nil"/>
              <w:left w:val="nil"/>
              <w:bottom w:val="single" w:sz="4" w:space="0" w:color="auto"/>
              <w:right w:val="single" w:sz="4" w:space="0" w:color="auto"/>
            </w:tcBorders>
            <w:shd w:val="clear" w:color="auto" w:fill="auto"/>
            <w:vAlign w:val="bottom"/>
            <w:hideMark/>
          </w:tcPr>
          <w:p w14:paraId="28B69B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05:47</w:t>
            </w:r>
          </w:p>
        </w:tc>
      </w:tr>
      <w:tr w:rsidR="00B8565A" w:rsidRPr="004A215D" w14:paraId="2CCB2849"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EC0F5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2D14C3D0" w14:textId="77777777" w:rsidR="00B8565A" w:rsidRPr="0089015F" w:rsidRDefault="00716CE3" w:rsidP="00B8565A">
            <w:pPr>
              <w:spacing w:after="0" w:line="240" w:lineRule="auto"/>
              <w:jc w:val="center"/>
              <w:rPr>
                <w:rStyle w:val="Hyperlink"/>
                <w:lang w:val="en-US"/>
              </w:rPr>
            </w:pPr>
            <w:hyperlink r:id="rId683" w:history="1">
              <w:r w:rsidR="00B8565A" w:rsidRPr="0089015F">
                <w:rPr>
                  <w:rStyle w:val="Hyperlink"/>
                  <w:lang w:val="en-US"/>
                </w:rPr>
                <w:t>https://youtu.be/6º8PqizFp80</w:t>
              </w:r>
            </w:hyperlink>
          </w:p>
        </w:tc>
        <w:tc>
          <w:tcPr>
            <w:tcW w:w="811" w:type="dxa"/>
            <w:tcBorders>
              <w:top w:val="nil"/>
              <w:left w:val="nil"/>
              <w:bottom w:val="single" w:sz="4" w:space="0" w:color="auto"/>
              <w:right w:val="single" w:sz="4" w:space="0" w:color="auto"/>
            </w:tcBorders>
            <w:shd w:val="clear" w:color="auto" w:fill="auto"/>
            <w:vAlign w:val="bottom"/>
            <w:hideMark/>
          </w:tcPr>
          <w:p w14:paraId="10A8CDA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36E5E6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06:21</w:t>
            </w:r>
          </w:p>
        </w:tc>
      </w:tr>
      <w:tr w:rsidR="00B8565A" w:rsidRPr="004A215D" w14:paraId="4340D8E0"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8D549A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204" w:type="dxa"/>
            <w:tcBorders>
              <w:top w:val="nil"/>
              <w:left w:val="nil"/>
              <w:bottom w:val="single" w:sz="4" w:space="0" w:color="auto"/>
              <w:right w:val="single" w:sz="4" w:space="0" w:color="auto"/>
            </w:tcBorders>
            <w:shd w:val="clear" w:color="000000" w:fill="FFFFFF"/>
            <w:vAlign w:val="bottom"/>
            <w:hideMark/>
          </w:tcPr>
          <w:p w14:paraId="7977F418" w14:textId="77777777" w:rsidR="00B8565A" w:rsidRPr="0089015F" w:rsidRDefault="00716CE3" w:rsidP="00B8565A">
            <w:pPr>
              <w:spacing w:after="0" w:line="240" w:lineRule="auto"/>
              <w:jc w:val="center"/>
              <w:rPr>
                <w:rStyle w:val="Hyperlink"/>
                <w:lang w:val="en-US"/>
              </w:rPr>
            </w:pPr>
            <w:hyperlink r:id="rId684" w:history="1">
              <w:r w:rsidR="00B8565A" w:rsidRPr="0089015F">
                <w:rPr>
                  <w:rStyle w:val="Hyperlink"/>
                  <w:lang w:val="en-US"/>
                </w:rPr>
                <w:t>https://youtu.be/0SzD6TPNbhA</w:t>
              </w:r>
            </w:hyperlink>
          </w:p>
        </w:tc>
        <w:tc>
          <w:tcPr>
            <w:tcW w:w="811" w:type="dxa"/>
            <w:tcBorders>
              <w:top w:val="nil"/>
              <w:left w:val="nil"/>
              <w:bottom w:val="single" w:sz="4" w:space="0" w:color="auto"/>
              <w:right w:val="single" w:sz="4" w:space="0" w:color="auto"/>
            </w:tcBorders>
            <w:shd w:val="clear" w:color="auto" w:fill="auto"/>
            <w:vAlign w:val="bottom"/>
            <w:hideMark/>
          </w:tcPr>
          <w:p w14:paraId="09DC27C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c>
          <w:tcPr>
            <w:tcW w:w="834" w:type="dxa"/>
            <w:tcBorders>
              <w:top w:val="nil"/>
              <w:left w:val="nil"/>
              <w:bottom w:val="single" w:sz="4" w:space="0" w:color="auto"/>
              <w:right w:val="single" w:sz="4" w:space="0" w:color="auto"/>
            </w:tcBorders>
            <w:shd w:val="clear" w:color="auto" w:fill="auto"/>
            <w:vAlign w:val="bottom"/>
            <w:hideMark/>
          </w:tcPr>
          <w:p w14:paraId="5DEF5F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12:28</w:t>
            </w:r>
          </w:p>
        </w:tc>
      </w:tr>
      <w:tr w:rsidR="00B8565A" w:rsidRPr="004A215D" w14:paraId="2D9E449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9CCDC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3441184" w14:textId="77777777" w:rsidR="00B8565A" w:rsidRPr="0089015F" w:rsidRDefault="00716CE3" w:rsidP="00B8565A">
            <w:pPr>
              <w:spacing w:after="0" w:line="240" w:lineRule="auto"/>
              <w:jc w:val="center"/>
              <w:rPr>
                <w:rStyle w:val="Hyperlink"/>
                <w:lang w:val="en-US"/>
              </w:rPr>
            </w:pPr>
            <w:hyperlink r:id="rId685" w:history="1">
              <w:r w:rsidR="00B8565A" w:rsidRPr="0089015F">
                <w:rPr>
                  <w:rStyle w:val="Hyperlink"/>
                  <w:lang w:val="en-US"/>
                </w:rPr>
                <w:t>https://youtu.be/hI3fBnqMjmM</w:t>
              </w:r>
            </w:hyperlink>
          </w:p>
        </w:tc>
        <w:tc>
          <w:tcPr>
            <w:tcW w:w="811" w:type="dxa"/>
            <w:tcBorders>
              <w:top w:val="nil"/>
              <w:left w:val="nil"/>
              <w:bottom w:val="single" w:sz="4" w:space="0" w:color="auto"/>
              <w:right w:val="single" w:sz="4" w:space="0" w:color="auto"/>
            </w:tcBorders>
            <w:shd w:val="clear" w:color="auto" w:fill="auto"/>
            <w:vAlign w:val="bottom"/>
            <w:hideMark/>
          </w:tcPr>
          <w:p w14:paraId="5560CF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7DFB52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04:03</w:t>
            </w:r>
          </w:p>
        </w:tc>
      </w:tr>
      <w:tr w:rsidR="00B8565A" w:rsidRPr="004A215D" w14:paraId="6C30ADF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BBABE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204" w:type="dxa"/>
            <w:tcBorders>
              <w:top w:val="nil"/>
              <w:left w:val="nil"/>
              <w:bottom w:val="single" w:sz="4" w:space="0" w:color="auto"/>
              <w:right w:val="single" w:sz="4" w:space="0" w:color="auto"/>
            </w:tcBorders>
            <w:shd w:val="clear" w:color="000000" w:fill="FFFFFF"/>
            <w:vAlign w:val="bottom"/>
            <w:hideMark/>
          </w:tcPr>
          <w:p w14:paraId="3638BB84"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97E7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c>
          <w:tcPr>
            <w:tcW w:w="834" w:type="dxa"/>
            <w:tcBorders>
              <w:top w:val="nil"/>
              <w:left w:val="nil"/>
              <w:bottom w:val="single" w:sz="4" w:space="0" w:color="auto"/>
              <w:right w:val="single" w:sz="4" w:space="0" w:color="auto"/>
            </w:tcBorders>
            <w:shd w:val="clear" w:color="auto" w:fill="auto"/>
            <w:vAlign w:val="bottom"/>
            <w:hideMark/>
          </w:tcPr>
          <w:p w14:paraId="438BFB3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36C34AF"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28EBFC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596060F4" w14:textId="77777777" w:rsidR="00B8565A" w:rsidRPr="0089015F" w:rsidRDefault="00716CE3" w:rsidP="00B8565A">
            <w:pPr>
              <w:spacing w:after="0" w:line="240" w:lineRule="auto"/>
              <w:jc w:val="center"/>
              <w:rPr>
                <w:rStyle w:val="Hyperlink"/>
                <w:lang w:val="en-US"/>
              </w:rPr>
            </w:pPr>
            <w:hyperlink r:id="rId686" w:history="1">
              <w:r w:rsidR="00B8565A" w:rsidRPr="0089015F">
                <w:rPr>
                  <w:rStyle w:val="Hyperlink"/>
                  <w:lang w:val="en-US"/>
                </w:rPr>
                <w:t>https://youtu.be/PQWZ2u6vhXA</w:t>
              </w:r>
            </w:hyperlink>
          </w:p>
        </w:tc>
        <w:tc>
          <w:tcPr>
            <w:tcW w:w="811" w:type="dxa"/>
            <w:tcBorders>
              <w:top w:val="nil"/>
              <w:left w:val="nil"/>
              <w:bottom w:val="single" w:sz="4" w:space="0" w:color="auto"/>
              <w:right w:val="single" w:sz="4" w:space="0" w:color="auto"/>
            </w:tcBorders>
            <w:shd w:val="clear" w:color="auto" w:fill="auto"/>
            <w:vAlign w:val="bottom"/>
            <w:hideMark/>
          </w:tcPr>
          <w:p w14:paraId="61744FC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4626392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05:40</w:t>
            </w:r>
          </w:p>
        </w:tc>
      </w:tr>
      <w:tr w:rsidR="00B8565A" w:rsidRPr="004A215D" w14:paraId="7D4F3408"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92E066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 e Absoluto</w:t>
            </w:r>
          </w:p>
        </w:tc>
        <w:tc>
          <w:tcPr>
            <w:tcW w:w="5204" w:type="dxa"/>
            <w:tcBorders>
              <w:top w:val="nil"/>
              <w:left w:val="nil"/>
              <w:bottom w:val="single" w:sz="4" w:space="0" w:color="auto"/>
              <w:right w:val="single" w:sz="4" w:space="0" w:color="auto"/>
            </w:tcBorders>
            <w:shd w:val="clear" w:color="000000" w:fill="FFFFFF"/>
            <w:vAlign w:val="bottom"/>
            <w:hideMark/>
          </w:tcPr>
          <w:p w14:paraId="65B85550"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.be/oT6eWhTsB8g</w:t>
            </w:r>
          </w:p>
        </w:tc>
        <w:tc>
          <w:tcPr>
            <w:tcW w:w="811" w:type="dxa"/>
            <w:tcBorders>
              <w:top w:val="nil"/>
              <w:left w:val="nil"/>
              <w:bottom w:val="single" w:sz="4" w:space="0" w:color="auto"/>
              <w:right w:val="single" w:sz="4" w:space="0" w:color="auto"/>
            </w:tcBorders>
            <w:shd w:val="clear" w:color="auto" w:fill="auto"/>
            <w:vAlign w:val="bottom"/>
            <w:hideMark/>
          </w:tcPr>
          <w:p w14:paraId="6BADCB3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c>
          <w:tcPr>
            <w:tcW w:w="834" w:type="dxa"/>
            <w:tcBorders>
              <w:top w:val="nil"/>
              <w:left w:val="nil"/>
              <w:bottom w:val="single" w:sz="4" w:space="0" w:color="auto"/>
              <w:right w:val="single" w:sz="4" w:space="0" w:color="auto"/>
            </w:tcBorders>
            <w:shd w:val="clear" w:color="auto" w:fill="auto"/>
            <w:vAlign w:val="bottom"/>
            <w:hideMark/>
          </w:tcPr>
          <w:p w14:paraId="055A89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07:20</w:t>
            </w:r>
          </w:p>
        </w:tc>
      </w:tr>
      <w:tr w:rsidR="00B8565A" w:rsidRPr="004A215D" w14:paraId="69D572E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28C1F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349E70A4" w14:textId="77777777" w:rsidR="00B8565A" w:rsidRPr="008807F2" w:rsidRDefault="00716CE3" w:rsidP="00B8565A">
            <w:pPr>
              <w:spacing w:after="0" w:line="240" w:lineRule="auto"/>
              <w:jc w:val="center"/>
              <w:rPr>
                <w:rStyle w:val="Hyperlink"/>
              </w:rPr>
            </w:pPr>
            <w:hyperlink r:id="rId687" w:history="1">
              <w:r w:rsidR="00B8565A" w:rsidRPr="008807F2">
                <w:rPr>
                  <w:rStyle w:val="Hyperlink"/>
                </w:rPr>
                <w:t>https://youtu.be/dUmxy4w_quw</w:t>
              </w:r>
            </w:hyperlink>
          </w:p>
        </w:tc>
        <w:tc>
          <w:tcPr>
            <w:tcW w:w="811" w:type="dxa"/>
            <w:tcBorders>
              <w:top w:val="nil"/>
              <w:left w:val="nil"/>
              <w:bottom w:val="single" w:sz="4" w:space="0" w:color="auto"/>
              <w:right w:val="single" w:sz="4" w:space="0" w:color="auto"/>
            </w:tcBorders>
            <w:shd w:val="clear" w:color="auto" w:fill="auto"/>
            <w:vAlign w:val="bottom"/>
            <w:hideMark/>
          </w:tcPr>
          <w:p w14:paraId="3D5407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5BAF296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05:30</w:t>
            </w:r>
          </w:p>
        </w:tc>
      </w:tr>
      <w:tr w:rsidR="00B8565A" w:rsidRPr="004A215D" w14:paraId="4679B1B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CA69B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Transposição</w:t>
            </w:r>
          </w:p>
        </w:tc>
        <w:tc>
          <w:tcPr>
            <w:tcW w:w="5204" w:type="dxa"/>
            <w:tcBorders>
              <w:top w:val="nil"/>
              <w:left w:val="nil"/>
              <w:bottom w:val="single" w:sz="4" w:space="0" w:color="auto"/>
              <w:right w:val="single" w:sz="4" w:space="0" w:color="auto"/>
            </w:tcBorders>
            <w:shd w:val="clear" w:color="000000" w:fill="FFFFFF"/>
            <w:vAlign w:val="bottom"/>
            <w:hideMark/>
          </w:tcPr>
          <w:p w14:paraId="5E9FE0F0" w14:textId="77777777" w:rsidR="00B8565A" w:rsidRPr="008807F2" w:rsidRDefault="00716CE3" w:rsidP="00B8565A">
            <w:pPr>
              <w:spacing w:after="0" w:line="240" w:lineRule="auto"/>
              <w:jc w:val="center"/>
              <w:rPr>
                <w:rStyle w:val="Hyperlink"/>
              </w:rPr>
            </w:pPr>
            <w:hyperlink r:id="rId688" w:history="1">
              <w:r w:rsidR="00B8565A" w:rsidRPr="008807F2">
                <w:rPr>
                  <w:rStyle w:val="Hyperlink"/>
                </w:rPr>
                <w:t>https://youtu.be/pzAdqJWIs-I</w:t>
              </w:r>
            </w:hyperlink>
          </w:p>
        </w:tc>
        <w:tc>
          <w:tcPr>
            <w:tcW w:w="811" w:type="dxa"/>
            <w:tcBorders>
              <w:top w:val="nil"/>
              <w:left w:val="nil"/>
              <w:bottom w:val="single" w:sz="4" w:space="0" w:color="auto"/>
              <w:right w:val="single" w:sz="4" w:space="0" w:color="auto"/>
            </w:tcBorders>
            <w:shd w:val="clear" w:color="auto" w:fill="auto"/>
            <w:vAlign w:val="bottom"/>
            <w:hideMark/>
          </w:tcPr>
          <w:p w14:paraId="3685317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c>
          <w:tcPr>
            <w:tcW w:w="834" w:type="dxa"/>
            <w:tcBorders>
              <w:top w:val="nil"/>
              <w:left w:val="nil"/>
              <w:bottom w:val="single" w:sz="4" w:space="0" w:color="auto"/>
              <w:right w:val="single" w:sz="4" w:space="0" w:color="auto"/>
            </w:tcBorders>
            <w:shd w:val="clear" w:color="auto" w:fill="auto"/>
            <w:vAlign w:val="bottom"/>
            <w:hideMark/>
          </w:tcPr>
          <w:p w14:paraId="2EC7EA7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04:27</w:t>
            </w:r>
          </w:p>
        </w:tc>
      </w:tr>
      <w:tr w:rsidR="00B8565A" w:rsidRPr="004A215D" w14:paraId="51DC6998"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5A389F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2DF032A1"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.be/kcTZMirwOEU</w:t>
            </w:r>
          </w:p>
        </w:tc>
        <w:tc>
          <w:tcPr>
            <w:tcW w:w="811" w:type="dxa"/>
            <w:tcBorders>
              <w:top w:val="nil"/>
              <w:left w:val="nil"/>
              <w:bottom w:val="single" w:sz="4" w:space="0" w:color="auto"/>
              <w:right w:val="single" w:sz="4" w:space="0" w:color="auto"/>
            </w:tcBorders>
            <w:shd w:val="clear" w:color="auto" w:fill="auto"/>
            <w:vAlign w:val="bottom"/>
            <w:hideMark/>
          </w:tcPr>
          <w:p w14:paraId="72D30D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25CA02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10:15</w:t>
            </w:r>
          </w:p>
        </w:tc>
      </w:tr>
      <w:tr w:rsidR="00B8565A" w:rsidRPr="004A215D" w14:paraId="288F5F3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FCBC47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Escritas de Trechos para outras Claves</w:t>
            </w:r>
          </w:p>
        </w:tc>
        <w:tc>
          <w:tcPr>
            <w:tcW w:w="5204" w:type="dxa"/>
            <w:tcBorders>
              <w:top w:val="nil"/>
              <w:left w:val="nil"/>
              <w:bottom w:val="single" w:sz="4" w:space="0" w:color="auto"/>
              <w:right w:val="single" w:sz="4" w:space="0" w:color="auto"/>
            </w:tcBorders>
            <w:shd w:val="clear" w:color="000000" w:fill="FFFFFF"/>
            <w:vAlign w:val="bottom"/>
            <w:hideMark/>
          </w:tcPr>
          <w:p w14:paraId="173DA1D7"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.be/s7ciq_agH_8</w:t>
            </w:r>
          </w:p>
        </w:tc>
        <w:tc>
          <w:tcPr>
            <w:tcW w:w="811" w:type="dxa"/>
            <w:tcBorders>
              <w:top w:val="nil"/>
              <w:left w:val="nil"/>
              <w:bottom w:val="single" w:sz="4" w:space="0" w:color="auto"/>
              <w:right w:val="single" w:sz="4" w:space="0" w:color="auto"/>
            </w:tcBorders>
            <w:shd w:val="clear" w:color="auto" w:fill="auto"/>
            <w:vAlign w:val="bottom"/>
            <w:hideMark/>
          </w:tcPr>
          <w:p w14:paraId="327671F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11.1</w:t>
            </w:r>
          </w:p>
        </w:tc>
        <w:tc>
          <w:tcPr>
            <w:tcW w:w="834" w:type="dxa"/>
            <w:tcBorders>
              <w:top w:val="nil"/>
              <w:left w:val="nil"/>
              <w:bottom w:val="single" w:sz="4" w:space="0" w:color="auto"/>
              <w:right w:val="single" w:sz="4" w:space="0" w:color="auto"/>
            </w:tcBorders>
            <w:shd w:val="clear" w:color="auto" w:fill="auto"/>
            <w:vAlign w:val="bottom"/>
            <w:hideMark/>
          </w:tcPr>
          <w:p w14:paraId="04FE3DA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01:56</w:t>
            </w:r>
          </w:p>
        </w:tc>
      </w:tr>
      <w:tr w:rsidR="00B8565A" w:rsidRPr="004A215D" w14:paraId="56142C04"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43D7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08BCCC7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.be/8ZwcjI4d180</w:t>
            </w:r>
          </w:p>
        </w:tc>
        <w:tc>
          <w:tcPr>
            <w:tcW w:w="811" w:type="dxa"/>
            <w:tcBorders>
              <w:top w:val="nil"/>
              <w:left w:val="nil"/>
              <w:bottom w:val="single" w:sz="4" w:space="0" w:color="auto"/>
              <w:right w:val="single" w:sz="4" w:space="0" w:color="auto"/>
            </w:tcBorders>
            <w:shd w:val="clear" w:color="auto" w:fill="auto"/>
            <w:vAlign w:val="bottom"/>
            <w:hideMark/>
          </w:tcPr>
          <w:p w14:paraId="4DFCDE4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78E7221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04:04</w:t>
            </w:r>
          </w:p>
        </w:tc>
      </w:tr>
      <w:tr w:rsidR="00B8565A" w:rsidRPr="004A215D" w14:paraId="43A52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EE97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204" w:type="dxa"/>
            <w:tcBorders>
              <w:top w:val="nil"/>
              <w:left w:val="nil"/>
              <w:bottom w:val="single" w:sz="4" w:space="0" w:color="auto"/>
              <w:right w:val="single" w:sz="4" w:space="0" w:color="auto"/>
            </w:tcBorders>
            <w:shd w:val="clear" w:color="000000" w:fill="FFFFFF"/>
            <w:vAlign w:val="bottom"/>
            <w:hideMark/>
          </w:tcPr>
          <w:p w14:paraId="3D8494BA"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.be/zBp54REFdR8</w:t>
            </w:r>
          </w:p>
        </w:tc>
        <w:tc>
          <w:tcPr>
            <w:tcW w:w="811" w:type="dxa"/>
            <w:tcBorders>
              <w:top w:val="nil"/>
              <w:left w:val="nil"/>
              <w:bottom w:val="single" w:sz="4" w:space="0" w:color="auto"/>
              <w:right w:val="single" w:sz="4" w:space="0" w:color="auto"/>
            </w:tcBorders>
            <w:shd w:val="clear" w:color="auto" w:fill="auto"/>
            <w:vAlign w:val="bottom"/>
            <w:hideMark/>
          </w:tcPr>
          <w:p w14:paraId="224A7E9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c>
          <w:tcPr>
            <w:tcW w:w="834" w:type="dxa"/>
            <w:tcBorders>
              <w:top w:val="nil"/>
              <w:left w:val="nil"/>
              <w:bottom w:val="single" w:sz="4" w:space="0" w:color="auto"/>
              <w:right w:val="single" w:sz="4" w:space="0" w:color="auto"/>
            </w:tcBorders>
            <w:shd w:val="clear" w:color="auto" w:fill="auto"/>
            <w:vAlign w:val="bottom"/>
            <w:hideMark/>
          </w:tcPr>
          <w:p w14:paraId="1EE7F4C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07:34</w:t>
            </w:r>
          </w:p>
        </w:tc>
      </w:tr>
      <w:tr w:rsidR="00B8565A" w:rsidRPr="004A215D" w14:paraId="5D3AACCA"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1EBB9E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B476653"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.be/9rK8Xx9ZS4E</w:t>
            </w:r>
          </w:p>
        </w:tc>
        <w:tc>
          <w:tcPr>
            <w:tcW w:w="811" w:type="dxa"/>
            <w:tcBorders>
              <w:top w:val="nil"/>
              <w:left w:val="nil"/>
              <w:bottom w:val="single" w:sz="4" w:space="0" w:color="auto"/>
              <w:right w:val="single" w:sz="4" w:space="0" w:color="auto"/>
            </w:tcBorders>
            <w:shd w:val="clear" w:color="auto" w:fill="auto"/>
            <w:vAlign w:val="bottom"/>
            <w:hideMark/>
          </w:tcPr>
          <w:p w14:paraId="3D2D59B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0FD799F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07:42</w:t>
            </w:r>
          </w:p>
        </w:tc>
      </w:tr>
      <w:tr w:rsidR="00B8565A" w:rsidRPr="004A215D" w14:paraId="4838507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03983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Síncope </w:t>
            </w:r>
          </w:p>
        </w:tc>
        <w:tc>
          <w:tcPr>
            <w:tcW w:w="5204" w:type="dxa"/>
            <w:tcBorders>
              <w:top w:val="nil"/>
              <w:left w:val="nil"/>
              <w:bottom w:val="single" w:sz="4" w:space="0" w:color="auto"/>
              <w:right w:val="single" w:sz="4" w:space="0" w:color="auto"/>
            </w:tcBorders>
            <w:shd w:val="clear" w:color="000000" w:fill="FFFFFF"/>
            <w:vAlign w:val="bottom"/>
            <w:hideMark/>
          </w:tcPr>
          <w:p w14:paraId="37F3B08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.be/CLT20qOuAyU</w:t>
            </w:r>
          </w:p>
        </w:tc>
        <w:tc>
          <w:tcPr>
            <w:tcW w:w="811" w:type="dxa"/>
            <w:tcBorders>
              <w:top w:val="nil"/>
              <w:left w:val="nil"/>
              <w:bottom w:val="single" w:sz="4" w:space="0" w:color="auto"/>
              <w:right w:val="single" w:sz="4" w:space="0" w:color="auto"/>
            </w:tcBorders>
            <w:shd w:val="clear" w:color="auto" w:fill="auto"/>
            <w:vAlign w:val="bottom"/>
            <w:hideMark/>
          </w:tcPr>
          <w:p w14:paraId="1AC8F60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c>
          <w:tcPr>
            <w:tcW w:w="834" w:type="dxa"/>
            <w:tcBorders>
              <w:top w:val="nil"/>
              <w:left w:val="nil"/>
              <w:bottom w:val="single" w:sz="4" w:space="0" w:color="auto"/>
              <w:right w:val="single" w:sz="4" w:space="0" w:color="auto"/>
            </w:tcBorders>
            <w:shd w:val="clear" w:color="auto" w:fill="auto"/>
            <w:vAlign w:val="bottom"/>
            <w:hideMark/>
          </w:tcPr>
          <w:p w14:paraId="2A92439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08:56</w:t>
            </w:r>
          </w:p>
        </w:tc>
      </w:tr>
      <w:tr w:rsidR="00B8565A" w:rsidRPr="004A215D" w14:paraId="73E6047D"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3374108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 Tético e Acéfalo</w:t>
            </w:r>
          </w:p>
        </w:tc>
        <w:tc>
          <w:tcPr>
            <w:tcW w:w="5204" w:type="dxa"/>
            <w:tcBorders>
              <w:top w:val="nil"/>
              <w:left w:val="nil"/>
              <w:bottom w:val="single" w:sz="4" w:space="0" w:color="auto"/>
              <w:right w:val="single" w:sz="4" w:space="0" w:color="auto"/>
            </w:tcBorders>
            <w:shd w:val="clear" w:color="000000" w:fill="FFFFFF"/>
            <w:vAlign w:val="bottom"/>
            <w:hideMark/>
          </w:tcPr>
          <w:p w14:paraId="06AA7AA3" w14:textId="77777777" w:rsidR="00B8565A" w:rsidRPr="0089015F" w:rsidRDefault="00716CE3" w:rsidP="00B8565A">
            <w:pPr>
              <w:spacing w:after="0" w:line="240" w:lineRule="auto"/>
              <w:jc w:val="center"/>
              <w:rPr>
                <w:rStyle w:val="Hyperlink"/>
                <w:lang w:val="en-US"/>
              </w:rPr>
            </w:pPr>
            <w:hyperlink r:id="rId689" w:history="1">
              <w:r w:rsidR="00B8565A" w:rsidRPr="0089015F">
                <w:rPr>
                  <w:rStyle w:val="Hyperlink"/>
                  <w:lang w:val="en-US"/>
                </w:rPr>
                <w:t>https://youtu.be/aGX17QjauoA</w:t>
              </w:r>
            </w:hyperlink>
          </w:p>
        </w:tc>
        <w:tc>
          <w:tcPr>
            <w:tcW w:w="811" w:type="dxa"/>
            <w:tcBorders>
              <w:top w:val="nil"/>
              <w:left w:val="nil"/>
              <w:bottom w:val="single" w:sz="4" w:space="0" w:color="auto"/>
              <w:right w:val="single" w:sz="4" w:space="0" w:color="auto"/>
            </w:tcBorders>
            <w:shd w:val="clear" w:color="auto" w:fill="auto"/>
            <w:vAlign w:val="bottom"/>
            <w:hideMark/>
          </w:tcPr>
          <w:p w14:paraId="552F7B2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1994935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08:11</w:t>
            </w:r>
          </w:p>
        </w:tc>
      </w:tr>
      <w:tr w:rsidR="00B8565A" w:rsidRPr="004A215D" w14:paraId="51F0D983"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A4727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204" w:type="dxa"/>
            <w:tcBorders>
              <w:top w:val="nil"/>
              <w:left w:val="nil"/>
              <w:bottom w:val="single" w:sz="4" w:space="0" w:color="auto"/>
              <w:right w:val="single" w:sz="4" w:space="0" w:color="auto"/>
            </w:tcBorders>
            <w:shd w:val="clear" w:color="000000" w:fill="FFFFFF"/>
            <w:vAlign w:val="bottom"/>
            <w:hideMark/>
          </w:tcPr>
          <w:p w14:paraId="76D538F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.be/60º3s-RG2rU</w:t>
            </w:r>
          </w:p>
        </w:tc>
        <w:tc>
          <w:tcPr>
            <w:tcW w:w="811" w:type="dxa"/>
            <w:tcBorders>
              <w:top w:val="nil"/>
              <w:left w:val="nil"/>
              <w:bottom w:val="single" w:sz="4" w:space="0" w:color="auto"/>
              <w:right w:val="single" w:sz="4" w:space="0" w:color="auto"/>
            </w:tcBorders>
            <w:shd w:val="clear" w:color="auto" w:fill="auto"/>
            <w:vAlign w:val="bottom"/>
            <w:hideMark/>
          </w:tcPr>
          <w:p w14:paraId="6CF7872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c>
          <w:tcPr>
            <w:tcW w:w="834" w:type="dxa"/>
            <w:tcBorders>
              <w:top w:val="nil"/>
              <w:left w:val="nil"/>
              <w:bottom w:val="single" w:sz="4" w:space="0" w:color="auto"/>
              <w:right w:val="single" w:sz="4" w:space="0" w:color="auto"/>
            </w:tcBorders>
            <w:shd w:val="clear" w:color="auto" w:fill="auto"/>
            <w:vAlign w:val="bottom"/>
            <w:hideMark/>
          </w:tcPr>
          <w:p w14:paraId="6F0946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06:27</w:t>
            </w:r>
          </w:p>
        </w:tc>
      </w:tr>
      <w:tr w:rsidR="00B8565A" w:rsidRPr="004A215D" w14:paraId="5B7553E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FD564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Dinâmicas, Articulações, Ornamentos  </w:t>
            </w:r>
          </w:p>
        </w:tc>
        <w:tc>
          <w:tcPr>
            <w:tcW w:w="5204" w:type="dxa"/>
            <w:tcBorders>
              <w:top w:val="nil"/>
              <w:left w:val="nil"/>
              <w:bottom w:val="single" w:sz="4" w:space="0" w:color="auto"/>
              <w:right w:val="single" w:sz="4" w:space="0" w:color="auto"/>
            </w:tcBorders>
            <w:shd w:val="clear" w:color="000000" w:fill="FFFFFF"/>
            <w:vAlign w:val="bottom"/>
            <w:hideMark/>
          </w:tcPr>
          <w:p w14:paraId="58723B7D" w14:textId="77777777" w:rsidR="00B8565A" w:rsidRPr="0089015F" w:rsidRDefault="00716CE3" w:rsidP="00B8565A">
            <w:pPr>
              <w:spacing w:after="0" w:line="240" w:lineRule="auto"/>
              <w:jc w:val="center"/>
              <w:rPr>
                <w:rStyle w:val="Hyperlink"/>
                <w:lang w:val="en-US"/>
              </w:rPr>
            </w:pPr>
            <w:hyperlink r:id="rId690" w:history="1">
              <w:r w:rsidR="00B8565A" w:rsidRPr="0089015F">
                <w:rPr>
                  <w:rStyle w:val="Hyperlink"/>
                  <w:lang w:val="en-US"/>
                </w:rPr>
                <w:t>https://youtu.be/hiSdpwpRiA8</w:t>
              </w:r>
            </w:hyperlink>
          </w:p>
        </w:tc>
        <w:tc>
          <w:tcPr>
            <w:tcW w:w="811" w:type="dxa"/>
            <w:tcBorders>
              <w:top w:val="nil"/>
              <w:left w:val="nil"/>
              <w:bottom w:val="single" w:sz="4" w:space="0" w:color="auto"/>
              <w:right w:val="single" w:sz="4" w:space="0" w:color="auto"/>
            </w:tcBorders>
            <w:shd w:val="clear" w:color="auto" w:fill="auto"/>
            <w:vAlign w:val="bottom"/>
            <w:hideMark/>
          </w:tcPr>
          <w:p w14:paraId="31611C6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758A734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14:13</w:t>
            </w:r>
          </w:p>
        </w:tc>
      </w:tr>
      <w:tr w:rsidR="00B8565A" w:rsidRPr="004A215D" w14:paraId="27907F3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2132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Dinâmicas</w:t>
            </w:r>
          </w:p>
        </w:tc>
        <w:tc>
          <w:tcPr>
            <w:tcW w:w="5204" w:type="dxa"/>
            <w:tcBorders>
              <w:top w:val="nil"/>
              <w:left w:val="nil"/>
              <w:bottom w:val="single" w:sz="4" w:space="0" w:color="auto"/>
              <w:right w:val="single" w:sz="4" w:space="0" w:color="auto"/>
            </w:tcBorders>
            <w:shd w:val="clear" w:color="000000" w:fill="FFFFFF"/>
            <w:vAlign w:val="bottom"/>
            <w:hideMark/>
          </w:tcPr>
          <w:p w14:paraId="77904BA2"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.be/lRJGbOu9C2w</w:t>
            </w:r>
          </w:p>
        </w:tc>
        <w:tc>
          <w:tcPr>
            <w:tcW w:w="811" w:type="dxa"/>
            <w:tcBorders>
              <w:top w:val="nil"/>
              <w:left w:val="nil"/>
              <w:bottom w:val="single" w:sz="4" w:space="0" w:color="auto"/>
              <w:right w:val="single" w:sz="4" w:space="0" w:color="auto"/>
            </w:tcBorders>
            <w:shd w:val="clear" w:color="auto" w:fill="auto"/>
            <w:vAlign w:val="bottom"/>
            <w:hideMark/>
          </w:tcPr>
          <w:p w14:paraId="75B276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c>
          <w:tcPr>
            <w:tcW w:w="834" w:type="dxa"/>
            <w:tcBorders>
              <w:top w:val="nil"/>
              <w:left w:val="nil"/>
              <w:bottom w:val="single" w:sz="4" w:space="0" w:color="auto"/>
              <w:right w:val="single" w:sz="4" w:space="0" w:color="auto"/>
            </w:tcBorders>
            <w:shd w:val="clear" w:color="auto" w:fill="auto"/>
            <w:vAlign w:val="bottom"/>
            <w:hideMark/>
          </w:tcPr>
          <w:p w14:paraId="5A6674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16:11</w:t>
            </w:r>
          </w:p>
        </w:tc>
      </w:tr>
      <w:tr w:rsidR="00B8565A" w:rsidRPr="004A215D" w14:paraId="509A5DF6"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D6D083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204" w:type="dxa"/>
            <w:tcBorders>
              <w:top w:val="nil"/>
              <w:left w:val="nil"/>
              <w:bottom w:val="single" w:sz="4" w:space="0" w:color="auto"/>
              <w:right w:val="single" w:sz="4" w:space="0" w:color="auto"/>
            </w:tcBorders>
            <w:shd w:val="clear" w:color="000000" w:fill="FFFFFF"/>
            <w:vAlign w:val="bottom"/>
            <w:hideMark/>
          </w:tcPr>
          <w:p w14:paraId="0AE21342" w14:textId="77777777" w:rsidR="00B8565A" w:rsidRPr="0089015F" w:rsidRDefault="00716CE3" w:rsidP="00B8565A">
            <w:pPr>
              <w:spacing w:after="0" w:line="240" w:lineRule="auto"/>
              <w:jc w:val="center"/>
              <w:rPr>
                <w:rStyle w:val="Hyperlink"/>
                <w:lang w:val="en-US"/>
              </w:rPr>
            </w:pPr>
            <w:hyperlink r:id="rId691" w:history="1">
              <w:r w:rsidR="00B8565A" w:rsidRPr="0089015F">
                <w:rPr>
                  <w:rStyle w:val="Hyperlink"/>
                  <w:lang w:val="en-US"/>
                </w:rPr>
                <w:t>https://youtu.be/46xSCX2YegM</w:t>
              </w:r>
            </w:hyperlink>
          </w:p>
        </w:tc>
        <w:tc>
          <w:tcPr>
            <w:tcW w:w="811" w:type="dxa"/>
            <w:tcBorders>
              <w:top w:val="nil"/>
              <w:left w:val="nil"/>
              <w:bottom w:val="single" w:sz="4" w:space="0" w:color="auto"/>
              <w:right w:val="single" w:sz="4" w:space="0" w:color="auto"/>
            </w:tcBorders>
            <w:shd w:val="clear" w:color="auto" w:fill="auto"/>
            <w:vAlign w:val="bottom"/>
            <w:hideMark/>
          </w:tcPr>
          <w:p w14:paraId="1E0991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7024D8B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01:23</w:t>
            </w:r>
          </w:p>
        </w:tc>
      </w:tr>
      <w:tr w:rsidR="00B8565A" w:rsidRPr="004A215D" w14:paraId="230B281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D1387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204" w:type="dxa"/>
            <w:tcBorders>
              <w:top w:val="nil"/>
              <w:left w:val="nil"/>
              <w:bottom w:val="single" w:sz="4" w:space="0" w:color="auto"/>
              <w:right w:val="single" w:sz="4" w:space="0" w:color="auto"/>
            </w:tcBorders>
            <w:shd w:val="clear" w:color="000000" w:fill="FFFFFF"/>
            <w:vAlign w:val="bottom"/>
            <w:hideMark/>
          </w:tcPr>
          <w:p w14:paraId="014F75BD" w14:textId="77777777" w:rsidR="00B8565A" w:rsidRPr="008807F2" w:rsidRDefault="00716CE3" w:rsidP="00B8565A">
            <w:pPr>
              <w:spacing w:after="0" w:line="240" w:lineRule="auto"/>
              <w:jc w:val="center"/>
              <w:rPr>
                <w:rStyle w:val="Hyperlink"/>
              </w:rPr>
            </w:pPr>
            <w:hyperlink r:id="rId692" w:history="1">
              <w:r w:rsidR="00B8565A" w:rsidRPr="008807F2">
                <w:rPr>
                  <w:rStyle w:val="Hyperlink"/>
                </w:rPr>
                <w:t>https://youtu.be/m_TnxV-efok</w:t>
              </w:r>
            </w:hyperlink>
          </w:p>
        </w:tc>
        <w:tc>
          <w:tcPr>
            <w:tcW w:w="811" w:type="dxa"/>
            <w:tcBorders>
              <w:top w:val="nil"/>
              <w:left w:val="nil"/>
              <w:bottom w:val="single" w:sz="4" w:space="0" w:color="auto"/>
              <w:right w:val="single" w:sz="4" w:space="0" w:color="auto"/>
            </w:tcBorders>
            <w:shd w:val="clear" w:color="auto" w:fill="auto"/>
            <w:vAlign w:val="bottom"/>
            <w:hideMark/>
          </w:tcPr>
          <w:p w14:paraId="606488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c>
          <w:tcPr>
            <w:tcW w:w="834" w:type="dxa"/>
            <w:tcBorders>
              <w:top w:val="nil"/>
              <w:left w:val="nil"/>
              <w:bottom w:val="single" w:sz="4" w:space="0" w:color="auto"/>
              <w:right w:val="single" w:sz="4" w:space="0" w:color="auto"/>
            </w:tcBorders>
            <w:shd w:val="clear" w:color="auto" w:fill="auto"/>
            <w:vAlign w:val="bottom"/>
            <w:hideMark/>
          </w:tcPr>
          <w:p w14:paraId="0BCF195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07:16</w:t>
            </w:r>
          </w:p>
        </w:tc>
      </w:tr>
      <w:tr w:rsidR="00B8565A" w:rsidRPr="004A215D" w14:paraId="6A7BDBBB"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0D06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54C87672" w14:textId="77777777" w:rsidR="00B8565A" w:rsidRPr="008807F2" w:rsidRDefault="00716CE3" w:rsidP="00B8565A">
            <w:pPr>
              <w:spacing w:after="0" w:line="240" w:lineRule="auto"/>
              <w:jc w:val="center"/>
              <w:rPr>
                <w:rStyle w:val="Hyperlink"/>
              </w:rPr>
            </w:pPr>
            <w:hyperlink r:id="rId693" w:history="1">
              <w:r w:rsidR="00B8565A" w:rsidRPr="008807F2">
                <w:rPr>
                  <w:rStyle w:val="Hyperlink"/>
                </w:rPr>
                <w:t>https://youtu.be/v-__W2tKoS0</w:t>
              </w:r>
            </w:hyperlink>
          </w:p>
        </w:tc>
        <w:tc>
          <w:tcPr>
            <w:tcW w:w="811" w:type="dxa"/>
            <w:tcBorders>
              <w:top w:val="nil"/>
              <w:left w:val="nil"/>
              <w:bottom w:val="single" w:sz="4" w:space="0" w:color="auto"/>
              <w:right w:val="single" w:sz="4" w:space="0" w:color="auto"/>
            </w:tcBorders>
            <w:shd w:val="clear" w:color="auto" w:fill="auto"/>
            <w:vAlign w:val="bottom"/>
            <w:hideMark/>
          </w:tcPr>
          <w:p w14:paraId="2974E1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040C6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13:03</w:t>
            </w:r>
          </w:p>
        </w:tc>
      </w:tr>
      <w:tr w:rsidR="00B8565A" w:rsidRPr="004A215D" w14:paraId="424841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A97DD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Rítmico</w:t>
            </w:r>
          </w:p>
        </w:tc>
        <w:tc>
          <w:tcPr>
            <w:tcW w:w="5204" w:type="dxa"/>
            <w:tcBorders>
              <w:top w:val="nil"/>
              <w:left w:val="nil"/>
              <w:bottom w:val="single" w:sz="4" w:space="0" w:color="auto"/>
              <w:right w:val="single" w:sz="4" w:space="0" w:color="auto"/>
            </w:tcBorders>
            <w:shd w:val="clear" w:color="000000" w:fill="FFFFFF"/>
            <w:vAlign w:val="bottom"/>
            <w:hideMark/>
          </w:tcPr>
          <w:p w14:paraId="7D4D399B" w14:textId="77777777" w:rsidR="00B8565A" w:rsidRPr="0089015F" w:rsidRDefault="00716CE3" w:rsidP="00B8565A">
            <w:pPr>
              <w:spacing w:after="0" w:line="240" w:lineRule="auto"/>
              <w:jc w:val="center"/>
              <w:rPr>
                <w:rStyle w:val="Hyperlink"/>
                <w:lang w:val="en-US"/>
              </w:rPr>
            </w:pPr>
            <w:hyperlink r:id="rId694" w:history="1">
              <w:r w:rsidR="00B8565A" w:rsidRPr="0089015F">
                <w:rPr>
                  <w:rStyle w:val="Hyperlink"/>
                  <w:lang w:val="en-US"/>
                </w:rPr>
                <w:t>https://youtu.be/ayvrKKnhasI</w:t>
              </w:r>
            </w:hyperlink>
          </w:p>
        </w:tc>
        <w:tc>
          <w:tcPr>
            <w:tcW w:w="811" w:type="dxa"/>
            <w:tcBorders>
              <w:top w:val="nil"/>
              <w:left w:val="nil"/>
              <w:bottom w:val="single" w:sz="4" w:space="0" w:color="auto"/>
              <w:right w:val="single" w:sz="4" w:space="0" w:color="auto"/>
            </w:tcBorders>
            <w:shd w:val="clear" w:color="auto" w:fill="auto"/>
            <w:vAlign w:val="bottom"/>
            <w:hideMark/>
          </w:tcPr>
          <w:p w14:paraId="16A7D85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14.1</w:t>
            </w:r>
          </w:p>
        </w:tc>
        <w:tc>
          <w:tcPr>
            <w:tcW w:w="834" w:type="dxa"/>
            <w:tcBorders>
              <w:top w:val="nil"/>
              <w:left w:val="nil"/>
              <w:bottom w:val="single" w:sz="4" w:space="0" w:color="auto"/>
              <w:right w:val="single" w:sz="4" w:space="0" w:color="auto"/>
            </w:tcBorders>
            <w:shd w:val="clear" w:color="auto" w:fill="auto"/>
            <w:vAlign w:val="bottom"/>
            <w:hideMark/>
          </w:tcPr>
          <w:p w14:paraId="40240E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05:39</w:t>
            </w:r>
          </w:p>
        </w:tc>
      </w:tr>
      <w:tr w:rsidR="00B8565A" w:rsidRPr="004A215D" w14:paraId="215E07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8FC46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31213909" w14:textId="77777777" w:rsidR="00B8565A" w:rsidRPr="0089015F" w:rsidRDefault="00716CE3" w:rsidP="00B8565A">
            <w:pPr>
              <w:spacing w:after="0" w:line="240" w:lineRule="auto"/>
              <w:jc w:val="center"/>
              <w:rPr>
                <w:rStyle w:val="Hyperlink"/>
                <w:lang w:val="en-US"/>
              </w:rPr>
            </w:pPr>
            <w:hyperlink r:id="rId695" w:history="1">
              <w:r w:rsidR="00B8565A" w:rsidRPr="0089015F">
                <w:rPr>
                  <w:rStyle w:val="Hyperlink"/>
                  <w:lang w:val="en-US"/>
                </w:rPr>
                <w:t>https://youtu.be/vthB4Zgu30Q</w:t>
              </w:r>
            </w:hyperlink>
          </w:p>
        </w:tc>
        <w:tc>
          <w:tcPr>
            <w:tcW w:w="811" w:type="dxa"/>
            <w:tcBorders>
              <w:top w:val="nil"/>
              <w:left w:val="nil"/>
              <w:bottom w:val="single" w:sz="4" w:space="0" w:color="auto"/>
              <w:right w:val="single" w:sz="4" w:space="0" w:color="auto"/>
            </w:tcBorders>
            <w:shd w:val="clear" w:color="auto" w:fill="auto"/>
            <w:vAlign w:val="bottom"/>
            <w:hideMark/>
          </w:tcPr>
          <w:p w14:paraId="6295D1E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8A3722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08:08</w:t>
            </w:r>
          </w:p>
        </w:tc>
      </w:tr>
      <w:tr w:rsidR="00B8565A" w:rsidRPr="004A215D" w14:paraId="72C2AA34"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F47E82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Ostinato Melódico e Harmônico</w:t>
            </w:r>
          </w:p>
        </w:tc>
        <w:tc>
          <w:tcPr>
            <w:tcW w:w="5204" w:type="dxa"/>
            <w:tcBorders>
              <w:top w:val="nil"/>
              <w:left w:val="nil"/>
              <w:bottom w:val="single" w:sz="4" w:space="0" w:color="auto"/>
              <w:right w:val="single" w:sz="4" w:space="0" w:color="auto"/>
            </w:tcBorders>
            <w:shd w:val="clear" w:color="000000" w:fill="FFFFFF"/>
            <w:vAlign w:val="bottom"/>
            <w:hideMark/>
          </w:tcPr>
          <w:p w14:paraId="74A10C5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1630A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14.2</w:t>
            </w:r>
          </w:p>
        </w:tc>
        <w:tc>
          <w:tcPr>
            <w:tcW w:w="834" w:type="dxa"/>
            <w:tcBorders>
              <w:top w:val="nil"/>
              <w:left w:val="nil"/>
              <w:bottom w:val="single" w:sz="4" w:space="0" w:color="auto"/>
              <w:right w:val="single" w:sz="4" w:space="0" w:color="auto"/>
            </w:tcBorders>
            <w:shd w:val="clear" w:color="auto" w:fill="auto"/>
            <w:vAlign w:val="bottom"/>
            <w:hideMark/>
          </w:tcPr>
          <w:p w14:paraId="2F9B4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5F3297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087D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2DC97E1C"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25F7B71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B389D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A97D56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C8B34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dos Ostinatos</w:t>
            </w:r>
          </w:p>
        </w:tc>
        <w:tc>
          <w:tcPr>
            <w:tcW w:w="5204" w:type="dxa"/>
            <w:tcBorders>
              <w:top w:val="nil"/>
              <w:left w:val="nil"/>
              <w:bottom w:val="single" w:sz="4" w:space="0" w:color="auto"/>
              <w:right w:val="single" w:sz="4" w:space="0" w:color="auto"/>
            </w:tcBorders>
            <w:shd w:val="clear" w:color="000000" w:fill="FFFFFF"/>
            <w:vAlign w:val="bottom"/>
            <w:hideMark/>
          </w:tcPr>
          <w:p w14:paraId="1377F2AE" w14:textId="77777777" w:rsidR="00B8565A" w:rsidRPr="004A215D" w:rsidRDefault="00B8565A" w:rsidP="00B8565A">
            <w:pPr>
              <w:spacing w:after="0" w:line="240" w:lineRule="auto"/>
              <w:jc w:val="center"/>
              <w:rPr>
                <w:rFonts w:ascii="Calibri" w:eastAsia="Times New Roman" w:hAnsi="Calibri" w:cs="Calibri"/>
                <w:lang w:eastAsia="pt-BR"/>
              </w:rPr>
            </w:pPr>
            <w:r w:rsidRPr="004A215D">
              <w:rPr>
                <w:rFonts w:ascii="Calibri" w:eastAsia="Times New Roman" w:hAnsi="Calibri" w:cs="Calibri"/>
                <w:lang w:eastAsia="pt-BR"/>
              </w:rPr>
              <w:t> </w:t>
            </w:r>
          </w:p>
        </w:tc>
        <w:tc>
          <w:tcPr>
            <w:tcW w:w="811" w:type="dxa"/>
            <w:tcBorders>
              <w:top w:val="nil"/>
              <w:left w:val="nil"/>
              <w:bottom w:val="single" w:sz="4" w:space="0" w:color="auto"/>
              <w:right w:val="single" w:sz="4" w:space="0" w:color="auto"/>
            </w:tcBorders>
            <w:shd w:val="clear" w:color="auto" w:fill="auto"/>
            <w:vAlign w:val="bottom"/>
            <w:hideMark/>
          </w:tcPr>
          <w:p w14:paraId="7BA5C25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14.4</w:t>
            </w:r>
          </w:p>
        </w:tc>
        <w:tc>
          <w:tcPr>
            <w:tcW w:w="834" w:type="dxa"/>
            <w:tcBorders>
              <w:top w:val="nil"/>
              <w:left w:val="nil"/>
              <w:bottom w:val="single" w:sz="4" w:space="0" w:color="auto"/>
              <w:right w:val="single" w:sz="4" w:space="0" w:color="auto"/>
            </w:tcBorders>
            <w:shd w:val="clear" w:color="auto" w:fill="auto"/>
            <w:vAlign w:val="bottom"/>
            <w:hideMark/>
          </w:tcPr>
          <w:p w14:paraId="211E8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6B4DEB8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DE2DEA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2383BD40" w14:textId="77777777" w:rsidR="00B8565A" w:rsidRPr="0089015F" w:rsidRDefault="00716CE3" w:rsidP="00B8565A">
            <w:pPr>
              <w:spacing w:after="0" w:line="240" w:lineRule="auto"/>
              <w:jc w:val="center"/>
              <w:rPr>
                <w:rStyle w:val="Hyperlink"/>
                <w:lang w:val="en-US"/>
              </w:rPr>
            </w:pPr>
            <w:hyperlink r:id="rId696" w:history="1">
              <w:r w:rsidR="00B8565A" w:rsidRPr="0089015F">
                <w:rPr>
                  <w:rStyle w:val="Hyperlink"/>
                  <w:lang w:val="en-US"/>
                </w:rPr>
                <w:t xml:space="preserve">https://youtu.be/AuIQ7i2tH38 </w:t>
              </w:r>
            </w:hyperlink>
          </w:p>
        </w:tc>
        <w:tc>
          <w:tcPr>
            <w:tcW w:w="811" w:type="dxa"/>
            <w:tcBorders>
              <w:top w:val="nil"/>
              <w:left w:val="nil"/>
              <w:bottom w:val="single" w:sz="4" w:space="0" w:color="auto"/>
              <w:right w:val="single" w:sz="4" w:space="0" w:color="auto"/>
            </w:tcBorders>
            <w:shd w:val="clear" w:color="auto" w:fill="auto"/>
            <w:vAlign w:val="bottom"/>
            <w:hideMark/>
          </w:tcPr>
          <w:p w14:paraId="1000164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6E631C9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06:15</w:t>
            </w:r>
          </w:p>
        </w:tc>
      </w:tr>
      <w:tr w:rsidR="00B8565A" w:rsidRPr="004A215D" w14:paraId="08EDF629"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50BBD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Motivo Melódico</w:t>
            </w:r>
          </w:p>
        </w:tc>
        <w:tc>
          <w:tcPr>
            <w:tcW w:w="5204" w:type="dxa"/>
            <w:tcBorders>
              <w:top w:val="nil"/>
              <w:left w:val="nil"/>
              <w:bottom w:val="single" w:sz="4" w:space="0" w:color="auto"/>
              <w:right w:val="single" w:sz="4" w:space="0" w:color="auto"/>
            </w:tcBorders>
            <w:shd w:val="clear" w:color="000000" w:fill="FFFFFF"/>
            <w:vAlign w:val="bottom"/>
            <w:hideMark/>
          </w:tcPr>
          <w:p w14:paraId="5F43B479" w14:textId="77777777" w:rsidR="00B8565A" w:rsidRPr="0089015F" w:rsidRDefault="00716CE3" w:rsidP="00B8565A">
            <w:pPr>
              <w:spacing w:after="0" w:line="240" w:lineRule="auto"/>
              <w:jc w:val="center"/>
              <w:rPr>
                <w:rStyle w:val="Hyperlink"/>
                <w:lang w:val="en-US"/>
              </w:rPr>
            </w:pPr>
            <w:hyperlink r:id="rId697" w:history="1">
              <w:r w:rsidR="00B8565A" w:rsidRPr="0089015F">
                <w:rPr>
                  <w:rStyle w:val="Hyperlink"/>
                  <w:lang w:val="en-US"/>
                </w:rPr>
                <w:t>https://youtu.be/pptrMpej9Tc</w:t>
              </w:r>
            </w:hyperlink>
          </w:p>
        </w:tc>
        <w:tc>
          <w:tcPr>
            <w:tcW w:w="811" w:type="dxa"/>
            <w:tcBorders>
              <w:top w:val="nil"/>
              <w:left w:val="nil"/>
              <w:bottom w:val="single" w:sz="4" w:space="0" w:color="auto"/>
              <w:right w:val="single" w:sz="4" w:space="0" w:color="auto"/>
            </w:tcBorders>
            <w:shd w:val="clear" w:color="auto" w:fill="auto"/>
            <w:vAlign w:val="bottom"/>
            <w:hideMark/>
          </w:tcPr>
          <w:p w14:paraId="436F5F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c>
          <w:tcPr>
            <w:tcW w:w="834" w:type="dxa"/>
            <w:tcBorders>
              <w:top w:val="nil"/>
              <w:left w:val="nil"/>
              <w:bottom w:val="single" w:sz="4" w:space="0" w:color="auto"/>
              <w:right w:val="single" w:sz="4" w:space="0" w:color="auto"/>
            </w:tcBorders>
            <w:shd w:val="clear" w:color="auto" w:fill="auto"/>
            <w:vAlign w:val="bottom"/>
            <w:hideMark/>
          </w:tcPr>
          <w:p w14:paraId="22B806E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03:21</w:t>
            </w:r>
          </w:p>
        </w:tc>
      </w:tr>
      <w:tr w:rsidR="00B8565A" w:rsidRPr="004A215D" w14:paraId="07963017"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C092A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6ABC0DF"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61331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1970631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CF31D0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7BFA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Seções Melódicas</w:t>
            </w:r>
          </w:p>
        </w:tc>
        <w:tc>
          <w:tcPr>
            <w:tcW w:w="5204" w:type="dxa"/>
            <w:tcBorders>
              <w:top w:val="nil"/>
              <w:left w:val="nil"/>
              <w:bottom w:val="single" w:sz="4" w:space="0" w:color="auto"/>
              <w:right w:val="single" w:sz="4" w:space="0" w:color="auto"/>
            </w:tcBorders>
            <w:shd w:val="clear" w:color="000000" w:fill="FFFFFF"/>
            <w:vAlign w:val="bottom"/>
            <w:hideMark/>
          </w:tcPr>
          <w:p w14:paraId="7E95BF0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51CDB7D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c>
          <w:tcPr>
            <w:tcW w:w="834" w:type="dxa"/>
            <w:tcBorders>
              <w:top w:val="nil"/>
              <w:left w:val="nil"/>
              <w:bottom w:val="single" w:sz="4" w:space="0" w:color="auto"/>
              <w:right w:val="single" w:sz="4" w:space="0" w:color="auto"/>
            </w:tcBorders>
            <w:shd w:val="clear" w:color="auto" w:fill="auto"/>
            <w:vAlign w:val="bottom"/>
            <w:hideMark/>
          </w:tcPr>
          <w:p w14:paraId="5C13C1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0F8B823"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5AD3AA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31AF2F6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8BA07A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03C4D3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5E935E8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BCE3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Frases Melódicas</w:t>
            </w:r>
          </w:p>
        </w:tc>
        <w:tc>
          <w:tcPr>
            <w:tcW w:w="5204" w:type="dxa"/>
            <w:tcBorders>
              <w:top w:val="nil"/>
              <w:left w:val="nil"/>
              <w:bottom w:val="single" w:sz="4" w:space="0" w:color="auto"/>
              <w:right w:val="single" w:sz="4" w:space="0" w:color="auto"/>
            </w:tcBorders>
            <w:shd w:val="clear" w:color="000000" w:fill="FFFFFF"/>
            <w:vAlign w:val="bottom"/>
            <w:hideMark/>
          </w:tcPr>
          <w:p w14:paraId="79825EFB"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982C4B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c>
          <w:tcPr>
            <w:tcW w:w="834" w:type="dxa"/>
            <w:tcBorders>
              <w:top w:val="nil"/>
              <w:left w:val="nil"/>
              <w:bottom w:val="single" w:sz="4" w:space="0" w:color="auto"/>
              <w:right w:val="single" w:sz="4" w:space="0" w:color="auto"/>
            </w:tcBorders>
            <w:shd w:val="clear" w:color="auto" w:fill="auto"/>
            <w:vAlign w:val="bottom"/>
            <w:hideMark/>
          </w:tcPr>
          <w:p w14:paraId="48C23C6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AA78A2C"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69D72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712E1C5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10317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3EA352A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59D6B16"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86C6C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204" w:type="dxa"/>
            <w:tcBorders>
              <w:top w:val="nil"/>
              <w:left w:val="nil"/>
              <w:bottom w:val="single" w:sz="4" w:space="0" w:color="auto"/>
              <w:right w:val="single" w:sz="4" w:space="0" w:color="auto"/>
            </w:tcBorders>
            <w:shd w:val="clear" w:color="000000" w:fill="FFFFFF"/>
            <w:vAlign w:val="bottom"/>
            <w:hideMark/>
          </w:tcPr>
          <w:p w14:paraId="62991A92"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69D4D6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c>
          <w:tcPr>
            <w:tcW w:w="834" w:type="dxa"/>
            <w:tcBorders>
              <w:top w:val="nil"/>
              <w:left w:val="nil"/>
              <w:bottom w:val="single" w:sz="4" w:space="0" w:color="auto"/>
              <w:right w:val="single" w:sz="4" w:space="0" w:color="auto"/>
            </w:tcBorders>
            <w:shd w:val="clear" w:color="auto" w:fill="auto"/>
            <w:vAlign w:val="bottom"/>
            <w:hideMark/>
          </w:tcPr>
          <w:p w14:paraId="7BAF0D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9D4C328"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321DC1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047767"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 xml:space="preserve">.be/qovMqZaDae0 </w:t>
            </w:r>
          </w:p>
        </w:tc>
        <w:tc>
          <w:tcPr>
            <w:tcW w:w="811" w:type="dxa"/>
            <w:tcBorders>
              <w:top w:val="nil"/>
              <w:left w:val="nil"/>
              <w:bottom w:val="single" w:sz="4" w:space="0" w:color="auto"/>
              <w:right w:val="single" w:sz="4" w:space="0" w:color="auto"/>
            </w:tcBorders>
            <w:shd w:val="clear" w:color="auto" w:fill="auto"/>
            <w:vAlign w:val="bottom"/>
            <w:hideMark/>
          </w:tcPr>
          <w:p w14:paraId="5765949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6F02647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04:17</w:t>
            </w:r>
          </w:p>
        </w:tc>
      </w:tr>
      <w:tr w:rsidR="00B8565A" w:rsidRPr="004A215D" w14:paraId="22043C96" w14:textId="77777777" w:rsidTr="00B8565A">
        <w:trPr>
          <w:trHeight w:val="9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24FA9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Forma Binária, Ternária e Rondó</w:t>
            </w:r>
          </w:p>
        </w:tc>
        <w:tc>
          <w:tcPr>
            <w:tcW w:w="5204" w:type="dxa"/>
            <w:tcBorders>
              <w:top w:val="nil"/>
              <w:left w:val="nil"/>
              <w:bottom w:val="single" w:sz="4" w:space="0" w:color="auto"/>
              <w:right w:val="single" w:sz="4" w:space="0" w:color="auto"/>
            </w:tcBorders>
            <w:shd w:val="clear" w:color="000000" w:fill="FFFFFF"/>
            <w:vAlign w:val="bottom"/>
            <w:hideMark/>
          </w:tcPr>
          <w:p w14:paraId="452D2B03" w14:textId="77777777" w:rsidR="00B8565A" w:rsidRPr="008807F2" w:rsidRDefault="00B8565A" w:rsidP="00B8565A">
            <w:pPr>
              <w:spacing w:after="0" w:line="240" w:lineRule="auto"/>
              <w:jc w:val="center"/>
              <w:rPr>
                <w:rStyle w:val="Hyperlink"/>
              </w:rPr>
            </w:pPr>
            <w:r w:rsidRPr="008807F2">
              <w:rPr>
                <w:rStyle w:val="Hyperlink"/>
              </w:rPr>
              <w:t> </w:t>
            </w:r>
          </w:p>
        </w:tc>
        <w:tc>
          <w:tcPr>
            <w:tcW w:w="811" w:type="dxa"/>
            <w:tcBorders>
              <w:top w:val="nil"/>
              <w:left w:val="nil"/>
              <w:bottom w:val="single" w:sz="4" w:space="0" w:color="auto"/>
              <w:right w:val="single" w:sz="4" w:space="0" w:color="auto"/>
            </w:tcBorders>
            <w:shd w:val="clear" w:color="auto" w:fill="auto"/>
            <w:vAlign w:val="bottom"/>
            <w:hideMark/>
          </w:tcPr>
          <w:p w14:paraId="70D7F1C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 a 16.3</w:t>
            </w:r>
          </w:p>
        </w:tc>
        <w:tc>
          <w:tcPr>
            <w:tcW w:w="834" w:type="dxa"/>
            <w:tcBorders>
              <w:top w:val="nil"/>
              <w:left w:val="nil"/>
              <w:bottom w:val="single" w:sz="4" w:space="0" w:color="auto"/>
              <w:right w:val="single" w:sz="4" w:space="0" w:color="auto"/>
            </w:tcBorders>
            <w:shd w:val="clear" w:color="auto" w:fill="auto"/>
            <w:vAlign w:val="bottom"/>
            <w:hideMark/>
          </w:tcPr>
          <w:p w14:paraId="2763280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3845C42"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95135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4D14E4EC" w14:textId="77777777" w:rsidR="00B8565A" w:rsidRPr="0089015F" w:rsidRDefault="00716CE3" w:rsidP="00B8565A">
            <w:pPr>
              <w:spacing w:after="0" w:line="240" w:lineRule="auto"/>
              <w:jc w:val="center"/>
              <w:rPr>
                <w:rStyle w:val="Hyperlink"/>
                <w:lang w:val="en-US"/>
              </w:rPr>
            </w:pPr>
            <w:hyperlink r:id="rId698" w:history="1">
              <w:r w:rsidR="00B8565A" w:rsidRPr="0089015F">
                <w:rPr>
                  <w:rStyle w:val="Hyperlink"/>
                  <w:lang w:val="en-US"/>
                </w:rPr>
                <w:t>https://youtu.be/p0ivaOWwYWM</w:t>
              </w:r>
            </w:hyperlink>
          </w:p>
        </w:tc>
        <w:tc>
          <w:tcPr>
            <w:tcW w:w="811" w:type="dxa"/>
            <w:tcBorders>
              <w:top w:val="nil"/>
              <w:left w:val="nil"/>
              <w:bottom w:val="single" w:sz="4" w:space="0" w:color="auto"/>
              <w:right w:val="single" w:sz="4" w:space="0" w:color="auto"/>
            </w:tcBorders>
            <w:shd w:val="clear" w:color="auto" w:fill="auto"/>
            <w:vAlign w:val="bottom"/>
            <w:hideMark/>
          </w:tcPr>
          <w:p w14:paraId="359F21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34D6122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09:57</w:t>
            </w:r>
          </w:p>
        </w:tc>
      </w:tr>
      <w:tr w:rsidR="00B8565A" w:rsidRPr="004A215D" w14:paraId="120247C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7D418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204" w:type="dxa"/>
            <w:tcBorders>
              <w:top w:val="nil"/>
              <w:left w:val="nil"/>
              <w:bottom w:val="single" w:sz="4" w:space="0" w:color="auto"/>
              <w:right w:val="single" w:sz="4" w:space="0" w:color="auto"/>
            </w:tcBorders>
            <w:shd w:val="clear" w:color="000000" w:fill="FFFFFF"/>
            <w:vAlign w:val="bottom"/>
            <w:hideMark/>
          </w:tcPr>
          <w:p w14:paraId="7ECB65D2" w14:textId="77777777" w:rsidR="00B8565A" w:rsidRPr="0089015F" w:rsidRDefault="00716CE3" w:rsidP="00B8565A">
            <w:pPr>
              <w:spacing w:after="0" w:line="240" w:lineRule="auto"/>
              <w:jc w:val="center"/>
              <w:rPr>
                <w:rStyle w:val="Hyperlink"/>
                <w:lang w:val="en-US"/>
              </w:rPr>
            </w:pPr>
            <w:hyperlink r:id="rId699" w:history="1">
              <w:r w:rsidR="00B8565A" w:rsidRPr="0089015F">
                <w:rPr>
                  <w:rStyle w:val="Hyperlink"/>
                  <w:lang w:val="en-US"/>
                </w:rPr>
                <w:t>https://youtu.be/tblDm5EgjRM</w:t>
              </w:r>
            </w:hyperlink>
          </w:p>
        </w:tc>
        <w:tc>
          <w:tcPr>
            <w:tcW w:w="811" w:type="dxa"/>
            <w:tcBorders>
              <w:top w:val="nil"/>
              <w:left w:val="nil"/>
              <w:bottom w:val="single" w:sz="4" w:space="0" w:color="auto"/>
              <w:right w:val="single" w:sz="4" w:space="0" w:color="auto"/>
            </w:tcBorders>
            <w:shd w:val="clear" w:color="auto" w:fill="auto"/>
            <w:vAlign w:val="bottom"/>
            <w:hideMark/>
          </w:tcPr>
          <w:p w14:paraId="5C0E33A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c>
          <w:tcPr>
            <w:tcW w:w="834" w:type="dxa"/>
            <w:tcBorders>
              <w:top w:val="nil"/>
              <w:left w:val="nil"/>
              <w:bottom w:val="single" w:sz="4" w:space="0" w:color="auto"/>
              <w:right w:val="single" w:sz="4" w:space="0" w:color="auto"/>
            </w:tcBorders>
            <w:shd w:val="clear" w:color="auto" w:fill="auto"/>
            <w:vAlign w:val="bottom"/>
            <w:hideMark/>
          </w:tcPr>
          <w:p w14:paraId="27E186E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11:07</w:t>
            </w:r>
          </w:p>
        </w:tc>
      </w:tr>
      <w:tr w:rsidR="00B8565A" w:rsidRPr="004A215D" w14:paraId="0E501471"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C89808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42149AF4"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.be/0bmatwGDj_s</w:t>
            </w:r>
          </w:p>
        </w:tc>
        <w:tc>
          <w:tcPr>
            <w:tcW w:w="811" w:type="dxa"/>
            <w:tcBorders>
              <w:top w:val="nil"/>
              <w:left w:val="nil"/>
              <w:bottom w:val="single" w:sz="4" w:space="0" w:color="auto"/>
              <w:right w:val="single" w:sz="4" w:space="0" w:color="auto"/>
            </w:tcBorders>
            <w:shd w:val="clear" w:color="auto" w:fill="auto"/>
            <w:vAlign w:val="bottom"/>
            <w:hideMark/>
          </w:tcPr>
          <w:p w14:paraId="2B89494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4CCDCD7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17:27</w:t>
            </w:r>
          </w:p>
        </w:tc>
      </w:tr>
      <w:tr w:rsidR="00B8565A" w:rsidRPr="004A215D" w14:paraId="3091CC2F"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12CEE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Ornamentos</w:t>
            </w:r>
          </w:p>
        </w:tc>
        <w:tc>
          <w:tcPr>
            <w:tcW w:w="5204" w:type="dxa"/>
            <w:tcBorders>
              <w:top w:val="nil"/>
              <w:left w:val="nil"/>
              <w:bottom w:val="single" w:sz="4" w:space="0" w:color="auto"/>
              <w:right w:val="single" w:sz="4" w:space="0" w:color="auto"/>
            </w:tcBorders>
            <w:shd w:val="clear" w:color="000000" w:fill="FFFFFF"/>
            <w:vAlign w:val="bottom"/>
            <w:hideMark/>
          </w:tcPr>
          <w:p w14:paraId="23B6EDA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.be/xOOAvn-luAg</w:t>
            </w:r>
          </w:p>
        </w:tc>
        <w:tc>
          <w:tcPr>
            <w:tcW w:w="811" w:type="dxa"/>
            <w:tcBorders>
              <w:top w:val="nil"/>
              <w:left w:val="nil"/>
              <w:bottom w:val="single" w:sz="4" w:space="0" w:color="auto"/>
              <w:right w:val="single" w:sz="4" w:space="0" w:color="auto"/>
            </w:tcBorders>
            <w:shd w:val="clear" w:color="auto" w:fill="auto"/>
            <w:vAlign w:val="bottom"/>
            <w:hideMark/>
          </w:tcPr>
          <w:p w14:paraId="3BC7FED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c>
          <w:tcPr>
            <w:tcW w:w="834" w:type="dxa"/>
            <w:tcBorders>
              <w:top w:val="nil"/>
              <w:left w:val="nil"/>
              <w:bottom w:val="single" w:sz="4" w:space="0" w:color="auto"/>
              <w:right w:val="single" w:sz="4" w:space="0" w:color="auto"/>
            </w:tcBorders>
            <w:shd w:val="clear" w:color="auto" w:fill="auto"/>
            <w:vAlign w:val="bottom"/>
            <w:hideMark/>
          </w:tcPr>
          <w:p w14:paraId="0287D8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5033E6DC" w14:textId="77777777" w:rsidTr="00B8565A">
        <w:trPr>
          <w:trHeight w:val="3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6452E98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5BD6220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.be/qCGmrii3R30</w:t>
            </w:r>
          </w:p>
        </w:tc>
        <w:tc>
          <w:tcPr>
            <w:tcW w:w="811" w:type="dxa"/>
            <w:tcBorders>
              <w:top w:val="nil"/>
              <w:left w:val="nil"/>
              <w:bottom w:val="single" w:sz="4" w:space="0" w:color="auto"/>
              <w:right w:val="single" w:sz="4" w:space="0" w:color="auto"/>
            </w:tcBorders>
            <w:shd w:val="clear" w:color="auto" w:fill="auto"/>
            <w:vAlign w:val="bottom"/>
            <w:hideMark/>
          </w:tcPr>
          <w:p w14:paraId="40E471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16D04D5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05:17</w:t>
            </w:r>
          </w:p>
        </w:tc>
      </w:tr>
      <w:tr w:rsidR="00B8565A" w:rsidRPr="004A215D" w14:paraId="4A45168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22C611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204" w:type="dxa"/>
            <w:tcBorders>
              <w:top w:val="nil"/>
              <w:left w:val="nil"/>
              <w:bottom w:val="single" w:sz="4" w:space="0" w:color="auto"/>
              <w:right w:val="single" w:sz="4" w:space="0" w:color="auto"/>
            </w:tcBorders>
            <w:shd w:val="clear" w:color="000000" w:fill="FFFFFF"/>
            <w:vAlign w:val="bottom"/>
            <w:hideMark/>
          </w:tcPr>
          <w:p w14:paraId="2B964B2F"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.be/Yd5TadbEneM</w:t>
            </w:r>
          </w:p>
        </w:tc>
        <w:tc>
          <w:tcPr>
            <w:tcW w:w="811" w:type="dxa"/>
            <w:tcBorders>
              <w:top w:val="nil"/>
              <w:left w:val="nil"/>
              <w:bottom w:val="single" w:sz="4" w:space="0" w:color="auto"/>
              <w:right w:val="single" w:sz="4" w:space="0" w:color="auto"/>
            </w:tcBorders>
            <w:shd w:val="clear" w:color="auto" w:fill="auto"/>
            <w:vAlign w:val="bottom"/>
            <w:hideMark/>
          </w:tcPr>
          <w:p w14:paraId="3FCF26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19.0</w:t>
            </w:r>
          </w:p>
        </w:tc>
        <w:tc>
          <w:tcPr>
            <w:tcW w:w="834" w:type="dxa"/>
            <w:tcBorders>
              <w:top w:val="nil"/>
              <w:left w:val="nil"/>
              <w:bottom w:val="single" w:sz="4" w:space="0" w:color="auto"/>
              <w:right w:val="single" w:sz="4" w:space="0" w:color="auto"/>
            </w:tcBorders>
            <w:shd w:val="clear" w:color="auto" w:fill="auto"/>
            <w:vAlign w:val="bottom"/>
            <w:hideMark/>
          </w:tcPr>
          <w:p w14:paraId="08F2161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02:36</w:t>
            </w:r>
          </w:p>
        </w:tc>
      </w:tr>
      <w:tr w:rsidR="00B8565A" w:rsidRPr="004A215D" w14:paraId="26BA3F73"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77E84D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e Extensão Vocal</w:t>
            </w:r>
          </w:p>
        </w:tc>
        <w:tc>
          <w:tcPr>
            <w:tcW w:w="5204" w:type="dxa"/>
            <w:tcBorders>
              <w:top w:val="nil"/>
              <w:left w:val="nil"/>
              <w:bottom w:val="single" w:sz="4" w:space="0" w:color="auto"/>
              <w:right w:val="single" w:sz="4" w:space="0" w:color="auto"/>
            </w:tcBorders>
            <w:shd w:val="clear" w:color="000000" w:fill="FFFFFF"/>
            <w:vAlign w:val="bottom"/>
            <w:hideMark/>
          </w:tcPr>
          <w:p w14:paraId="2BBB5512"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.be/qp3MQhGKYq8</w:t>
            </w:r>
          </w:p>
        </w:tc>
        <w:tc>
          <w:tcPr>
            <w:tcW w:w="811" w:type="dxa"/>
            <w:tcBorders>
              <w:top w:val="nil"/>
              <w:left w:val="nil"/>
              <w:bottom w:val="single" w:sz="4" w:space="0" w:color="auto"/>
              <w:right w:val="single" w:sz="4" w:space="0" w:color="auto"/>
            </w:tcBorders>
            <w:shd w:val="clear" w:color="auto" w:fill="auto"/>
            <w:vAlign w:val="bottom"/>
            <w:hideMark/>
          </w:tcPr>
          <w:p w14:paraId="4CBB5E0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4B12AE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09:10</w:t>
            </w:r>
          </w:p>
        </w:tc>
      </w:tr>
      <w:tr w:rsidR="00B8565A" w:rsidRPr="004A215D" w14:paraId="1A039C21"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20ECE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e Extensão Vocal</w:t>
            </w:r>
          </w:p>
        </w:tc>
        <w:tc>
          <w:tcPr>
            <w:tcW w:w="5204" w:type="dxa"/>
            <w:tcBorders>
              <w:top w:val="nil"/>
              <w:left w:val="nil"/>
              <w:bottom w:val="single" w:sz="4" w:space="0" w:color="auto"/>
              <w:right w:val="single" w:sz="4" w:space="0" w:color="auto"/>
            </w:tcBorders>
            <w:shd w:val="clear" w:color="000000" w:fill="FFFFFF"/>
            <w:vAlign w:val="bottom"/>
            <w:hideMark/>
          </w:tcPr>
          <w:p w14:paraId="542E2B3F"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.be/MmAbrA2ndcI</w:t>
            </w:r>
          </w:p>
        </w:tc>
        <w:tc>
          <w:tcPr>
            <w:tcW w:w="811" w:type="dxa"/>
            <w:tcBorders>
              <w:top w:val="nil"/>
              <w:left w:val="nil"/>
              <w:bottom w:val="single" w:sz="4" w:space="0" w:color="auto"/>
              <w:right w:val="single" w:sz="4" w:space="0" w:color="auto"/>
            </w:tcBorders>
            <w:shd w:val="clear" w:color="auto" w:fill="auto"/>
            <w:vAlign w:val="bottom"/>
            <w:hideMark/>
          </w:tcPr>
          <w:p w14:paraId="0A3DDFF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c>
          <w:tcPr>
            <w:tcW w:w="834" w:type="dxa"/>
            <w:tcBorders>
              <w:top w:val="nil"/>
              <w:left w:val="nil"/>
              <w:bottom w:val="single" w:sz="4" w:space="0" w:color="auto"/>
              <w:right w:val="single" w:sz="4" w:space="0" w:color="auto"/>
            </w:tcBorders>
            <w:shd w:val="clear" w:color="auto" w:fill="auto"/>
            <w:vAlign w:val="bottom"/>
            <w:hideMark/>
          </w:tcPr>
          <w:p w14:paraId="02C6A7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10:28</w:t>
            </w:r>
          </w:p>
        </w:tc>
      </w:tr>
      <w:tr w:rsidR="00B8565A" w:rsidRPr="004A215D" w14:paraId="49B31DE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78961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0C7CAE96"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.be/lYCE8IqO-tI</w:t>
            </w:r>
          </w:p>
        </w:tc>
        <w:tc>
          <w:tcPr>
            <w:tcW w:w="811" w:type="dxa"/>
            <w:tcBorders>
              <w:top w:val="nil"/>
              <w:left w:val="nil"/>
              <w:bottom w:val="single" w:sz="4" w:space="0" w:color="auto"/>
              <w:right w:val="single" w:sz="4" w:space="0" w:color="auto"/>
            </w:tcBorders>
            <w:shd w:val="clear" w:color="auto" w:fill="auto"/>
            <w:vAlign w:val="bottom"/>
            <w:hideMark/>
          </w:tcPr>
          <w:p w14:paraId="26426C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5D4F63C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09:24</w:t>
            </w:r>
          </w:p>
        </w:tc>
      </w:tr>
      <w:tr w:rsidR="00B8565A" w:rsidRPr="004A215D" w14:paraId="1F9CADB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78F46F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Orquestra Sinfônica</w:t>
            </w:r>
          </w:p>
        </w:tc>
        <w:tc>
          <w:tcPr>
            <w:tcW w:w="5204" w:type="dxa"/>
            <w:tcBorders>
              <w:top w:val="nil"/>
              <w:left w:val="nil"/>
              <w:bottom w:val="single" w:sz="4" w:space="0" w:color="auto"/>
              <w:right w:val="single" w:sz="4" w:space="0" w:color="auto"/>
            </w:tcBorders>
            <w:shd w:val="clear" w:color="000000" w:fill="FFFFFF"/>
            <w:vAlign w:val="bottom"/>
            <w:hideMark/>
          </w:tcPr>
          <w:p w14:paraId="4EA24AF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.be/6wOFz4_aH3Q</w:t>
            </w:r>
          </w:p>
        </w:tc>
        <w:tc>
          <w:tcPr>
            <w:tcW w:w="811" w:type="dxa"/>
            <w:tcBorders>
              <w:top w:val="nil"/>
              <w:left w:val="nil"/>
              <w:bottom w:val="single" w:sz="4" w:space="0" w:color="auto"/>
              <w:right w:val="single" w:sz="4" w:space="0" w:color="auto"/>
            </w:tcBorders>
            <w:shd w:val="clear" w:color="auto" w:fill="auto"/>
            <w:vAlign w:val="bottom"/>
            <w:hideMark/>
          </w:tcPr>
          <w:p w14:paraId="4322F2D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c>
          <w:tcPr>
            <w:tcW w:w="834" w:type="dxa"/>
            <w:tcBorders>
              <w:top w:val="nil"/>
              <w:left w:val="nil"/>
              <w:bottom w:val="single" w:sz="4" w:space="0" w:color="auto"/>
              <w:right w:val="single" w:sz="4" w:space="0" w:color="auto"/>
            </w:tcBorders>
            <w:shd w:val="clear" w:color="auto" w:fill="auto"/>
            <w:vAlign w:val="bottom"/>
            <w:hideMark/>
          </w:tcPr>
          <w:p w14:paraId="2ECA3D4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03:10</w:t>
            </w:r>
          </w:p>
        </w:tc>
      </w:tr>
      <w:tr w:rsidR="00B8565A" w:rsidRPr="004A215D" w14:paraId="4DC9F9C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C1542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0BC5E34A"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1AD4B2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3029C72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7576AE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8806CF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da Música Popular</w:t>
            </w:r>
          </w:p>
        </w:tc>
        <w:tc>
          <w:tcPr>
            <w:tcW w:w="5204" w:type="dxa"/>
            <w:tcBorders>
              <w:top w:val="nil"/>
              <w:left w:val="nil"/>
              <w:bottom w:val="single" w:sz="4" w:space="0" w:color="auto"/>
              <w:right w:val="single" w:sz="4" w:space="0" w:color="auto"/>
            </w:tcBorders>
            <w:shd w:val="clear" w:color="000000" w:fill="FFFFFF"/>
            <w:vAlign w:val="bottom"/>
            <w:hideMark/>
          </w:tcPr>
          <w:p w14:paraId="51E0E425"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B9D43E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19.3</w:t>
            </w:r>
          </w:p>
        </w:tc>
        <w:tc>
          <w:tcPr>
            <w:tcW w:w="834" w:type="dxa"/>
            <w:tcBorders>
              <w:top w:val="nil"/>
              <w:left w:val="nil"/>
              <w:bottom w:val="single" w:sz="4" w:space="0" w:color="auto"/>
              <w:right w:val="single" w:sz="4" w:space="0" w:color="auto"/>
            </w:tcBorders>
            <w:shd w:val="clear" w:color="auto" w:fill="auto"/>
            <w:vAlign w:val="bottom"/>
            <w:hideMark/>
          </w:tcPr>
          <w:p w14:paraId="1B437E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1135036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FAC16C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47F380E0"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63A3F96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24A2B63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10DFC4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9D001F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204" w:type="dxa"/>
            <w:tcBorders>
              <w:top w:val="nil"/>
              <w:left w:val="nil"/>
              <w:bottom w:val="single" w:sz="4" w:space="0" w:color="auto"/>
              <w:right w:val="single" w:sz="4" w:space="0" w:color="auto"/>
            </w:tcBorders>
            <w:shd w:val="clear" w:color="000000" w:fill="FFFFFF"/>
            <w:vAlign w:val="bottom"/>
            <w:hideMark/>
          </w:tcPr>
          <w:p w14:paraId="7BE97856"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6BA803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c>
          <w:tcPr>
            <w:tcW w:w="834" w:type="dxa"/>
            <w:tcBorders>
              <w:top w:val="nil"/>
              <w:left w:val="nil"/>
              <w:bottom w:val="single" w:sz="4" w:space="0" w:color="auto"/>
              <w:right w:val="single" w:sz="4" w:space="0" w:color="auto"/>
            </w:tcBorders>
            <w:shd w:val="clear" w:color="auto" w:fill="auto"/>
            <w:vAlign w:val="bottom"/>
            <w:hideMark/>
          </w:tcPr>
          <w:p w14:paraId="7BD68D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DE275EE"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40932BD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6905DC6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0E53A9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15050D7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E189974"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73D3144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Teclado</w:t>
            </w:r>
          </w:p>
        </w:tc>
        <w:tc>
          <w:tcPr>
            <w:tcW w:w="5204" w:type="dxa"/>
            <w:tcBorders>
              <w:top w:val="nil"/>
              <w:left w:val="nil"/>
              <w:bottom w:val="single" w:sz="4" w:space="0" w:color="auto"/>
              <w:right w:val="single" w:sz="4" w:space="0" w:color="auto"/>
            </w:tcBorders>
            <w:shd w:val="clear" w:color="000000" w:fill="FFFFFF"/>
            <w:vAlign w:val="bottom"/>
            <w:hideMark/>
          </w:tcPr>
          <w:p w14:paraId="03BE12DC"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2DE629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c>
          <w:tcPr>
            <w:tcW w:w="834" w:type="dxa"/>
            <w:tcBorders>
              <w:top w:val="nil"/>
              <w:left w:val="nil"/>
              <w:bottom w:val="single" w:sz="4" w:space="0" w:color="auto"/>
              <w:right w:val="single" w:sz="4" w:space="0" w:color="auto"/>
            </w:tcBorders>
            <w:shd w:val="clear" w:color="auto" w:fill="auto"/>
            <w:vAlign w:val="bottom"/>
            <w:hideMark/>
          </w:tcPr>
          <w:p w14:paraId="71CF706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E21CC72"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0C3D63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03FE35C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4A62E5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4F0356B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4D65C8C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01AD0C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de Cordas Dedilhadas</w:t>
            </w:r>
          </w:p>
        </w:tc>
        <w:tc>
          <w:tcPr>
            <w:tcW w:w="5204" w:type="dxa"/>
            <w:tcBorders>
              <w:top w:val="nil"/>
              <w:left w:val="nil"/>
              <w:bottom w:val="single" w:sz="4" w:space="0" w:color="auto"/>
              <w:right w:val="single" w:sz="4" w:space="0" w:color="auto"/>
            </w:tcBorders>
            <w:shd w:val="clear" w:color="000000" w:fill="FFFFFF"/>
            <w:vAlign w:val="bottom"/>
            <w:hideMark/>
          </w:tcPr>
          <w:p w14:paraId="66D1EB91"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1E470F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c>
          <w:tcPr>
            <w:tcW w:w="834" w:type="dxa"/>
            <w:tcBorders>
              <w:top w:val="nil"/>
              <w:left w:val="nil"/>
              <w:bottom w:val="single" w:sz="4" w:space="0" w:color="auto"/>
              <w:right w:val="single" w:sz="4" w:space="0" w:color="auto"/>
            </w:tcBorders>
            <w:shd w:val="clear" w:color="auto" w:fill="auto"/>
            <w:vAlign w:val="bottom"/>
            <w:hideMark/>
          </w:tcPr>
          <w:p w14:paraId="272EE72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2EC0A0D1"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54D595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20DAE317"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.be/cC5M400Sak8</w:t>
            </w:r>
          </w:p>
        </w:tc>
        <w:tc>
          <w:tcPr>
            <w:tcW w:w="811" w:type="dxa"/>
            <w:tcBorders>
              <w:top w:val="nil"/>
              <w:left w:val="nil"/>
              <w:bottom w:val="single" w:sz="4" w:space="0" w:color="auto"/>
              <w:right w:val="single" w:sz="4" w:space="0" w:color="auto"/>
            </w:tcBorders>
            <w:shd w:val="clear" w:color="auto" w:fill="auto"/>
            <w:vAlign w:val="bottom"/>
            <w:hideMark/>
          </w:tcPr>
          <w:p w14:paraId="08469E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 a 20.4</w:t>
            </w:r>
          </w:p>
        </w:tc>
        <w:tc>
          <w:tcPr>
            <w:tcW w:w="834" w:type="dxa"/>
            <w:tcBorders>
              <w:top w:val="nil"/>
              <w:left w:val="nil"/>
              <w:bottom w:val="single" w:sz="4" w:space="0" w:color="auto"/>
              <w:right w:val="single" w:sz="4" w:space="0" w:color="auto"/>
            </w:tcBorders>
            <w:shd w:val="clear" w:color="auto" w:fill="auto"/>
            <w:vAlign w:val="bottom"/>
            <w:hideMark/>
          </w:tcPr>
          <w:p w14:paraId="1837C6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08:52</w:t>
            </w:r>
          </w:p>
        </w:tc>
      </w:tr>
      <w:tr w:rsidR="00B8565A" w:rsidRPr="004A215D" w14:paraId="01E9F545"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EE6480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w:t>
            </w:r>
          </w:p>
        </w:tc>
        <w:tc>
          <w:tcPr>
            <w:tcW w:w="5204" w:type="dxa"/>
            <w:tcBorders>
              <w:top w:val="nil"/>
              <w:left w:val="nil"/>
              <w:bottom w:val="single" w:sz="4" w:space="0" w:color="auto"/>
              <w:right w:val="single" w:sz="4" w:space="0" w:color="auto"/>
            </w:tcBorders>
            <w:shd w:val="clear" w:color="000000" w:fill="FFFFFF"/>
            <w:vAlign w:val="bottom"/>
            <w:hideMark/>
          </w:tcPr>
          <w:p w14:paraId="5365B657"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00110F3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c>
          <w:tcPr>
            <w:tcW w:w="834" w:type="dxa"/>
            <w:tcBorders>
              <w:top w:val="nil"/>
              <w:left w:val="nil"/>
              <w:bottom w:val="single" w:sz="4" w:space="0" w:color="auto"/>
              <w:right w:val="single" w:sz="4" w:space="0" w:color="auto"/>
            </w:tcBorders>
            <w:shd w:val="clear" w:color="auto" w:fill="auto"/>
            <w:vAlign w:val="bottom"/>
            <w:hideMark/>
          </w:tcPr>
          <w:p w14:paraId="29822C4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700BFC02" w14:textId="77777777" w:rsidTr="00B8565A">
        <w:trPr>
          <w:trHeight w:val="9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077305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 Monofonia, Polifonia e Homofonia e Heterofonia</w:t>
            </w:r>
          </w:p>
        </w:tc>
        <w:tc>
          <w:tcPr>
            <w:tcW w:w="5204" w:type="dxa"/>
            <w:tcBorders>
              <w:top w:val="nil"/>
              <w:left w:val="nil"/>
              <w:bottom w:val="single" w:sz="4" w:space="0" w:color="auto"/>
              <w:right w:val="single" w:sz="4" w:space="0" w:color="auto"/>
            </w:tcBorders>
            <w:shd w:val="clear" w:color="000000" w:fill="FFFFFF"/>
            <w:vAlign w:val="bottom"/>
            <w:hideMark/>
          </w:tcPr>
          <w:p w14:paraId="62B14F20"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.be/dqi1GIE2AA4</w:t>
            </w:r>
          </w:p>
        </w:tc>
        <w:tc>
          <w:tcPr>
            <w:tcW w:w="811" w:type="dxa"/>
            <w:tcBorders>
              <w:top w:val="nil"/>
              <w:left w:val="nil"/>
              <w:bottom w:val="single" w:sz="4" w:space="0" w:color="auto"/>
              <w:right w:val="single" w:sz="4" w:space="0" w:color="auto"/>
            </w:tcBorders>
            <w:shd w:val="clear" w:color="auto" w:fill="auto"/>
            <w:vAlign w:val="bottom"/>
            <w:hideMark/>
          </w:tcPr>
          <w:p w14:paraId="4735796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698009F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05:49</w:t>
            </w:r>
          </w:p>
        </w:tc>
      </w:tr>
      <w:tr w:rsidR="00B8565A" w:rsidRPr="004A215D" w14:paraId="0D84A0BD" w14:textId="77777777" w:rsidTr="00B8565A">
        <w:trPr>
          <w:trHeight w:val="63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16CFD56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Polifonia , Homofonia e </w:t>
            </w:r>
            <w:r w:rsidRPr="004A215D">
              <w:rPr>
                <w:rFonts w:ascii="Calibri" w:eastAsia="Times New Roman" w:hAnsi="Calibri" w:cs="Calibri"/>
                <w:color w:val="000000"/>
                <w:lang w:eastAsia="pt-BR"/>
              </w:rPr>
              <w:br/>
              <w:t>Heterofonia</w:t>
            </w:r>
          </w:p>
        </w:tc>
        <w:tc>
          <w:tcPr>
            <w:tcW w:w="5204" w:type="dxa"/>
            <w:tcBorders>
              <w:top w:val="nil"/>
              <w:left w:val="nil"/>
              <w:bottom w:val="single" w:sz="4" w:space="0" w:color="auto"/>
              <w:right w:val="single" w:sz="4" w:space="0" w:color="auto"/>
            </w:tcBorders>
            <w:shd w:val="clear" w:color="000000" w:fill="FFFFFF"/>
            <w:vAlign w:val="bottom"/>
            <w:hideMark/>
          </w:tcPr>
          <w:p w14:paraId="3E3ADA36" w14:textId="77777777" w:rsidR="00B8565A" w:rsidRPr="008807F2" w:rsidRDefault="00716CE3" w:rsidP="00B8565A">
            <w:pPr>
              <w:spacing w:after="0" w:line="240" w:lineRule="auto"/>
              <w:jc w:val="center"/>
              <w:rPr>
                <w:rStyle w:val="Hyperlink"/>
              </w:rPr>
            </w:pPr>
            <w:hyperlink r:id="rId700" w:history="1">
              <w:r w:rsidR="00B8565A" w:rsidRPr="008807F2">
                <w:rPr>
                  <w:rStyle w:val="Hyperlink"/>
                </w:rPr>
                <w:t>https://youtu.be/7ZkJ-7ª86xQ</w:t>
              </w:r>
            </w:hyperlink>
          </w:p>
        </w:tc>
        <w:tc>
          <w:tcPr>
            <w:tcW w:w="811" w:type="dxa"/>
            <w:tcBorders>
              <w:top w:val="nil"/>
              <w:left w:val="nil"/>
              <w:bottom w:val="single" w:sz="4" w:space="0" w:color="auto"/>
              <w:right w:val="single" w:sz="4" w:space="0" w:color="auto"/>
            </w:tcBorders>
            <w:shd w:val="clear" w:color="auto" w:fill="auto"/>
            <w:vAlign w:val="bottom"/>
            <w:hideMark/>
          </w:tcPr>
          <w:p w14:paraId="72D224E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 a 20.4</w:t>
            </w:r>
          </w:p>
        </w:tc>
        <w:tc>
          <w:tcPr>
            <w:tcW w:w="834" w:type="dxa"/>
            <w:tcBorders>
              <w:top w:val="nil"/>
              <w:left w:val="nil"/>
              <w:bottom w:val="single" w:sz="4" w:space="0" w:color="auto"/>
              <w:right w:val="single" w:sz="4" w:space="0" w:color="auto"/>
            </w:tcBorders>
            <w:shd w:val="clear" w:color="auto" w:fill="auto"/>
            <w:vAlign w:val="bottom"/>
            <w:hideMark/>
          </w:tcPr>
          <w:p w14:paraId="02DDAEB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02:05</w:t>
            </w:r>
          </w:p>
        </w:tc>
      </w:tr>
      <w:tr w:rsidR="00B8565A" w:rsidRPr="004A215D" w14:paraId="64B55791"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3417289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77DD11E"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0CC740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E8CA57C"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36A64B6A" w14:textId="77777777" w:rsidTr="00B8565A">
        <w:trPr>
          <w:trHeight w:val="3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BED477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Variações de Densidade</w:t>
            </w:r>
          </w:p>
        </w:tc>
        <w:tc>
          <w:tcPr>
            <w:tcW w:w="5204" w:type="dxa"/>
            <w:tcBorders>
              <w:top w:val="nil"/>
              <w:left w:val="nil"/>
              <w:bottom w:val="single" w:sz="4" w:space="0" w:color="auto"/>
              <w:right w:val="single" w:sz="4" w:space="0" w:color="auto"/>
            </w:tcBorders>
            <w:shd w:val="clear" w:color="000000" w:fill="FFFFFF"/>
            <w:vAlign w:val="bottom"/>
            <w:hideMark/>
          </w:tcPr>
          <w:p w14:paraId="78DC833D" w14:textId="77777777" w:rsidR="00B8565A" w:rsidRPr="0089015F" w:rsidRDefault="00B8565A" w:rsidP="00B8565A">
            <w:pPr>
              <w:spacing w:after="0" w:line="240" w:lineRule="auto"/>
              <w:jc w:val="center"/>
              <w:rPr>
                <w:rStyle w:val="Hyperlink"/>
                <w:lang w:val="en-US"/>
              </w:rPr>
            </w:pPr>
            <w:r w:rsidRPr="0089015F">
              <w:rPr>
                <w:rStyle w:val="Hyperlink"/>
                <w:lang w:val="en-US"/>
              </w:rPr>
              <w:t> </w:t>
            </w:r>
          </w:p>
        </w:tc>
        <w:tc>
          <w:tcPr>
            <w:tcW w:w="811" w:type="dxa"/>
            <w:tcBorders>
              <w:top w:val="nil"/>
              <w:left w:val="nil"/>
              <w:bottom w:val="single" w:sz="4" w:space="0" w:color="auto"/>
              <w:right w:val="single" w:sz="4" w:space="0" w:color="auto"/>
            </w:tcBorders>
            <w:shd w:val="clear" w:color="auto" w:fill="auto"/>
            <w:vAlign w:val="bottom"/>
            <w:hideMark/>
          </w:tcPr>
          <w:p w14:paraId="3EA3AC8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c>
          <w:tcPr>
            <w:tcW w:w="834" w:type="dxa"/>
            <w:tcBorders>
              <w:top w:val="nil"/>
              <w:left w:val="nil"/>
              <w:bottom w:val="single" w:sz="4" w:space="0" w:color="auto"/>
              <w:right w:val="single" w:sz="4" w:space="0" w:color="auto"/>
            </w:tcBorders>
            <w:shd w:val="clear" w:color="auto" w:fill="auto"/>
            <w:vAlign w:val="bottom"/>
            <w:hideMark/>
          </w:tcPr>
          <w:p w14:paraId="281E8A24" w14:textId="77777777" w:rsidR="00B8565A" w:rsidRPr="004A215D" w:rsidRDefault="00B8565A" w:rsidP="00B856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w:t>
            </w:r>
          </w:p>
        </w:tc>
      </w:tr>
      <w:tr w:rsidR="00B8565A" w:rsidRPr="004A215D" w14:paraId="04A5406B"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4A7EE2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59686DC4" w14:textId="77777777" w:rsidR="00B8565A" w:rsidRPr="0089015F" w:rsidRDefault="00716CE3" w:rsidP="00B8565A">
            <w:pPr>
              <w:spacing w:after="0" w:line="240" w:lineRule="auto"/>
              <w:jc w:val="center"/>
              <w:rPr>
                <w:rStyle w:val="Hyperlink"/>
                <w:lang w:val="en-US"/>
              </w:rPr>
            </w:pPr>
            <w:hyperlink r:id="rId701" w:history="1">
              <w:r w:rsidR="00B8565A" w:rsidRPr="0089015F">
                <w:rPr>
                  <w:rStyle w:val="Hyperlink"/>
                  <w:lang w:val="en-US"/>
                </w:rPr>
                <w:t>https://youtu.be/pNPzMt9orQY</w:t>
              </w:r>
            </w:hyperlink>
          </w:p>
        </w:tc>
        <w:tc>
          <w:tcPr>
            <w:tcW w:w="811" w:type="dxa"/>
            <w:tcBorders>
              <w:top w:val="nil"/>
              <w:left w:val="nil"/>
              <w:bottom w:val="single" w:sz="4" w:space="0" w:color="auto"/>
              <w:right w:val="single" w:sz="4" w:space="0" w:color="auto"/>
            </w:tcBorders>
            <w:shd w:val="clear" w:color="auto" w:fill="auto"/>
            <w:vAlign w:val="bottom"/>
            <w:hideMark/>
          </w:tcPr>
          <w:p w14:paraId="1647CE00"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5BB688A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16:05</w:t>
            </w:r>
          </w:p>
        </w:tc>
      </w:tr>
      <w:tr w:rsidR="00B8565A" w:rsidRPr="004A215D" w14:paraId="4AD75376"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52A502D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Idade Média </w:t>
            </w:r>
          </w:p>
        </w:tc>
        <w:tc>
          <w:tcPr>
            <w:tcW w:w="5204" w:type="dxa"/>
            <w:tcBorders>
              <w:top w:val="nil"/>
              <w:left w:val="nil"/>
              <w:bottom w:val="single" w:sz="4" w:space="0" w:color="auto"/>
              <w:right w:val="single" w:sz="4" w:space="0" w:color="auto"/>
            </w:tcBorders>
            <w:shd w:val="clear" w:color="000000" w:fill="FFFFFF"/>
            <w:vAlign w:val="bottom"/>
            <w:hideMark/>
          </w:tcPr>
          <w:p w14:paraId="1F6BC8C1" w14:textId="77777777" w:rsidR="00B8565A" w:rsidRPr="008807F2" w:rsidRDefault="00716CE3" w:rsidP="00B8565A">
            <w:pPr>
              <w:spacing w:after="0" w:line="240" w:lineRule="auto"/>
              <w:jc w:val="center"/>
              <w:rPr>
                <w:rStyle w:val="Hyperlink"/>
              </w:rPr>
            </w:pPr>
            <w:hyperlink r:id="rId702" w:history="1">
              <w:r w:rsidR="00B8565A" w:rsidRPr="008807F2">
                <w:rPr>
                  <w:rStyle w:val="Hyperlink"/>
                </w:rPr>
                <w:t>https://youtu.be/ok62FnzN-lY</w:t>
              </w:r>
            </w:hyperlink>
          </w:p>
        </w:tc>
        <w:tc>
          <w:tcPr>
            <w:tcW w:w="811" w:type="dxa"/>
            <w:tcBorders>
              <w:top w:val="nil"/>
              <w:left w:val="nil"/>
              <w:bottom w:val="single" w:sz="4" w:space="0" w:color="auto"/>
              <w:right w:val="single" w:sz="4" w:space="0" w:color="auto"/>
            </w:tcBorders>
            <w:shd w:val="clear" w:color="auto" w:fill="auto"/>
            <w:vAlign w:val="bottom"/>
            <w:hideMark/>
          </w:tcPr>
          <w:p w14:paraId="0501603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c>
          <w:tcPr>
            <w:tcW w:w="834" w:type="dxa"/>
            <w:tcBorders>
              <w:top w:val="nil"/>
              <w:left w:val="nil"/>
              <w:bottom w:val="single" w:sz="4" w:space="0" w:color="auto"/>
              <w:right w:val="single" w:sz="4" w:space="0" w:color="auto"/>
            </w:tcBorders>
            <w:shd w:val="clear" w:color="auto" w:fill="auto"/>
            <w:vAlign w:val="bottom"/>
            <w:hideMark/>
          </w:tcPr>
          <w:p w14:paraId="20D5F2FB"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06:20</w:t>
            </w:r>
          </w:p>
        </w:tc>
      </w:tr>
      <w:tr w:rsidR="00B8565A" w:rsidRPr="004A215D" w14:paraId="19C7E1A5"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41A9AC4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25424A60"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.be/pQGJK0n2DQQ</w:t>
            </w:r>
          </w:p>
        </w:tc>
        <w:tc>
          <w:tcPr>
            <w:tcW w:w="811" w:type="dxa"/>
            <w:tcBorders>
              <w:top w:val="nil"/>
              <w:left w:val="nil"/>
              <w:bottom w:val="single" w:sz="4" w:space="0" w:color="auto"/>
              <w:right w:val="single" w:sz="4" w:space="0" w:color="auto"/>
            </w:tcBorders>
            <w:shd w:val="clear" w:color="auto" w:fill="auto"/>
            <w:vAlign w:val="bottom"/>
            <w:hideMark/>
          </w:tcPr>
          <w:p w14:paraId="7B2C1C03"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663BA8C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10:02</w:t>
            </w:r>
          </w:p>
        </w:tc>
      </w:tr>
      <w:tr w:rsidR="00B8565A" w:rsidRPr="004A215D" w14:paraId="3F216013"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2428459E"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Renascentista</w:t>
            </w:r>
          </w:p>
        </w:tc>
        <w:tc>
          <w:tcPr>
            <w:tcW w:w="5204" w:type="dxa"/>
            <w:tcBorders>
              <w:top w:val="nil"/>
              <w:left w:val="nil"/>
              <w:bottom w:val="single" w:sz="4" w:space="0" w:color="auto"/>
              <w:right w:val="single" w:sz="4" w:space="0" w:color="auto"/>
            </w:tcBorders>
            <w:shd w:val="clear" w:color="000000" w:fill="FFFFFF"/>
            <w:vAlign w:val="bottom"/>
            <w:hideMark/>
          </w:tcPr>
          <w:p w14:paraId="38038D99"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.be/kWXLLQntgIw</w:t>
            </w:r>
          </w:p>
        </w:tc>
        <w:tc>
          <w:tcPr>
            <w:tcW w:w="811" w:type="dxa"/>
            <w:tcBorders>
              <w:top w:val="nil"/>
              <w:left w:val="nil"/>
              <w:bottom w:val="single" w:sz="4" w:space="0" w:color="auto"/>
              <w:right w:val="single" w:sz="4" w:space="0" w:color="auto"/>
            </w:tcBorders>
            <w:shd w:val="clear" w:color="auto" w:fill="auto"/>
            <w:vAlign w:val="bottom"/>
            <w:hideMark/>
          </w:tcPr>
          <w:p w14:paraId="7B5C003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c>
          <w:tcPr>
            <w:tcW w:w="834" w:type="dxa"/>
            <w:tcBorders>
              <w:top w:val="nil"/>
              <w:left w:val="nil"/>
              <w:bottom w:val="single" w:sz="4" w:space="0" w:color="auto"/>
              <w:right w:val="single" w:sz="4" w:space="0" w:color="auto"/>
            </w:tcBorders>
            <w:shd w:val="clear" w:color="auto" w:fill="auto"/>
            <w:vAlign w:val="bottom"/>
            <w:hideMark/>
          </w:tcPr>
          <w:p w14:paraId="1380614C"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05:20</w:t>
            </w:r>
          </w:p>
        </w:tc>
      </w:tr>
      <w:tr w:rsidR="00B8565A" w:rsidRPr="004A215D" w14:paraId="341B304C"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E6F8CF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187FFEA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.be/ddm9rzxAOFU</w:t>
            </w:r>
          </w:p>
        </w:tc>
        <w:tc>
          <w:tcPr>
            <w:tcW w:w="811" w:type="dxa"/>
            <w:tcBorders>
              <w:top w:val="nil"/>
              <w:left w:val="nil"/>
              <w:bottom w:val="single" w:sz="4" w:space="0" w:color="auto"/>
              <w:right w:val="single" w:sz="4" w:space="0" w:color="auto"/>
            </w:tcBorders>
            <w:shd w:val="clear" w:color="auto" w:fill="auto"/>
            <w:vAlign w:val="bottom"/>
            <w:hideMark/>
          </w:tcPr>
          <w:p w14:paraId="015930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55A8499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10:53</w:t>
            </w:r>
          </w:p>
        </w:tc>
      </w:tr>
      <w:tr w:rsidR="00B8565A" w:rsidRPr="004A215D" w14:paraId="4C77AF39"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121892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Barroco</w:t>
            </w:r>
          </w:p>
        </w:tc>
        <w:tc>
          <w:tcPr>
            <w:tcW w:w="5204" w:type="dxa"/>
            <w:tcBorders>
              <w:top w:val="nil"/>
              <w:left w:val="nil"/>
              <w:bottom w:val="single" w:sz="4" w:space="0" w:color="auto"/>
              <w:right w:val="single" w:sz="4" w:space="0" w:color="auto"/>
            </w:tcBorders>
            <w:shd w:val="clear" w:color="000000" w:fill="FFFFFF"/>
            <w:vAlign w:val="bottom"/>
            <w:hideMark/>
          </w:tcPr>
          <w:p w14:paraId="53C3947D"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.be/NtaszsewfaI</w:t>
            </w:r>
          </w:p>
        </w:tc>
        <w:tc>
          <w:tcPr>
            <w:tcW w:w="811" w:type="dxa"/>
            <w:tcBorders>
              <w:top w:val="nil"/>
              <w:left w:val="nil"/>
              <w:bottom w:val="single" w:sz="4" w:space="0" w:color="auto"/>
              <w:right w:val="single" w:sz="4" w:space="0" w:color="auto"/>
            </w:tcBorders>
            <w:shd w:val="clear" w:color="auto" w:fill="auto"/>
            <w:vAlign w:val="bottom"/>
            <w:hideMark/>
          </w:tcPr>
          <w:p w14:paraId="1124621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c>
          <w:tcPr>
            <w:tcW w:w="834" w:type="dxa"/>
            <w:tcBorders>
              <w:top w:val="nil"/>
              <w:left w:val="nil"/>
              <w:bottom w:val="single" w:sz="4" w:space="0" w:color="auto"/>
              <w:right w:val="single" w:sz="4" w:space="0" w:color="auto"/>
            </w:tcBorders>
            <w:shd w:val="clear" w:color="auto" w:fill="auto"/>
            <w:vAlign w:val="bottom"/>
            <w:hideMark/>
          </w:tcPr>
          <w:p w14:paraId="3BD3EEA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13:53</w:t>
            </w:r>
          </w:p>
        </w:tc>
      </w:tr>
      <w:tr w:rsidR="00B8565A" w:rsidRPr="004A215D" w14:paraId="72AFF494"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2689F1C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150D317E"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.be/FGS4EyxhYr4</w:t>
            </w:r>
          </w:p>
        </w:tc>
        <w:tc>
          <w:tcPr>
            <w:tcW w:w="811" w:type="dxa"/>
            <w:tcBorders>
              <w:top w:val="nil"/>
              <w:left w:val="nil"/>
              <w:bottom w:val="single" w:sz="4" w:space="0" w:color="auto"/>
              <w:right w:val="single" w:sz="4" w:space="0" w:color="auto"/>
            </w:tcBorders>
            <w:shd w:val="clear" w:color="auto" w:fill="auto"/>
            <w:vAlign w:val="bottom"/>
            <w:hideMark/>
          </w:tcPr>
          <w:p w14:paraId="36306C3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7AB451B8"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03:26</w:t>
            </w:r>
          </w:p>
        </w:tc>
      </w:tr>
      <w:tr w:rsidR="00B8565A" w:rsidRPr="004A215D" w14:paraId="29ECD25F"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346D1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Clássica</w:t>
            </w:r>
          </w:p>
        </w:tc>
        <w:tc>
          <w:tcPr>
            <w:tcW w:w="5204" w:type="dxa"/>
            <w:tcBorders>
              <w:top w:val="nil"/>
              <w:left w:val="nil"/>
              <w:bottom w:val="single" w:sz="4" w:space="0" w:color="auto"/>
              <w:right w:val="single" w:sz="4" w:space="0" w:color="auto"/>
            </w:tcBorders>
            <w:shd w:val="clear" w:color="000000" w:fill="FFFFFF"/>
            <w:vAlign w:val="bottom"/>
            <w:hideMark/>
          </w:tcPr>
          <w:p w14:paraId="2EF1E8D8"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.be/1vJThBSdTXM</w:t>
            </w:r>
          </w:p>
        </w:tc>
        <w:tc>
          <w:tcPr>
            <w:tcW w:w="811" w:type="dxa"/>
            <w:tcBorders>
              <w:top w:val="nil"/>
              <w:left w:val="nil"/>
              <w:bottom w:val="single" w:sz="4" w:space="0" w:color="auto"/>
              <w:right w:val="single" w:sz="4" w:space="0" w:color="auto"/>
            </w:tcBorders>
            <w:shd w:val="clear" w:color="auto" w:fill="auto"/>
            <w:vAlign w:val="bottom"/>
            <w:hideMark/>
          </w:tcPr>
          <w:p w14:paraId="117E607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c>
          <w:tcPr>
            <w:tcW w:w="834" w:type="dxa"/>
            <w:tcBorders>
              <w:top w:val="nil"/>
              <w:left w:val="nil"/>
              <w:bottom w:val="single" w:sz="4" w:space="0" w:color="auto"/>
              <w:right w:val="single" w:sz="4" w:space="0" w:color="auto"/>
            </w:tcBorders>
            <w:shd w:val="clear" w:color="auto" w:fill="auto"/>
            <w:vAlign w:val="bottom"/>
            <w:hideMark/>
          </w:tcPr>
          <w:p w14:paraId="38477F56"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07:53</w:t>
            </w:r>
          </w:p>
        </w:tc>
      </w:tr>
      <w:tr w:rsidR="00B8565A" w:rsidRPr="004A215D" w14:paraId="60EFD459" w14:textId="77777777" w:rsidTr="00B8565A">
        <w:trPr>
          <w:trHeight w:val="600"/>
        </w:trPr>
        <w:tc>
          <w:tcPr>
            <w:tcW w:w="1384" w:type="dxa"/>
            <w:tcBorders>
              <w:top w:val="nil"/>
              <w:left w:val="single" w:sz="4" w:space="0" w:color="auto"/>
              <w:bottom w:val="single" w:sz="4" w:space="0" w:color="auto"/>
              <w:right w:val="single" w:sz="4" w:space="0" w:color="auto"/>
            </w:tcBorders>
            <w:shd w:val="clear" w:color="000000" w:fill="538ED5"/>
            <w:vAlign w:val="bottom"/>
            <w:hideMark/>
          </w:tcPr>
          <w:p w14:paraId="7D4F4EF7"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História da Música: Romântico </w:t>
            </w:r>
          </w:p>
        </w:tc>
        <w:tc>
          <w:tcPr>
            <w:tcW w:w="5204" w:type="dxa"/>
            <w:tcBorders>
              <w:top w:val="nil"/>
              <w:left w:val="nil"/>
              <w:bottom w:val="single" w:sz="4" w:space="0" w:color="auto"/>
              <w:right w:val="single" w:sz="4" w:space="0" w:color="auto"/>
            </w:tcBorders>
            <w:shd w:val="clear" w:color="000000" w:fill="FFFFFF"/>
            <w:vAlign w:val="bottom"/>
            <w:hideMark/>
          </w:tcPr>
          <w:p w14:paraId="66954C5E"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.be/Slj4ED37UJU</w:t>
            </w:r>
          </w:p>
        </w:tc>
        <w:tc>
          <w:tcPr>
            <w:tcW w:w="811" w:type="dxa"/>
            <w:tcBorders>
              <w:top w:val="nil"/>
              <w:left w:val="nil"/>
              <w:bottom w:val="single" w:sz="4" w:space="0" w:color="auto"/>
              <w:right w:val="single" w:sz="4" w:space="0" w:color="auto"/>
            </w:tcBorders>
            <w:shd w:val="clear" w:color="auto" w:fill="auto"/>
            <w:vAlign w:val="bottom"/>
            <w:hideMark/>
          </w:tcPr>
          <w:p w14:paraId="089FAF0F"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710B7E0E" w14:textId="77777777" w:rsidR="00B8565A" w:rsidRPr="004A215D" w:rsidRDefault="00B8565A" w:rsidP="00B8565A">
            <w:pPr>
              <w:spacing w:after="0" w:line="240" w:lineRule="auto"/>
              <w:rPr>
                <w:rFonts w:ascii="Calibri" w:eastAsia="Times New Roman" w:hAnsi="Calibri" w:cs="Calibri"/>
                <w:color w:val="000000"/>
                <w:lang w:eastAsia="pt-BR"/>
              </w:rPr>
            </w:pPr>
          </w:p>
        </w:tc>
      </w:tr>
      <w:tr w:rsidR="00B8565A" w:rsidRPr="004A215D" w14:paraId="0E02B38B" w14:textId="77777777" w:rsidTr="00B8565A">
        <w:trPr>
          <w:trHeight w:val="600"/>
        </w:trPr>
        <w:tc>
          <w:tcPr>
            <w:tcW w:w="1384" w:type="dxa"/>
            <w:tcBorders>
              <w:top w:val="nil"/>
              <w:left w:val="single" w:sz="4" w:space="0" w:color="auto"/>
              <w:bottom w:val="single" w:sz="4" w:space="0" w:color="auto"/>
              <w:right w:val="single" w:sz="4" w:space="0" w:color="auto"/>
            </w:tcBorders>
            <w:shd w:val="clear" w:color="auto" w:fill="auto"/>
            <w:vAlign w:val="bottom"/>
            <w:hideMark/>
          </w:tcPr>
          <w:p w14:paraId="6BB23E8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Romântico</w:t>
            </w:r>
          </w:p>
        </w:tc>
        <w:tc>
          <w:tcPr>
            <w:tcW w:w="5204" w:type="dxa"/>
            <w:tcBorders>
              <w:top w:val="nil"/>
              <w:left w:val="nil"/>
              <w:bottom w:val="single" w:sz="4" w:space="0" w:color="auto"/>
              <w:right w:val="single" w:sz="4" w:space="0" w:color="auto"/>
            </w:tcBorders>
            <w:shd w:val="clear" w:color="000000" w:fill="FFFFFF"/>
            <w:vAlign w:val="bottom"/>
            <w:hideMark/>
          </w:tcPr>
          <w:p w14:paraId="3014FBCF" w14:textId="77777777" w:rsidR="00B8565A" w:rsidRPr="0089015F" w:rsidRDefault="00716CE3" w:rsidP="00B8565A">
            <w:pPr>
              <w:spacing w:after="0" w:line="240" w:lineRule="auto"/>
              <w:jc w:val="center"/>
              <w:rPr>
                <w:rStyle w:val="Hyperlink"/>
                <w:lang w:val="en-US"/>
              </w:rPr>
            </w:pPr>
            <w:hyperlink r:id="rId703" w:history="1">
              <w:r w:rsidR="00B8565A" w:rsidRPr="0089015F">
                <w:rPr>
                  <w:rStyle w:val="Hyperlink"/>
                  <w:lang w:val="en-US"/>
                </w:rPr>
                <w:t>https://youtu.be/MwKSyQzYQ9s</w:t>
              </w:r>
            </w:hyperlink>
          </w:p>
        </w:tc>
        <w:tc>
          <w:tcPr>
            <w:tcW w:w="811" w:type="dxa"/>
            <w:tcBorders>
              <w:top w:val="nil"/>
              <w:left w:val="nil"/>
              <w:bottom w:val="single" w:sz="4" w:space="0" w:color="auto"/>
              <w:right w:val="single" w:sz="4" w:space="0" w:color="auto"/>
            </w:tcBorders>
            <w:shd w:val="clear" w:color="auto" w:fill="auto"/>
            <w:vAlign w:val="bottom"/>
            <w:hideMark/>
          </w:tcPr>
          <w:p w14:paraId="300D145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c>
          <w:tcPr>
            <w:tcW w:w="834" w:type="dxa"/>
            <w:tcBorders>
              <w:top w:val="nil"/>
              <w:left w:val="nil"/>
              <w:bottom w:val="single" w:sz="4" w:space="0" w:color="auto"/>
              <w:right w:val="single" w:sz="4" w:space="0" w:color="auto"/>
            </w:tcBorders>
            <w:shd w:val="clear" w:color="auto" w:fill="auto"/>
            <w:vAlign w:val="bottom"/>
            <w:hideMark/>
          </w:tcPr>
          <w:p w14:paraId="00D1DC72"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21:07</w:t>
            </w:r>
          </w:p>
        </w:tc>
      </w:tr>
      <w:tr w:rsidR="00B8565A" w:rsidRPr="004A215D" w14:paraId="4CBFAED4" w14:textId="77777777" w:rsidTr="00B8565A">
        <w:trPr>
          <w:trHeight w:val="600"/>
        </w:trPr>
        <w:tc>
          <w:tcPr>
            <w:tcW w:w="1384" w:type="dxa"/>
            <w:tcBorders>
              <w:top w:val="nil"/>
              <w:left w:val="single" w:sz="4" w:space="0" w:color="auto"/>
              <w:bottom w:val="nil"/>
              <w:right w:val="single" w:sz="4" w:space="0" w:color="auto"/>
            </w:tcBorders>
            <w:shd w:val="clear" w:color="000000" w:fill="538ED5"/>
            <w:vAlign w:val="bottom"/>
            <w:hideMark/>
          </w:tcPr>
          <w:p w14:paraId="18AEA2D5"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nil"/>
              <w:left w:val="nil"/>
              <w:bottom w:val="nil"/>
              <w:right w:val="nil"/>
            </w:tcBorders>
            <w:shd w:val="clear" w:color="auto" w:fill="auto"/>
            <w:vAlign w:val="bottom"/>
            <w:hideMark/>
          </w:tcPr>
          <w:p w14:paraId="7EA9815B" w14:textId="77777777" w:rsidR="00B8565A" w:rsidRPr="008807F2" w:rsidRDefault="00716CE3" w:rsidP="00B8565A">
            <w:pPr>
              <w:spacing w:after="0" w:line="240" w:lineRule="auto"/>
              <w:jc w:val="center"/>
              <w:rPr>
                <w:rStyle w:val="Hyperlink"/>
              </w:rPr>
            </w:pPr>
            <w:hyperlink r:id="rId704" w:history="1">
              <w:r w:rsidR="00B8565A" w:rsidRPr="008807F2">
                <w:rPr>
                  <w:rStyle w:val="Hyperlink"/>
                </w:rPr>
                <w:t>https://www.youtube.com/watch?v=H682mczLXUY</w:t>
              </w:r>
            </w:hyperlink>
          </w:p>
        </w:tc>
        <w:tc>
          <w:tcPr>
            <w:tcW w:w="811" w:type="dxa"/>
            <w:tcBorders>
              <w:top w:val="nil"/>
              <w:left w:val="single" w:sz="4" w:space="0" w:color="auto"/>
              <w:bottom w:val="nil"/>
              <w:right w:val="single" w:sz="4" w:space="0" w:color="auto"/>
            </w:tcBorders>
            <w:shd w:val="clear" w:color="auto" w:fill="auto"/>
            <w:vAlign w:val="bottom"/>
            <w:hideMark/>
          </w:tcPr>
          <w:p w14:paraId="47D47C8D"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nil"/>
              <w:left w:val="nil"/>
              <w:bottom w:val="nil"/>
              <w:right w:val="single" w:sz="4" w:space="0" w:color="auto"/>
            </w:tcBorders>
            <w:shd w:val="clear" w:color="auto" w:fill="auto"/>
            <w:vAlign w:val="bottom"/>
            <w:hideMark/>
          </w:tcPr>
          <w:p w14:paraId="3DBB1274"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20:47</w:t>
            </w:r>
          </w:p>
        </w:tc>
      </w:tr>
      <w:tr w:rsidR="00B8565A" w:rsidRPr="004A215D" w14:paraId="2875D04A" w14:textId="77777777" w:rsidTr="00B8565A">
        <w:trPr>
          <w:trHeight w:val="600"/>
        </w:trPr>
        <w:tc>
          <w:tcPr>
            <w:tcW w:w="138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A2C7D1"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História da Música: Século XX</w:t>
            </w:r>
          </w:p>
        </w:tc>
        <w:tc>
          <w:tcPr>
            <w:tcW w:w="5204" w:type="dxa"/>
            <w:tcBorders>
              <w:top w:val="single" w:sz="4" w:space="0" w:color="auto"/>
              <w:left w:val="nil"/>
              <w:bottom w:val="single" w:sz="4" w:space="0" w:color="auto"/>
              <w:right w:val="single" w:sz="4" w:space="0" w:color="auto"/>
            </w:tcBorders>
            <w:shd w:val="clear" w:color="auto" w:fill="auto"/>
            <w:vAlign w:val="bottom"/>
            <w:hideMark/>
          </w:tcPr>
          <w:p w14:paraId="2FD87DBC" w14:textId="77777777" w:rsidR="00B8565A" w:rsidRPr="008807F2" w:rsidRDefault="00716CE3" w:rsidP="00B8565A">
            <w:pPr>
              <w:spacing w:after="0" w:line="240" w:lineRule="auto"/>
              <w:jc w:val="center"/>
              <w:rPr>
                <w:rStyle w:val="Hyperlink"/>
                <w:lang w:val="en-US"/>
              </w:rPr>
            </w:pPr>
            <w:hyperlink w:history="1">
              <w:r w:rsidR="00B8565A" w:rsidRPr="0089015F">
                <w:rPr>
                  <w:rStyle w:val="Hyperlink"/>
                  <w:lang w:val="en-US"/>
                </w:rPr>
                <w:pgNum/>
              </w:r>
              <w:r w:rsidR="00B8565A" w:rsidRPr="0089015F">
                <w:rPr>
                  <w:rStyle w:val="Hyperlink"/>
                  <w:lang w:val="en-US"/>
                </w:rPr>
                <w:t>L</w:t>
              </w:r>
              <w:r w:rsidR="00B8565A" w:rsidRPr="0089015F">
                <w:rPr>
                  <w:rStyle w:val="Hyperlink"/>
                  <w:lang w:val="en-US"/>
                </w:rPr>
                <w:pgNum/>
              </w:r>
              <w:r w:rsidR="00B8565A" w:rsidRPr="0089015F">
                <w:rPr>
                  <w:rStyle w:val="Hyperlink"/>
                  <w:lang w:val="en-US"/>
                </w:rPr>
                <w:t>PS://youtu</w:t>
              </w:r>
            </w:hyperlink>
            <w:r w:rsidR="00B8565A" w:rsidRPr="008807F2">
              <w:rPr>
                <w:rStyle w:val="Hyperlink"/>
                <w:lang w:val="en-US"/>
              </w:rPr>
              <w:t>.be/I6Ofseq9D-g</w:t>
            </w:r>
          </w:p>
        </w:tc>
        <w:tc>
          <w:tcPr>
            <w:tcW w:w="811" w:type="dxa"/>
            <w:tcBorders>
              <w:top w:val="single" w:sz="4" w:space="0" w:color="auto"/>
              <w:left w:val="nil"/>
              <w:bottom w:val="single" w:sz="4" w:space="0" w:color="auto"/>
              <w:right w:val="single" w:sz="4" w:space="0" w:color="auto"/>
            </w:tcBorders>
            <w:shd w:val="clear" w:color="auto" w:fill="auto"/>
            <w:vAlign w:val="bottom"/>
            <w:hideMark/>
          </w:tcPr>
          <w:p w14:paraId="1F5C62DA"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c>
          <w:tcPr>
            <w:tcW w:w="834" w:type="dxa"/>
            <w:tcBorders>
              <w:top w:val="single" w:sz="4" w:space="0" w:color="auto"/>
              <w:left w:val="nil"/>
              <w:bottom w:val="single" w:sz="4" w:space="0" w:color="auto"/>
              <w:right w:val="single" w:sz="4" w:space="0" w:color="auto"/>
            </w:tcBorders>
            <w:shd w:val="clear" w:color="auto" w:fill="auto"/>
            <w:vAlign w:val="bottom"/>
            <w:hideMark/>
          </w:tcPr>
          <w:p w14:paraId="3648F899" w14:textId="77777777" w:rsidR="00B8565A" w:rsidRPr="004A215D" w:rsidRDefault="00B8565A" w:rsidP="00B8565A">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15:08</w:t>
            </w:r>
          </w:p>
        </w:tc>
      </w:tr>
    </w:tbl>
    <w:p w14:paraId="4AC45E08" w14:textId="77777777" w:rsidR="00B8565A" w:rsidRPr="004A215D" w:rsidRDefault="00B8565A" w:rsidP="00E5469C">
      <w:pPr>
        <w:rPr>
          <w:sz w:val="24"/>
          <w:szCs w:val="24"/>
        </w:rPr>
      </w:pPr>
    </w:p>
    <w:p w14:paraId="1A931674" w14:textId="77777777" w:rsidR="00C93333" w:rsidRDefault="00C93333" w:rsidP="00E31579"/>
    <w:p w14:paraId="17D112DF" w14:textId="77777777" w:rsidR="00C93333" w:rsidRDefault="00C93333" w:rsidP="00E31579"/>
    <w:p w14:paraId="01A81F64" w14:textId="77777777" w:rsidR="00F703B9" w:rsidRPr="004A215D" w:rsidRDefault="00F703B9" w:rsidP="00E31579"/>
    <w:p w14:paraId="1E0A3956" w14:textId="07719792" w:rsidR="00E31579" w:rsidRPr="00442F10" w:rsidRDefault="005E101C" w:rsidP="00E31579">
      <w:pPr>
        <w:pStyle w:val="Ttulo1"/>
        <w:rPr>
          <w:noProof/>
          <w:color w:val="17365D"/>
          <w:lang w:eastAsia="pt-BR"/>
        </w:rPr>
      </w:pPr>
      <w:bookmarkStart w:id="437" w:name="_Toc89799371"/>
      <w:r w:rsidRPr="00442F10">
        <w:rPr>
          <w:noProof/>
          <w:color w:val="17365D"/>
          <w:lang w:eastAsia="pt-BR"/>
        </w:rPr>
        <w:t xml:space="preserve">24 </w:t>
      </w:r>
      <w:r w:rsidR="00016A22" w:rsidRPr="00442F10">
        <w:rPr>
          <w:noProof/>
          <w:color w:val="17365D"/>
          <w:lang w:eastAsia="pt-BR"/>
        </w:rPr>
        <w:t>–</w:t>
      </w:r>
      <w:r w:rsidR="00E31579" w:rsidRPr="00442F10">
        <w:rPr>
          <w:noProof/>
          <w:color w:val="17365D"/>
          <w:lang w:eastAsia="pt-BR"/>
        </w:rPr>
        <w:t xml:space="preserve"> APLICATIVOS</w:t>
      </w:r>
      <w:bookmarkEnd w:id="437"/>
    </w:p>
    <w:p w14:paraId="094650E4" w14:textId="77777777" w:rsidR="00E31579" w:rsidRPr="004A215D" w:rsidRDefault="00E31579" w:rsidP="00E31579">
      <w:pPr>
        <w:rPr>
          <w:sz w:val="24"/>
          <w:szCs w:val="24"/>
        </w:rPr>
      </w:pPr>
      <w:r w:rsidRPr="004A215D">
        <w:rPr>
          <w:sz w:val="24"/>
          <w:szCs w:val="24"/>
        </w:rPr>
        <w:t>Os aplicativos indicados aqui se encontram no Google Play Store. Ou seja, dependendo do seu celular os aplicativos de música disponíveis serão diferentes (por causa do smartphone e iphone).</w:t>
      </w:r>
    </w:p>
    <w:p w14:paraId="6999FA97" w14:textId="77777777" w:rsidR="00E31579" w:rsidRPr="004A215D" w:rsidRDefault="00E31579" w:rsidP="00E31579">
      <w:pPr>
        <w:rPr>
          <w:sz w:val="24"/>
          <w:szCs w:val="24"/>
        </w:rPr>
      </w:pPr>
      <w:r w:rsidRPr="004A215D">
        <w:rPr>
          <w:sz w:val="24"/>
          <w:szCs w:val="24"/>
        </w:rPr>
        <w:t>Na parte prática, de percepção, o uso dos aplicativos é essencial. Em várias partes da apostila temos partituras e áudios para que pudessem facilitar a compreensão, de forma não só teórica, como auditiva. Porém, não se limitar a isso é muito importante. A nossa dica é sempre ver vídeos, tanto os vídeos indicados na apostila quanto os que você mesmo buscar, e também utilizar os aplicativos indicados.</w:t>
      </w:r>
    </w:p>
    <w:p w14:paraId="532F62CC" w14:textId="77777777" w:rsidR="00E31579" w:rsidRPr="004A215D" w:rsidRDefault="00E31579" w:rsidP="00E31579">
      <w:pPr>
        <w:rPr>
          <w:sz w:val="24"/>
          <w:szCs w:val="24"/>
        </w:rPr>
      </w:pPr>
      <w:r w:rsidRPr="004A215D">
        <w:rPr>
          <w:sz w:val="24"/>
          <w:szCs w:val="24"/>
        </w:rPr>
        <w:t xml:space="preserve"> É importante que você analise seu aprendizado musical e se atente sempre às suas principais dificuldades. Quando estamos aprendendo algo, temos o hábito de focarmos nas coisas que somos bons e </w:t>
      </w:r>
      <w:r w:rsidR="00307354" w:rsidRPr="004A215D">
        <w:rPr>
          <w:sz w:val="24"/>
          <w:szCs w:val="24"/>
        </w:rPr>
        <w:t>esquecermos-nos das</w:t>
      </w:r>
      <w:r w:rsidRPr="004A215D">
        <w:rPr>
          <w:sz w:val="24"/>
          <w:szCs w:val="24"/>
        </w:rPr>
        <w:t xml:space="preserve"> nossas dificuldades, por motivos óbvios: lidar com coisas que sabemos, e temos facilidade é menos frustrante, conseguimos ver </w:t>
      </w:r>
      <w:r w:rsidR="00525692" w:rsidRPr="004A215D">
        <w:rPr>
          <w:sz w:val="24"/>
          <w:szCs w:val="24"/>
        </w:rPr>
        <w:t xml:space="preserve">bons </w:t>
      </w:r>
      <w:r w:rsidRPr="004A215D">
        <w:rPr>
          <w:sz w:val="24"/>
          <w:szCs w:val="24"/>
        </w:rPr>
        <w:t xml:space="preserve">resultados e passamos a nos sentir confiantes. </w:t>
      </w:r>
    </w:p>
    <w:p w14:paraId="5BEE142F" w14:textId="77777777" w:rsidR="00E31579" w:rsidRPr="004A215D" w:rsidRDefault="00E31579" w:rsidP="00E31579">
      <w:pPr>
        <w:rPr>
          <w:sz w:val="24"/>
          <w:szCs w:val="24"/>
        </w:rPr>
      </w:pPr>
      <w:r w:rsidRPr="004A215D">
        <w:rPr>
          <w:sz w:val="24"/>
          <w:szCs w:val="24"/>
        </w:rPr>
        <w:t xml:space="preserve">Mas, focar nas partes difíceis é uma </w:t>
      </w:r>
      <w:r w:rsidR="00307354" w:rsidRPr="004A215D">
        <w:rPr>
          <w:sz w:val="24"/>
          <w:szCs w:val="24"/>
        </w:rPr>
        <w:t>“</w:t>
      </w:r>
      <w:r w:rsidRPr="004A215D">
        <w:rPr>
          <w:sz w:val="24"/>
          <w:szCs w:val="24"/>
        </w:rPr>
        <w:t>carta na manga</w:t>
      </w:r>
      <w:r w:rsidR="00307354" w:rsidRPr="004A215D">
        <w:rPr>
          <w:sz w:val="24"/>
          <w:szCs w:val="24"/>
        </w:rPr>
        <w:t>”</w:t>
      </w:r>
      <w:r w:rsidRPr="004A215D">
        <w:rPr>
          <w:sz w:val="24"/>
          <w:szCs w:val="24"/>
        </w:rPr>
        <w:t>! Pois faz com que não tenhamos nenhum “calcanhar de Aquiles”, não é mesmo? E não estamos sugerindo que você seja perfeito em tudo, não, de forma alguma! Sabemos que há partes mais fáceis e mais difíceis para cada um de nós. A dica é só não deixar de lado a dificuldade para que ela não se torne um obstáculo muito complicado na hora da prova.</w:t>
      </w:r>
    </w:p>
    <w:p w14:paraId="57893460" w14:textId="77777777" w:rsidR="00E31579" w:rsidRPr="004A215D" w:rsidRDefault="00E31579" w:rsidP="00E31579">
      <w:pPr>
        <w:rPr>
          <w:sz w:val="24"/>
          <w:szCs w:val="24"/>
        </w:rPr>
      </w:pPr>
      <w:r w:rsidRPr="004A215D">
        <w:rPr>
          <w:sz w:val="24"/>
          <w:szCs w:val="24"/>
        </w:rPr>
        <w:t>Lembrando que a prova, geralmente, é composta por 20 questões. Sendo 10 teóricas e 10 de percepção. Essa parte da nossa apostila tem como foco, o treino principal da parte de percepção, mas serão encontrados aqui exercícios de ambas as partes.</w:t>
      </w:r>
    </w:p>
    <w:p w14:paraId="45AB36E5" w14:textId="77777777" w:rsidR="00E31579" w:rsidRPr="004A215D" w:rsidRDefault="00E31579" w:rsidP="00E31579">
      <w:pPr>
        <w:rPr>
          <w:sz w:val="24"/>
          <w:szCs w:val="24"/>
        </w:rPr>
      </w:pPr>
    </w:p>
    <w:p w14:paraId="5465B7DF" w14:textId="77777777" w:rsidR="00E31579" w:rsidRPr="004A215D" w:rsidRDefault="005E101C" w:rsidP="00D75D16">
      <w:pPr>
        <w:pStyle w:val="Ttulo2"/>
      </w:pPr>
      <w:bookmarkStart w:id="438" w:name="_Toc89799372"/>
      <w:r w:rsidRPr="004A215D">
        <w:t>24.</w:t>
      </w:r>
      <w:r w:rsidR="00E31579" w:rsidRPr="004A215D">
        <w:t xml:space="preserve">1 </w:t>
      </w:r>
      <w:r w:rsidR="00016A22">
        <w:t>–</w:t>
      </w:r>
      <w:r w:rsidR="0092149A" w:rsidRPr="004A215D">
        <w:t xml:space="preserve"> </w:t>
      </w:r>
      <w:r w:rsidR="00E31579" w:rsidRPr="004A215D">
        <w:t>Aplicativo Ouvido Perfeito:</w:t>
      </w:r>
      <w:bookmarkEnd w:id="438"/>
      <w:r w:rsidR="00E31579" w:rsidRPr="004A215D">
        <w:t xml:space="preserve"> </w:t>
      </w:r>
    </w:p>
    <w:p w14:paraId="5D4BC731" w14:textId="57AF2B79" w:rsidR="00E31579" w:rsidRPr="004A215D" w:rsidRDefault="00E31579" w:rsidP="00E31579">
      <w:pPr>
        <w:rPr>
          <w:sz w:val="24"/>
          <w:szCs w:val="24"/>
        </w:rPr>
      </w:pPr>
      <w:r w:rsidRPr="004A215D">
        <w:rPr>
          <w:sz w:val="24"/>
          <w:szCs w:val="24"/>
        </w:rPr>
        <w:t xml:space="preserve">É um aplicativo muito bom para treinar a percepção. Ele é dividido em três partes para o treinamento do Ouvido, chamadas: </w:t>
      </w:r>
      <w:r w:rsidR="001B6C22">
        <w:rPr>
          <w:sz w:val="24"/>
          <w:szCs w:val="24"/>
        </w:rPr>
        <w:t xml:space="preserve">Intervalos, Escalas e Acordes. </w:t>
      </w:r>
      <w:r w:rsidRPr="004A215D">
        <w:rPr>
          <w:sz w:val="24"/>
          <w:szCs w:val="24"/>
        </w:rPr>
        <w:t xml:space="preserve">Todos os três tópicos tem uma sessão denominada “Teoria”. Contudo, é importante que seus estudos teóricos em relação a essa parte não se limitem somente ao aplicativo. Então é importante ler os temas na apostila, e ver os vídeos sugeridos, sempre. </w:t>
      </w:r>
    </w:p>
    <w:p w14:paraId="3F259332" w14:textId="77777777" w:rsidR="00E31579" w:rsidRPr="004A215D" w:rsidRDefault="00E31579" w:rsidP="00E31579">
      <w:pPr>
        <w:rPr>
          <w:sz w:val="24"/>
          <w:szCs w:val="24"/>
        </w:rPr>
      </w:pPr>
      <w:r w:rsidRPr="004A215D">
        <w:rPr>
          <w:sz w:val="24"/>
          <w:szCs w:val="24"/>
        </w:rPr>
        <w:t xml:space="preserve">Cada um dos tópicos possui suas divisões. </w:t>
      </w:r>
    </w:p>
    <w:p w14:paraId="1F8CAA53" w14:textId="77777777" w:rsidR="00E31579" w:rsidRPr="004A215D" w:rsidRDefault="00E31579" w:rsidP="00E31579">
      <w:pPr>
        <w:rPr>
          <w:sz w:val="24"/>
          <w:szCs w:val="24"/>
        </w:rPr>
      </w:pPr>
      <w:r w:rsidRPr="004A215D">
        <w:rPr>
          <w:sz w:val="24"/>
          <w:szCs w:val="24"/>
        </w:rPr>
        <w:t>No tópico de Intervalos sugerimos como uso principal a sessão “Identificação de Intervalos” e a sessão “Comparação de Intervalos”. Que é muito boa para treinar o ouvido, já que na prova sempre há questões em que devemos saber as distâncias entre as notas.</w:t>
      </w:r>
    </w:p>
    <w:p w14:paraId="726EFEBA" w14:textId="77777777" w:rsidR="00E31579" w:rsidRPr="004A215D" w:rsidRDefault="00E31579" w:rsidP="00E31579">
      <w:pPr>
        <w:rPr>
          <w:sz w:val="24"/>
          <w:szCs w:val="24"/>
        </w:rPr>
      </w:pPr>
      <w:r w:rsidRPr="004A215D">
        <w:rPr>
          <w:sz w:val="24"/>
          <w:szCs w:val="24"/>
        </w:rPr>
        <w:t xml:space="preserve">No tópico de Escalas, a sessão “Ditado melódico” requer bastante atenção, é mais indicada para quando o aluno já estiver treinado bem o ouvido. Na sessão de Teoria, há um tópico chamado “Dicionário”, muito importante para a internalização de diferentes escalas e modos. </w:t>
      </w:r>
    </w:p>
    <w:p w14:paraId="272F17D6" w14:textId="77777777" w:rsidR="00E31579" w:rsidRPr="004A215D" w:rsidRDefault="00E31579" w:rsidP="00E31579">
      <w:pPr>
        <w:rPr>
          <w:sz w:val="24"/>
          <w:szCs w:val="24"/>
        </w:rPr>
      </w:pPr>
      <w:r w:rsidRPr="004A215D">
        <w:rPr>
          <w:sz w:val="24"/>
          <w:szCs w:val="24"/>
        </w:rPr>
        <w:t>No tópico de Acordes, a sessão “Identificação de Acordes” e “Leitura de acordes” é muito boa, principalmente para se tornar fluente na leitura desses, e encontrar a resolução de questões na prova de maneira rápida. Também é muito indicado utilizar a sessão “Inversão de acordes”, mas essa é boa somente para quando a parte teórica do assunto já estiver sólida.</w:t>
      </w:r>
    </w:p>
    <w:p w14:paraId="54B246BB" w14:textId="77777777" w:rsidR="00E31579" w:rsidRPr="004A215D" w:rsidRDefault="00E31579" w:rsidP="00E31579">
      <w:pPr>
        <w:rPr>
          <w:sz w:val="24"/>
          <w:szCs w:val="24"/>
        </w:rPr>
      </w:pPr>
      <w:r w:rsidRPr="004A215D">
        <w:rPr>
          <w:sz w:val="24"/>
          <w:szCs w:val="24"/>
        </w:rPr>
        <w:t xml:space="preserve"> A parte Ritmo, que é separada, a sessão “Tocando ritmo” não é indicada, nem tanto a sessão “Imitação rítmica”. Para esse aspecto da música, é melhor estudar através dos vídeos. </w:t>
      </w:r>
    </w:p>
    <w:p w14:paraId="5650538B" w14:textId="77777777" w:rsidR="00E31579" w:rsidRPr="004A215D" w:rsidRDefault="00E31579" w:rsidP="00E31579">
      <w:pPr>
        <w:rPr>
          <w:sz w:val="24"/>
          <w:szCs w:val="24"/>
        </w:rPr>
      </w:pPr>
      <w:r w:rsidRPr="004A215D">
        <w:rPr>
          <w:sz w:val="24"/>
          <w:szCs w:val="24"/>
        </w:rPr>
        <w:t>No geral, é um ótimo aplicativo.</w:t>
      </w:r>
    </w:p>
    <w:p w14:paraId="62A1CCA4" w14:textId="77777777" w:rsidR="00E31579" w:rsidRPr="004A215D" w:rsidRDefault="005E101C" w:rsidP="00D75D16">
      <w:pPr>
        <w:pStyle w:val="Ttulo2"/>
      </w:pPr>
      <w:bookmarkStart w:id="439" w:name="_Toc89799373"/>
      <w:r w:rsidRPr="004A215D">
        <w:t>24.</w:t>
      </w:r>
      <w:r w:rsidR="00E31579" w:rsidRPr="004A215D">
        <w:t xml:space="preserve">2 </w:t>
      </w:r>
      <w:r w:rsidR="00016A22">
        <w:t>–</w:t>
      </w:r>
      <w:r w:rsidR="0092149A" w:rsidRPr="004A215D">
        <w:t xml:space="preserve"> </w:t>
      </w:r>
      <w:r w:rsidR="00E31579" w:rsidRPr="004A215D">
        <w:t>Aplicativo Ear Training:</w:t>
      </w:r>
      <w:bookmarkEnd w:id="439"/>
    </w:p>
    <w:p w14:paraId="7434A4EA" w14:textId="77777777" w:rsidR="00E31579" w:rsidRPr="004A215D" w:rsidRDefault="00E31579" w:rsidP="00E31579">
      <w:pPr>
        <w:rPr>
          <w:sz w:val="24"/>
          <w:szCs w:val="24"/>
        </w:rPr>
      </w:pPr>
      <w:r w:rsidRPr="004A215D">
        <w:rPr>
          <w:sz w:val="24"/>
          <w:szCs w:val="24"/>
        </w:rPr>
        <w:t>É um aplicativo prático e sucinto, não há muitas configurações e nem segredos, há somente duas divisões, os exercícios Melódicos e os Rítmicos. Claro que, como muitos outros aplicativos, há a possibilidade de escolha de nível. No geral é um bom aplicativo, se baseia em ouvir uma frase melódica ou rítmica, e em seguida indicar, entre duas opções, qual é a partitura que apresenta corretamente a melodia/ritmo que foram tocados. Não é um aplicativo pesado.</w:t>
      </w:r>
    </w:p>
    <w:p w14:paraId="22A79015" w14:textId="77777777" w:rsidR="00E31579" w:rsidRPr="004A215D" w:rsidRDefault="005E101C" w:rsidP="00D75D16">
      <w:pPr>
        <w:pStyle w:val="Ttulo2"/>
      </w:pPr>
      <w:bookmarkStart w:id="440" w:name="_Toc89799374"/>
      <w:r w:rsidRPr="004A215D">
        <w:t>24.</w:t>
      </w:r>
      <w:r w:rsidR="00E31579" w:rsidRPr="004A215D">
        <w:t xml:space="preserve">3 </w:t>
      </w:r>
      <w:r w:rsidR="00016A22">
        <w:t>–</w:t>
      </w:r>
      <w:r w:rsidR="0092149A" w:rsidRPr="004A215D">
        <w:t xml:space="preserve"> </w:t>
      </w:r>
      <w:r w:rsidR="00E31579" w:rsidRPr="004A215D">
        <w:t>Aplicativo Teoria Musical:</w:t>
      </w:r>
      <w:bookmarkEnd w:id="440"/>
    </w:p>
    <w:p w14:paraId="114F3ED6" w14:textId="77777777" w:rsidR="002D1A43" w:rsidRDefault="00E31579" w:rsidP="002D1A43">
      <w:pPr>
        <w:rPr>
          <w:sz w:val="24"/>
          <w:szCs w:val="24"/>
        </w:rPr>
      </w:pPr>
      <w:r w:rsidRPr="004A215D">
        <w:rPr>
          <w:sz w:val="24"/>
          <w:szCs w:val="24"/>
        </w:rPr>
        <w:t>É um aplicativo com muitas perguntas e exercícios, contudo só se encontra em espanhol. Ainda que seja uma língua latina e em muitos aspectos seja parecida, e co</w:t>
      </w:r>
      <w:r w:rsidR="00525692" w:rsidRPr="004A215D">
        <w:rPr>
          <w:sz w:val="24"/>
          <w:szCs w:val="24"/>
        </w:rPr>
        <w:t>n</w:t>
      </w:r>
      <w:r w:rsidRPr="004A215D">
        <w:rPr>
          <w:sz w:val="24"/>
          <w:szCs w:val="24"/>
        </w:rPr>
        <w:t>sigamos nos virar, pode ser complicado para alguns. Algumas nomenclaturas são mais difíceis de interpretar, por exemplo, a mínima e semínima são</w:t>
      </w:r>
      <w:r w:rsidR="00525692" w:rsidRPr="004A215D">
        <w:rPr>
          <w:sz w:val="24"/>
          <w:szCs w:val="24"/>
        </w:rPr>
        <w:t xml:space="preserve"> chamadas, respectivamente, de </w:t>
      </w:r>
      <w:r w:rsidRPr="004A215D">
        <w:rPr>
          <w:sz w:val="24"/>
          <w:szCs w:val="24"/>
        </w:rPr>
        <w:t>“blanca” e “negra”. E há outros termos que provavelmente serão encontrados durante o uso do aplicativo. Se você não vê problemas, e tem curiosidade até, pode ser que seja bem útil para você!</w:t>
      </w:r>
    </w:p>
    <w:p w14:paraId="282A5CFA" w14:textId="77777777" w:rsidR="00E31579" w:rsidRPr="002D1A43" w:rsidRDefault="005E101C" w:rsidP="002D1A43">
      <w:pPr>
        <w:pStyle w:val="Ttulo2"/>
        <w:rPr>
          <w:sz w:val="24"/>
          <w:szCs w:val="24"/>
        </w:rPr>
      </w:pPr>
      <w:bookmarkStart w:id="441" w:name="_Toc89799375"/>
      <w:r w:rsidRPr="004A215D">
        <w:t>24.</w:t>
      </w:r>
      <w:r w:rsidR="00E31579" w:rsidRPr="004A215D">
        <w:t xml:space="preserve">4 </w:t>
      </w:r>
      <w:r w:rsidR="00016A22">
        <w:t>–</w:t>
      </w:r>
      <w:r w:rsidR="0092149A" w:rsidRPr="004A215D">
        <w:t xml:space="preserve"> </w:t>
      </w:r>
      <w:r w:rsidR="00E31579" w:rsidRPr="004A215D">
        <w:t>Aplicativo Jungle Music:</w:t>
      </w:r>
      <w:bookmarkEnd w:id="441"/>
    </w:p>
    <w:p w14:paraId="7C3DB65D" w14:textId="77777777" w:rsidR="002D1A43" w:rsidRDefault="00E31579" w:rsidP="002D1A43">
      <w:pPr>
        <w:rPr>
          <w:sz w:val="24"/>
          <w:szCs w:val="24"/>
        </w:rPr>
      </w:pPr>
      <w:r w:rsidRPr="004A215D">
        <w:rPr>
          <w:sz w:val="24"/>
          <w:szCs w:val="24"/>
        </w:rPr>
        <w:t>Se você está literalmente no começo de seus estudos, e se você acha difícil ler partitura, esse pode ser um bom aplicativo, já que é muito importante que saiba. Ele vem em forma de jogo mesmo, e é divido em níveis. São tocadas notas na partitura e você terá que indicar quais são, a dificuldade aumenta conforme são passados os níveis.</w:t>
      </w:r>
    </w:p>
    <w:p w14:paraId="6689FBED" w14:textId="77777777" w:rsidR="00E31579" w:rsidRPr="001A2B56" w:rsidRDefault="00E31579" w:rsidP="002D1A43">
      <w:pPr>
        <w:pStyle w:val="Ttulo2"/>
        <w:rPr>
          <w:sz w:val="24"/>
          <w:szCs w:val="24"/>
          <w:lang w:val="en-US"/>
        </w:rPr>
      </w:pPr>
      <w:bookmarkStart w:id="442" w:name="_Toc89799376"/>
      <w:r w:rsidRPr="004A215D">
        <w:rPr>
          <w:lang w:val="en-US"/>
        </w:rPr>
        <w:t>2</w:t>
      </w:r>
      <w:r w:rsidR="005E101C" w:rsidRPr="004A215D">
        <w:rPr>
          <w:lang w:val="en-US"/>
        </w:rPr>
        <w:t>4.</w:t>
      </w:r>
      <w:r w:rsidRPr="004A215D">
        <w:rPr>
          <w:lang w:val="en-US"/>
        </w:rPr>
        <w:t xml:space="preserve">5 </w:t>
      </w:r>
      <w:r w:rsidR="00016A22">
        <w:rPr>
          <w:lang w:val="en-US"/>
        </w:rPr>
        <w:t>–</w:t>
      </w:r>
      <w:r w:rsidR="0092149A" w:rsidRPr="004A215D">
        <w:rPr>
          <w:lang w:val="en-US"/>
        </w:rPr>
        <w:t xml:space="preserve"> </w:t>
      </w:r>
      <w:r w:rsidRPr="004A215D">
        <w:rPr>
          <w:lang w:val="en-US"/>
        </w:rPr>
        <w:t>Aplicativo Masterpiece of Classical Music:</w:t>
      </w:r>
      <w:bookmarkEnd w:id="442"/>
    </w:p>
    <w:p w14:paraId="5692B3E6" w14:textId="77777777" w:rsidR="00C22AE7" w:rsidRPr="004A215D" w:rsidRDefault="00E31579" w:rsidP="00E31579">
      <w:pPr>
        <w:rPr>
          <w:sz w:val="24"/>
          <w:szCs w:val="24"/>
        </w:rPr>
      </w:pPr>
      <w:r w:rsidRPr="004A215D">
        <w:rPr>
          <w:sz w:val="24"/>
          <w:szCs w:val="24"/>
        </w:rPr>
        <w:t xml:space="preserve">Como já sabemos, sempre tem aquela questão em que precisamos reconhecer as músicas de cada período. E esse aplicativo pode ser útil para acostumarmos nossos ouvidos a cada período, ele possui inúmeros compositores como Chopin, Tchaikovsky (Período Romântico), Bach e Vivaldi (Período Barroco), Mozart e Beethoven (período clássico), etc. Contudo, não se encontram músicos de todos os períodos, e como já dissemos, é sempre importante aproveitar todo o conteúdo indicado, não somente os aplicativos. </w:t>
      </w:r>
    </w:p>
    <w:p w14:paraId="550C619C" w14:textId="63196BC4" w:rsidR="00E31579" w:rsidRDefault="00E31579" w:rsidP="00E31579"/>
    <w:p w14:paraId="61481D9F" w14:textId="63016DF9" w:rsidR="00F703B9" w:rsidRDefault="00F703B9" w:rsidP="00E31579"/>
    <w:p w14:paraId="48E4E191" w14:textId="374AFE01" w:rsidR="00F703B9" w:rsidRDefault="00F703B9" w:rsidP="00E31579"/>
    <w:p w14:paraId="52FF34D1" w14:textId="33B58B93" w:rsidR="00F703B9" w:rsidRDefault="00F703B9" w:rsidP="00E31579"/>
    <w:p w14:paraId="56B85D8B" w14:textId="57564596" w:rsidR="00F703B9" w:rsidRDefault="00F703B9" w:rsidP="00E31579"/>
    <w:p w14:paraId="23B869E7" w14:textId="622FBAC7" w:rsidR="00F703B9" w:rsidRDefault="00F703B9" w:rsidP="00E31579"/>
    <w:p w14:paraId="5C1D4D57" w14:textId="66D39B6C" w:rsidR="00F703B9" w:rsidRDefault="00F703B9" w:rsidP="00E31579"/>
    <w:p w14:paraId="5EFE7E5C" w14:textId="76F0E395" w:rsidR="00F703B9" w:rsidRDefault="00F703B9" w:rsidP="00E31579"/>
    <w:p w14:paraId="1257C0C5" w14:textId="67524373" w:rsidR="00F703B9" w:rsidRDefault="00F703B9" w:rsidP="00E31579"/>
    <w:p w14:paraId="59F28378" w14:textId="58EA5887" w:rsidR="00F703B9" w:rsidRDefault="00F703B9" w:rsidP="00E31579"/>
    <w:p w14:paraId="650330CC" w14:textId="638603D9" w:rsidR="00F703B9" w:rsidRDefault="00F703B9" w:rsidP="00E31579"/>
    <w:p w14:paraId="274E8A5A" w14:textId="77777777" w:rsidR="00F703B9" w:rsidRPr="004A215D" w:rsidRDefault="00F703B9" w:rsidP="00E31579"/>
    <w:p w14:paraId="57097C75" w14:textId="503EADAD" w:rsidR="006C5368" w:rsidRPr="00442F10" w:rsidRDefault="005E101C" w:rsidP="006C5368">
      <w:pPr>
        <w:pStyle w:val="Ttulo1"/>
        <w:rPr>
          <w:noProof/>
          <w:color w:val="17365D"/>
          <w:lang w:eastAsia="pt-BR"/>
        </w:rPr>
      </w:pPr>
      <w:bookmarkStart w:id="443" w:name="_Toc89799377"/>
      <w:r w:rsidRPr="00442F10">
        <w:rPr>
          <w:noProof/>
          <w:color w:val="17365D"/>
          <w:lang w:eastAsia="pt-BR"/>
        </w:rPr>
        <w:t>25-</w:t>
      </w:r>
      <w:r w:rsidR="00E31579" w:rsidRPr="00442F10">
        <w:rPr>
          <w:noProof/>
          <w:color w:val="17365D"/>
          <w:lang w:eastAsia="pt-BR"/>
        </w:rPr>
        <w:t xml:space="preserve"> GLOSSÁRIO</w:t>
      </w:r>
      <w:bookmarkEnd w:id="443"/>
    </w:p>
    <w:tbl>
      <w:tblPr>
        <w:tblW w:w="8363" w:type="dxa"/>
        <w:tblInd w:w="70" w:type="dxa"/>
        <w:tblCellMar>
          <w:left w:w="70" w:type="dxa"/>
          <w:right w:w="70" w:type="dxa"/>
        </w:tblCellMar>
        <w:tblLook w:val="04A0" w:firstRow="1" w:lastRow="0" w:firstColumn="1" w:lastColumn="0" w:noHBand="0" w:noVBand="1"/>
      </w:tblPr>
      <w:tblGrid>
        <w:gridCol w:w="1701"/>
        <w:gridCol w:w="5953"/>
        <w:gridCol w:w="709"/>
      </w:tblGrid>
      <w:tr w:rsidR="006C5368" w:rsidRPr="004A215D" w14:paraId="2D7C1C01" w14:textId="77777777" w:rsidTr="008B5710">
        <w:trPr>
          <w:trHeight w:val="735"/>
        </w:trPr>
        <w:tc>
          <w:tcPr>
            <w:tcW w:w="1701" w:type="dxa"/>
            <w:tcBorders>
              <w:top w:val="single" w:sz="4" w:space="0" w:color="auto"/>
              <w:left w:val="single" w:sz="4" w:space="0" w:color="auto"/>
              <w:bottom w:val="nil"/>
              <w:right w:val="nil"/>
            </w:tcBorders>
            <w:shd w:val="clear" w:color="000000" w:fill="17375D"/>
            <w:vAlign w:val="center"/>
            <w:hideMark/>
          </w:tcPr>
          <w:p w14:paraId="21F865B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Palavra ou termo</w:t>
            </w:r>
          </w:p>
        </w:tc>
        <w:tc>
          <w:tcPr>
            <w:tcW w:w="5953" w:type="dxa"/>
            <w:tcBorders>
              <w:top w:val="single" w:sz="4" w:space="0" w:color="auto"/>
              <w:left w:val="nil"/>
              <w:bottom w:val="nil"/>
              <w:right w:val="nil"/>
            </w:tcBorders>
            <w:shd w:val="clear" w:color="000000" w:fill="17375D"/>
            <w:noWrap/>
            <w:vAlign w:val="center"/>
            <w:hideMark/>
          </w:tcPr>
          <w:p w14:paraId="51636683"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Significado</w:t>
            </w:r>
          </w:p>
        </w:tc>
        <w:tc>
          <w:tcPr>
            <w:tcW w:w="709" w:type="dxa"/>
            <w:tcBorders>
              <w:top w:val="single" w:sz="4" w:space="0" w:color="auto"/>
              <w:left w:val="nil"/>
              <w:bottom w:val="nil"/>
              <w:right w:val="single" w:sz="4" w:space="0" w:color="auto"/>
            </w:tcBorders>
            <w:shd w:val="clear" w:color="000000" w:fill="17375D"/>
            <w:noWrap/>
            <w:textDirection w:val="btLr"/>
            <w:vAlign w:val="center"/>
            <w:hideMark/>
          </w:tcPr>
          <w:p w14:paraId="6D60968A" w14:textId="77777777" w:rsidR="006C5368" w:rsidRPr="004A215D" w:rsidRDefault="006C5368" w:rsidP="00E31579">
            <w:pPr>
              <w:spacing w:after="0" w:line="240" w:lineRule="auto"/>
              <w:jc w:val="center"/>
              <w:rPr>
                <w:rFonts w:ascii="Calibri" w:eastAsia="Times New Roman" w:hAnsi="Calibri" w:cs="Calibri"/>
                <w:b/>
                <w:bCs/>
                <w:color w:val="FFFFFF"/>
                <w:lang w:eastAsia="pt-BR"/>
              </w:rPr>
            </w:pPr>
            <w:r w:rsidRPr="004A215D">
              <w:rPr>
                <w:rFonts w:ascii="Calibri" w:eastAsia="Times New Roman" w:hAnsi="Calibri" w:cs="Calibri"/>
                <w:b/>
                <w:bCs/>
                <w:color w:val="FFFFFF"/>
                <w:lang w:eastAsia="pt-BR"/>
              </w:rPr>
              <w:t>Tópico</w:t>
            </w:r>
          </w:p>
        </w:tc>
      </w:tr>
      <w:tr w:rsidR="006C5368" w:rsidRPr="004A215D" w14:paraId="5CA004AB" w14:textId="77777777" w:rsidTr="008B5710">
        <w:trPr>
          <w:trHeight w:val="630"/>
        </w:trPr>
        <w:tc>
          <w:tcPr>
            <w:tcW w:w="1701" w:type="dxa"/>
            <w:tcBorders>
              <w:top w:val="nil"/>
              <w:left w:val="single" w:sz="4" w:space="0" w:color="auto"/>
              <w:bottom w:val="single" w:sz="4" w:space="0" w:color="auto"/>
              <w:right w:val="nil"/>
            </w:tcBorders>
            <w:shd w:val="clear" w:color="auto" w:fill="auto"/>
            <w:hideMark/>
          </w:tcPr>
          <w:p w14:paraId="0D4B0D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Accelerando   </w:t>
            </w:r>
          </w:p>
        </w:tc>
        <w:tc>
          <w:tcPr>
            <w:tcW w:w="5953" w:type="dxa"/>
            <w:tcBorders>
              <w:top w:val="nil"/>
              <w:left w:val="nil"/>
              <w:bottom w:val="single" w:sz="4" w:space="0" w:color="auto"/>
              <w:right w:val="nil"/>
            </w:tcBorders>
            <w:shd w:val="clear" w:color="auto" w:fill="auto"/>
            <w:hideMark/>
          </w:tcPr>
          <w:p w14:paraId="13458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 A indicação de tempo </w:t>
            </w:r>
            <w:r w:rsidRPr="004A215D">
              <w:rPr>
                <w:rFonts w:ascii="Calibri" w:eastAsia="Times New Roman" w:hAnsi="Calibri" w:cs="Calibri"/>
                <w:i/>
                <w:iCs/>
                <w:color w:val="000000"/>
                <w:lang w:eastAsia="pt-BR"/>
              </w:rPr>
              <w:t>accelerando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stringendo</w:t>
            </w:r>
            <w:r w:rsidRPr="004A215D">
              <w:rPr>
                <w:rFonts w:ascii="Calibri" w:eastAsia="Times New Roman" w:hAnsi="Calibri" w:cs="Calibri"/>
                <w:color w:val="000000"/>
                <w:lang w:eastAsia="pt-BR"/>
              </w:rPr>
              <w:t> significa que um trecho musical deve começar lento e ir aumentando gradativamente de velocidade até ficar rápido; o contrário é </w:t>
            </w:r>
            <w:r w:rsidRPr="004A215D">
              <w:rPr>
                <w:rFonts w:ascii="Calibri" w:eastAsia="Times New Roman" w:hAnsi="Calibri" w:cs="Calibri"/>
                <w:i/>
                <w:iCs/>
                <w:color w:val="000000"/>
                <w:lang w:eastAsia="pt-BR"/>
              </w:rPr>
              <w:t>ritardando</w:t>
            </w:r>
            <w:r w:rsidRPr="004A215D">
              <w:rPr>
                <w:rFonts w:ascii="Calibri" w:eastAsia="Times New Roman" w:hAnsi="Calibri" w:cs="Calibri"/>
                <w:color w:val="000000"/>
                <w:lang w:eastAsia="pt-BR"/>
              </w:rPr>
              <w:t> ou </w:t>
            </w:r>
            <w:r w:rsidRPr="004A215D">
              <w:rPr>
                <w:rFonts w:ascii="Calibri" w:eastAsia="Times New Roman" w:hAnsi="Calibri" w:cs="Calibri"/>
                <w:i/>
                <w:iCs/>
                <w:color w:val="000000"/>
                <w:lang w:eastAsia="pt-BR"/>
              </w:rPr>
              <w:t>rallentando</w:t>
            </w:r>
            <w:r w:rsidRPr="004A215D">
              <w:rPr>
                <w:rFonts w:ascii="Calibri" w:eastAsia="Times New Roman" w:hAnsi="Calibri" w:cs="Calibri"/>
                <w:color w:val="000000"/>
                <w:lang w:eastAsia="pt-BR"/>
              </w:rPr>
              <w:t>.</w:t>
            </w:r>
          </w:p>
        </w:tc>
        <w:tc>
          <w:tcPr>
            <w:tcW w:w="709" w:type="dxa"/>
            <w:tcBorders>
              <w:top w:val="nil"/>
              <w:left w:val="nil"/>
              <w:bottom w:val="single" w:sz="4" w:space="0" w:color="auto"/>
              <w:right w:val="single" w:sz="4" w:space="0" w:color="auto"/>
            </w:tcBorders>
            <w:shd w:val="clear" w:color="auto" w:fill="auto"/>
            <w:noWrap/>
            <w:hideMark/>
          </w:tcPr>
          <w:p w14:paraId="6E6966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34FDEAE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1E0068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Acéfalo (compasso)</w:t>
            </w:r>
          </w:p>
        </w:tc>
        <w:tc>
          <w:tcPr>
            <w:tcW w:w="5953" w:type="dxa"/>
            <w:tcBorders>
              <w:top w:val="single" w:sz="4" w:space="0" w:color="auto"/>
              <w:left w:val="nil"/>
              <w:bottom w:val="single" w:sz="4" w:space="0" w:color="auto"/>
              <w:right w:val="nil"/>
            </w:tcBorders>
            <w:shd w:val="clear" w:color="auto" w:fill="auto"/>
            <w:hideMark/>
          </w:tcPr>
          <w:p w14:paraId="0A679D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em um tempo fraco, e por isso os primeiros tempos são ocupados por pausas. Mas, deve ser um com</w:t>
            </w:r>
            <w:r w:rsidR="00E5469C" w:rsidRPr="004A215D">
              <w:rPr>
                <w:rFonts w:ascii="Calibri" w:eastAsia="Times New Roman" w:hAnsi="Calibri" w:cs="Calibri"/>
                <w:color w:val="000000"/>
                <w:lang w:eastAsia="pt-BR"/>
              </w:rPr>
              <w:t xml:space="preserve">passo composto mais por notas </w:t>
            </w:r>
            <w:r w:rsidRPr="004A215D">
              <w:rPr>
                <w:rFonts w:ascii="Calibri" w:eastAsia="Times New Roman" w:hAnsi="Calibri" w:cs="Calibri"/>
                <w:color w:val="000000"/>
                <w:lang w:eastAsia="pt-BR"/>
              </w:rPr>
              <w:t xml:space="preserve">do que por pausas.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6AD2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49A4B8A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C299BDA"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Acento (Articulação)</w:t>
            </w:r>
          </w:p>
        </w:tc>
        <w:tc>
          <w:tcPr>
            <w:tcW w:w="5953" w:type="dxa"/>
            <w:tcBorders>
              <w:top w:val="single" w:sz="4" w:space="0" w:color="auto"/>
              <w:left w:val="nil"/>
              <w:bottom w:val="single" w:sz="4" w:space="0" w:color="auto"/>
              <w:right w:val="nil"/>
            </w:tcBorders>
            <w:shd w:val="clear" w:color="auto" w:fill="auto"/>
            <w:hideMark/>
          </w:tcPr>
          <w:p w14:paraId="334CBE4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atacada com vigor e suavizada em seguida.</w:t>
            </w:r>
          </w:p>
        </w:tc>
        <w:tc>
          <w:tcPr>
            <w:tcW w:w="709" w:type="dxa"/>
            <w:tcBorders>
              <w:top w:val="single" w:sz="4" w:space="0" w:color="auto"/>
              <w:left w:val="nil"/>
              <w:bottom w:val="single" w:sz="4" w:space="0" w:color="auto"/>
              <w:right w:val="single" w:sz="4" w:space="0" w:color="auto"/>
            </w:tcBorders>
            <w:shd w:val="clear" w:color="auto" w:fill="auto"/>
            <w:noWrap/>
            <w:hideMark/>
          </w:tcPr>
          <w:p w14:paraId="222D94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01C66056"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F4C8C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Acentos (Articulação)</w:t>
            </w:r>
          </w:p>
        </w:tc>
        <w:tc>
          <w:tcPr>
            <w:tcW w:w="5953" w:type="dxa"/>
            <w:tcBorders>
              <w:top w:val="single" w:sz="4" w:space="0" w:color="auto"/>
              <w:left w:val="nil"/>
              <w:bottom w:val="single" w:sz="4" w:space="0" w:color="auto"/>
              <w:right w:val="nil"/>
            </w:tcBorders>
            <w:shd w:val="clear" w:color="auto" w:fill="auto"/>
            <w:hideMark/>
          </w:tcPr>
          <w:p w14:paraId="46C91009" w14:textId="77777777" w:rsidR="006C5368" w:rsidRPr="004A215D" w:rsidRDefault="006C5368" w:rsidP="00F733B4">
            <w:pPr>
              <w:spacing w:after="0" w:line="240" w:lineRule="auto"/>
              <w:rPr>
                <w:rFonts w:ascii="Calibri" w:eastAsia="Times New Roman" w:hAnsi="Calibri" w:cs="Calibri"/>
                <w:color w:val="000000"/>
                <w:lang w:eastAsia="pt-BR"/>
              </w:rPr>
            </w:pPr>
            <w:r w:rsidRPr="005F1A52">
              <w:rPr>
                <w:rFonts w:ascii="Calibri" w:eastAsia="Times New Roman" w:hAnsi="Calibri" w:cs="Calibri"/>
                <w:color w:val="000000"/>
                <w:lang w:eastAsia="pt-BR"/>
              </w:rPr>
              <w:t xml:space="preserve">Sinais </w:t>
            </w:r>
            <w:r w:rsidR="005F1A52" w:rsidRPr="005F1A52">
              <w:rPr>
                <w:rFonts w:cs="Arial"/>
              </w:rPr>
              <w:t xml:space="preserve">que vêm acima das notas </w:t>
            </w:r>
            <w:r w:rsidR="00F733B4">
              <w:rPr>
                <w:rFonts w:cs="Arial"/>
              </w:rPr>
              <w:t xml:space="preserve">nos indicando como elas, individualmente, </w:t>
            </w:r>
            <w:r w:rsidR="005F1A52" w:rsidRPr="005F1A52">
              <w:rPr>
                <w:rFonts w:cs="Arial"/>
              </w:rPr>
              <w:t>devem ser tocadas</w:t>
            </w:r>
            <w:r w:rsidR="00F733B4">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A79127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440A72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26A757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Aciacatura (Ornamento)</w:t>
            </w:r>
          </w:p>
        </w:tc>
        <w:tc>
          <w:tcPr>
            <w:tcW w:w="5953" w:type="dxa"/>
            <w:tcBorders>
              <w:top w:val="single" w:sz="4" w:space="0" w:color="auto"/>
              <w:left w:val="nil"/>
              <w:bottom w:val="single" w:sz="4" w:space="0" w:color="auto"/>
              <w:right w:val="nil"/>
            </w:tcBorders>
            <w:shd w:val="clear" w:color="auto" w:fill="auto"/>
            <w:hideMark/>
          </w:tcPr>
          <w:p w14:paraId="392864B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indica que uma nota deve ser tocada muito rapidamente antes da nota principal. Esse não chega 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roubar</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metade do tempo da nota principal como na apogiatura.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5DACAA3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01E6731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C5F21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Acidentes</w:t>
            </w:r>
          </w:p>
        </w:tc>
        <w:tc>
          <w:tcPr>
            <w:tcW w:w="5953" w:type="dxa"/>
            <w:tcBorders>
              <w:top w:val="single" w:sz="4" w:space="0" w:color="auto"/>
              <w:left w:val="nil"/>
              <w:bottom w:val="single" w:sz="4" w:space="0" w:color="auto"/>
              <w:right w:val="nil"/>
            </w:tcBorders>
            <w:shd w:val="clear" w:color="auto" w:fill="auto"/>
            <w:hideMark/>
          </w:tcPr>
          <w:p w14:paraId="47E4BA3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símbolos utilizados na música para alterar a altura das notas nomeadas naturais. São chamados Bemol e Sustenido, podem subir ou descer uma nota meio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CC7A3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D83F25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D9DB0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Aumentada</w:t>
            </w:r>
          </w:p>
        </w:tc>
        <w:tc>
          <w:tcPr>
            <w:tcW w:w="5953" w:type="dxa"/>
            <w:tcBorders>
              <w:top w:val="single" w:sz="4" w:space="0" w:color="auto"/>
              <w:left w:val="nil"/>
              <w:bottom w:val="single" w:sz="4" w:space="0" w:color="auto"/>
              <w:right w:val="nil"/>
            </w:tcBorders>
            <w:shd w:val="clear" w:color="auto" w:fill="auto"/>
            <w:hideMark/>
          </w:tcPr>
          <w:p w14:paraId="40B357D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duas terças maiores sobrepostas (terça Maior e uma Quinta Aumentada). Sua Cifra virá acompanhada do escrito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aum</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ao lado do acorde.</w:t>
            </w:r>
          </w:p>
        </w:tc>
        <w:tc>
          <w:tcPr>
            <w:tcW w:w="709" w:type="dxa"/>
            <w:tcBorders>
              <w:top w:val="single" w:sz="4" w:space="0" w:color="auto"/>
              <w:left w:val="nil"/>
              <w:bottom w:val="single" w:sz="4" w:space="0" w:color="auto"/>
              <w:right w:val="single" w:sz="4" w:space="0" w:color="auto"/>
            </w:tcBorders>
            <w:shd w:val="clear" w:color="auto" w:fill="auto"/>
            <w:noWrap/>
            <w:hideMark/>
          </w:tcPr>
          <w:p w14:paraId="3B3D662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6.4</w:t>
            </w:r>
          </w:p>
        </w:tc>
      </w:tr>
      <w:tr w:rsidR="006C5368" w:rsidRPr="004A215D" w14:paraId="61908A8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F461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 Diminuto</w:t>
            </w:r>
          </w:p>
        </w:tc>
        <w:tc>
          <w:tcPr>
            <w:tcW w:w="5953" w:type="dxa"/>
            <w:tcBorders>
              <w:top w:val="single" w:sz="4" w:space="0" w:color="auto"/>
              <w:left w:val="nil"/>
              <w:bottom w:val="single" w:sz="4" w:space="0" w:color="auto"/>
              <w:right w:val="nil"/>
            </w:tcBorders>
            <w:shd w:val="clear" w:color="auto" w:fill="auto"/>
            <w:hideMark/>
          </w:tcPr>
          <w:p w14:paraId="7F495A9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 composta por duas terças menores sobrepostas (terça menor e uma quinta diminuta). Sua Cifra virá acompanhada de uma pequena “bolinha” ao lado do acorde, assim: C°</w:t>
            </w:r>
          </w:p>
        </w:tc>
        <w:tc>
          <w:tcPr>
            <w:tcW w:w="709" w:type="dxa"/>
            <w:tcBorders>
              <w:top w:val="single" w:sz="4" w:space="0" w:color="auto"/>
              <w:left w:val="nil"/>
              <w:bottom w:val="single" w:sz="4" w:space="0" w:color="auto"/>
              <w:right w:val="single" w:sz="4" w:space="0" w:color="auto"/>
            </w:tcBorders>
            <w:shd w:val="clear" w:color="auto" w:fill="auto"/>
            <w:noWrap/>
            <w:hideMark/>
          </w:tcPr>
          <w:p w14:paraId="3C248F0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6.3</w:t>
            </w:r>
          </w:p>
        </w:tc>
      </w:tr>
      <w:tr w:rsidR="006C5368" w:rsidRPr="004A215D" w14:paraId="69C00D8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1EA4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w:t>
            </w:r>
          </w:p>
        </w:tc>
        <w:tc>
          <w:tcPr>
            <w:tcW w:w="5953" w:type="dxa"/>
            <w:tcBorders>
              <w:top w:val="single" w:sz="4" w:space="0" w:color="auto"/>
              <w:left w:val="nil"/>
              <w:bottom w:val="single" w:sz="4" w:space="0" w:color="auto"/>
              <w:right w:val="nil"/>
            </w:tcBorders>
            <w:shd w:val="clear" w:color="auto" w:fill="auto"/>
            <w:hideMark/>
          </w:tcPr>
          <w:p w14:paraId="0F9B6A5A" w14:textId="77777777" w:rsidR="006C5368" w:rsidRPr="00337471" w:rsidRDefault="0010687E" w:rsidP="00337471">
            <w:pPr>
              <w:pStyle w:val="SemEspaamento"/>
              <w:rPr>
                <w:rFonts w:eastAsia="Times New Roman" w:cstheme="minorHAnsi"/>
                <w:lang w:eastAsia="pt-BR"/>
              </w:rPr>
            </w:pPr>
            <w:r w:rsidRPr="00337471">
              <w:rPr>
                <w:rFonts w:cstheme="minorHAnsi"/>
              </w:rPr>
              <w:t>Acorde é um conjunto de notas que soam juntas, podendo ser tocadas de forma arpejada ou simultânea, geralmente, formado por uma tríade.</w:t>
            </w:r>
          </w:p>
        </w:tc>
        <w:tc>
          <w:tcPr>
            <w:tcW w:w="709" w:type="dxa"/>
            <w:tcBorders>
              <w:top w:val="single" w:sz="4" w:space="0" w:color="auto"/>
              <w:left w:val="nil"/>
              <w:bottom w:val="single" w:sz="4" w:space="0" w:color="auto"/>
              <w:right w:val="single" w:sz="4" w:space="0" w:color="auto"/>
            </w:tcBorders>
            <w:shd w:val="clear" w:color="auto" w:fill="auto"/>
            <w:noWrap/>
            <w:hideMark/>
          </w:tcPr>
          <w:p w14:paraId="584BA9D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6C5368" w:rsidRPr="004A215D" w14:paraId="4EF0805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7D33FB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Enarmônicos</w:t>
            </w:r>
          </w:p>
        </w:tc>
        <w:tc>
          <w:tcPr>
            <w:tcW w:w="5953" w:type="dxa"/>
            <w:tcBorders>
              <w:top w:val="single" w:sz="4" w:space="0" w:color="auto"/>
              <w:left w:val="nil"/>
              <w:bottom w:val="single" w:sz="4" w:space="0" w:color="auto"/>
              <w:right w:val="nil"/>
            </w:tcBorders>
            <w:shd w:val="clear" w:color="auto" w:fill="auto"/>
            <w:hideMark/>
          </w:tcPr>
          <w:p w14:paraId="4E413E1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que possuem nomes diferentes</w:t>
            </w:r>
            <w:r w:rsidR="00E5469C" w:rsidRPr="004A215D">
              <w:rPr>
                <w:rFonts w:ascii="Calibri" w:eastAsia="Times New Roman" w:hAnsi="Calibri" w:cs="Calibri"/>
                <w:color w:val="000000"/>
                <w:lang w:eastAsia="pt-BR"/>
              </w:rPr>
              <w:t xml:space="preserve"> mas que soam da mesma forma</w:t>
            </w:r>
            <w:r w:rsidRPr="004A215D">
              <w:rPr>
                <w:rFonts w:ascii="Calibri" w:eastAsia="Times New Roman" w:hAnsi="Calibri" w:cs="Calibri"/>
                <w:color w:val="000000"/>
                <w:lang w:eastAsia="pt-BR"/>
              </w:rPr>
              <w:t>.</w:t>
            </w:r>
            <w:r w:rsidR="00525692" w:rsidRPr="004A215D">
              <w:rPr>
                <w:rFonts w:ascii="Calibri" w:eastAsia="Times New Roman" w:hAnsi="Calibri" w:cs="Calibri"/>
                <w:color w:val="000000"/>
                <w:lang w:eastAsia="pt-BR"/>
              </w:rPr>
              <w:t xml:space="preserve"> </w:t>
            </w:r>
            <w:r w:rsidR="00986DB5" w:rsidRPr="004A215D">
              <w:rPr>
                <w:rFonts w:ascii="Calibri" w:eastAsia="Times New Roman" w:hAnsi="Calibri" w:cs="Calibri"/>
                <w:color w:val="000000"/>
                <w:lang w:eastAsia="pt-BR"/>
              </w:rPr>
              <w:t>Exemplo</w:t>
            </w:r>
            <w:r w:rsidRPr="004A215D">
              <w:rPr>
                <w:rFonts w:ascii="Calibri" w:eastAsia="Times New Roman" w:hAnsi="Calibri" w:cs="Calibri"/>
                <w:color w:val="000000"/>
                <w:lang w:eastAsia="pt-BR"/>
              </w:rPr>
              <w:t>: O acorde de Fá sustenido e Sol bemol.</w:t>
            </w:r>
          </w:p>
        </w:tc>
        <w:tc>
          <w:tcPr>
            <w:tcW w:w="709" w:type="dxa"/>
            <w:tcBorders>
              <w:top w:val="single" w:sz="4" w:space="0" w:color="auto"/>
              <w:left w:val="nil"/>
              <w:bottom w:val="single" w:sz="4" w:space="0" w:color="auto"/>
              <w:right w:val="single" w:sz="4" w:space="0" w:color="auto"/>
            </w:tcBorders>
            <w:shd w:val="clear" w:color="auto" w:fill="auto"/>
            <w:noWrap/>
            <w:hideMark/>
          </w:tcPr>
          <w:p w14:paraId="37F862B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7.2</w:t>
            </w:r>
          </w:p>
        </w:tc>
      </w:tr>
      <w:tr w:rsidR="006C5368" w:rsidRPr="004A215D" w14:paraId="46B34B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B79673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Acordes Invertidos</w:t>
            </w:r>
          </w:p>
        </w:tc>
        <w:tc>
          <w:tcPr>
            <w:tcW w:w="5953" w:type="dxa"/>
            <w:tcBorders>
              <w:top w:val="single" w:sz="4" w:space="0" w:color="auto"/>
              <w:left w:val="nil"/>
              <w:bottom w:val="single" w:sz="4" w:space="0" w:color="auto"/>
              <w:right w:val="nil"/>
            </w:tcBorders>
            <w:shd w:val="clear" w:color="auto" w:fill="auto"/>
            <w:hideMark/>
          </w:tcPr>
          <w:p w14:paraId="7B79BDB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 mesmo acorde tocado de diferentes maneiras. Podemos pensar nos acordes com baixo em uma nota já presente nele.</w:t>
            </w:r>
          </w:p>
        </w:tc>
        <w:tc>
          <w:tcPr>
            <w:tcW w:w="709" w:type="dxa"/>
            <w:tcBorders>
              <w:top w:val="single" w:sz="4" w:space="0" w:color="auto"/>
              <w:left w:val="nil"/>
              <w:bottom w:val="single" w:sz="4" w:space="0" w:color="auto"/>
              <w:right w:val="single" w:sz="4" w:space="0" w:color="auto"/>
            </w:tcBorders>
            <w:shd w:val="clear" w:color="auto" w:fill="auto"/>
            <w:noWrap/>
            <w:hideMark/>
          </w:tcPr>
          <w:p w14:paraId="086FDE64"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6.6</w:t>
            </w:r>
          </w:p>
        </w:tc>
      </w:tr>
      <w:tr w:rsidR="006C5368" w:rsidRPr="004A215D" w14:paraId="78D282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6E62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Adagio</w:t>
            </w:r>
          </w:p>
        </w:tc>
        <w:tc>
          <w:tcPr>
            <w:tcW w:w="5953" w:type="dxa"/>
            <w:tcBorders>
              <w:top w:val="single" w:sz="4" w:space="0" w:color="auto"/>
              <w:left w:val="nil"/>
              <w:bottom w:val="single" w:sz="4" w:space="0" w:color="auto"/>
              <w:right w:val="nil"/>
            </w:tcBorders>
            <w:shd w:val="clear" w:color="auto" w:fill="auto"/>
            <w:hideMark/>
          </w:tcPr>
          <w:p w14:paraId="10D29445"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55 a 65</w:t>
            </w:r>
            <w:r w:rsidR="006C5368" w:rsidRPr="004A215D">
              <w:rPr>
                <w:rFonts w:ascii="Calibri" w:eastAsia="Times New Roman" w:hAnsi="Calibri" w:cs="Calibri"/>
                <w:color w:val="000000"/>
                <w:lang w:eastAsia="pt-BR"/>
              </w:rPr>
              <w:t xml:space="preserve"> bpm. Devagar; calmo; lentamente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98EDD7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CC9FC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E2A75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Afirmativa </w:t>
            </w:r>
          </w:p>
        </w:tc>
        <w:tc>
          <w:tcPr>
            <w:tcW w:w="5953" w:type="dxa"/>
            <w:tcBorders>
              <w:top w:val="single" w:sz="4" w:space="0" w:color="auto"/>
              <w:left w:val="nil"/>
              <w:bottom w:val="single" w:sz="4" w:space="0" w:color="auto"/>
              <w:right w:val="nil"/>
            </w:tcBorders>
            <w:shd w:val="clear" w:color="auto" w:fill="auto"/>
            <w:hideMark/>
          </w:tcPr>
          <w:p w14:paraId="183A149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em que as semi-frases que a compõem são iguais ou semelhantes, ou seja, são construídas com base no mesmo material.</w:t>
            </w:r>
          </w:p>
        </w:tc>
        <w:tc>
          <w:tcPr>
            <w:tcW w:w="709" w:type="dxa"/>
            <w:tcBorders>
              <w:top w:val="single" w:sz="4" w:space="0" w:color="auto"/>
              <w:left w:val="nil"/>
              <w:bottom w:val="single" w:sz="4" w:space="0" w:color="auto"/>
              <w:right w:val="single" w:sz="4" w:space="0" w:color="auto"/>
            </w:tcBorders>
            <w:shd w:val="clear" w:color="auto" w:fill="auto"/>
            <w:noWrap/>
            <w:hideMark/>
          </w:tcPr>
          <w:p w14:paraId="07358F6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4B5163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DBAA2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Agógica</w:t>
            </w:r>
          </w:p>
        </w:tc>
        <w:tc>
          <w:tcPr>
            <w:tcW w:w="5953" w:type="dxa"/>
            <w:tcBorders>
              <w:top w:val="single" w:sz="4" w:space="0" w:color="auto"/>
              <w:left w:val="nil"/>
              <w:bottom w:val="single" w:sz="4" w:space="0" w:color="auto"/>
              <w:right w:val="nil"/>
            </w:tcBorders>
            <w:shd w:val="clear" w:color="auto" w:fill="auto"/>
            <w:hideMark/>
          </w:tcPr>
          <w:p w14:paraId="151A89C9"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Tamb</w:t>
            </w:r>
            <w:r w:rsidR="00525692" w:rsidRPr="004A215D">
              <w:rPr>
                <w:rFonts w:ascii="Calibri" w:eastAsia="Times New Roman" w:hAnsi="Calibri" w:cs="Calibri"/>
                <w:color w:val="222222"/>
                <w:lang w:eastAsia="pt-BR"/>
              </w:rPr>
              <w:t>ém chamada de cinética musical,</w:t>
            </w:r>
            <w:r w:rsidRPr="004A215D">
              <w:rPr>
                <w:rFonts w:ascii="Calibri" w:eastAsia="Times New Roman" w:hAnsi="Calibri" w:cs="Calibri"/>
                <w:color w:val="000000"/>
                <w:lang w:eastAsia="pt-BR"/>
              </w:rPr>
              <w:t xml:space="preserve"> são tipos de aceleração e ou/ retardamento que podem ser momentâneos ou permanentes durante a execução da peça musical e interferem no andamento da música. Ao escreverem a partitura, compositores utilizam termos técnicos em italiano de acepção universal. </w:t>
            </w:r>
          </w:p>
        </w:tc>
        <w:tc>
          <w:tcPr>
            <w:tcW w:w="709" w:type="dxa"/>
            <w:tcBorders>
              <w:top w:val="single" w:sz="4" w:space="0" w:color="auto"/>
              <w:left w:val="nil"/>
              <w:bottom w:val="single" w:sz="4" w:space="0" w:color="auto"/>
              <w:right w:val="single" w:sz="4" w:space="0" w:color="auto"/>
            </w:tcBorders>
            <w:shd w:val="clear" w:color="auto" w:fill="auto"/>
            <w:noWrap/>
            <w:hideMark/>
          </w:tcPr>
          <w:p w14:paraId="362496A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776A999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222B5C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Al Segno Al Fine  </w:t>
            </w:r>
          </w:p>
        </w:tc>
        <w:tc>
          <w:tcPr>
            <w:tcW w:w="5953" w:type="dxa"/>
            <w:tcBorders>
              <w:top w:val="single" w:sz="4" w:space="0" w:color="auto"/>
              <w:left w:val="nil"/>
              <w:bottom w:val="single" w:sz="4" w:space="0" w:color="auto"/>
              <w:right w:val="nil"/>
            </w:tcBorders>
            <w:shd w:val="clear" w:color="auto" w:fill="auto"/>
            <w:hideMark/>
          </w:tcPr>
          <w:p w14:paraId="28A4F6D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que indica que devemos voltar onde estiver o sinal representado ao lado e ir dessa parte até o fim.</w:t>
            </w:r>
          </w:p>
        </w:tc>
        <w:tc>
          <w:tcPr>
            <w:tcW w:w="709" w:type="dxa"/>
            <w:tcBorders>
              <w:top w:val="single" w:sz="4" w:space="0" w:color="auto"/>
              <w:left w:val="nil"/>
              <w:bottom w:val="single" w:sz="4" w:space="0" w:color="auto"/>
              <w:right w:val="single" w:sz="4" w:space="0" w:color="auto"/>
            </w:tcBorders>
            <w:shd w:val="clear" w:color="auto" w:fill="auto"/>
            <w:noWrap/>
            <w:hideMark/>
          </w:tcPr>
          <w:p w14:paraId="5B9ED55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12BFC06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F93C1F3" w14:textId="77777777" w:rsidR="005E101C"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 Ma Non Troppo</w:t>
            </w:r>
          </w:p>
        </w:tc>
        <w:tc>
          <w:tcPr>
            <w:tcW w:w="5953" w:type="dxa"/>
            <w:tcBorders>
              <w:top w:val="single" w:sz="4" w:space="0" w:color="auto"/>
              <w:left w:val="nil"/>
              <w:bottom w:val="single" w:sz="4" w:space="0" w:color="auto"/>
              <w:right w:val="nil"/>
            </w:tcBorders>
            <w:shd w:val="clear" w:color="auto" w:fill="auto"/>
            <w:hideMark/>
          </w:tcPr>
          <w:p w14:paraId="72845DD1" w14:textId="77777777" w:rsidR="005E101C" w:rsidRPr="004A215D" w:rsidRDefault="005E101C" w:rsidP="005E101C">
            <w:pPr>
              <w:pBdr>
                <w:top w:val="single" w:sz="4" w:space="1"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116 a 119 bpm. Mais rápido que o Moderato e mais que Allegro. Signica “Rápido, mas não tanto”.</w:t>
            </w:r>
          </w:p>
        </w:tc>
        <w:tc>
          <w:tcPr>
            <w:tcW w:w="709" w:type="dxa"/>
            <w:tcBorders>
              <w:top w:val="single" w:sz="4" w:space="0" w:color="auto"/>
              <w:left w:val="nil"/>
              <w:bottom w:val="single" w:sz="4" w:space="0" w:color="auto"/>
              <w:right w:val="single" w:sz="4" w:space="0" w:color="auto"/>
            </w:tcBorders>
            <w:shd w:val="clear" w:color="auto" w:fill="auto"/>
            <w:noWrap/>
            <w:hideMark/>
          </w:tcPr>
          <w:p w14:paraId="5B10134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2BEF8C1E" w14:textId="77777777" w:rsidTr="008B5710">
        <w:trPr>
          <w:trHeight w:val="293"/>
        </w:trPr>
        <w:tc>
          <w:tcPr>
            <w:tcW w:w="1701" w:type="dxa"/>
            <w:tcBorders>
              <w:top w:val="single" w:sz="4" w:space="0" w:color="auto"/>
              <w:left w:val="single" w:sz="4" w:space="0" w:color="auto"/>
              <w:bottom w:val="single" w:sz="4" w:space="0" w:color="auto"/>
            </w:tcBorders>
            <w:shd w:val="clear" w:color="auto" w:fill="auto"/>
            <w:hideMark/>
          </w:tcPr>
          <w:p w14:paraId="61448801" w14:textId="77777777" w:rsidR="005E101C" w:rsidRPr="004A215D" w:rsidRDefault="006C5368" w:rsidP="005E101C">
            <w:pPr>
              <w:pBdr>
                <w:top w:val="single" w:sz="4" w:space="1" w:color="auto"/>
                <w:left w:val="single" w:sz="4" w:space="4" w:color="auto"/>
                <w:right w:val="single" w:sz="4" w:space="4" w:color="auto"/>
              </w:pBd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Allegro</w:t>
            </w:r>
          </w:p>
        </w:tc>
        <w:tc>
          <w:tcPr>
            <w:tcW w:w="5953" w:type="dxa"/>
            <w:tcBorders>
              <w:top w:val="single" w:sz="4" w:space="0" w:color="auto"/>
              <w:bottom w:val="single" w:sz="4" w:space="0" w:color="auto"/>
            </w:tcBorders>
            <w:shd w:val="clear" w:color="auto" w:fill="auto"/>
            <w:hideMark/>
          </w:tcPr>
          <w:p w14:paraId="1D2279BD" w14:textId="77777777" w:rsidR="005E101C" w:rsidRPr="004A215D" w:rsidRDefault="006C5368" w:rsidP="005E101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120 a 139 bpm. Depressa; rápido</w:t>
            </w:r>
            <w:r w:rsidR="005E101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w:t>
            </w:r>
          </w:p>
        </w:tc>
        <w:tc>
          <w:tcPr>
            <w:tcW w:w="709" w:type="dxa"/>
            <w:tcBorders>
              <w:top w:val="single" w:sz="4" w:space="0" w:color="auto"/>
              <w:bottom w:val="single" w:sz="4" w:space="0" w:color="auto"/>
              <w:right w:val="single" w:sz="4" w:space="0" w:color="auto"/>
            </w:tcBorders>
            <w:shd w:val="clear" w:color="auto" w:fill="auto"/>
            <w:noWrap/>
            <w:hideMark/>
          </w:tcPr>
          <w:p w14:paraId="4EA5064D" w14:textId="77777777" w:rsidR="005E101C" w:rsidRPr="004A215D" w:rsidRDefault="006C5368" w:rsidP="005E101C">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0CD51978" w14:textId="77777777" w:rsidTr="008B5710">
        <w:trPr>
          <w:trHeight w:val="630"/>
        </w:trPr>
        <w:tc>
          <w:tcPr>
            <w:tcW w:w="1701" w:type="dxa"/>
            <w:tcBorders>
              <w:top w:val="single" w:sz="4" w:space="0" w:color="auto"/>
              <w:left w:val="single" w:sz="4" w:space="0" w:color="auto"/>
              <w:bottom w:val="single" w:sz="4" w:space="0" w:color="auto"/>
            </w:tcBorders>
            <w:shd w:val="clear" w:color="auto" w:fill="auto"/>
            <w:hideMark/>
          </w:tcPr>
          <w:p w14:paraId="1FDF341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Altura</w:t>
            </w:r>
          </w:p>
        </w:tc>
        <w:tc>
          <w:tcPr>
            <w:tcW w:w="5953" w:type="dxa"/>
            <w:tcBorders>
              <w:top w:val="single" w:sz="4" w:space="0" w:color="auto"/>
              <w:bottom w:val="single" w:sz="4" w:space="0" w:color="auto"/>
            </w:tcBorders>
            <w:shd w:val="clear" w:color="auto" w:fill="auto"/>
            <w:hideMark/>
          </w:tcPr>
          <w:p w14:paraId="50DD29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com que o ouvido humano percebe a frequência dos sons. A </w:t>
            </w:r>
            <w:r w:rsidR="00986DB5" w:rsidRPr="004A215D">
              <w:rPr>
                <w:rFonts w:ascii="Calibri" w:eastAsia="Times New Roman" w:hAnsi="Calibri" w:cs="Calibri"/>
                <w:color w:val="000000"/>
                <w:lang w:eastAsia="pt-BR"/>
              </w:rPr>
              <w:t>altura</w:t>
            </w:r>
            <w:r w:rsidR="00E5469C" w:rsidRPr="004A215D">
              <w:rPr>
                <w:rFonts w:ascii="Calibri" w:eastAsia="Times New Roman" w:hAnsi="Calibri" w:cs="Calibri"/>
                <w:color w:val="000000"/>
                <w:lang w:eastAsia="pt-BR"/>
              </w:rPr>
              <w:t xml:space="preserve"> é</w:t>
            </w:r>
            <w:r w:rsidRPr="004A215D">
              <w:rPr>
                <w:rFonts w:ascii="Calibri" w:eastAsia="Times New Roman" w:hAnsi="Calibri" w:cs="Calibri"/>
                <w:color w:val="000000"/>
                <w:lang w:eastAsia="pt-BR"/>
              </w:rPr>
              <w:t xml:space="preserve"> a capacidade do som de ser grave</w:t>
            </w:r>
            <w:r w:rsidR="00E5469C" w:rsidRPr="004A215D">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médio e agudo e é determinada pela frequência das ondas sonoras. </w:t>
            </w:r>
          </w:p>
        </w:tc>
        <w:tc>
          <w:tcPr>
            <w:tcW w:w="709" w:type="dxa"/>
            <w:tcBorders>
              <w:top w:val="single" w:sz="4" w:space="0" w:color="auto"/>
              <w:bottom w:val="single" w:sz="4" w:space="0" w:color="auto"/>
              <w:right w:val="single" w:sz="4" w:space="0" w:color="auto"/>
            </w:tcBorders>
            <w:shd w:val="clear" w:color="auto" w:fill="auto"/>
            <w:noWrap/>
            <w:hideMark/>
          </w:tcPr>
          <w:p w14:paraId="4F8DC54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w:t>
            </w:r>
          </w:p>
        </w:tc>
      </w:tr>
      <w:tr w:rsidR="006C5368" w:rsidRPr="004A215D" w14:paraId="5878BF9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63ED5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Anacruse</w:t>
            </w:r>
          </w:p>
        </w:tc>
        <w:tc>
          <w:tcPr>
            <w:tcW w:w="5953" w:type="dxa"/>
            <w:tcBorders>
              <w:top w:val="single" w:sz="4" w:space="0" w:color="auto"/>
              <w:left w:val="nil"/>
              <w:bottom w:val="single" w:sz="4" w:space="0" w:color="auto"/>
              <w:right w:val="nil"/>
            </w:tcBorders>
            <w:shd w:val="clear" w:color="auto" w:fill="auto"/>
            <w:hideMark/>
          </w:tcPr>
          <w:p w14:paraId="139839D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Ausência de tempos no primeiro compasso da música, isso é, quando o primeiro compasso de uma música está incompleto e a música não se inicia no primeiro tempo. Esses tempos geralmente são compensados ao fim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1EEFD5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6C5368" w:rsidRPr="004A215D" w14:paraId="6DFB8DC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5B53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w:t>
            </w:r>
          </w:p>
        </w:tc>
        <w:tc>
          <w:tcPr>
            <w:tcW w:w="5953" w:type="dxa"/>
            <w:tcBorders>
              <w:top w:val="single" w:sz="4" w:space="0" w:color="auto"/>
              <w:left w:val="nil"/>
              <w:bottom w:val="single" w:sz="4" w:space="0" w:color="auto"/>
              <w:right w:val="nil"/>
            </w:tcBorders>
            <w:shd w:val="clear" w:color="auto" w:fill="auto"/>
            <w:hideMark/>
          </w:tcPr>
          <w:p w14:paraId="69901C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Chama-se de andamento ao grau de velocidade do compasso. No italiano, andamento se traduz como tempo, frequentemente usado como marca em partituras. Ele é determinado no princípio da peça e algumas vezes no decurso da mesma. </w:t>
            </w:r>
          </w:p>
        </w:tc>
        <w:tc>
          <w:tcPr>
            <w:tcW w:w="709" w:type="dxa"/>
            <w:tcBorders>
              <w:top w:val="single" w:sz="4" w:space="0" w:color="auto"/>
              <w:left w:val="nil"/>
              <w:bottom w:val="single" w:sz="4" w:space="0" w:color="auto"/>
              <w:right w:val="single" w:sz="4" w:space="0" w:color="auto"/>
            </w:tcBorders>
            <w:shd w:val="clear" w:color="auto" w:fill="auto"/>
            <w:noWrap/>
            <w:hideMark/>
          </w:tcPr>
          <w:p w14:paraId="58A932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1F4E99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7C36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Andante</w:t>
            </w:r>
          </w:p>
        </w:tc>
        <w:tc>
          <w:tcPr>
            <w:tcW w:w="5953" w:type="dxa"/>
            <w:tcBorders>
              <w:top w:val="single" w:sz="4" w:space="0" w:color="auto"/>
              <w:left w:val="nil"/>
              <w:bottom w:val="single" w:sz="4" w:space="0" w:color="auto"/>
              <w:right w:val="nil"/>
            </w:tcBorders>
            <w:shd w:val="clear" w:color="auto" w:fill="auto"/>
            <w:hideMark/>
          </w:tcPr>
          <w:p w14:paraId="46397556" w14:textId="77777777" w:rsidR="006C5368" w:rsidRPr="004A215D" w:rsidRDefault="005E101C"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75 a 105</w:t>
            </w:r>
            <w:r w:rsidR="006C5368" w:rsidRPr="004A215D">
              <w:rPr>
                <w:rFonts w:ascii="Calibri" w:eastAsia="Times New Roman" w:hAnsi="Calibri" w:cs="Calibri"/>
                <w:color w:val="000000"/>
                <w:lang w:eastAsia="pt-BR"/>
              </w:rPr>
              <w:t xml:space="preserve"> bpm. Em passo tranquilo; andando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557406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4C5FF48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55B9E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Apojatura (Ornamento)</w:t>
            </w:r>
          </w:p>
        </w:tc>
        <w:tc>
          <w:tcPr>
            <w:tcW w:w="5953" w:type="dxa"/>
            <w:tcBorders>
              <w:top w:val="single" w:sz="4" w:space="0" w:color="auto"/>
              <w:left w:val="nil"/>
              <w:bottom w:val="single" w:sz="4" w:space="0" w:color="auto"/>
              <w:right w:val="nil"/>
            </w:tcBorders>
            <w:shd w:val="clear" w:color="auto" w:fill="auto"/>
            <w:hideMark/>
          </w:tcPr>
          <w:p w14:paraId="46EE904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 primeira metade da duração da nota principal é tocada com a altura da nota ornamental. Esse ornamento é um dos mais usados. Consiste em uma ou duas notas, que estão sempre antecedendo 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4922854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75D8DFA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8356D1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Armadura de Clave</w:t>
            </w:r>
          </w:p>
        </w:tc>
        <w:tc>
          <w:tcPr>
            <w:tcW w:w="5953" w:type="dxa"/>
            <w:tcBorders>
              <w:top w:val="single" w:sz="4" w:space="0" w:color="auto"/>
              <w:left w:val="nil"/>
              <w:bottom w:val="single" w:sz="4" w:space="0" w:color="auto"/>
              <w:right w:val="nil"/>
            </w:tcBorders>
            <w:shd w:val="clear" w:color="auto" w:fill="auto"/>
            <w:hideMark/>
          </w:tcPr>
          <w:p w14:paraId="54A6B0B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Junção de figuras que representam os acidentes que estarão presentes na música. Eles são colocados no pentagrama logo após a clave. Por indicarem os acidentes, acabam por mostrar também em qual Tom se encontra a música. Esses acidentes (bemol e sustenido) estão no mesmo lugar (linha e espaço) das notas que serão alteradas.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19D75B5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68949E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C0977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Arpejo (Ornamento)</w:t>
            </w:r>
          </w:p>
        </w:tc>
        <w:tc>
          <w:tcPr>
            <w:tcW w:w="5953" w:type="dxa"/>
            <w:tcBorders>
              <w:top w:val="single" w:sz="4" w:space="0" w:color="auto"/>
              <w:left w:val="nil"/>
              <w:bottom w:val="single" w:sz="4" w:space="0" w:color="auto"/>
              <w:right w:val="nil"/>
            </w:tcBorders>
            <w:shd w:val="clear" w:color="auto" w:fill="auto"/>
            <w:hideMark/>
          </w:tcPr>
          <w:p w14:paraId="323FA43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as notas de um acorde devem ser tocadas separadamente, uma de cada vez, rapidamente. As notas do acorde devem ser tocadas de forma ascendente.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E8BE9C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6C5368" w:rsidRPr="004A215D" w14:paraId="23EE620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87E92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Antiqua</w:t>
            </w:r>
          </w:p>
        </w:tc>
        <w:tc>
          <w:tcPr>
            <w:tcW w:w="5953" w:type="dxa"/>
            <w:tcBorders>
              <w:top w:val="single" w:sz="4" w:space="0" w:color="auto"/>
              <w:left w:val="nil"/>
              <w:bottom w:val="single" w:sz="4" w:space="0" w:color="auto"/>
              <w:right w:val="nil"/>
            </w:tcBorders>
            <w:shd w:val="clear" w:color="auto" w:fill="auto"/>
            <w:hideMark/>
          </w:tcPr>
          <w:p w14:paraId="1AC0BE64"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à Música praticada do século X ao XII.</w:t>
            </w:r>
          </w:p>
        </w:tc>
        <w:tc>
          <w:tcPr>
            <w:tcW w:w="709" w:type="dxa"/>
            <w:tcBorders>
              <w:top w:val="single" w:sz="4" w:space="0" w:color="auto"/>
              <w:left w:val="nil"/>
              <w:bottom w:val="single" w:sz="4" w:space="0" w:color="auto"/>
              <w:right w:val="single" w:sz="4" w:space="0" w:color="auto"/>
            </w:tcBorders>
            <w:shd w:val="clear" w:color="auto" w:fill="auto"/>
            <w:noWrap/>
            <w:hideMark/>
          </w:tcPr>
          <w:p w14:paraId="6F54D14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5235C7A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342F9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Ars Nova</w:t>
            </w:r>
          </w:p>
        </w:tc>
        <w:tc>
          <w:tcPr>
            <w:tcW w:w="5953" w:type="dxa"/>
            <w:tcBorders>
              <w:top w:val="single" w:sz="4" w:space="0" w:color="auto"/>
              <w:left w:val="nil"/>
              <w:bottom w:val="single" w:sz="4" w:space="0" w:color="auto"/>
              <w:right w:val="nil"/>
            </w:tcBorders>
            <w:shd w:val="clear" w:color="auto" w:fill="auto"/>
            <w:hideMark/>
          </w:tcPr>
          <w:p w14:paraId="6C1192E8"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Nome dado a um novo estilo de música do século XIV, comumente associada à polifonia desse século, foi nascido e desenvolvido na França.</w:t>
            </w:r>
          </w:p>
        </w:tc>
        <w:tc>
          <w:tcPr>
            <w:tcW w:w="709" w:type="dxa"/>
            <w:tcBorders>
              <w:top w:val="single" w:sz="4" w:space="0" w:color="auto"/>
              <w:left w:val="nil"/>
              <w:bottom w:val="single" w:sz="4" w:space="0" w:color="auto"/>
              <w:right w:val="single" w:sz="4" w:space="0" w:color="auto"/>
            </w:tcBorders>
            <w:shd w:val="clear" w:color="auto" w:fill="auto"/>
            <w:noWrap/>
            <w:hideMark/>
          </w:tcPr>
          <w:p w14:paraId="793DC83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1BE420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439595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Articulação</w:t>
            </w:r>
          </w:p>
        </w:tc>
        <w:tc>
          <w:tcPr>
            <w:tcW w:w="5953" w:type="dxa"/>
            <w:tcBorders>
              <w:top w:val="single" w:sz="4" w:space="0" w:color="auto"/>
              <w:left w:val="nil"/>
              <w:bottom w:val="single" w:sz="4" w:space="0" w:color="auto"/>
              <w:right w:val="nil"/>
            </w:tcBorders>
            <w:shd w:val="clear" w:color="auto" w:fill="auto"/>
            <w:hideMark/>
          </w:tcPr>
          <w:p w14:paraId="57261CC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possuem a capacidade de mudar como é feita a leitura de determinada parte da música, de modo que, o ritmo, a ligação entre as notas ou a duração delas possam ser alterados.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9D52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6C5368" w:rsidRPr="004A215D" w14:paraId="22EC683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9D1D39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Ascendentes (Intervalos)</w:t>
            </w:r>
          </w:p>
        </w:tc>
        <w:tc>
          <w:tcPr>
            <w:tcW w:w="5953" w:type="dxa"/>
            <w:tcBorders>
              <w:top w:val="single" w:sz="4" w:space="0" w:color="auto"/>
              <w:left w:val="nil"/>
              <w:bottom w:val="single" w:sz="4" w:space="0" w:color="auto"/>
              <w:right w:val="nil"/>
            </w:tcBorders>
            <w:shd w:val="clear" w:color="auto" w:fill="auto"/>
            <w:hideMark/>
          </w:tcPr>
          <w:p w14:paraId="21AF073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em que a primeira nota é mais grave que a segunda. Que cresce, vai do grave ao agudo.</w:t>
            </w:r>
          </w:p>
        </w:tc>
        <w:tc>
          <w:tcPr>
            <w:tcW w:w="709" w:type="dxa"/>
            <w:tcBorders>
              <w:top w:val="single" w:sz="4" w:space="0" w:color="auto"/>
              <w:left w:val="nil"/>
              <w:bottom w:val="single" w:sz="4" w:space="0" w:color="auto"/>
              <w:right w:val="single" w:sz="4" w:space="0" w:color="auto"/>
            </w:tcBorders>
            <w:shd w:val="clear" w:color="auto" w:fill="auto"/>
            <w:noWrap/>
            <w:hideMark/>
          </w:tcPr>
          <w:p w14:paraId="52B5C8F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4.7</w:t>
            </w:r>
          </w:p>
        </w:tc>
      </w:tr>
      <w:tr w:rsidR="006C5368" w:rsidRPr="004A215D" w14:paraId="632AFC1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2675C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Atonalismo</w:t>
            </w:r>
          </w:p>
        </w:tc>
        <w:tc>
          <w:tcPr>
            <w:tcW w:w="5953" w:type="dxa"/>
            <w:tcBorders>
              <w:top w:val="single" w:sz="4" w:space="0" w:color="auto"/>
              <w:left w:val="nil"/>
              <w:bottom w:val="single" w:sz="4" w:space="0" w:color="auto"/>
              <w:right w:val="nil"/>
            </w:tcBorders>
            <w:shd w:val="clear" w:color="auto" w:fill="auto"/>
            <w:hideMark/>
          </w:tcPr>
          <w:p w14:paraId="325475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Sistema que não possui um centro tonal; um tom principal, o qual as outras notas e acordes são formados em volta desse. No sistema tonal, como não há um centro tonal não há uma hierarquia entre os sons. </w:t>
            </w:r>
          </w:p>
        </w:tc>
        <w:tc>
          <w:tcPr>
            <w:tcW w:w="709" w:type="dxa"/>
            <w:tcBorders>
              <w:top w:val="single" w:sz="4" w:space="0" w:color="auto"/>
              <w:left w:val="nil"/>
              <w:bottom w:val="single" w:sz="4" w:space="0" w:color="auto"/>
              <w:right w:val="single" w:sz="4" w:space="0" w:color="auto"/>
            </w:tcBorders>
            <w:shd w:val="clear" w:color="auto" w:fill="auto"/>
            <w:noWrap/>
            <w:hideMark/>
          </w:tcPr>
          <w:p w14:paraId="6D369CD1"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566E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3166D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Aumentados (Intervalos)</w:t>
            </w:r>
          </w:p>
        </w:tc>
        <w:tc>
          <w:tcPr>
            <w:tcW w:w="5953" w:type="dxa"/>
            <w:tcBorders>
              <w:top w:val="single" w:sz="4" w:space="0" w:color="auto"/>
              <w:left w:val="nil"/>
              <w:bottom w:val="single" w:sz="4" w:space="0" w:color="auto"/>
              <w:right w:val="nil"/>
            </w:tcBorders>
            <w:shd w:val="clear" w:color="auto" w:fill="auto"/>
            <w:hideMark/>
          </w:tcPr>
          <w:p w14:paraId="0E6646B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mais que os justos ou maiores.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4B484C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4.5</w:t>
            </w:r>
          </w:p>
        </w:tc>
      </w:tr>
      <w:tr w:rsidR="006C5368" w:rsidRPr="004A215D" w14:paraId="4C0F78E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AE0DF6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Baixo (Classificação)</w:t>
            </w:r>
          </w:p>
        </w:tc>
        <w:tc>
          <w:tcPr>
            <w:tcW w:w="5953" w:type="dxa"/>
            <w:tcBorders>
              <w:top w:val="single" w:sz="4" w:space="0" w:color="auto"/>
              <w:left w:val="nil"/>
              <w:bottom w:val="single" w:sz="4" w:space="0" w:color="auto"/>
              <w:right w:val="nil"/>
            </w:tcBorders>
            <w:shd w:val="clear" w:color="auto" w:fill="auto"/>
            <w:hideMark/>
          </w:tcPr>
          <w:p w14:paraId="5FE661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grave possuindo divisões como Baixo Profundo e Superprofundo.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440267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51F3B73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89EAE3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Bandolim</w:t>
            </w:r>
          </w:p>
        </w:tc>
        <w:tc>
          <w:tcPr>
            <w:tcW w:w="5953" w:type="dxa"/>
            <w:tcBorders>
              <w:top w:val="single" w:sz="4" w:space="0" w:color="auto"/>
              <w:left w:val="nil"/>
              <w:bottom w:val="single" w:sz="4" w:space="0" w:color="auto"/>
              <w:right w:val="nil"/>
            </w:tcBorders>
            <w:shd w:val="clear" w:color="auto" w:fill="auto"/>
            <w:hideMark/>
          </w:tcPr>
          <w:p w14:paraId="4A8EE5A0" w14:textId="77777777" w:rsidR="006C5368" w:rsidRPr="004A215D" w:rsidRDefault="00986DB5"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w:t>
            </w:r>
            <w:r w:rsidR="006C5368" w:rsidRPr="004A215D">
              <w:rPr>
                <w:rFonts w:ascii="Calibri" w:eastAsia="Times New Roman" w:hAnsi="Calibri" w:cs="Calibri"/>
                <w:color w:val="000000"/>
                <w:lang w:eastAsia="pt-BR"/>
              </w:rPr>
              <w:t xml:space="preserve"> de cordas que possui um formato semelhante a uma pera, ou uma gota. O bandolim era muito usado na música popular do Rio de Janeiro, especificamente no choro, devido à grande influência do músico carioca Jacob do Bandolim, que ficou muito famoso e se tornou o mais popular bandolinista brasileiro.</w:t>
            </w:r>
          </w:p>
        </w:tc>
        <w:tc>
          <w:tcPr>
            <w:tcW w:w="709" w:type="dxa"/>
            <w:tcBorders>
              <w:top w:val="single" w:sz="4" w:space="0" w:color="auto"/>
              <w:left w:val="nil"/>
              <w:bottom w:val="single" w:sz="4" w:space="0" w:color="auto"/>
              <w:right w:val="single" w:sz="4" w:space="0" w:color="auto"/>
            </w:tcBorders>
            <w:shd w:val="clear" w:color="auto" w:fill="auto"/>
            <w:noWrap/>
            <w:hideMark/>
          </w:tcPr>
          <w:p w14:paraId="670BFCF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6B45FAAE" w14:textId="77777777" w:rsidTr="008B5710">
        <w:trPr>
          <w:trHeight w:val="1403"/>
        </w:trPr>
        <w:tc>
          <w:tcPr>
            <w:tcW w:w="1701" w:type="dxa"/>
            <w:tcBorders>
              <w:top w:val="single" w:sz="4" w:space="0" w:color="auto"/>
              <w:left w:val="single" w:sz="4" w:space="0" w:color="auto"/>
              <w:bottom w:val="single" w:sz="4" w:space="0" w:color="auto"/>
              <w:right w:val="nil"/>
            </w:tcBorders>
            <w:shd w:val="clear" w:color="auto" w:fill="auto"/>
            <w:hideMark/>
          </w:tcPr>
          <w:p w14:paraId="0DC98B8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Barítono (Classificação)</w:t>
            </w:r>
          </w:p>
        </w:tc>
        <w:tc>
          <w:tcPr>
            <w:tcW w:w="5953" w:type="dxa"/>
            <w:tcBorders>
              <w:top w:val="single" w:sz="4" w:space="0" w:color="auto"/>
              <w:left w:val="nil"/>
              <w:bottom w:val="single" w:sz="4" w:space="0" w:color="auto"/>
              <w:right w:val="nil"/>
            </w:tcBorders>
            <w:shd w:val="clear" w:color="auto" w:fill="auto"/>
            <w:hideMark/>
          </w:tcPr>
          <w:p w14:paraId="07F9C6B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Voz masculina intermediária, que se encontra entre as extensões vocais de baixo e tenor. Os barítonos em um coral normalmente não ultrapassam o Fá3. Trata-se de uma voz mais grave e aveludada que a dos tenores, porém quase nunca conta com a mesma agilidade.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9B8DF"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25F6B21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AEE3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Bemol</w:t>
            </w:r>
          </w:p>
          <w:p w14:paraId="2E67880C" w14:textId="77777777" w:rsidR="00D75D16" w:rsidRPr="004A215D" w:rsidRDefault="00D75D16"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54DAFF36" w14:textId="77777777" w:rsidR="00D75D16" w:rsidRPr="004A215D" w:rsidRDefault="006C5368" w:rsidP="006F7E5A">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Figura musical que faz com que a nota abaixe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707DA6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p w14:paraId="1F589FC9" w14:textId="77777777" w:rsidR="00D75D16" w:rsidRPr="004A215D" w:rsidRDefault="00D75D16" w:rsidP="006F7E5A">
            <w:pPr>
              <w:spacing w:after="0" w:line="240" w:lineRule="auto"/>
              <w:rPr>
                <w:rFonts w:ascii="Calibri" w:eastAsia="Times New Roman" w:hAnsi="Calibri" w:cs="Calibri"/>
                <w:color w:val="000000"/>
                <w:lang w:eastAsia="pt-BR"/>
              </w:rPr>
            </w:pPr>
          </w:p>
        </w:tc>
      </w:tr>
      <w:tr w:rsidR="006F7E5A" w:rsidRPr="004A215D" w14:paraId="102BD3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1C0969" w14:textId="77777777" w:rsidR="006F7E5A" w:rsidRPr="004A215D" w:rsidRDefault="006F7E5A"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Bequadro</w:t>
            </w:r>
          </w:p>
        </w:tc>
        <w:tc>
          <w:tcPr>
            <w:tcW w:w="5953" w:type="dxa"/>
            <w:tcBorders>
              <w:top w:val="single" w:sz="4" w:space="0" w:color="auto"/>
              <w:left w:val="nil"/>
              <w:bottom w:val="single" w:sz="4" w:space="0" w:color="auto"/>
              <w:right w:val="nil"/>
            </w:tcBorders>
            <w:shd w:val="clear" w:color="auto" w:fill="auto"/>
            <w:hideMark/>
          </w:tcPr>
          <w:p w14:paraId="42A1B2D2" w14:textId="77777777" w:rsidR="006F7E5A" w:rsidRPr="004A215D" w:rsidRDefault="006F7E5A" w:rsidP="00E31579">
            <w:pPr>
              <w:spacing w:after="0" w:line="240" w:lineRule="auto"/>
              <w:rPr>
                <w:rFonts w:ascii="Calibri" w:eastAsia="Times New Roman" w:hAnsi="Calibri" w:cs="Calibri"/>
                <w:color w:val="000000"/>
                <w:lang w:eastAsia="pt-BR"/>
              </w:rPr>
            </w:pPr>
            <w:r w:rsidRPr="004A215D">
              <w:t>Símbolo</w:t>
            </w:r>
            <w:r w:rsidRPr="004A215D">
              <w:rPr>
                <w:shd w:val="clear" w:color="auto" w:fill="FFFFFF"/>
              </w:rPr>
              <w:t xml:space="preserve"> musical que possui a funç</w:t>
            </w:r>
            <w:r w:rsidRPr="004A215D">
              <w:t xml:space="preserve">ão de cancelar um acidente seja </w:t>
            </w:r>
            <w:r w:rsidRPr="004A215D">
              <w:rPr>
                <w:shd w:val="clear" w:color="auto" w:fill="FFFFFF"/>
              </w:rPr>
              <w:t>sustenido ou bemol. S</w:t>
            </w:r>
            <w:r w:rsidRPr="004A215D">
              <w:rPr>
                <w:bCs/>
                <w:color w:val="111111"/>
              </w:rPr>
              <w:t>eja alterando um acidente ocorrente – posto provisoriamente, ou fixo – de uma armadura de clave.</w:t>
            </w:r>
          </w:p>
        </w:tc>
        <w:tc>
          <w:tcPr>
            <w:tcW w:w="709" w:type="dxa"/>
            <w:tcBorders>
              <w:top w:val="single" w:sz="4" w:space="0" w:color="auto"/>
              <w:left w:val="nil"/>
              <w:bottom w:val="single" w:sz="4" w:space="0" w:color="auto"/>
              <w:right w:val="single" w:sz="4" w:space="0" w:color="auto"/>
            </w:tcBorders>
            <w:shd w:val="clear" w:color="auto" w:fill="auto"/>
            <w:noWrap/>
            <w:hideMark/>
          </w:tcPr>
          <w:p w14:paraId="50560C89" w14:textId="77777777" w:rsidR="006F7E5A" w:rsidRPr="004A215D" w:rsidRDefault="006F7E5A"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110AB7F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C5775D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42508C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duas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30AA8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326737D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3F432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Binária </w:t>
            </w:r>
          </w:p>
        </w:tc>
        <w:tc>
          <w:tcPr>
            <w:tcW w:w="5953" w:type="dxa"/>
            <w:tcBorders>
              <w:top w:val="single" w:sz="4" w:space="0" w:color="auto"/>
              <w:left w:val="nil"/>
              <w:bottom w:val="single" w:sz="4" w:space="0" w:color="auto"/>
              <w:right w:val="nil"/>
            </w:tcBorders>
            <w:shd w:val="clear" w:color="auto" w:fill="auto"/>
            <w:hideMark/>
          </w:tcPr>
          <w:p w14:paraId="0D01497B" w14:textId="77777777" w:rsidR="006C5368" w:rsidRPr="004A215D" w:rsidRDefault="006C5368" w:rsidP="00525692">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w:t>
            </w:r>
            <w:r w:rsidR="00525692" w:rsidRPr="004A215D">
              <w:rPr>
                <w:rFonts w:ascii="Calibri" w:eastAsia="Times New Roman" w:hAnsi="Calibri" w:cs="Calibri"/>
                <w:color w:val="000000"/>
                <w:lang w:eastAsia="pt-BR"/>
              </w:rPr>
              <w:t xml:space="preserve">se </w:t>
            </w:r>
            <w:r w:rsidRPr="004A215D">
              <w:rPr>
                <w:rFonts w:ascii="Calibri" w:eastAsia="Times New Roman" w:hAnsi="Calibri" w:cs="Calibri"/>
                <w:color w:val="000000"/>
                <w:lang w:eastAsia="pt-BR"/>
              </w:rPr>
              <w:t>constitui de apenas duas seções, chamadas A e B. Cada seção geralmente é composta de número igual de compassos e possuem a mesma tonalidade.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056C9A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16.1</w:t>
            </w:r>
          </w:p>
        </w:tc>
      </w:tr>
      <w:tr w:rsidR="006C5368" w:rsidRPr="004A215D" w14:paraId="0FDDDE0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D4EBD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Bpm </w:t>
            </w:r>
          </w:p>
        </w:tc>
        <w:tc>
          <w:tcPr>
            <w:tcW w:w="5953" w:type="dxa"/>
            <w:tcBorders>
              <w:top w:val="single" w:sz="4" w:space="0" w:color="auto"/>
              <w:left w:val="nil"/>
              <w:bottom w:val="single" w:sz="4" w:space="0" w:color="auto"/>
              <w:right w:val="nil"/>
            </w:tcBorders>
            <w:shd w:val="clear" w:color="auto" w:fill="auto"/>
            <w:hideMark/>
          </w:tcPr>
          <w:p w14:paraId="4F69A48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Abreviatura de Batidas por minuto, é uma velocidade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2D992B5"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6E41E9EC"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4D9C90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à Dominante ou Semi-cadência</w:t>
            </w:r>
          </w:p>
        </w:tc>
        <w:tc>
          <w:tcPr>
            <w:tcW w:w="5953" w:type="dxa"/>
            <w:tcBorders>
              <w:top w:val="single" w:sz="4" w:space="0" w:color="auto"/>
              <w:left w:val="nil"/>
              <w:bottom w:val="single" w:sz="4" w:space="0" w:color="auto"/>
              <w:right w:val="nil"/>
            </w:tcBorders>
            <w:shd w:val="clear" w:color="auto" w:fill="auto"/>
            <w:hideMark/>
          </w:tcPr>
          <w:p w14:paraId="0A675C0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terminam na Dominante.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3A4117F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9.2</w:t>
            </w:r>
          </w:p>
        </w:tc>
      </w:tr>
      <w:tr w:rsidR="006C5368" w:rsidRPr="004A215D" w14:paraId="2406D81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1B7F89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de Engano</w:t>
            </w:r>
          </w:p>
        </w:tc>
        <w:tc>
          <w:tcPr>
            <w:tcW w:w="5953" w:type="dxa"/>
            <w:tcBorders>
              <w:top w:val="single" w:sz="4" w:space="0" w:color="auto"/>
              <w:left w:val="nil"/>
              <w:bottom w:val="single" w:sz="4" w:space="0" w:color="auto"/>
              <w:right w:val="nil"/>
            </w:tcBorders>
            <w:shd w:val="clear" w:color="auto" w:fill="auto"/>
            <w:hideMark/>
          </w:tcPr>
          <w:p w14:paraId="39C8D4C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Sequência de acordes que se </w:t>
            </w:r>
            <w:r w:rsidR="00986DB5" w:rsidRPr="004A215D">
              <w:rPr>
                <w:rFonts w:ascii="Calibri" w:eastAsia="Times New Roman" w:hAnsi="Calibri" w:cs="Calibri"/>
                <w:color w:val="000000"/>
                <w:lang w:eastAsia="pt-BR"/>
              </w:rPr>
              <w:t>termina</w:t>
            </w:r>
            <w:r w:rsidRPr="004A215D">
              <w:rPr>
                <w:rFonts w:ascii="Calibri" w:eastAsia="Times New Roman" w:hAnsi="Calibri" w:cs="Calibri"/>
                <w:color w:val="000000"/>
                <w:lang w:eastAsia="pt-BR"/>
              </w:rPr>
              <w:t xml:space="preserve"> no VI Grau ao invés da tônica. Essa cadência causa uma sensação de surpresa. </w:t>
            </w:r>
          </w:p>
        </w:tc>
        <w:tc>
          <w:tcPr>
            <w:tcW w:w="709" w:type="dxa"/>
            <w:tcBorders>
              <w:top w:val="single" w:sz="4" w:space="0" w:color="auto"/>
              <w:left w:val="nil"/>
              <w:bottom w:val="single" w:sz="4" w:space="0" w:color="auto"/>
              <w:right w:val="single" w:sz="4" w:space="0" w:color="auto"/>
            </w:tcBorders>
            <w:shd w:val="clear" w:color="auto" w:fill="auto"/>
            <w:noWrap/>
            <w:hideMark/>
          </w:tcPr>
          <w:p w14:paraId="6897D65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9.4</w:t>
            </w:r>
          </w:p>
        </w:tc>
      </w:tr>
      <w:tr w:rsidR="006C5368" w:rsidRPr="004A215D" w14:paraId="2BF846C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9BE5C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perfeita</w:t>
            </w:r>
          </w:p>
        </w:tc>
        <w:tc>
          <w:tcPr>
            <w:tcW w:w="5953" w:type="dxa"/>
            <w:tcBorders>
              <w:top w:val="single" w:sz="4" w:space="0" w:color="auto"/>
              <w:left w:val="nil"/>
              <w:bottom w:val="single" w:sz="4" w:space="0" w:color="auto"/>
              <w:right w:val="nil"/>
            </w:tcBorders>
            <w:shd w:val="clear" w:color="auto" w:fill="auto"/>
            <w:hideMark/>
          </w:tcPr>
          <w:p w14:paraId="38CC03AD" w14:textId="77777777" w:rsidR="006C5368" w:rsidRPr="004A215D" w:rsidRDefault="00E5469C" w:rsidP="00E31579">
            <w:pPr>
              <w:spacing w:after="0" w:line="240" w:lineRule="auto"/>
              <w:ind w:right="-212"/>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da</w:t>
            </w:r>
            <w:r w:rsidR="006C5368" w:rsidRPr="004A215D">
              <w:rPr>
                <w:rFonts w:ascii="Calibri" w:eastAsia="Times New Roman" w:hAnsi="Calibri" w:cs="Calibri"/>
                <w:color w:val="000000"/>
                <w:lang w:eastAsia="pt-BR"/>
              </w:rPr>
              <w:t xml:space="preserve"> Dominante V, para o acorde da Tônica I. Essa cadência dá uma sensação de finalização para quem a ouve.</w:t>
            </w:r>
          </w:p>
        </w:tc>
        <w:tc>
          <w:tcPr>
            <w:tcW w:w="709" w:type="dxa"/>
            <w:tcBorders>
              <w:top w:val="single" w:sz="4" w:space="0" w:color="auto"/>
              <w:left w:val="nil"/>
              <w:bottom w:val="single" w:sz="4" w:space="0" w:color="auto"/>
              <w:right w:val="single" w:sz="4" w:space="0" w:color="auto"/>
            </w:tcBorders>
            <w:shd w:val="clear" w:color="auto" w:fill="auto"/>
            <w:noWrap/>
            <w:hideMark/>
          </w:tcPr>
          <w:p w14:paraId="05B5D6A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9.1</w:t>
            </w:r>
          </w:p>
        </w:tc>
      </w:tr>
      <w:tr w:rsidR="006C5368" w:rsidRPr="004A215D" w14:paraId="7DA09F7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EBFAA5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Plagal</w:t>
            </w:r>
          </w:p>
        </w:tc>
        <w:tc>
          <w:tcPr>
            <w:tcW w:w="5953" w:type="dxa"/>
            <w:tcBorders>
              <w:top w:val="single" w:sz="4" w:space="0" w:color="auto"/>
              <w:left w:val="nil"/>
              <w:bottom w:val="single" w:sz="4" w:space="0" w:color="auto"/>
              <w:right w:val="nil"/>
            </w:tcBorders>
            <w:shd w:val="clear" w:color="auto" w:fill="auto"/>
            <w:hideMark/>
          </w:tcPr>
          <w:p w14:paraId="49F69CFA" w14:textId="77777777" w:rsidR="006C5368" w:rsidRPr="004A215D" w:rsidRDefault="006C5368" w:rsidP="00E5469C">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em que o acorde da subdominante é seguido pelo a</w:t>
            </w:r>
            <w:r w:rsidR="00E5469C" w:rsidRPr="004A215D">
              <w:rPr>
                <w:rFonts w:ascii="Calibri" w:eastAsia="Times New Roman" w:hAnsi="Calibri" w:cs="Calibri"/>
                <w:color w:val="000000"/>
                <w:lang w:eastAsia="pt-BR"/>
              </w:rPr>
              <w:t>corde da tônica, sem passar pela d</w:t>
            </w:r>
            <w:r w:rsidRPr="004A215D">
              <w:rPr>
                <w:rFonts w:ascii="Calibri" w:eastAsia="Times New Roman" w:hAnsi="Calibri" w:cs="Calibri"/>
                <w:color w:val="000000"/>
                <w:lang w:eastAsia="pt-BR"/>
              </w:rPr>
              <w:t xml:space="preserve">ominante. Pode ser uma sequência IV– I ou II – I. </w:t>
            </w:r>
          </w:p>
        </w:tc>
        <w:tc>
          <w:tcPr>
            <w:tcW w:w="709" w:type="dxa"/>
            <w:tcBorders>
              <w:top w:val="single" w:sz="4" w:space="0" w:color="auto"/>
              <w:left w:val="nil"/>
              <w:bottom w:val="single" w:sz="4" w:space="0" w:color="auto"/>
              <w:right w:val="single" w:sz="4" w:space="0" w:color="auto"/>
            </w:tcBorders>
            <w:shd w:val="clear" w:color="auto" w:fill="auto"/>
            <w:noWrap/>
            <w:hideMark/>
          </w:tcPr>
          <w:p w14:paraId="14F106D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9.3</w:t>
            </w:r>
          </w:p>
        </w:tc>
      </w:tr>
      <w:tr w:rsidR="006C5368" w:rsidRPr="004A215D" w14:paraId="4279EEA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612F3B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Cadências</w:t>
            </w:r>
          </w:p>
        </w:tc>
        <w:tc>
          <w:tcPr>
            <w:tcW w:w="5953" w:type="dxa"/>
            <w:tcBorders>
              <w:top w:val="single" w:sz="4" w:space="0" w:color="auto"/>
              <w:left w:val="nil"/>
              <w:bottom w:val="single" w:sz="4" w:space="0" w:color="auto"/>
              <w:right w:val="nil"/>
            </w:tcBorders>
            <w:shd w:val="clear" w:color="auto" w:fill="auto"/>
            <w:hideMark/>
          </w:tcPr>
          <w:p w14:paraId="701BCE8D" w14:textId="01617B01"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acordes que resulta em um efeito harmônico característico. As cadências causam diferentes sensações</w:t>
            </w:r>
            <w:r w:rsidR="00D76FB1">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esse é o seu principal obje</w:t>
            </w:r>
            <w:r w:rsidR="00C93333">
              <w:rPr>
                <w:rFonts w:ascii="Calibri" w:eastAsia="Times New Roman" w:hAnsi="Calibri" w:cs="Calibri"/>
                <w:color w:val="000000"/>
                <w:lang w:eastAsia="pt-BR"/>
              </w:rPr>
              <w:t xml:space="preserve">tivo. Existem </w:t>
            </w:r>
            <w:r w:rsidRPr="004A215D">
              <w:rPr>
                <w:rFonts w:ascii="Calibri" w:eastAsia="Times New Roman" w:hAnsi="Calibri" w:cs="Calibri"/>
                <w:color w:val="000000"/>
                <w:lang w:eastAsia="pt-BR"/>
              </w:rPr>
              <w:t xml:space="preserve">diferentes </w:t>
            </w:r>
            <w:r w:rsidR="00D76FB1">
              <w:rPr>
                <w:rFonts w:ascii="Calibri" w:eastAsia="Times New Roman" w:hAnsi="Calibri" w:cs="Calibri"/>
                <w:color w:val="000000"/>
                <w:lang w:eastAsia="pt-BR"/>
              </w:rPr>
              <w:t xml:space="preserve">cadências </w:t>
            </w:r>
            <w:r w:rsidR="00525692" w:rsidRPr="004A215D">
              <w:rPr>
                <w:rFonts w:ascii="Calibri" w:eastAsia="Times New Roman" w:hAnsi="Calibri" w:cs="Calibri"/>
                <w:color w:val="000000"/>
                <w:lang w:eastAsia="pt-BR"/>
              </w:rPr>
              <w:t xml:space="preserve">tais como </w:t>
            </w:r>
            <w:r w:rsidR="00D76FB1">
              <w:rPr>
                <w:rFonts w:ascii="Calibri" w:eastAsia="Times New Roman" w:hAnsi="Calibri" w:cs="Calibri"/>
                <w:color w:val="000000"/>
                <w:lang w:eastAsia="pt-BR"/>
              </w:rPr>
              <w:t xml:space="preserve">a </w:t>
            </w:r>
            <w:r w:rsidR="00525692" w:rsidRPr="004A215D">
              <w:rPr>
                <w:rFonts w:ascii="Calibri" w:eastAsia="Times New Roman" w:hAnsi="Calibri" w:cs="Calibri"/>
                <w:color w:val="000000"/>
                <w:lang w:eastAsia="pt-BR"/>
              </w:rPr>
              <w:t>Perfeita, À Dominante, P</w:t>
            </w:r>
            <w:r w:rsidRPr="004A215D">
              <w:rPr>
                <w:rFonts w:ascii="Calibri" w:eastAsia="Times New Roman" w:hAnsi="Calibri" w:cs="Calibri"/>
                <w:color w:val="000000"/>
                <w:lang w:eastAsia="pt-BR"/>
              </w:rPr>
              <w:t>lagal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75CFDDB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9.0</w:t>
            </w:r>
          </w:p>
        </w:tc>
      </w:tr>
      <w:tr w:rsidR="006C5368" w:rsidRPr="004A215D" w14:paraId="03F6BC3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AC46A0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Cantigas de Santa Maria</w:t>
            </w:r>
          </w:p>
        </w:tc>
        <w:tc>
          <w:tcPr>
            <w:tcW w:w="5953" w:type="dxa"/>
            <w:tcBorders>
              <w:top w:val="single" w:sz="4" w:space="0" w:color="auto"/>
              <w:left w:val="nil"/>
              <w:bottom w:val="single" w:sz="4" w:space="0" w:color="auto"/>
              <w:right w:val="nil"/>
            </w:tcBorders>
            <w:shd w:val="clear" w:color="auto" w:fill="auto"/>
            <w:hideMark/>
          </w:tcPr>
          <w:p w14:paraId="3C24A30D" w14:textId="77777777" w:rsidR="006C5368" w:rsidRPr="004A215D" w:rsidRDefault="006C5368" w:rsidP="00E31579">
            <w:pPr>
              <w:spacing w:after="0" w:line="240" w:lineRule="auto"/>
              <w:ind w:right="1064"/>
              <w:rPr>
                <w:rFonts w:ascii="Calibri" w:eastAsia="Times New Roman" w:hAnsi="Calibri" w:cs="Calibri"/>
                <w:color w:val="222222"/>
                <w:lang w:eastAsia="pt-BR"/>
              </w:rPr>
            </w:pPr>
            <w:r w:rsidRPr="004A215D">
              <w:rPr>
                <w:rFonts w:ascii="Calibri" w:eastAsia="Times New Roman" w:hAnsi="Calibri" w:cs="Calibri"/>
                <w:color w:val="222222"/>
                <w:lang w:eastAsia="pt-BR"/>
              </w:rPr>
              <w:t>Maior coleção de poemas musicados do período medieval. As cantigas foram escritas em notação métrica e de cunho religioso.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4900402"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6C5368" w:rsidRPr="004A215D" w14:paraId="679292C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9F24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Cavaquinho</w:t>
            </w:r>
          </w:p>
        </w:tc>
        <w:tc>
          <w:tcPr>
            <w:tcW w:w="5953" w:type="dxa"/>
            <w:tcBorders>
              <w:top w:val="single" w:sz="4" w:space="0" w:color="auto"/>
              <w:left w:val="nil"/>
              <w:bottom w:val="single" w:sz="4" w:space="0" w:color="auto"/>
              <w:right w:val="nil"/>
            </w:tcBorders>
            <w:shd w:val="clear" w:color="auto" w:fill="auto"/>
            <w:hideMark/>
          </w:tcPr>
          <w:p w14:paraId="133FAEA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trazido pelos portugueses durante a colonização. É um instrumento muito utilizado na música popular brasileira, como Samba por exemplo. O cavaquinho é considerado um dos instrumentos harmônicos mais percussivos.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0D1B337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6C5368" w:rsidRPr="004A215D" w14:paraId="04EA1C9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D14E23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Ciclo das Quartas</w:t>
            </w:r>
          </w:p>
        </w:tc>
        <w:tc>
          <w:tcPr>
            <w:tcW w:w="5953" w:type="dxa"/>
            <w:tcBorders>
              <w:top w:val="single" w:sz="4" w:space="0" w:color="auto"/>
              <w:left w:val="nil"/>
              <w:bottom w:val="single" w:sz="4" w:space="0" w:color="auto"/>
              <w:right w:val="nil"/>
            </w:tcBorders>
            <w:shd w:val="clear" w:color="auto" w:fill="auto"/>
            <w:hideMark/>
          </w:tcPr>
          <w:p w14:paraId="2537F5C2"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Sequência de notas distanciadas por um intervalo de quarta justa. É chamado Ciclo pois, ao iniciarmos na nota Dó, passamos por todas as notas, até chegarmos ao Dó novamente.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6EDBE4E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5.6</w:t>
            </w:r>
          </w:p>
        </w:tc>
      </w:tr>
      <w:tr w:rsidR="006C5368" w:rsidRPr="004A215D" w14:paraId="39277FE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575A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Classificação Vocal</w:t>
            </w:r>
          </w:p>
        </w:tc>
        <w:tc>
          <w:tcPr>
            <w:tcW w:w="5953" w:type="dxa"/>
            <w:tcBorders>
              <w:top w:val="single" w:sz="4" w:space="0" w:color="auto"/>
              <w:left w:val="nil"/>
              <w:bottom w:val="single" w:sz="4" w:space="0" w:color="auto"/>
              <w:right w:val="nil"/>
            </w:tcBorders>
            <w:shd w:val="clear" w:color="auto" w:fill="auto"/>
            <w:hideMark/>
          </w:tcPr>
          <w:p w14:paraId="4645CF3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Categorização de alguém de acordo com sua tessitura vocal, ou seja, o conjunto de notas que uma pessoa consegue emitir de forma confortável e com boa qualidade. Em um coro, o</w:t>
            </w:r>
            <w:r w:rsidR="00525692" w:rsidRPr="004A215D">
              <w:rPr>
                <w:rFonts w:ascii="Calibri" w:eastAsia="Times New Roman" w:hAnsi="Calibri" w:cs="Calibri"/>
                <w:color w:val="000000"/>
                <w:lang w:eastAsia="pt-BR"/>
              </w:rPr>
              <w:t>u coral polifônico por exemplo,</w:t>
            </w:r>
            <w:r w:rsidRPr="004A215D">
              <w:rPr>
                <w:rFonts w:ascii="Calibri" w:eastAsia="Times New Roman" w:hAnsi="Calibri" w:cs="Calibri"/>
                <w:color w:val="000000"/>
                <w:lang w:eastAsia="pt-BR"/>
              </w:rPr>
              <w:t xml:space="preserve"> é necessário fazer a classificação vocal dos coralistas para que sejam divididos em naipes.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F2B3F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029A31D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61A298" w14:textId="77777777" w:rsidR="006C5368" w:rsidRPr="00A243D8" w:rsidRDefault="006C5368" w:rsidP="00E31579">
            <w:pPr>
              <w:spacing w:after="0" w:line="240" w:lineRule="auto"/>
              <w:rPr>
                <w:rFonts w:ascii="Calibri" w:eastAsia="Times New Roman" w:hAnsi="Calibri" w:cs="Calibri"/>
                <w:lang w:eastAsia="pt-BR"/>
              </w:rPr>
            </w:pPr>
            <w:r w:rsidRPr="00A243D8">
              <w:rPr>
                <w:rFonts w:ascii="Calibri" w:eastAsia="Times New Roman" w:hAnsi="Calibri" w:cs="Calibri"/>
                <w:lang w:eastAsia="pt-BR"/>
              </w:rPr>
              <w:t>Claves</w:t>
            </w:r>
          </w:p>
        </w:tc>
        <w:tc>
          <w:tcPr>
            <w:tcW w:w="5953" w:type="dxa"/>
            <w:tcBorders>
              <w:top w:val="single" w:sz="4" w:space="0" w:color="auto"/>
              <w:left w:val="nil"/>
              <w:bottom w:val="single" w:sz="4" w:space="0" w:color="auto"/>
              <w:right w:val="nil"/>
            </w:tcBorders>
            <w:shd w:val="clear" w:color="auto" w:fill="auto"/>
            <w:hideMark/>
          </w:tcPr>
          <w:p w14:paraId="2BA7827A" w14:textId="1419A7A9" w:rsidR="006C5368" w:rsidRPr="00A243D8" w:rsidRDefault="00847693" w:rsidP="00A243D8">
            <w:pPr>
              <w:pStyle w:val="SemEspaamento"/>
              <w:rPr>
                <w:rFonts w:ascii="Calibri" w:eastAsia="Times New Roman" w:hAnsi="Calibri" w:cs="Calibri"/>
                <w:color w:val="000000"/>
                <w:lang w:eastAsia="pt-BR"/>
              </w:rPr>
            </w:pPr>
            <w:r w:rsidRPr="00A243D8">
              <w:rPr>
                <w:rFonts w:ascii="Calibri" w:eastAsia="Times New Roman" w:hAnsi="Calibri" w:cs="Calibri"/>
                <w:color w:val="000000"/>
                <w:lang w:eastAsia="pt-BR"/>
              </w:rPr>
              <w:t xml:space="preserve">Clave é o sinal colocado no início do pentagrama que define quais nomes de notas serão relacionados para cada linha e cada espaço. </w:t>
            </w:r>
            <w:r w:rsidR="006C5368" w:rsidRPr="00A243D8">
              <w:rPr>
                <w:rFonts w:ascii="Calibri" w:eastAsia="Times New Roman" w:hAnsi="Calibri" w:cs="Calibri"/>
                <w:color w:val="000000"/>
                <w:lang w:eastAsia="pt-BR"/>
              </w:rPr>
              <w:t xml:space="preserve">O termo clave vem do latim clavis, que significa </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chave</w:t>
            </w:r>
            <w:r w:rsidR="00016A22" w:rsidRPr="00A243D8">
              <w:rPr>
                <w:rFonts w:ascii="Calibri" w:eastAsia="Times New Roman" w:hAnsi="Calibri" w:cs="Calibri"/>
                <w:color w:val="000000"/>
                <w:lang w:eastAsia="pt-BR"/>
              </w:rPr>
              <w:t>”</w:t>
            </w:r>
            <w:r w:rsidR="006C5368" w:rsidRPr="00A243D8">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5445535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2.2</w:t>
            </w:r>
          </w:p>
        </w:tc>
      </w:tr>
      <w:tr w:rsidR="006C5368" w:rsidRPr="004A215D" w14:paraId="0270E42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0765EF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Coda</w:t>
            </w:r>
          </w:p>
        </w:tc>
        <w:tc>
          <w:tcPr>
            <w:tcW w:w="5953" w:type="dxa"/>
            <w:tcBorders>
              <w:top w:val="single" w:sz="4" w:space="0" w:color="auto"/>
              <w:left w:val="nil"/>
              <w:bottom w:val="single" w:sz="4" w:space="0" w:color="auto"/>
              <w:right w:val="nil"/>
            </w:tcBorders>
            <w:shd w:val="clear" w:color="auto" w:fill="auto"/>
            <w:hideMark/>
          </w:tcPr>
          <w:p w14:paraId="0826187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de Salto que indica que determinado trecho, o qual se encontra entre dois desses sinais (Coda), deve ser pulado, quando a música for repetida.</w:t>
            </w:r>
          </w:p>
        </w:tc>
        <w:tc>
          <w:tcPr>
            <w:tcW w:w="709" w:type="dxa"/>
            <w:tcBorders>
              <w:top w:val="single" w:sz="4" w:space="0" w:color="auto"/>
              <w:left w:val="nil"/>
              <w:bottom w:val="single" w:sz="4" w:space="0" w:color="auto"/>
              <w:right w:val="single" w:sz="4" w:space="0" w:color="auto"/>
            </w:tcBorders>
            <w:shd w:val="clear" w:color="auto" w:fill="auto"/>
            <w:noWrap/>
            <w:hideMark/>
          </w:tcPr>
          <w:p w14:paraId="3885DCB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4F626414"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EE2C5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2F282D4C" w14:textId="283EC445" w:rsidR="006C5368" w:rsidRPr="004A215D" w:rsidRDefault="00716CE3" w:rsidP="00E31579">
            <w:pPr>
              <w:spacing w:after="0" w:line="240" w:lineRule="auto"/>
              <w:ind w:right="787"/>
              <w:rPr>
                <w:rFonts w:ascii="Calibri" w:eastAsia="Times New Roman" w:hAnsi="Calibri" w:cs="Calibri"/>
                <w:lang w:eastAsia="pt-BR"/>
              </w:rPr>
            </w:pPr>
            <w:hyperlink r:id="rId705" w:history="1">
              <w:r w:rsidR="006C5368" w:rsidRPr="004A215D">
                <w:rPr>
                  <w:rFonts w:ascii="Calibri" w:eastAsia="Times New Roman" w:hAnsi="Calibri" w:cs="Calibri"/>
                  <w:lang w:eastAsia="pt-BR"/>
                </w:rPr>
                <w:t>Elemento que divide a música em intervalos de tempo iguais, com o objetivo de organizar a estrutura e facilitar a orientação, permitindo ao intérprete ou ouvinte organizar o ritmo de uma música. Esse intervalo de tempo é representado por barras verticais em uma partitura, que se chamam barras de compasso.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5E9AB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7658972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CA627F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composto</w:t>
            </w:r>
          </w:p>
        </w:tc>
        <w:tc>
          <w:tcPr>
            <w:tcW w:w="5953" w:type="dxa"/>
            <w:tcBorders>
              <w:top w:val="single" w:sz="4" w:space="0" w:color="auto"/>
              <w:left w:val="nil"/>
              <w:bottom w:val="single" w:sz="4" w:space="0" w:color="auto"/>
              <w:right w:val="nil"/>
            </w:tcBorders>
            <w:shd w:val="clear" w:color="auto" w:fill="auto"/>
            <w:hideMark/>
          </w:tcPr>
          <w:p w14:paraId="5D56DF6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w:t>
            </w:r>
            <w:r w:rsidR="008E1938" w:rsidRPr="004A215D">
              <w:rPr>
                <w:rFonts w:ascii="Calibri" w:eastAsia="Times New Roman" w:hAnsi="Calibri" w:cs="Calibri"/>
                <w:color w:val="000000"/>
                <w:lang w:eastAsia="pt-BR"/>
              </w:rPr>
              <w:t>quele que a</w:t>
            </w:r>
            <w:r w:rsidRPr="004A215D">
              <w:rPr>
                <w:rFonts w:ascii="Calibri" w:eastAsia="Times New Roman" w:hAnsi="Calibri" w:cs="Calibri"/>
                <w:color w:val="000000"/>
                <w:lang w:eastAsia="pt-BR"/>
              </w:rPr>
              <w:t xml:space="preserve">presenta como característica principal uma subdivisão ternária de seus tempos. Pois os números que se </w:t>
            </w:r>
            <w:r w:rsidR="00525692" w:rsidRPr="004A215D">
              <w:rPr>
                <w:rFonts w:ascii="Calibri" w:eastAsia="Times New Roman" w:hAnsi="Calibri" w:cs="Calibri"/>
                <w:color w:val="000000"/>
                <w:lang w:eastAsia="pt-BR"/>
              </w:rPr>
              <w:t>encontram no numerador são 6, 9</w:t>
            </w:r>
            <w:r w:rsidRPr="004A215D">
              <w:rPr>
                <w:rFonts w:ascii="Calibri" w:eastAsia="Times New Roman" w:hAnsi="Calibri" w:cs="Calibri"/>
                <w:color w:val="000000"/>
                <w:lang w:eastAsia="pt-BR"/>
              </w:rPr>
              <w:t xml:space="preserve"> e 12, todos esses podem ser divididos por 3. </w:t>
            </w:r>
          </w:p>
        </w:tc>
        <w:tc>
          <w:tcPr>
            <w:tcW w:w="709" w:type="dxa"/>
            <w:tcBorders>
              <w:top w:val="single" w:sz="4" w:space="0" w:color="auto"/>
              <w:left w:val="nil"/>
              <w:bottom w:val="single" w:sz="4" w:space="0" w:color="auto"/>
              <w:right w:val="single" w:sz="4" w:space="0" w:color="auto"/>
            </w:tcBorders>
            <w:shd w:val="clear" w:color="auto" w:fill="auto"/>
            <w:noWrap/>
            <w:hideMark/>
          </w:tcPr>
          <w:p w14:paraId="68C55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2D506DB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FAAF24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simples</w:t>
            </w:r>
          </w:p>
        </w:tc>
        <w:tc>
          <w:tcPr>
            <w:tcW w:w="5953" w:type="dxa"/>
            <w:tcBorders>
              <w:top w:val="single" w:sz="4" w:space="0" w:color="auto"/>
              <w:left w:val="nil"/>
              <w:bottom w:val="single" w:sz="4" w:space="0" w:color="auto"/>
              <w:right w:val="nil"/>
            </w:tcBorders>
            <w:shd w:val="clear" w:color="auto" w:fill="auto"/>
            <w:hideMark/>
          </w:tcPr>
          <w:p w14:paraId="1C1D829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 que tem por unidade de tempo uma figura simples (não pontuada). Apresenta como característica principal uma subdivisão binária ou quaternária dos seus tempos, possuindo somente uma </w:t>
            </w:r>
            <w:r w:rsidR="00986DB5" w:rsidRPr="004A215D">
              <w:rPr>
                <w:rFonts w:ascii="Calibri" w:eastAsia="Times New Roman" w:hAnsi="Calibri" w:cs="Calibri"/>
                <w:color w:val="000000"/>
                <w:lang w:eastAsia="pt-BR"/>
              </w:rPr>
              <w:t>exceção</w:t>
            </w:r>
            <w:r w:rsidRPr="004A215D">
              <w:rPr>
                <w:rFonts w:ascii="Calibri" w:eastAsia="Times New Roman" w:hAnsi="Calibri" w:cs="Calibri"/>
                <w:color w:val="000000"/>
                <w:lang w:eastAsia="pt-BR"/>
              </w:rPr>
              <w:t>, com uma divisão ternária.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332854F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3.0</w:t>
            </w:r>
          </w:p>
        </w:tc>
      </w:tr>
      <w:tr w:rsidR="006C5368" w:rsidRPr="004A215D" w14:paraId="533E0A2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18D9AC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(Cadência)</w:t>
            </w:r>
          </w:p>
        </w:tc>
        <w:tc>
          <w:tcPr>
            <w:tcW w:w="5953" w:type="dxa"/>
            <w:tcBorders>
              <w:top w:val="single" w:sz="4" w:space="0" w:color="auto"/>
              <w:left w:val="nil"/>
              <w:bottom w:val="single" w:sz="4" w:space="0" w:color="auto"/>
              <w:right w:val="nil"/>
            </w:tcBorders>
            <w:shd w:val="clear" w:color="auto" w:fill="auto"/>
            <w:hideMark/>
          </w:tcPr>
          <w:p w14:paraId="3076F4CC" w14:textId="77777777" w:rsidR="006C5368" w:rsidRPr="004A215D" w:rsidRDefault="006C5368" w:rsidP="00EA3977">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ter</w:t>
            </w:r>
            <w:r w:rsidR="00525692" w:rsidRPr="004A215D">
              <w:rPr>
                <w:rFonts w:ascii="Calibri" w:eastAsia="Times New Roman" w:hAnsi="Calibri" w:cs="Calibri"/>
                <w:color w:val="000000"/>
                <w:lang w:eastAsia="pt-BR"/>
              </w:rPr>
              <w:t xml:space="preserve">mina com o acorde da tônica. Exemplo </w:t>
            </w:r>
            <w:r w:rsidRPr="004A215D">
              <w:rPr>
                <w:rFonts w:ascii="Calibri" w:eastAsia="Times New Roman" w:hAnsi="Calibri" w:cs="Calibri"/>
                <w:color w:val="000000"/>
                <w:lang w:eastAsia="pt-BR"/>
              </w:rPr>
              <w:t>de cadências conclusivas:  Plagal; Perfeita.</w:t>
            </w:r>
            <w:r w:rsidR="00EA3977" w:rsidRPr="00EA3977">
              <w:rPr>
                <w:sz w:val="24"/>
                <w:szCs w:val="24"/>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E99F44D"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7F8E07E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19143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Conclusiva (Frase)</w:t>
            </w:r>
          </w:p>
        </w:tc>
        <w:tc>
          <w:tcPr>
            <w:tcW w:w="5953" w:type="dxa"/>
            <w:tcBorders>
              <w:top w:val="single" w:sz="4" w:space="0" w:color="auto"/>
              <w:left w:val="nil"/>
              <w:bottom w:val="single" w:sz="4" w:space="0" w:color="auto"/>
              <w:right w:val="nil"/>
            </w:tcBorders>
            <w:shd w:val="clear" w:color="auto" w:fill="auto"/>
            <w:hideMark/>
          </w:tcPr>
          <w:p w14:paraId="7328B6A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conclusiva (cadência que termina com o acorde da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BF4F5FE"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69BFB42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D157A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Contralto (Classificação)</w:t>
            </w:r>
          </w:p>
        </w:tc>
        <w:tc>
          <w:tcPr>
            <w:tcW w:w="5953" w:type="dxa"/>
            <w:tcBorders>
              <w:top w:val="single" w:sz="4" w:space="0" w:color="auto"/>
              <w:left w:val="nil"/>
              <w:bottom w:val="single" w:sz="4" w:space="0" w:color="auto"/>
              <w:right w:val="nil"/>
            </w:tcBorders>
            <w:shd w:val="clear" w:color="auto" w:fill="auto"/>
            <w:hideMark/>
          </w:tcPr>
          <w:p w14:paraId="281B459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grave, possuindo divisões como Contralto Dramática, Lírica e Coloratura.</w:t>
            </w:r>
          </w:p>
        </w:tc>
        <w:tc>
          <w:tcPr>
            <w:tcW w:w="709" w:type="dxa"/>
            <w:tcBorders>
              <w:top w:val="single" w:sz="4" w:space="0" w:color="auto"/>
              <w:left w:val="nil"/>
              <w:bottom w:val="single" w:sz="4" w:space="0" w:color="auto"/>
              <w:right w:val="single" w:sz="4" w:space="0" w:color="auto"/>
            </w:tcBorders>
            <w:shd w:val="clear" w:color="auto" w:fill="auto"/>
            <w:noWrap/>
            <w:hideMark/>
          </w:tcPr>
          <w:p w14:paraId="394A12C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3A680D0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A6F6E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Contrastante </w:t>
            </w:r>
          </w:p>
          <w:p w14:paraId="1FEEE3AB" w14:textId="77777777" w:rsidR="00FA1799" w:rsidRPr="004A215D" w:rsidRDefault="00FA1799"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2AA0CF6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em que seus membros diferem entre si, isso é, são </w:t>
            </w:r>
            <w:r w:rsidR="00FA1799" w:rsidRPr="004A215D">
              <w:rPr>
                <w:rFonts w:ascii="Calibri" w:eastAsia="Times New Roman" w:hAnsi="Calibri" w:cs="Calibri"/>
                <w:color w:val="000000"/>
                <w:lang w:eastAsia="pt-BR"/>
              </w:rPr>
              <w:t>frases compostas</w:t>
            </w:r>
            <w:r w:rsidRPr="004A215D">
              <w:rPr>
                <w:rFonts w:ascii="Calibri" w:eastAsia="Times New Roman" w:hAnsi="Calibri" w:cs="Calibri"/>
                <w:color w:val="000000"/>
                <w:lang w:eastAsia="pt-BR"/>
              </w:rPr>
              <w:t xml:space="preserve"> de material diferente.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64118F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6C5368" w:rsidRPr="004A215D" w14:paraId="701C7B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4C7C5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Contratempo</w:t>
            </w:r>
          </w:p>
        </w:tc>
        <w:tc>
          <w:tcPr>
            <w:tcW w:w="5953" w:type="dxa"/>
            <w:tcBorders>
              <w:top w:val="single" w:sz="4" w:space="0" w:color="auto"/>
              <w:left w:val="nil"/>
              <w:bottom w:val="single" w:sz="4" w:space="0" w:color="auto"/>
              <w:right w:val="nil"/>
            </w:tcBorders>
            <w:shd w:val="clear" w:color="auto" w:fill="auto"/>
            <w:hideMark/>
          </w:tcPr>
          <w:p w14:paraId="3EF5FC1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Tempos intermediários entre as partes fortes, também chamados tempos fracos. Qualquer pulso/tempo de uma música pode ser subdividido em partes fortes e fracas.</w:t>
            </w:r>
          </w:p>
        </w:tc>
        <w:tc>
          <w:tcPr>
            <w:tcW w:w="709" w:type="dxa"/>
            <w:tcBorders>
              <w:top w:val="single" w:sz="4" w:space="0" w:color="auto"/>
              <w:left w:val="nil"/>
              <w:bottom w:val="single" w:sz="4" w:space="0" w:color="auto"/>
              <w:right w:val="single" w:sz="4" w:space="0" w:color="auto"/>
            </w:tcBorders>
            <w:shd w:val="clear" w:color="auto" w:fill="auto"/>
            <w:noWrap/>
            <w:hideMark/>
          </w:tcPr>
          <w:p w14:paraId="7DD5048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12.1</w:t>
            </w:r>
          </w:p>
        </w:tc>
      </w:tr>
      <w:tr w:rsidR="006C5368" w:rsidRPr="004A215D" w14:paraId="2F82963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FB215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Coro ou Coral</w:t>
            </w:r>
          </w:p>
        </w:tc>
        <w:tc>
          <w:tcPr>
            <w:tcW w:w="5953" w:type="dxa"/>
            <w:tcBorders>
              <w:top w:val="single" w:sz="4" w:space="0" w:color="auto"/>
              <w:left w:val="nil"/>
              <w:bottom w:val="single" w:sz="4" w:space="0" w:color="auto"/>
              <w:right w:val="nil"/>
            </w:tcBorders>
            <w:shd w:val="clear" w:color="auto" w:fill="auto"/>
            <w:hideMark/>
          </w:tcPr>
          <w:p w14:paraId="3DF1BC6E"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Grupo de cantores distribuídos por naipes segundo a tessitura de suas vozes. </w:t>
            </w:r>
          </w:p>
        </w:tc>
        <w:tc>
          <w:tcPr>
            <w:tcW w:w="709" w:type="dxa"/>
            <w:tcBorders>
              <w:top w:val="single" w:sz="4" w:space="0" w:color="auto"/>
              <w:left w:val="nil"/>
              <w:bottom w:val="single" w:sz="4" w:space="0" w:color="auto"/>
              <w:right w:val="single" w:sz="4" w:space="0" w:color="auto"/>
            </w:tcBorders>
            <w:shd w:val="clear" w:color="auto" w:fill="auto"/>
            <w:noWrap/>
            <w:hideMark/>
          </w:tcPr>
          <w:p w14:paraId="7DD6AB9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6C5368" w:rsidRPr="004A215D" w14:paraId="11D8D8B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FC91F9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Cravo</w:t>
            </w:r>
          </w:p>
        </w:tc>
        <w:tc>
          <w:tcPr>
            <w:tcW w:w="5953" w:type="dxa"/>
            <w:tcBorders>
              <w:top w:val="single" w:sz="4" w:space="0" w:color="auto"/>
              <w:left w:val="nil"/>
              <w:bottom w:val="single" w:sz="4" w:space="0" w:color="auto"/>
              <w:right w:val="nil"/>
            </w:tcBorders>
            <w:shd w:val="clear" w:color="auto" w:fill="auto"/>
            <w:hideMark/>
          </w:tcPr>
          <w:p w14:paraId="21CD770A" w14:textId="77777777" w:rsidR="006C5368" w:rsidRPr="004A215D" w:rsidRDefault="006C5368" w:rsidP="00E31579">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Instrumento que utiliza de cordas e teclas em sua composição, e pode possuir um ou dois teclados. Em sua estrutura interna existem cordas que são pinçadas/beliscadas, assim como o violão quando dedilhado. O</w:t>
            </w:r>
            <w:r w:rsidRPr="004A215D">
              <w:rPr>
                <w:rFonts w:ascii="Calibri" w:eastAsia="Times New Roman" w:hAnsi="Calibri" w:cs="Calibri"/>
                <w:color w:val="000000"/>
                <w:lang w:eastAsia="pt-BR"/>
              </w:rPr>
              <w:t xml:space="preserve"> som do cravo é um som mais “seco” em relação aos outros instrumentos de teclado.</w:t>
            </w:r>
          </w:p>
        </w:tc>
        <w:tc>
          <w:tcPr>
            <w:tcW w:w="709" w:type="dxa"/>
            <w:tcBorders>
              <w:top w:val="single" w:sz="4" w:space="0" w:color="auto"/>
              <w:left w:val="nil"/>
              <w:bottom w:val="single" w:sz="4" w:space="0" w:color="auto"/>
              <w:right w:val="single" w:sz="4" w:space="0" w:color="auto"/>
            </w:tcBorders>
            <w:shd w:val="clear" w:color="auto" w:fill="auto"/>
            <w:noWrap/>
            <w:hideMark/>
          </w:tcPr>
          <w:p w14:paraId="625C814A"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6C5368" w:rsidRPr="004A215D" w14:paraId="27155CF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6FF90D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Crescendo</w:t>
            </w:r>
          </w:p>
        </w:tc>
        <w:tc>
          <w:tcPr>
            <w:tcW w:w="5953" w:type="dxa"/>
            <w:tcBorders>
              <w:top w:val="single" w:sz="4" w:space="0" w:color="auto"/>
              <w:left w:val="nil"/>
              <w:bottom w:val="single" w:sz="4" w:space="0" w:color="auto"/>
              <w:right w:val="nil"/>
            </w:tcBorders>
            <w:shd w:val="clear" w:color="auto" w:fill="auto"/>
            <w:hideMark/>
          </w:tcPr>
          <w:p w14:paraId="556576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Indicação de crescimento gradual do volume. O sinal pode ser estendido ao longo de muitas notas para indicar que o volume cresce gradualmente ao longo da frase. Mas, pode vir a palavra escrita em cima da partitura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306ED60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7EA1320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99CB08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Fine</w:t>
            </w:r>
          </w:p>
        </w:tc>
        <w:tc>
          <w:tcPr>
            <w:tcW w:w="5953" w:type="dxa"/>
            <w:tcBorders>
              <w:top w:val="single" w:sz="4" w:space="0" w:color="auto"/>
              <w:left w:val="nil"/>
              <w:bottom w:val="single" w:sz="4" w:space="0" w:color="auto"/>
              <w:right w:val="nil"/>
            </w:tcBorders>
            <w:shd w:val="clear" w:color="auto" w:fill="auto"/>
            <w:hideMark/>
          </w:tcPr>
          <w:p w14:paraId="0B2CC60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Traduzido como “Do sinal ao fim”. Ou seja, tocaremos a música normalmente e quando chegarmos ao sinal “D.S </w:t>
            </w:r>
            <w:r w:rsidR="00016A22">
              <w:rPr>
                <w:rFonts w:ascii="Calibri" w:eastAsia="Times New Roman" w:hAnsi="Calibri" w:cs="Calibri"/>
                <w:color w:val="000000"/>
                <w:lang w:eastAsia="pt-BR"/>
              </w:rPr>
              <w:pgNum/>
            </w:r>
            <w:r w:rsidR="00016A22">
              <w:rPr>
                <w:rFonts w:ascii="Calibri" w:eastAsia="Times New Roman" w:hAnsi="Calibri" w:cs="Calibri"/>
                <w:color w:val="000000"/>
                <w:lang w:eastAsia="pt-BR"/>
              </w:rPr>
              <w:t>L</w:t>
            </w:r>
            <w:r w:rsidRPr="004A215D">
              <w:rPr>
                <w:rFonts w:ascii="Calibri" w:eastAsia="Times New Roman" w:hAnsi="Calibri" w:cs="Calibri"/>
                <w:color w:val="000000"/>
                <w:lang w:eastAsia="pt-BR"/>
              </w:rPr>
              <w:t xml:space="preserve"> F</w:t>
            </w:r>
            <w:r w:rsidR="00525692" w:rsidRPr="004A215D">
              <w:rPr>
                <w:rFonts w:ascii="Calibri" w:eastAsia="Times New Roman" w:hAnsi="Calibri" w:cs="Calibri"/>
                <w:color w:val="000000"/>
                <w:lang w:eastAsia="pt-BR"/>
              </w:rPr>
              <w:t xml:space="preserve">ine” devemos voltar ao símbolo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Segno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e tocar dessa parte até o “Fine”, finalizando nossa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4FB5704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05DECA9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0A09E6"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w:t>
            </w:r>
          </w:p>
        </w:tc>
        <w:tc>
          <w:tcPr>
            <w:tcW w:w="5953" w:type="dxa"/>
            <w:tcBorders>
              <w:top w:val="single" w:sz="4" w:space="0" w:color="auto"/>
              <w:left w:val="nil"/>
              <w:bottom w:val="single" w:sz="4" w:space="0" w:color="auto"/>
              <w:right w:val="nil"/>
            </w:tcBorders>
            <w:shd w:val="clear" w:color="auto" w:fill="auto"/>
            <w:hideMark/>
          </w:tcPr>
          <w:p w14:paraId="612A62B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Palavra em italiano, quase sempre representada pela inicial D.C.; significa </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Do começo</w:t>
            </w:r>
            <w:r w:rsidR="00016A22">
              <w:rPr>
                <w:rFonts w:ascii="Calibri" w:eastAsia="Times New Roman" w:hAnsi="Calibri" w:cs="Calibri"/>
                <w:color w:val="000000"/>
                <w:lang w:eastAsia="pt-BR"/>
              </w:rPr>
              <w:t>”</w:t>
            </w:r>
            <w:r w:rsidRPr="004A215D">
              <w:rPr>
                <w:rFonts w:ascii="Calibri" w:eastAsia="Times New Roman" w:hAnsi="Calibri" w:cs="Calibri"/>
                <w:color w:val="000000"/>
                <w:lang w:eastAsia="pt-BR"/>
              </w:rPr>
              <w:t>, por isso indica que se deve voltar ao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2190B9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23B8DD8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F0FE7A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Da Capo Al Fine</w:t>
            </w:r>
          </w:p>
        </w:tc>
        <w:tc>
          <w:tcPr>
            <w:tcW w:w="5953" w:type="dxa"/>
            <w:tcBorders>
              <w:top w:val="single" w:sz="4" w:space="0" w:color="auto"/>
              <w:left w:val="nil"/>
              <w:bottom w:val="single" w:sz="4" w:space="0" w:color="auto"/>
              <w:right w:val="nil"/>
            </w:tcBorders>
            <w:shd w:val="clear" w:color="auto" w:fill="auto"/>
            <w:hideMark/>
          </w:tcPr>
          <w:p w14:paraId="30373D8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Expressão utilizada na partitura para indicar que devemos repetir um trecho do começo, mas, somente até encontrarmos a palavra “Fine”.</w:t>
            </w:r>
          </w:p>
        </w:tc>
        <w:tc>
          <w:tcPr>
            <w:tcW w:w="709" w:type="dxa"/>
            <w:tcBorders>
              <w:top w:val="single" w:sz="4" w:space="0" w:color="auto"/>
              <w:left w:val="nil"/>
              <w:bottom w:val="single" w:sz="4" w:space="0" w:color="auto"/>
              <w:right w:val="single" w:sz="4" w:space="0" w:color="auto"/>
            </w:tcBorders>
            <w:shd w:val="clear" w:color="auto" w:fill="auto"/>
            <w:noWrap/>
            <w:hideMark/>
          </w:tcPr>
          <w:p w14:paraId="52410710"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6C5368" w:rsidRPr="004A215D" w14:paraId="7A6EF30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61799C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Descendentes (Intervalos)</w:t>
            </w:r>
          </w:p>
        </w:tc>
        <w:tc>
          <w:tcPr>
            <w:tcW w:w="5953" w:type="dxa"/>
            <w:tcBorders>
              <w:top w:val="single" w:sz="4" w:space="0" w:color="auto"/>
              <w:left w:val="nil"/>
              <w:bottom w:val="single" w:sz="4" w:space="0" w:color="auto"/>
              <w:right w:val="nil"/>
            </w:tcBorders>
            <w:shd w:val="clear" w:color="auto" w:fill="auto"/>
            <w:hideMark/>
          </w:tcPr>
          <w:p w14:paraId="52723171"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Aqueles em que a primeira nota é mais aguda que a segunda. Que decresce, vai do agudo para o grave.                           </w:t>
            </w:r>
          </w:p>
        </w:tc>
        <w:tc>
          <w:tcPr>
            <w:tcW w:w="709" w:type="dxa"/>
            <w:tcBorders>
              <w:top w:val="single" w:sz="4" w:space="0" w:color="auto"/>
              <w:left w:val="nil"/>
              <w:bottom w:val="single" w:sz="4" w:space="0" w:color="auto"/>
              <w:right w:val="single" w:sz="4" w:space="0" w:color="auto"/>
            </w:tcBorders>
            <w:shd w:val="clear" w:color="auto" w:fill="auto"/>
            <w:noWrap/>
            <w:hideMark/>
          </w:tcPr>
          <w:p w14:paraId="01DF9BF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4.8</w:t>
            </w:r>
          </w:p>
        </w:tc>
      </w:tr>
      <w:tr w:rsidR="006C5368" w:rsidRPr="004A215D" w14:paraId="2577BA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D6E120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Diminuendo</w:t>
            </w:r>
          </w:p>
        </w:tc>
        <w:tc>
          <w:tcPr>
            <w:tcW w:w="5953" w:type="dxa"/>
            <w:tcBorders>
              <w:top w:val="single" w:sz="4" w:space="0" w:color="auto"/>
              <w:left w:val="nil"/>
              <w:bottom w:val="single" w:sz="4" w:space="0" w:color="auto"/>
              <w:right w:val="nil"/>
            </w:tcBorders>
            <w:shd w:val="clear" w:color="auto" w:fill="auto"/>
            <w:hideMark/>
          </w:tcPr>
          <w:p w14:paraId="52B6C08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Indicação de diminuição gradual do volume. O sinal pode ser estendido ao longo de muitas notas para indicar que o volume cresce gradualmente ao longo da frase. Mas, pode vir a palavra escrita em cima da partitura também. </w:t>
            </w:r>
          </w:p>
        </w:tc>
        <w:tc>
          <w:tcPr>
            <w:tcW w:w="709" w:type="dxa"/>
            <w:tcBorders>
              <w:top w:val="single" w:sz="4" w:space="0" w:color="auto"/>
              <w:left w:val="nil"/>
              <w:bottom w:val="single" w:sz="4" w:space="0" w:color="auto"/>
              <w:right w:val="single" w:sz="4" w:space="0" w:color="auto"/>
            </w:tcBorders>
            <w:shd w:val="clear" w:color="auto" w:fill="auto"/>
            <w:noWrap/>
            <w:hideMark/>
          </w:tcPr>
          <w:p w14:paraId="4805E6E5"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69BA6F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D47367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Diminutos (Intervalos)</w:t>
            </w:r>
          </w:p>
        </w:tc>
        <w:tc>
          <w:tcPr>
            <w:tcW w:w="5953" w:type="dxa"/>
            <w:tcBorders>
              <w:top w:val="single" w:sz="4" w:space="0" w:color="auto"/>
              <w:left w:val="nil"/>
              <w:bottom w:val="single" w:sz="4" w:space="0" w:color="auto"/>
              <w:right w:val="nil"/>
            </w:tcBorders>
            <w:shd w:val="clear" w:color="auto" w:fill="auto"/>
            <w:hideMark/>
          </w:tcPr>
          <w:p w14:paraId="3001A9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Aqueles que têm um semitom cromático a menos que os justos ou menores.</w:t>
            </w:r>
          </w:p>
        </w:tc>
        <w:tc>
          <w:tcPr>
            <w:tcW w:w="709" w:type="dxa"/>
            <w:tcBorders>
              <w:top w:val="single" w:sz="4" w:space="0" w:color="auto"/>
              <w:left w:val="nil"/>
              <w:bottom w:val="single" w:sz="4" w:space="0" w:color="auto"/>
              <w:right w:val="single" w:sz="4" w:space="0" w:color="auto"/>
            </w:tcBorders>
            <w:shd w:val="clear" w:color="auto" w:fill="auto"/>
            <w:noWrap/>
            <w:hideMark/>
          </w:tcPr>
          <w:p w14:paraId="4AD19DB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4.6</w:t>
            </w:r>
          </w:p>
        </w:tc>
      </w:tr>
      <w:tr w:rsidR="006C5368" w:rsidRPr="004A215D" w14:paraId="5F5E704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C60D10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2940EDF0"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Indicação que um compositor faz na música em relação a intensidade, se devemos tocar ou cantar um determinado trecho de maneira mais forte ou fraca. </w:t>
            </w:r>
          </w:p>
        </w:tc>
        <w:tc>
          <w:tcPr>
            <w:tcW w:w="709" w:type="dxa"/>
            <w:tcBorders>
              <w:top w:val="single" w:sz="4" w:space="0" w:color="auto"/>
              <w:left w:val="nil"/>
              <w:bottom w:val="single" w:sz="4" w:space="0" w:color="auto"/>
              <w:right w:val="single" w:sz="4" w:space="0" w:color="auto"/>
            </w:tcBorders>
            <w:shd w:val="clear" w:color="auto" w:fill="auto"/>
            <w:noWrap/>
            <w:hideMark/>
          </w:tcPr>
          <w:p w14:paraId="3AF4E0B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6C5368" w:rsidRPr="004A215D" w14:paraId="142F59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5052CED"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Dinâmica</w:t>
            </w:r>
          </w:p>
        </w:tc>
        <w:tc>
          <w:tcPr>
            <w:tcW w:w="5953" w:type="dxa"/>
            <w:tcBorders>
              <w:top w:val="single" w:sz="4" w:space="0" w:color="auto"/>
              <w:left w:val="nil"/>
              <w:bottom w:val="single" w:sz="4" w:space="0" w:color="auto"/>
              <w:right w:val="nil"/>
            </w:tcBorders>
            <w:shd w:val="clear" w:color="auto" w:fill="auto"/>
            <w:hideMark/>
          </w:tcPr>
          <w:p w14:paraId="72996C97" w14:textId="77777777" w:rsidR="006C5368" w:rsidRPr="004A215D" w:rsidRDefault="006C5368" w:rsidP="00E31579">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Forma como a intensidade ou volume de som varia ao longo da música. Em grupos que possuem regente, é muitas vezes interpretada; controlada por ele. </w:t>
            </w:r>
          </w:p>
        </w:tc>
        <w:tc>
          <w:tcPr>
            <w:tcW w:w="709" w:type="dxa"/>
            <w:tcBorders>
              <w:top w:val="single" w:sz="4" w:space="0" w:color="auto"/>
              <w:left w:val="nil"/>
              <w:bottom w:val="single" w:sz="4" w:space="0" w:color="auto"/>
              <w:right w:val="single" w:sz="4" w:space="0" w:color="auto"/>
            </w:tcBorders>
            <w:shd w:val="clear" w:color="auto" w:fill="auto"/>
            <w:noWrap/>
            <w:hideMark/>
          </w:tcPr>
          <w:p w14:paraId="02E7DDA9"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6C5368" w:rsidRPr="004A215D" w14:paraId="6BD08B0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77C5FA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Ditado</w:t>
            </w:r>
          </w:p>
        </w:tc>
        <w:tc>
          <w:tcPr>
            <w:tcW w:w="5953" w:type="dxa"/>
            <w:tcBorders>
              <w:top w:val="single" w:sz="4" w:space="0" w:color="auto"/>
              <w:left w:val="nil"/>
              <w:bottom w:val="single" w:sz="4" w:space="0" w:color="auto"/>
              <w:right w:val="nil"/>
            </w:tcBorders>
            <w:shd w:val="clear" w:color="auto" w:fill="auto"/>
            <w:hideMark/>
          </w:tcPr>
          <w:p w14:paraId="796E476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Aquilo que é dito em voz alta, para ser escrito. Por isso o nome “ditado”, palavra ligada ao verbo dizer. No caso do ditado musical, utilizam-se trechos rítmicos, melódicos e ou harmônicos, para uma pessoa ouvir e escrevê-los utilizando a notação musi</w:t>
            </w:r>
            <w:r w:rsidR="00525692" w:rsidRPr="004A215D">
              <w:rPr>
                <w:rFonts w:ascii="Calibri" w:eastAsia="Times New Roman" w:hAnsi="Calibri" w:cs="Calibri"/>
                <w:color w:val="000000"/>
                <w:lang w:eastAsia="pt-BR"/>
              </w:rPr>
              <w:t xml:space="preserve">cal. Você pode encontrar sobre </w:t>
            </w:r>
            <w:r w:rsidRPr="004A215D">
              <w:rPr>
                <w:rFonts w:ascii="Calibri" w:eastAsia="Times New Roman" w:hAnsi="Calibri" w:cs="Calibri"/>
                <w:color w:val="000000"/>
                <w:lang w:eastAsia="pt-BR"/>
              </w:rPr>
              <w:t>cada um deles na apostila no tópico 10.</w:t>
            </w:r>
          </w:p>
        </w:tc>
        <w:tc>
          <w:tcPr>
            <w:tcW w:w="709" w:type="dxa"/>
            <w:tcBorders>
              <w:top w:val="single" w:sz="4" w:space="0" w:color="auto"/>
              <w:left w:val="nil"/>
              <w:bottom w:val="single" w:sz="4" w:space="0" w:color="auto"/>
              <w:right w:val="single" w:sz="4" w:space="0" w:color="auto"/>
            </w:tcBorders>
            <w:shd w:val="clear" w:color="auto" w:fill="auto"/>
            <w:noWrap/>
            <w:hideMark/>
          </w:tcPr>
          <w:p w14:paraId="16B6546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10.0</w:t>
            </w:r>
          </w:p>
        </w:tc>
      </w:tr>
      <w:tr w:rsidR="006C5368" w:rsidRPr="004A215D" w14:paraId="1AC6912C"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A7220F9"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Bemol</w:t>
            </w:r>
          </w:p>
        </w:tc>
        <w:tc>
          <w:tcPr>
            <w:tcW w:w="5953" w:type="dxa"/>
            <w:tcBorders>
              <w:top w:val="single" w:sz="4" w:space="0" w:color="auto"/>
              <w:left w:val="nil"/>
              <w:bottom w:val="single" w:sz="4" w:space="0" w:color="auto"/>
              <w:right w:val="nil"/>
            </w:tcBorders>
            <w:shd w:val="clear" w:color="auto" w:fill="auto"/>
            <w:hideMark/>
          </w:tcPr>
          <w:p w14:paraId="4767C87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Bemol duas vezes maior. O Bemol diminui meio tom, o Dobrado Bemol, um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73839A62" w14:textId="77777777" w:rsidR="006C5368" w:rsidRPr="004A215D" w:rsidRDefault="006C5368" w:rsidP="00C3639F">
            <w:pPr>
              <w:spacing w:after="0" w:line="240" w:lineRule="auto"/>
              <w:jc w:val="center"/>
              <w:rPr>
                <w:rFonts w:ascii="Calibri" w:eastAsia="Times New Roman" w:hAnsi="Calibri" w:cs="Calibri"/>
                <w:color w:val="000000"/>
                <w:lang w:eastAsia="pt-BR"/>
              </w:rPr>
            </w:pPr>
          </w:p>
        </w:tc>
      </w:tr>
      <w:tr w:rsidR="006C5368" w:rsidRPr="004A215D" w14:paraId="1C29D62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EBC0A4B"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Dobrado Sustenido</w:t>
            </w:r>
          </w:p>
        </w:tc>
        <w:tc>
          <w:tcPr>
            <w:tcW w:w="5953" w:type="dxa"/>
            <w:tcBorders>
              <w:top w:val="single" w:sz="4" w:space="0" w:color="auto"/>
              <w:left w:val="nil"/>
              <w:bottom w:val="single" w:sz="4" w:space="0" w:color="auto"/>
              <w:right w:val="nil"/>
            </w:tcBorders>
            <w:shd w:val="clear" w:color="auto" w:fill="auto"/>
            <w:hideMark/>
          </w:tcPr>
          <w:p w14:paraId="1EE3B9C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torna o intervalo do Sustenido duas vezes maior. O Sustenido aumenta meio tom, o Dobrado Sustenido, um tom</w:t>
            </w:r>
            <w:r w:rsidR="006C19AC"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15A31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3A9ABC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09DAD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Duração</w:t>
            </w:r>
          </w:p>
        </w:tc>
        <w:tc>
          <w:tcPr>
            <w:tcW w:w="5953" w:type="dxa"/>
            <w:tcBorders>
              <w:top w:val="single" w:sz="4" w:space="0" w:color="auto"/>
              <w:left w:val="nil"/>
              <w:bottom w:val="single" w:sz="4" w:space="0" w:color="auto"/>
              <w:right w:val="nil"/>
            </w:tcBorders>
            <w:shd w:val="clear" w:color="auto" w:fill="auto"/>
            <w:hideMark/>
          </w:tcPr>
          <w:p w14:paraId="711DD5F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Tempo de prolongação de um som ou silêncio. A duração é indicada por figuras rítmicas (também chamada de valores), que determinam quanto tempo um som deverá durar. A duração é uma “medida relativa.” </w:t>
            </w:r>
          </w:p>
        </w:tc>
        <w:tc>
          <w:tcPr>
            <w:tcW w:w="709" w:type="dxa"/>
            <w:tcBorders>
              <w:top w:val="single" w:sz="4" w:space="0" w:color="auto"/>
              <w:left w:val="nil"/>
              <w:bottom w:val="single" w:sz="4" w:space="0" w:color="auto"/>
              <w:right w:val="single" w:sz="4" w:space="0" w:color="auto"/>
            </w:tcBorders>
            <w:shd w:val="clear" w:color="auto" w:fill="auto"/>
            <w:noWrap/>
            <w:hideMark/>
          </w:tcPr>
          <w:p w14:paraId="20A6D088"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w:t>
            </w:r>
          </w:p>
        </w:tc>
      </w:tr>
      <w:tr w:rsidR="006C5368" w:rsidRPr="004A215D" w14:paraId="37390F4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D4C1A6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Enarmonia</w:t>
            </w:r>
          </w:p>
        </w:tc>
        <w:tc>
          <w:tcPr>
            <w:tcW w:w="5953" w:type="dxa"/>
            <w:tcBorders>
              <w:top w:val="single" w:sz="4" w:space="0" w:color="auto"/>
              <w:left w:val="nil"/>
              <w:bottom w:val="single" w:sz="4" w:space="0" w:color="auto"/>
              <w:right w:val="nil"/>
            </w:tcBorders>
            <w:shd w:val="clear" w:color="auto" w:fill="auto"/>
            <w:hideMark/>
          </w:tcPr>
          <w:p w14:paraId="4B9D395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Sons que p</w:t>
            </w:r>
            <w:r w:rsidR="00FA1799" w:rsidRPr="004A215D">
              <w:rPr>
                <w:rFonts w:ascii="Calibri" w:eastAsia="Times New Roman" w:hAnsi="Calibri" w:cs="Calibri"/>
                <w:color w:val="000000"/>
                <w:lang w:eastAsia="pt-BR"/>
              </w:rPr>
              <w:t>ossuem nomenclaturas diferentes, mas soam da mesma forma.</w:t>
            </w:r>
          </w:p>
        </w:tc>
        <w:tc>
          <w:tcPr>
            <w:tcW w:w="709" w:type="dxa"/>
            <w:tcBorders>
              <w:top w:val="single" w:sz="4" w:space="0" w:color="auto"/>
              <w:left w:val="nil"/>
              <w:bottom w:val="single" w:sz="4" w:space="0" w:color="auto"/>
              <w:right w:val="single" w:sz="4" w:space="0" w:color="auto"/>
            </w:tcBorders>
            <w:shd w:val="clear" w:color="auto" w:fill="auto"/>
            <w:noWrap/>
            <w:hideMark/>
          </w:tcPr>
          <w:p w14:paraId="69AD44E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7.0</w:t>
            </w:r>
          </w:p>
        </w:tc>
      </w:tr>
      <w:tr w:rsidR="006C5368" w:rsidRPr="004A215D" w14:paraId="7077E9C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17C9F2A"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w:t>
            </w:r>
          </w:p>
        </w:tc>
        <w:tc>
          <w:tcPr>
            <w:tcW w:w="5953" w:type="dxa"/>
            <w:tcBorders>
              <w:top w:val="single" w:sz="4" w:space="0" w:color="auto"/>
              <w:left w:val="nil"/>
              <w:bottom w:val="single" w:sz="4" w:space="0" w:color="auto"/>
              <w:right w:val="nil"/>
            </w:tcBorders>
            <w:shd w:val="clear" w:color="auto" w:fill="auto"/>
            <w:hideMark/>
          </w:tcPr>
          <w:p w14:paraId="24F2B38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é a sucessão ascendente ou descendente de notas diferentes consecutivas, compreendidas no limite de uma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0DDCF38C" w14:textId="708440DE" w:rsidR="006C5368" w:rsidRPr="004A215D" w:rsidRDefault="00597124"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6C5368" w:rsidRPr="004A215D" w14:paraId="52CA6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F99E5"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Bachiana</w:t>
            </w:r>
          </w:p>
        </w:tc>
        <w:tc>
          <w:tcPr>
            <w:tcW w:w="5953" w:type="dxa"/>
            <w:tcBorders>
              <w:top w:val="single" w:sz="4" w:space="0" w:color="auto"/>
              <w:left w:val="nil"/>
              <w:bottom w:val="single" w:sz="4" w:space="0" w:color="auto"/>
              <w:right w:val="nil"/>
            </w:tcBorders>
            <w:shd w:val="clear" w:color="auto" w:fill="auto"/>
            <w:hideMark/>
          </w:tcPr>
          <w:p w14:paraId="5FCFC353"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uma variação da menor melódica, pois possui intervalos iguais a escala menor melódica. Porém, como sabemos a escala menor melódica se difere em sua subida e descida, quando a escala está descendo ela volta a forma da escala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40853EE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6C5368" w:rsidRPr="004A215D" w14:paraId="1EDC4FD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F804A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w:t>
            </w:r>
          </w:p>
        </w:tc>
        <w:tc>
          <w:tcPr>
            <w:tcW w:w="5953" w:type="dxa"/>
            <w:tcBorders>
              <w:top w:val="single" w:sz="4" w:space="0" w:color="auto"/>
              <w:left w:val="nil"/>
              <w:bottom w:val="single" w:sz="4" w:space="0" w:color="auto"/>
              <w:right w:val="nil"/>
            </w:tcBorders>
            <w:shd w:val="clear" w:color="auto" w:fill="auto"/>
            <w:hideMark/>
          </w:tcPr>
          <w:p w14:paraId="57D851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cromática é uma escala somente com intervalos de semitom. Por isso não possui em sua composição intervalos de 1 tom.</w:t>
            </w:r>
          </w:p>
        </w:tc>
        <w:tc>
          <w:tcPr>
            <w:tcW w:w="709" w:type="dxa"/>
            <w:tcBorders>
              <w:top w:val="single" w:sz="4" w:space="0" w:color="auto"/>
              <w:left w:val="nil"/>
              <w:bottom w:val="single" w:sz="4" w:space="0" w:color="auto"/>
              <w:right w:val="single" w:sz="4" w:space="0" w:color="auto"/>
            </w:tcBorders>
            <w:shd w:val="clear" w:color="auto" w:fill="auto"/>
            <w:noWrap/>
            <w:hideMark/>
          </w:tcPr>
          <w:p w14:paraId="20BA1C4C"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6C5368" w:rsidRPr="004A215D" w14:paraId="55B3F26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EF1EA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Diatônica</w:t>
            </w:r>
          </w:p>
        </w:tc>
        <w:tc>
          <w:tcPr>
            <w:tcW w:w="5953" w:type="dxa"/>
            <w:tcBorders>
              <w:top w:val="single" w:sz="4" w:space="0" w:color="auto"/>
              <w:left w:val="nil"/>
              <w:bottom w:val="single" w:sz="4" w:space="0" w:color="auto"/>
              <w:right w:val="nil"/>
            </w:tcBorders>
            <w:shd w:val="clear" w:color="auto" w:fill="auto"/>
            <w:hideMark/>
          </w:tcPr>
          <w:p w14:paraId="6478C88F"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Uma escala natural de tons e semitons, por isso é uma escala que tem variação de tons e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08B2FD81"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6C5368" w:rsidRPr="004A215D" w14:paraId="5984FEC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366A67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Heptatônica</w:t>
            </w:r>
          </w:p>
        </w:tc>
        <w:tc>
          <w:tcPr>
            <w:tcW w:w="5953" w:type="dxa"/>
            <w:tcBorders>
              <w:top w:val="single" w:sz="4" w:space="0" w:color="auto"/>
              <w:left w:val="nil"/>
              <w:bottom w:val="single" w:sz="4" w:space="0" w:color="auto"/>
              <w:right w:val="nil"/>
            </w:tcBorders>
            <w:shd w:val="clear" w:color="auto" w:fill="auto"/>
            <w:hideMark/>
          </w:tcPr>
          <w:p w14:paraId="440D0FA7"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Escala de sete notas, geralmente se repete a primeira nota em uma frequência diferente, a chamamos de oitava. </w:t>
            </w:r>
          </w:p>
        </w:tc>
        <w:tc>
          <w:tcPr>
            <w:tcW w:w="709" w:type="dxa"/>
            <w:tcBorders>
              <w:top w:val="single" w:sz="4" w:space="0" w:color="auto"/>
              <w:left w:val="nil"/>
              <w:bottom w:val="single" w:sz="4" w:space="0" w:color="auto"/>
              <w:right w:val="single" w:sz="4" w:space="0" w:color="auto"/>
            </w:tcBorders>
            <w:shd w:val="clear" w:color="auto" w:fill="auto"/>
            <w:noWrap/>
            <w:hideMark/>
          </w:tcPr>
          <w:p w14:paraId="441E4D37"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3590C8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E2E5920"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Maior</w:t>
            </w:r>
          </w:p>
        </w:tc>
        <w:tc>
          <w:tcPr>
            <w:tcW w:w="5953" w:type="dxa"/>
            <w:tcBorders>
              <w:top w:val="single" w:sz="4" w:space="0" w:color="auto"/>
              <w:left w:val="nil"/>
              <w:bottom w:val="single" w:sz="4" w:space="0" w:color="auto"/>
              <w:right w:val="nil"/>
            </w:tcBorders>
            <w:shd w:val="clear" w:color="auto" w:fill="auto"/>
            <w:hideMark/>
          </w:tcPr>
          <w:p w14:paraId="331E1C1C"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escala maior é uma escala heptatônica, isto é, de sete notas, geralmente se repete a primeira nota em uma frequência diferente, a chamamos de oitava.</w:t>
            </w:r>
          </w:p>
        </w:tc>
        <w:tc>
          <w:tcPr>
            <w:tcW w:w="709" w:type="dxa"/>
            <w:tcBorders>
              <w:top w:val="single" w:sz="4" w:space="0" w:color="auto"/>
              <w:left w:val="nil"/>
              <w:bottom w:val="single" w:sz="4" w:space="0" w:color="auto"/>
              <w:right w:val="single" w:sz="4" w:space="0" w:color="auto"/>
            </w:tcBorders>
            <w:shd w:val="clear" w:color="auto" w:fill="auto"/>
            <w:noWrap/>
            <w:hideMark/>
          </w:tcPr>
          <w:p w14:paraId="25291ED6"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5.1</w:t>
            </w:r>
          </w:p>
        </w:tc>
      </w:tr>
      <w:tr w:rsidR="006C5368" w:rsidRPr="004A215D" w14:paraId="5879333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E5DC2F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Harmônica</w:t>
            </w:r>
          </w:p>
        </w:tc>
        <w:tc>
          <w:tcPr>
            <w:tcW w:w="5953" w:type="dxa"/>
            <w:tcBorders>
              <w:top w:val="single" w:sz="4" w:space="0" w:color="auto"/>
              <w:left w:val="nil"/>
              <w:bottom w:val="single" w:sz="4" w:space="0" w:color="auto"/>
              <w:right w:val="nil"/>
            </w:tcBorders>
            <w:shd w:val="clear" w:color="auto" w:fill="auto"/>
            <w:hideMark/>
          </w:tcPr>
          <w:p w14:paraId="3E0D678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É parecida com a forma menor natural, porém, possui uma alteração no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que será elevado meio tom. Na escala menor natural o 7</w:t>
            </w:r>
            <w:r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é menor, e</w:t>
            </w:r>
            <w:r w:rsidR="00525692" w:rsidRPr="004A215D">
              <w:rPr>
                <w:rFonts w:ascii="Calibri" w:eastAsia="Times New Roman" w:hAnsi="Calibri" w:cs="Calibri"/>
                <w:color w:val="000000"/>
                <w:lang w:eastAsia="pt-BR"/>
              </w:rPr>
              <w:t xml:space="preserve"> na harmônica é maior. Assim o 7</w:t>
            </w:r>
            <w:r w:rsidR="00525692" w:rsidRPr="004A215D">
              <w:rPr>
                <w:rFonts w:ascii="Calibri" w:eastAsia="Times New Roman" w:hAnsi="Calibri" w:cs="Calibri"/>
                <w:color w:val="222222"/>
                <w:lang w:eastAsia="pt-BR"/>
              </w:rPr>
              <w:t>º</w:t>
            </w:r>
            <w:r w:rsidRPr="004A215D">
              <w:rPr>
                <w:rFonts w:ascii="Calibri" w:eastAsia="Times New Roman" w:hAnsi="Calibri" w:cs="Calibri"/>
                <w:color w:val="000000"/>
                <w:lang w:eastAsia="pt-BR"/>
              </w:rPr>
              <w:t xml:space="preserve"> grau se torna a sensível na forma Harmônica.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349922B"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5.3</w:t>
            </w:r>
          </w:p>
        </w:tc>
      </w:tr>
      <w:tr w:rsidR="006C5368" w:rsidRPr="004A215D" w14:paraId="5165166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CAEBCA4"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Melódica</w:t>
            </w:r>
          </w:p>
        </w:tc>
        <w:tc>
          <w:tcPr>
            <w:tcW w:w="5953" w:type="dxa"/>
            <w:tcBorders>
              <w:top w:val="single" w:sz="4" w:space="0" w:color="auto"/>
              <w:left w:val="nil"/>
              <w:bottom w:val="single" w:sz="4" w:space="0" w:color="auto"/>
              <w:right w:val="nil"/>
            </w:tcBorders>
            <w:shd w:val="clear" w:color="auto" w:fill="auto"/>
            <w:hideMark/>
          </w:tcPr>
          <w:p w14:paraId="1687BC7E"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diferente da forma menor natural nos graus VI e VII, que são elevados meio tom na parte ascendente da escala. Na parte descendente, </w:t>
            </w:r>
            <w:r w:rsidR="00525692" w:rsidRPr="004A215D">
              <w:rPr>
                <w:rFonts w:ascii="Calibri" w:eastAsia="Times New Roman" w:hAnsi="Calibri" w:cs="Calibri"/>
                <w:color w:val="000000"/>
                <w:lang w:eastAsia="pt-BR"/>
              </w:rPr>
              <w:t>ela é idêntica à</w:t>
            </w:r>
            <w:r w:rsidRPr="004A215D">
              <w:rPr>
                <w:rFonts w:ascii="Calibri" w:eastAsia="Times New Roman" w:hAnsi="Calibri" w:cs="Calibri"/>
                <w:color w:val="000000"/>
                <w:lang w:eastAsia="pt-BR"/>
              </w:rPr>
              <w:t xml:space="preserve"> forma natural. </w:t>
            </w:r>
          </w:p>
        </w:tc>
        <w:tc>
          <w:tcPr>
            <w:tcW w:w="709" w:type="dxa"/>
            <w:tcBorders>
              <w:top w:val="single" w:sz="4" w:space="0" w:color="auto"/>
              <w:left w:val="nil"/>
              <w:bottom w:val="single" w:sz="4" w:space="0" w:color="auto"/>
              <w:right w:val="single" w:sz="4" w:space="0" w:color="auto"/>
            </w:tcBorders>
            <w:shd w:val="clear" w:color="auto" w:fill="auto"/>
            <w:noWrap/>
            <w:hideMark/>
          </w:tcPr>
          <w:p w14:paraId="7056EA3D"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5.4</w:t>
            </w:r>
          </w:p>
        </w:tc>
      </w:tr>
      <w:tr w:rsidR="006C5368" w:rsidRPr="004A215D" w14:paraId="7B3D7A6E"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E194B28" w14:textId="77777777" w:rsidR="006C5368" w:rsidRPr="004A215D" w:rsidRDefault="006C5368" w:rsidP="00E31579">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Escala Menor Natural</w:t>
            </w:r>
          </w:p>
        </w:tc>
        <w:tc>
          <w:tcPr>
            <w:tcW w:w="5953" w:type="dxa"/>
            <w:tcBorders>
              <w:top w:val="single" w:sz="4" w:space="0" w:color="auto"/>
              <w:left w:val="nil"/>
              <w:bottom w:val="single" w:sz="4" w:space="0" w:color="auto"/>
              <w:right w:val="nil"/>
            </w:tcBorders>
            <w:shd w:val="clear" w:color="auto" w:fill="auto"/>
            <w:hideMark/>
          </w:tcPr>
          <w:p w14:paraId="1B64F9ED" w14:textId="77777777" w:rsidR="006C5368" w:rsidRPr="00CA51B8" w:rsidRDefault="006C5368" w:rsidP="00CA51B8">
            <w:pPr>
              <w:pStyle w:val="SemEspaamento"/>
            </w:pPr>
            <w:r w:rsidRPr="00CA51B8">
              <w:t>É uma escala diatônica que possui como principal característica, o intervalo de terça menor entre os graus I e III.</w:t>
            </w:r>
          </w:p>
        </w:tc>
        <w:tc>
          <w:tcPr>
            <w:tcW w:w="709" w:type="dxa"/>
            <w:tcBorders>
              <w:top w:val="single" w:sz="4" w:space="0" w:color="auto"/>
              <w:left w:val="nil"/>
              <w:bottom w:val="single" w:sz="4" w:space="0" w:color="auto"/>
              <w:right w:val="single" w:sz="4" w:space="0" w:color="auto"/>
            </w:tcBorders>
            <w:shd w:val="clear" w:color="auto" w:fill="auto"/>
            <w:noWrap/>
            <w:hideMark/>
          </w:tcPr>
          <w:p w14:paraId="0BD4BC03" w14:textId="77777777" w:rsidR="006C5368" w:rsidRPr="004A215D" w:rsidRDefault="006C5368" w:rsidP="00C3639F">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5.2</w:t>
            </w:r>
          </w:p>
        </w:tc>
      </w:tr>
      <w:tr w:rsidR="0018172E" w:rsidRPr="004A215D" w14:paraId="7BE667C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08EC8C6" w14:textId="77777777" w:rsidR="0018172E" w:rsidRDefault="0018172E" w:rsidP="00CA51B8">
            <w:pPr>
              <w:pStyle w:val="SemEspaamento"/>
              <w:rPr>
                <w:lang w:eastAsia="pt-BR"/>
              </w:rPr>
            </w:pPr>
            <w:r>
              <w:rPr>
                <w:lang w:eastAsia="pt-BR"/>
              </w:rPr>
              <w:t>Escala Tonal</w:t>
            </w:r>
          </w:p>
        </w:tc>
        <w:tc>
          <w:tcPr>
            <w:tcW w:w="5953" w:type="dxa"/>
            <w:tcBorders>
              <w:top w:val="single" w:sz="4" w:space="0" w:color="auto"/>
              <w:left w:val="nil"/>
              <w:bottom w:val="single" w:sz="4" w:space="0" w:color="auto"/>
              <w:right w:val="nil"/>
            </w:tcBorders>
            <w:shd w:val="clear" w:color="auto" w:fill="auto"/>
            <w:hideMark/>
          </w:tcPr>
          <w:p w14:paraId="00B8FC52" w14:textId="79773C16" w:rsidR="0018172E" w:rsidRPr="00CA51B8" w:rsidRDefault="0018172E" w:rsidP="00CA51B8">
            <w:pPr>
              <w:pStyle w:val="SemEspaamento"/>
              <w:rPr>
                <w:rFonts w:cstheme="minorHAnsi"/>
                <w:shd w:val="clear" w:color="auto" w:fill="FFFFFF"/>
              </w:rPr>
            </w:pPr>
            <w:r w:rsidRPr="00CA51B8">
              <w:t>Escala tonal é um sistema que</w:t>
            </w:r>
            <w:r w:rsidRPr="00CA51B8">
              <w:rPr>
                <w:rFonts w:ascii="Georgia" w:hAnsi="Georgia"/>
                <w:color w:val="5B5B5B"/>
                <w:shd w:val="clear" w:color="auto" w:fill="FFFFFF"/>
              </w:rPr>
              <w:t xml:space="preserve"> </w:t>
            </w:r>
            <w:r w:rsidRPr="00CA51B8">
              <w:rPr>
                <w:rFonts w:cstheme="minorHAnsi"/>
                <w:shd w:val="clear" w:color="auto" w:fill="FFFFFF"/>
              </w:rPr>
              <w:t xml:space="preserve">se baseia em uma hierarquia de notas, e em uma ordem. Isso faz com que gere um </w:t>
            </w:r>
            <w:r w:rsidR="00016A22" w:rsidRPr="00CA51B8">
              <w:rPr>
                <w:rFonts w:cstheme="minorHAnsi"/>
                <w:shd w:val="clear" w:color="auto" w:fill="FFFFFF"/>
              </w:rPr>
              <w:t>“</w:t>
            </w:r>
            <w:r w:rsidRPr="00CA51B8">
              <w:rPr>
                <w:rFonts w:cstheme="minorHAnsi"/>
                <w:shd w:val="clear" w:color="auto" w:fill="FFFFFF"/>
              </w:rPr>
              <w:t>percurso</w:t>
            </w:r>
            <w:r w:rsidR="00016A22" w:rsidRPr="00CA51B8">
              <w:rPr>
                <w:rFonts w:cstheme="minorHAnsi"/>
                <w:shd w:val="clear" w:color="auto" w:fill="FFFFFF"/>
              </w:rPr>
              <w:t>”</w:t>
            </w:r>
            <w:r w:rsidRPr="00CA51B8">
              <w:rPr>
                <w:rFonts w:cstheme="minorHAnsi"/>
                <w:shd w:val="clear" w:color="auto" w:fill="FFFFFF"/>
              </w:rPr>
              <w:t xml:space="preserve"> harmônico e melódico com tensões e repousos complexos. Isso envolve uma abrangência de áreas da música, como funções harmônicas, cadências e etc. As escalas menores e a escalas maiores são tonais, seguem uma ordem, um percurso, com intervalos não somente de semitom como também de “tons inteiros”.</w:t>
            </w:r>
          </w:p>
          <w:p w14:paraId="53B48598" w14:textId="77777777" w:rsidR="0018172E" w:rsidRDefault="0018172E" w:rsidP="00CA51B8">
            <w:pPr>
              <w:pStyle w:val="SemEspaamento"/>
              <w:rPr>
                <w:lang w:eastAsia="pt-BR"/>
              </w:rPr>
            </w:pPr>
          </w:p>
        </w:tc>
        <w:tc>
          <w:tcPr>
            <w:tcW w:w="709" w:type="dxa"/>
            <w:tcBorders>
              <w:top w:val="single" w:sz="4" w:space="0" w:color="auto"/>
              <w:left w:val="nil"/>
              <w:bottom w:val="single" w:sz="4" w:space="0" w:color="auto"/>
              <w:right w:val="single" w:sz="4" w:space="0" w:color="auto"/>
            </w:tcBorders>
            <w:shd w:val="clear" w:color="auto" w:fill="auto"/>
            <w:noWrap/>
            <w:hideMark/>
          </w:tcPr>
          <w:p w14:paraId="4F75F936" w14:textId="77777777" w:rsidR="0018172E" w:rsidRDefault="0018172E" w:rsidP="00C3639F">
            <w:pPr>
              <w:spacing w:after="0" w:line="240" w:lineRule="auto"/>
              <w:jc w:val="center"/>
              <w:rPr>
                <w:rFonts w:ascii="Calibri" w:eastAsia="Times New Roman" w:hAnsi="Calibri" w:cs="Calibri"/>
                <w:color w:val="000000"/>
                <w:lang w:eastAsia="pt-BR"/>
              </w:rPr>
            </w:pPr>
          </w:p>
        </w:tc>
      </w:tr>
      <w:tr w:rsidR="006C5368" w:rsidRPr="004A215D" w14:paraId="16D37C6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9800EF0" w14:textId="62EADE30" w:rsidR="00953C2B" w:rsidRPr="00CA51B8" w:rsidRDefault="00204E17" w:rsidP="00E31579">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Estilo</w:t>
            </w:r>
          </w:p>
          <w:p w14:paraId="53CE3F66" w14:textId="675ACDB6" w:rsidR="007E6A6D" w:rsidRDefault="007E6A6D" w:rsidP="00E31579">
            <w:pPr>
              <w:spacing w:after="0" w:line="240" w:lineRule="auto"/>
              <w:rPr>
                <w:rFonts w:ascii="Calibri" w:eastAsia="Times New Roman" w:hAnsi="Calibri" w:cs="Calibri"/>
                <w:color w:val="000000"/>
                <w:lang w:eastAsia="pt-BR"/>
              </w:rPr>
            </w:pPr>
          </w:p>
          <w:p w14:paraId="2192A16D" w14:textId="11479211" w:rsidR="00204E17" w:rsidRDefault="00204E17" w:rsidP="00E31579">
            <w:pPr>
              <w:spacing w:after="0" w:line="240" w:lineRule="auto"/>
              <w:rPr>
                <w:rFonts w:ascii="Calibri" w:eastAsia="Times New Roman" w:hAnsi="Calibri" w:cs="Calibri"/>
                <w:color w:val="000000"/>
                <w:lang w:eastAsia="pt-BR"/>
              </w:rPr>
            </w:pPr>
          </w:p>
          <w:p w14:paraId="01BB43E3" w14:textId="0828074D" w:rsidR="00204E17" w:rsidRDefault="00204E17" w:rsidP="00E31579">
            <w:pPr>
              <w:spacing w:after="0" w:line="240" w:lineRule="auto"/>
              <w:rPr>
                <w:rFonts w:ascii="Calibri" w:eastAsia="Times New Roman" w:hAnsi="Calibri" w:cs="Calibri"/>
                <w:color w:val="000000"/>
                <w:lang w:eastAsia="pt-BR"/>
              </w:rPr>
            </w:pPr>
          </w:p>
          <w:p w14:paraId="02ACD26C" w14:textId="77777777" w:rsidR="00204E17" w:rsidRPr="00CA51B8" w:rsidRDefault="00204E17" w:rsidP="00E31579">
            <w:pPr>
              <w:spacing w:after="0" w:line="240" w:lineRule="auto"/>
              <w:rPr>
                <w:rFonts w:ascii="Calibri" w:eastAsia="Times New Roman" w:hAnsi="Calibri" w:cs="Calibri"/>
                <w:color w:val="000000"/>
                <w:lang w:eastAsia="pt-BR"/>
              </w:rPr>
            </w:pPr>
          </w:p>
          <w:p w14:paraId="719A61F5" w14:textId="77777777" w:rsidR="007E6A6D" w:rsidRPr="00CA51B8" w:rsidRDefault="007E6A6D" w:rsidP="00E31579">
            <w:pPr>
              <w:spacing w:after="0" w:line="240" w:lineRule="auto"/>
              <w:rPr>
                <w:rFonts w:ascii="Calibri" w:eastAsia="Times New Roman" w:hAnsi="Calibri" w:cs="Calibri"/>
                <w:color w:val="000000"/>
                <w:lang w:eastAsia="pt-BR"/>
              </w:rPr>
            </w:pPr>
          </w:p>
          <w:p w14:paraId="512925D9" w14:textId="3DE7E7B5" w:rsidR="006C5368" w:rsidRPr="00CA51B8" w:rsidRDefault="006C5368" w:rsidP="00E31579">
            <w:pPr>
              <w:spacing w:after="0" w:line="240" w:lineRule="auto"/>
              <w:rPr>
                <w:rFonts w:ascii="Calibri" w:eastAsia="Times New Roman" w:hAnsi="Calibri" w:cs="Calibri"/>
                <w:color w:val="000000"/>
                <w:lang w:eastAsia="pt-BR"/>
              </w:rPr>
            </w:pPr>
          </w:p>
        </w:tc>
        <w:tc>
          <w:tcPr>
            <w:tcW w:w="5953" w:type="dxa"/>
            <w:tcBorders>
              <w:top w:val="single" w:sz="4" w:space="0" w:color="auto"/>
              <w:left w:val="nil"/>
              <w:bottom w:val="single" w:sz="4" w:space="0" w:color="auto"/>
              <w:right w:val="nil"/>
            </w:tcBorders>
            <w:shd w:val="clear" w:color="auto" w:fill="auto"/>
            <w:hideMark/>
          </w:tcPr>
          <w:p w14:paraId="329DD1C5" w14:textId="5A5F93FF" w:rsidR="006C5368" w:rsidRPr="00CA51B8" w:rsidRDefault="00204E17" w:rsidP="00E31579">
            <w:pPr>
              <w:spacing w:after="0" w:line="240" w:lineRule="auto"/>
              <w:rPr>
                <w:rFonts w:ascii="Calibri" w:eastAsia="Times New Roman" w:hAnsi="Calibri" w:cs="Calibri"/>
                <w:lang w:eastAsia="pt-BR"/>
              </w:rPr>
            </w:pPr>
            <w:r>
              <w:rPr>
                <w:rFonts w:ascii="Calibri" w:eastAsia="Times New Roman" w:hAnsi="Calibri" w:cs="Calibri"/>
                <w:lang w:eastAsia="pt-BR"/>
              </w:rPr>
              <w:t>Di</w:t>
            </w:r>
            <w:r w:rsidR="00CA51B8">
              <w:rPr>
                <w:rFonts w:ascii="Calibri" w:eastAsia="Times New Roman" w:hAnsi="Calibri" w:cs="Calibri"/>
                <w:lang w:eastAsia="pt-BR"/>
              </w:rPr>
              <w:t>ferentemente do gênero musical, o estilo se refere aos elementos</w:t>
            </w:r>
            <w:r w:rsidR="008B5710">
              <w:rPr>
                <w:rFonts w:ascii="Calibri" w:eastAsia="Times New Roman" w:hAnsi="Calibri" w:cs="Calibri"/>
                <w:lang w:eastAsia="pt-BR"/>
              </w:rPr>
              <w:t xml:space="preserve"> típicos</w:t>
            </w:r>
            <w:r w:rsidR="00CA51B8">
              <w:rPr>
                <w:rFonts w:ascii="Calibri" w:eastAsia="Times New Roman" w:hAnsi="Calibri" w:cs="Calibri"/>
                <w:lang w:eastAsia="pt-BR"/>
              </w:rPr>
              <w:t xml:space="preserve"> </w:t>
            </w:r>
            <w:r w:rsidR="008B5710">
              <w:rPr>
                <w:rFonts w:ascii="Calibri" w:eastAsia="Times New Roman" w:hAnsi="Calibri" w:cs="Calibri"/>
                <w:lang w:eastAsia="pt-BR"/>
              </w:rPr>
              <w:t xml:space="preserve">e pessoais </w:t>
            </w:r>
            <w:r w:rsidR="00CA51B8">
              <w:rPr>
                <w:rFonts w:ascii="Calibri" w:eastAsia="Times New Roman" w:hAnsi="Calibri" w:cs="Calibri"/>
                <w:lang w:eastAsia="pt-BR"/>
              </w:rPr>
              <w:t>do compositor/músico que são encontrados nas músicas. Por exemplo, o samba é um gênero musical brasileiro, contudo, há estilos diferentes dentro desse mesmo gênero devido a subjetividade dos músicos. O estilo se trata de algo mais intimista.</w:t>
            </w:r>
          </w:p>
        </w:tc>
        <w:tc>
          <w:tcPr>
            <w:tcW w:w="709" w:type="dxa"/>
            <w:tcBorders>
              <w:top w:val="single" w:sz="4" w:space="0" w:color="auto"/>
              <w:left w:val="nil"/>
              <w:bottom w:val="single" w:sz="4" w:space="0" w:color="auto"/>
              <w:right w:val="single" w:sz="4" w:space="0" w:color="auto"/>
            </w:tcBorders>
            <w:shd w:val="clear" w:color="auto" w:fill="auto"/>
            <w:noWrap/>
          </w:tcPr>
          <w:p w14:paraId="349D6FB7" w14:textId="10114039" w:rsidR="006C5368" w:rsidRPr="004A215D" w:rsidRDefault="00597124" w:rsidP="00C3639F">
            <w:pPr>
              <w:spacing w:after="0" w:line="240" w:lineRule="auto"/>
              <w:jc w:val="center"/>
              <w:rPr>
                <w:rFonts w:ascii="Calibri" w:eastAsia="Times New Roman" w:hAnsi="Calibri" w:cs="Calibri"/>
                <w:color w:val="000000"/>
                <w:lang w:eastAsia="pt-BR"/>
              </w:rPr>
            </w:pPr>
            <w:r>
              <w:rPr>
                <w:rFonts w:ascii="Calibri" w:eastAsia="Times New Roman" w:hAnsi="Calibri" w:cs="Calibri"/>
                <w:color w:val="000000"/>
                <w:lang w:eastAsia="pt-BR"/>
              </w:rPr>
              <w:t>21</w:t>
            </w:r>
          </w:p>
        </w:tc>
      </w:tr>
      <w:tr w:rsidR="00597124" w:rsidRPr="004A215D" w14:paraId="16863E5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tcPr>
          <w:p w14:paraId="4ACE7B1D" w14:textId="04B0D948" w:rsidR="00597124" w:rsidRDefault="00597124" w:rsidP="00597124">
            <w:pPr>
              <w:spacing w:after="0" w:line="240" w:lineRule="auto"/>
              <w:rPr>
                <w:rFonts w:ascii="Calibri" w:eastAsia="Times New Roman" w:hAnsi="Calibri" w:cs="Calibri"/>
                <w:color w:val="000000"/>
                <w:lang w:eastAsia="pt-BR"/>
              </w:rPr>
            </w:pPr>
            <w:r w:rsidRPr="00CA51B8">
              <w:rPr>
                <w:rFonts w:ascii="Calibri" w:eastAsia="Times New Roman" w:hAnsi="Calibri" w:cs="Calibri"/>
                <w:color w:val="000000"/>
                <w:lang w:eastAsia="pt-BR"/>
              </w:rPr>
              <w:t>Eufonia</w:t>
            </w:r>
          </w:p>
        </w:tc>
        <w:tc>
          <w:tcPr>
            <w:tcW w:w="5953" w:type="dxa"/>
            <w:tcBorders>
              <w:top w:val="single" w:sz="4" w:space="0" w:color="auto"/>
              <w:left w:val="nil"/>
              <w:bottom w:val="single" w:sz="4" w:space="0" w:color="auto"/>
              <w:right w:val="nil"/>
            </w:tcBorders>
            <w:shd w:val="clear" w:color="auto" w:fill="auto"/>
          </w:tcPr>
          <w:p w14:paraId="6E55E09F" w14:textId="56D90E12" w:rsidR="00597124" w:rsidRDefault="00597124" w:rsidP="00597124">
            <w:pPr>
              <w:spacing w:after="0" w:line="240" w:lineRule="auto"/>
              <w:rPr>
                <w:rFonts w:ascii="Calibri" w:eastAsia="Times New Roman" w:hAnsi="Calibri" w:cs="Calibri"/>
                <w:lang w:eastAsia="pt-BR"/>
              </w:rPr>
            </w:pPr>
            <w:r w:rsidRPr="00CA51B8">
              <w:rPr>
                <w:rFonts w:ascii="Calibri" w:eastAsia="Times New Roman" w:hAnsi="Calibri" w:cs="Calibri"/>
                <w:lang w:eastAsia="pt-BR"/>
              </w:rPr>
              <w:t>Som ou combinação de sons agradáveis ao ouvido. Sucessão de sons agradáveis, especialmente pela combinação de palavras.</w:t>
            </w:r>
          </w:p>
        </w:tc>
        <w:tc>
          <w:tcPr>
            <w:tcW w:w="709" w:type="dxa"/>
            <w:tcBorders>
              <w:top w:val="single" w:sz="4" w:space="0" w:color="auto"/>
              <w:left w:val="nil"/>
              <w:bottom w:val="single" w:sz="4" w:space="0" w:color="auto"/>
              <w:right w:val="single" w:sz="4" w:space="0" w:color="auto"/>
            </w:tcBorders>
            <w:shd w:val="clear" w:color="auto" w:fill="auto"/>
            <w:noWrap/>
          </w:tcPr>
          <w:p w14:paraId="5919D051" w14:textId="77777777" w:rsidR="00597124" w:rsidRDefault="00597124" w:rsidP="00597124">
            <w:pPr>
              <w:spacing w:after="0" w:line="240" w:lineRule="auto"/>
              <w:rPr>
                <w:rFonts w:ascii="Calibri" w:eastAsia="Times New Roman" w:hAnsi="Calibri" w:cs="Calibri"/>
                <w:color w:val="000000"/>
                <w:lang w:eastAsia="pt-BR"/>
              </w:rPr>
            </w:pPr>
          </w:p>
          <w:p w14:paraId="6F9732D6" w14:textId="5092D524" w:rsidR="00597124"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  </w:t>
            </w:r>
            <w:r w:rsidRPr="004A215D">
              <w:rPr>
                <w:rFonts w:ascii="Calibri" w:eastAsia="Times New Roman" w:hAnsi="Calibri" w:cs="Calibri"/>
                <w:color w:val="000000"/>
                <w:lang w:eastAsia="pt-BR"/>
              </w:rPr>
              <w:t>21.2</w:t>
            </w:r>
          </w:p>
        </w:tc>
      </w:tr>
      <w:tr w:rsidR="00597124" w:rsidRPr="004A215D" w14:paraId="6A7FBC3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A58226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Extensão Vocal</w:t>
            </w:r>
          </w:p>
        </w:tc>
        <w:tc>
          <w:tcPr>
            <w:tcW w:w="5953" w:type="dxa"/>
            <w:tcBorders>
              <w:top w:val="single" w:sz="4" w:space="0" w:color="auto"/>
              <w:left w:val="nil"/>
              <w:bottom w:val="single" w:sz="4" w:space="0" w:color="auto"/>
              <w:right w:val="nil"/>
            </w:tcBorders>
            <w:shd w:val="clear" w:color="auto" w:fill="auto"/>
            <w:hideMark/>
          </w:tcPr>
          <w:p w14:paraId="322BCE7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Agrupamento de todas as notas que alguém consegue executar com sua voz independente da qualidade de som produzida.</w:t>
            </w:r>
          </w:p>
        </w:tc>
        <w:tc>
          <w:tcPr>
            <w:tcW w:w="709" w:type="dxa"/>
            <w:tcBorders>
              <w:top w:val="single" w:sz="4" w:space="0" w:color="auto"/>
              <w:left w:val="nil"/>
              <w:bottom w:val="single" w:sz="4" w:space="0" w:color="auto"/>
              <w:right w:val="single" w:sz="4" w:space="0" w:color="auto"/>
            </w:tcBorders>
            <w:shd w:val="clear" w:color="auto" w:fill="auto"/>
            <w:noWrap/>
            <w:hideMark/>
          </w:tcPr>
          <w:p w14:paraId="559C5BE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51EAE308"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1643C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Fermata (Articulação)</w:t>
            </w:r>
          </w:p>
        </w:tc>
        <w:tc>
          <w:tcPr>
            <w:tcW w:w="5953" w:type="dxa"/>
            <w:tcBorders>
              <w:top w:val="single" w:sz="4" w:space="0" w:color="auto"/>
              <w:left w:val="nil"/>
              <w:bottom w:val="single" w:sz="4" w:space="0" w:color="auto"/>
              <w:right w:val="nil"/>
            </w:tcBorders>
            <w:shd w:val="clear" w:color="auto" w:fill="auto"/>
            <w:hideMark/>
          </w:tcPr>
          <w:p w14:paraId="3D5FE5A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sustentada indefinidamente, tendo sua duração original prolongada ao gosto do executante. A fermata também pode aparecer sobre pausa, indicando uma suspensão, ou sobre a barra de compasso, indicando uma cesura.</w:t>
            </w:r>
          </w:p>
        </w:tc>
        <w:tc>
          <w:tcPr>
            <w:tcW w:w="709" w:type="dxa"/>
            <w:tcBorders>
              <w:top w:val="single" w:sz="4" w:space="0" w:color="auto"/>
              <w:left w:val="nil"/>
              <w:bottom w:val="single" w:sz="4" w:space="0" w:color="auto"/>
              <w:right w:val="single" w:sz="4" w:space="0" w:color="auto"/>
            </w:tcBorders>
            <w:shd w:val="clear" w:color="auto" w:fill="auto"/>
            <w:noWrap/>
            <w:hideMark/>
          </w:tcPr>
          <w:p w14:paraId="22F952D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0B767D7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B1492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pontuada</w:t>
            </w:r>
          </w:p>
        </w:tc>
        <w:tc>
          <w:tcPr>
            <w:tcW w:w="5953" w:type="dxa"/>
            <w:tcBorders>
              <w:top w:val="single" w:sz="4" w:space="0" w:color="auto"/>
              <w:left w:val="nil"/>
              <w:bottom w:val="single" w:sz="4" w:space="0" w:color="auto"/>
              <w:right w:val="nil"/>
            </w:tcBorders>
            <w:shd w:val="clear" w:color="auto" w:fill="auto"/>
            <w:hideMark/>
          </w:tcPr>
          <w:p w14:paraId="1F39CF1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se colocado à direita de uma nota ou pausa, aumenta metade da sua duração. Se uma figura rítmica durar 2 tempos, e em sua frente tiver o ponto de aumento, será o valor dela (2) mais a metade do valor dela (1). Sendo assim, 3 tempos.</w:t>
            </w:r>
          </w:p>
        </w:tc>
        <w:tc>
          <w:tcPr>
            <w:tcW w:w="709" w:type="dxa"/>
            <w:tcBorders>
              <w:top w:val="single" w:sz="4" w:space="0" w:color="auto"/>
              <w:left w:val="nil"/>
              <w:bottom w:val="single" w:sz="4" w:space="0" w:color="auto"/>
              <w:right w:val="single" w:sz="4" w:space="0" w:color="auto"/>
            </w:tcBorders>
            <w:shd w:val="clear" w:color="auto" w:fill="auto"/>
            <w:noWrap/>
            <w:hideMark/>
          </w:tcPr>
          <w:p w14:paraId="07CAD5B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4984B3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BB814D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Fórmula de Compasso</w:t>
            </w:r>
          </w:p>
        </w:tc>
        <w:tc>
          <w:tcPr>
            <w:tcW w:w="5953" w:type="dxa"/>
            <w:tcBorders>
              <w:top w:val="single" w:sz="4" w:space="0" w:color="auto"/>
              <w:left w:val="nil"/>
              <w:bottom w:val="single" w:sz="4" w:space="0" w:color="auto"/>
              <w:right w:val="nil"/>
            </w:tcBorders>
            <w:shd w:val="clear" w:color="auto" w:fill="auto"/>
            <w:hideMark/>
          </w:tcPr>
          <w:p w14:paraId="4004A1C6" w14:textId="5E0B9555" w:rsidR="00597124" w:rsidRPr="006E12D2" w:rsidRDefault="00597124" w:rsidP="00597124">
            <w:pPr>
              <w:spacing w:after="0" w:line="240" w:lineRule="auto"/>
              <w:rPr>
                <w:rFonts w:ascii="Calibri" w:eastAsia="Times New Roman" w:hAnsi="Calibri" w:cs="Calibri"/>
                <w:color w:val="000000"/>
                <w:lang w:eastAsia="pt-BR"/>
              </w:rPr>
            </w:pPr>
            <w:r w:rsidRPr="006E12D2">
              <w:t>É uma organização simbólica do pulso constante na música. É colocada no começo de cada peça musical e, geralmente, indica o tamanho do compasso através de números em forma de “fração”.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0CBEF3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7ED5A92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18B068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w:t>
            </w:r>
          </w:p>
        </w:tc>
        <w:tc>
          <w:tcPr>
            <w:tcW w:w="5953" w:type="dxa"/>
            <w:tcBorders>
              <w:top w:val="single" w:sz="4" w:space="0" w:color="auto"/>
              <w:left w:val="nil"/>
              <w:bottom w:val="single" w:sz="4" w:space="0" w:color="auto"/>
              <w:right w:val="nil"/>
            </w:tcBorders>
            <w:shd w:val="clear" w:color="auto" w:fill="auto"/>
            <w:hideMark/>
          </w:tcPr>
          <w:p w14:paraId="3D8638B1" w14:textId="62A4364B" w:rsidR="00597124" w:rsidRPr="0099789A" w:rsidRDefault="00597124" w:rsidP="00597124">
            <w:pPr>
              <w:spacing w:after="0" w:line="240" w:lineRule="auto"/>
              <w:rPr>
                <w:rFonts w:ascii="Calibri" w:eastAsia="Times New Roman" w:hAnsi="Calibri" w:cs="Calibri"/>
                <w:color w:val="FF0000"/>
                <w:lang w:eastAsia="pt-BR"/>
              </w:rPr>
            </w:pPr>
            <w:r w:rsidRPr="0099789A">
              <w:rPr>
                <w:rFonts w:ascii="Calibri" w:eastAsia="Times New Roman" w:hAnsi="Calibri" w:cs="Calibri"/>
                <w:color w:val="000000"/>
                <w:lang w:eastAsia="pt-BR"/>
              </w:rPr>
              <w:t>Sons sucessivos que passam uma ideia musical completa. As frases são finalizadas com uma cadência, ela passa uma ideia de começo e fim. Embora não exista regra quanto ao tamanho de uma frase, geralmente, ela é composta por 4 ou 8 compassos. Ela também pode ser vista como “pedaço” de uma música que seja maior que um motivo e menor que um período.</w:t>
            </w:r>
          </w:p>
        </w:tc>
        <w:tc>
          <w:tcPr>
            <w:tcW w:w="709" w:type="dxa"/>
            <w:tcBorders>
              <w:top w:val="single" w:sz="4" w:space="0" w:color="auto"/>
              <w:left w:val="nil"/>
              <w:bottom w:val="single" w:sz="4" w:space="0" w:color="auto"/>
              <w:right w:val="single" w:sz="4" w:space="0" w:color="auto"/>
            </w:tcBorders>
            <w:shd w:val="clear" w:color="auto" w:fill="auto"/>
            <w:noWrap/>
            <w:hideMark/>
          </w:tcPr>
          <w:p w14:paraId="6139BB5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8AB1B4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C87E7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Frequência</w:t>
            </w:r>
          </w:p>
        </w:tc>
        <w:tc>
          <w:tcPr>
            <w:tcW w:w="5953" w:type="dxa"/>
            <w:tcBorders>
              <w:top w:val="single" w:sz="4" w:space="0" w:color="auto"/>
              <w:left w:val="nil"/>
              <w:bottom w:val="single" w:sz="4" w:space="0" w:color="auto"/>
              <w:right w:val="nil"/>
            </w:tcBorders>
            <w:shd w:val="clear" w:color="auto" w:fill="auto"/>
            <w:hideMark/>
          </w:tcPr>
          <w:p w14:paraId="57A76D0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Indica o número de ocorrências de um determinado evento em um determinado período de tempo. Na música, quando falamos de frequência estamos nos referindo à quantidade de ondas sonoras ocorrentes em um determinado tempo. A frequência relaciona-se à altura; quanto mais agudo maior a frequência, quanto mais grave menor a frequência.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E4CF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7B19F6B1"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7438A6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Dominante</w:t>
            </w:r>
          </w:p>
        </w:tc>
        <w:tc>
          <w:tcPr>
            <w:tcW w:w="5953" w:type="dxa"/>
            <w:tcBorders>
              <w:top w:val="single" w:sz="4" w:space="0" w:color="auto"/>
              <w:left w:val="nil"/>
              <w:bottom w:val="single" w:sz="4" w:space="0" w:color="auto"/>
              <w:right w:val="nil"/>
            </w:tcBorders>
            <w:shd w:val="clear" w:color="auto" w:fill="auto"/>
            <w:hideMark/>
          </w:tcPr>
          <w:p w14:paraId="152170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que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domina</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o tom, é formada sobre o 5 grau de toda escala diatônica. Por exemplo, na escala de Dó maior, a nota do grau dominante será o Sol. A sensação auditiva desse acorde pode ser dita como um “movimento”, pois causa essa tensão, essa sensação de instabilidade. Promove a ideia de preparação para a 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3ED48C5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8.2</w:t>
            </w:r>
          </w:p>
        </w:tc>
      </w:tr>
      <w:tr w:rsidR="00597124" w:rsidRPr="004A215D" w14:paraId="79B62B93"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E19F0D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Subdominante</w:t>
            </w:r>
          </w:p>
        </w:tc>
        <w:tc>
          <w:tcPr>
            <w:tcW w:w="5953" w:type="dxa"/>
            <w:tcBorders>
              <w:top w:val="single" w:sz="4" w:space="0" w:color="auto"/>
              <w:left w:val="nil"/>
              <w:bottom w:val="single" w:sz="4" w:space="0" w:color="auto"/>
              <w:right w:val="nil"/>
            </w:tcBorders>
            <w:shd w:val="clear" w:color="auto" w:fill="auto"/>
            <w:hideMark/>
          </w:tcPr>
          <w:p w14:paraId="343A45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Formada sobre 4º grau da escala. Sua definição é um pouco abstrata, sendo descrita como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Afastamento</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Na tonalidade de Dó Maior o acorde de Fá Maior é a subdominante. Ela é comumente utilizada depois do acorde da tônica, seguido do acorde de dominante, ou também depois do acorde da dominante, indo para a tônica. Mas não é uma regra.</w:t>
            </w:r>
          </w:p>
        </w:tc>
        <w:tc>
          <w:tcPr>
            <w:tcW w:w="709" w:type="dxa"/>
            <w:tcBorders>
              <w:top w:val="single" w:sz="4" w:space="0" w:color="auto"/>
              <w:left w:val="nil"/>
              <w:bottom w:val="single" w:sz="4" w:space="0" w:color="auto"/>
              <w:right w:val="single" w:sz="4" w:space="0" w:color="auto"/>
            </w:tcBorders>
            <w:shd w:val="clear" w:color="auto" w:fill="auto"/>
            <w:noWrap/>
            <w:hideMark/>
          </w:tcPr>
          <w:p w14:paraId="3A7D73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8.3</w:t>
            </w:r>
          </w:p>
        </w:tc>
      </w:tr>
      <w:tr w:rsidR="00597124" w:rsidRPr="004A215D" w14:paraId="6A2E2F4C" w14:textId="77777777" w:rsidTr="008B5710">
        <w:trPr>
          <w:trHeight w:val="1289"/>
        </w:trPr>
        <w:tc>
          <w:tcPr>
            <w:tcW w:w="1701" w:type="dxa"/>
            <w:tcBorders>
              <w:top w:val="single" w:sz="4" w:space="0" w:color="auto"/>
              <w:left w:val="single" w:sz="4" w:space="0" w:color="auto"/>
              <w:bottom w:val="single" w:sz="4" w:space="0" w:color="auto"/>
              <w:right w:val="nil"/>
            </w:tcBorders>
            <w:shd w:val="clear" w:color="auto" w:fill="auto"/>
            <w:hideMark/>
          </w:tcPr>
          <w:p w14:paraId="5CB29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Função Tônica</w:t>
            </w:r>
          </w:p>
        </w:tc>
        <w:tc>
          <w:tcPr>
            <w:tcW w:w="5953" w:type="dxa"/>
            <w:tcBorders>
              <w:top w:val="single" w:sz="4" w:space="0" w:color="auto"/>
              <w:left w:val="nil"/>
              <w:bottom w:val="single" w:sz="4" w:space="0" w:color="auto"/>
              <w:right w:val="nil"/>
            </w:tcBorders>
            <w:shd w:val="clear" w:color="auto" w:fill="auto"/>
            <w:hideMark/>
          </w:tcPr>
          <w:p w14:paraId="49BA5B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Nota fundamental de um acorde, ou seja, a nota que teremos como base. Exemplo: numa música com a tonalidade de Dó maior, a tônica é o acorde de Dó. A sensação auditiva do acorde de tônica é como um “repouso”; de estabilidade; finalidade, por isso muitas músicas terminam com esse. </w:t>
            </w:r>
          </w:p>
        </w:tc>
        <w:tc>
          <w:tcPr>
            <w:tcW w:w="709" w:type="dxa"/>
            <w:tcBorders>
              <w:top w:val="single" w:sz="4" w:space="0" w:color="auto"/>
              <w:left w:val="nil"/>
              <w:bottom w:val="single" w:sz="4" w:space="0" w:color="auto"/>
              <w:right w:val="single" w:sz="4" w:space="0" w:color="auto"/>
            </w:tcBorders>
            <w:shd w:val="clear" w:color="auto" w:fill="auto"/>
            <w:noWrap/>
            <w:hideMark/>
          </w:tcPr>
          <w:p w14:paraId="0D68025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8.1</w:t>
            </w:r>
          </w:p>
        </w:tc>
      </w:tr>
      <w:tr w:rsidR="00597124" w:rsidRPr="004A215D" w14:paraId="19670659"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D96E3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Funções Harmônicas</w:t>
            </w:r>
          </w:p>
        </w:tc>
        <w:tc>
          <w:tcPr>
            <w:tcW w:w="5953" w:type="dxa"/>
            <w:tcBorders>
              <w:top w:val="single" w:sz="4" w:space="0" w:color="auto"/>
              <w:left w:val="nil"/>
              <w:bottom w:val="single" w:sz="4" w:space="0" w:color="auto"/>
              <w:right w:val="nil"/>
            </w:tcBorders>
            <w:shd w:val="clear" w:color="auto" w:fill="auto"/>
            <w:hideMark/>
          </w:tcPr>
          <w:p w14:paraId="18654A1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 que representa as sensações e emoções que determinado acorde transmite para o ouvido.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0D8D4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8.0</w:t>
            </w:r>
          </w:p>
        </w:tc>
      </w:tr>
      <w:tr w:rsidR="002419D9" w:rsidRPr="004A215D" w14:paraId="1CCAE65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tcPr>
          <w:p w14:paraId="3E7882B7" w14:textId="68C64EF1"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Gênero </w:t>
            </w:r>
          </w:p>
        </w:tc>
        <w:tc>
          <w:tcPr>
            <w:tcW w:w="5953" w:type="dxa"/>
            <w:tcBorders>
              <w:top w:val="single" w:sz="4" w:space="0" w:color="auto"/>
              <w:left w:val="nil"/>
              <w:bottom w:val="single" w:sz="4" w:space="0" w:color="auto"/>
              <w:right w:val="nil"/>
            </w:tcBorders>
            <w:shd w:val="clear" w:color="auto" w:fill="auto"/>
          </w:tcPr>
          <w:p w14:paraId="303B850B" w14:textId="086EA687" w:rsidR="002419D9"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Maneira de agrupar e classificar tipos de músicas que possuem elementos em comum. Por exemplo, o Samba, o Reggae e o Rock possuem, cada um deles, elementos musicais que fazem com que consigamos reconhece-los com facilidade. </w:t>
            </w:r>
          </w:p>
        </w:tc>
        <w:tc>
          <w:tcPr>
            <w:tcW w:w="709" w:type="dxa"/>
            <w:tcBorders>
              <w:top w:val="single" w:sz="4" w:space="0" w:color="auto"/>
              <w:left w:val="nil"/>
              <w:bottom w:val="single" w:sz="4" w:space="0" w:color="auto"/>
              <w:right w:val="single" w:sz="4" w:space="0" w:color="auto"/>
            </w:tcBorders>
            <w:shd w:val="clear" w:color="auto" w:fill="auto"/>
            <w:noWrap/>
          </w:tcPr>
          <w:p w14:paraId="766BB34F" w14:textId="77777777" w:rsidR="002419D9" w:rsidRPr="004A215D" w:rsidRDefault="002419D9" w:rsidP="00597124">
            <w:pPr>
              <w:spacing w:after="0" w:line="240" w:lineRule="auto"/>
              <w:jc w:val="center"/>
              <w:rPr>
                <w:rFonts w:ascii="Calibri" w:eastAsia="Times New Roman" w:hAnsi="Calibri" w:cs="Calibri"/>
                <w:color w:val="000000"/>
                <w:lang w:eastAsia="pt-BR"/>
              </w:rPr>
            </w:pPr>
          </w:p>
        </w:tc>
      </w:tr>
      <w:tr w:rsidR="00597124" w:rsidRPr="004A215D" w14:paraId="4E9EEC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06B3F14" w14:textId="1931DD9E" w:rsidR="00597124" w:rsidRPr="004A215D" w:rsidRDefault="002419D9"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G</w:t>
            </w:r>
            <w:r w:rsidR="00597124" w:rsidRPr="004A215D">
              <w:rPr>
                <w:rFonts w:ascii="Calibri" w:eastAsia="Times New Roman" w:hAnsi="Calibri" w:cs="Calibri"/>
                <w:color w:val="000000"/>
                <w:lang w:eastAsia="pt-BR"/>
              </w:rPr>
              <w:t>lissando (Articulação)</w:t>
            </w:r>
          </w:p>
        </w:tc>
        <w:tc>
          <w:tcPr>
            <w:tcW w:w="5953" w:type="dxa"/>
            <w:tcBorders>
              <w:top w:val="single" w:sz="4" w:space="0" w:color="auto"/>
              <w:left w:val="nil"/>
              <w:bottom w:val="single" w:sz="4" w:space="0" w:color="auto"/>
              <w:right w:val="nil"/>
            </w:tcBorders>
            <w:shd w:val="clear" w:color="auto" w:fill="auto"/>
            <w:hideMark/>
          </w:tcPr>
          <w:p w14:paraId="4D5FB0D4" w14:textId="1B505296" w:rsidR="00597124" w:rsidRPr="004A215D" w:rsidRDefault="00597124" w:rsidP="00597124">
            <w:pPr>
              <w:spacing w:after="0" w:line="240" w:lineRule="auto"/>
              <w:rPr>
                <w:rFonts w:ascii="Calibri" w:eastAsia="Times New Roman" w:hAnsi="Calibri" w:cs="Calibri"/>
                <w:color w:val="000000"/>
                <w:lang w:eastAsia="pt-BR"/>
              </w:rPr>
            </w:pPr>
            <w:r w:rsidRPr="002419D9">
              <w:rPr>
                <w:rFonts w:cs="Arial"/>
              </w:rPr>
              <w:t xml:space="preserve">Sinal que indica uma variação contínua </w:t>
            </w:r>
            <w:r w:rsidRPr="002419D9">
              <w:rPr>
                <w:rFonts w:cstheme="minorHAnsi"/>
              </w:rPr>
              <w:t>de altura entre os dois extremos. É como que se escorregasse da primeira nota para a segunda nota passando, gradualmente, por todas as notas intermediárias possíveis.</w:t>
            </w:r>
          </w:p>
        </w:tc>
        <w:tc>
          <w:tcPr>
            <w:tcW w:w="709" w:type="dxa"/>
            <w:tcBorders>
              <w:top w:val="single" w:sz="4" w:space="0" w:color="auto"/>
              <w:left w:val="nil"/>
              <w:bottom w:val="single" w:sz="4" w:space="0" w:color="auto"/>
              <w:right w:val="single" w:sz="4" w:space="0" w:color="auto"/>
            </w:tcBorders>
            <w:shd w:val="clear" w:color="auto" w:fill="auto"/>
            <w:noWrap/>
            <w:hideMark/>
          </w:tcPr>
          <w:p w14:paraId="6B0F8CF1" w14:textId="737E71BB"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89E945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1E369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w:t>
            </w:r>
          </w:p>
        </w:tc>
        <w:tc>
          <w:tcPr>
            <w:tcW w:w="5953" w:type="dxa"/>
            <w:tcBorders>
              <w:top w:val="single" w:sz="4" w:space="0" w:color="auto"/>
              <w:left w:val="nil"/>
              <w:bottom w:val="single" w:sz="4" w:space="0" w:color="auto"/>
              <w:right w:val="nil"/>
            </w:tcBorders>
            <w:shd w:val="clear" w:color="auto" w:fill="auto"/>
            <w:hideMark/>
          </w:tcPr>
          <w:p w14:paraId="4C5FAB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Nomenclatura das notas referenciadas em números, que auxiliam os estudos sobre 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0D43444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73BE26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6AE54F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Conjuntos</w:t>
            </w:r>
          </w:p>
        </w:tc>
        <w:tc>
          <w:tcPr>
            <w:tcW w:w="5953" w:type="dxa"/>
            <w:tcBorders>
              <w:top w:val="single" w:sz="4" w:space="0" w:color="auto"/>
              <w:left w:val="nil"/>
              <w:bottom w:val="single" w:sz="4" w:space="0" w:color="auto"/>
              <w:right w:val="nil"/>
            </w:tcBorders>
            <w:shd w:val="clear" w:color="auto" w:fill="auto"/>
            <w:hideMark/>
          </w:tcPr>
          <w:p w14:paraId="08FEE69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que estão em sequência, um após o outro. Ex: DÓ-RÉ,  RÉ-MI,  MI-FÁ,  FÁ-SOL,  SOL-LÁ,  LÁ-SI,  SI-DÓ. </w:t>
            </w:r>
          </w:p>
        </w:tc>
        <w:tc>
          <w:tcPr>
            <w:tcW w:w="709" w:type="dxa"/>
            <w:tcBorders>
              <w:top w:val="single" w:sz="4" w:space="0" w:color="auto"/>
              <w:left w:val="nil"/>
              <w:bottom w:val="single" w:sz="4" w:space="0" w:color="auto"/>
              <w:right w:val="single" w:sz="4" w:space="0" w:color="auto"/>
            </w:tcBorders>
            <w:shd w:val="clear" w:color="auto" w:fill="auto"/>
            <w:noWrap/>
            <w:hideMark/>
          </w:tcPr>
          <w:p w14:paraId="35E02A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17F1EBB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0D54B5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Graus Disjuntos </w:t>
            </w:r>
          </w:p>
        </w:tc>
        <w:tc>
          <w:tcPr>
            <w:tcW w:w="5953" w:type="dxa"/>
            <w:tcBorders>
              <w:top w:val="single" w:sz="4" w:space="0" w:color="auto"/>
              <w:left w:val="nil"/>
              <w:bottom w:val="single" w:sz="4" w:space="0" w:color="auto"/>
              <w:right w:val="nil"/>
            </w:tcBorders>
            <w:shd w:val="clear" w:color="auto" w:fill="auto"/>
            <w:hideMark/>
          </w:tcPr>
          <w:p w14:paraId="71B8FC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Graus que não estão em sequência imediata, isso é, estão intercalados. Ou seja, possuem uma ou mais notas entre eles. Ex:  DÓ- MI,  DÓ-FÁ,   DÓ-SOL ,  DÓ-LÁ,  DÓ-SI.</w:t>
            </w:r>
          </w:p>
        </w:tc>
        <w:tc>
          <w:tcPr>
            <w:tcW w:w="709" w:type="dxa"/>
            <w:tcBorders>
              <w:top w:val="single" w:sz="4" w:space="0" w:color="auto"/>
              <w:left w:val="nil"/>
              <w:bottom w:val="single" w:sz="4" w:space="0" w:color="auto"/>
              <w:right w:val="single" w:sz="4" w:space="0" w:color="auto"/>
            </w:tcBorders>
            <w:shd w:val="clear" w:color="auto" w:fill="auto"/>
            <w:noWrap/>
            <w:hideMark/>
          </w:tcPr>
          <w:p w14:paraId="60CC47F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25A37684"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6EC46D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Grave</w:t>
            </w:r>
          </w:p>
        </w:tc>
        <w:tc>
          <w:tcPr>
            <w:tcW w:w="5953" w:type="dxa"/>
            <w:tcBorders>
              <w:top w:val="single" w:sz="4" w:space="0" w:color="auto"/>
              <w:left w:val="nil"/>
              <w:bottom w:val="single" w:sz="4" w:space="0" w:color="auto"/>
              <w:right w:val="nil"/>
            </w:tcBorders>
            <w:shd w:val="clear" w:color="auto" w:fill="auto"/>
            <w:hideMark/>
          </w:tcPr>
          <w:p w14:paraId="21664F8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20 a 40 bpm. Muito lento; grave; sério; demasiadamente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6D064C2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7473934D"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B06686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Gravíssimo</w:t>
            </w:r>
          </w:p>
        </w:tc>
        <w:tc>
          <w:tcPr>
            <w:tcW w:w="5953" w:type="dxa"/>
            <w:tcBorders>
              <w:top w:val="single" w:sz="4" w:space="0" w:color="auto"/>
              <w:left w:val="nil"/>
              <w:bottom w:val="single" w:sz="4" w:space="0" w:color="auto"/>
              <w:right w:val="nil"/>
            </w:tcBorders>
            <w:shd w:val="clear" w:color="auto" w:fill="auto"/>
            <w:hideMark/>
          </w:tcPr>
          <w:p w14:paraId="0FE088C5" w14:textId="77777777" w:rsidR="00597124" w:rsidRPr="004A215D" w:rsidRDefault="00716CE3" w:rsidP="00597124">
            <w:pPr>
              <w:spacing w:after="0" w:line="240" w:lineRule="auto"/>
              <w:rPr>
                <w:rFonts w:ascii="Calibri" w:eastAsia="Times New Roman" w:hAnsi="Calibri" w:cs="Calibri"/>
                <w:lang w:eastAsia="pt-BR"/>
              </w:rPr>
            </w:pPr>
            <w:hyperlink r:id="rId706" w:tooltip="Batidas por minuto" w:history="1">
              <w:r w:rsidR="00597124" w:rsidRPr="004A215D">
                <w:rPr>
                  <w:rFonts w:ascii="Calibri" w:eastAsia="Times New Roman" w:hAnsi="Calibri" w:cs="Calibri"/>
                  <w:lang w:eastAsia="pt-BR"/>
                </w:rPr>
                <w:t>Andamento</w:t>
              </w:r>
              <w:r w:rsidR="00597124" w:rsidRPr="004A215D">
                <w:rPr>
                  <w:rFonts w:ascii="Calibri" w:eastAsia="Times New Roman" w:hAnsi="Calibri" w:cs="Calibri"/>
                  <w:color w:val="000000"/>
                  <w:lang w:eastAsia="pt-BR"/>
                </w:rPr>
                <w:t xml:space="preserve"> menor que 19 batidas por minuto (bpm)</w:t>
              </w:r>
              <w:r w:rsidR="00597124" w:rsidRPr="004A215D">
                <w:rPr>
                  <w:rFonts w:ascii="Calibri" w:eastAsia="Times New Roman" w:hAnsi="Calibri" w:cs="Calibri"/>
                  <w:lang w:eastAsia="pt-BR"/>
                </w:rPr>
                <w:t xml:space="preserve">. Extremamente lento. </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33EBB46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1E93F7F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0E6D54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Grupetto (Ornamento)</w:t>
            </w:r>
          </w:p>
        </w:tc>
        <w:tc>
          <w:tcPr>
            <w:tcW w:w="5953" w:type="dxa"/>
            <w:tcBorders>
              <w:top w:val="single" w:sz="4" w:space="0" w:color="auto"/>
              <w:left w:val="nil"/>
              <w:bottom w:val="single" w:sz="4" w:space="0" w:color="auto"/>
              <w:right w:val="nil"/>
            </w:tcBorders>
            <w:shd w:val="clear" w:color="auto" w:fill="auto"/>
            <w:hideMark/>
          </w:tcPr>
          <w:p w14:paraId="0291CD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Sinal que se assemelha a um </w:t>
            </w:r>
            <w:r>
              <w:rPr>
                <w:rFonts w:ascii="Calibri" w:eastAsia="Times New Roman" w:hAnsi="Calibri" w:cs="Calibri"/>
                <w:color w:val="000000"/>
                <w:lang w:eastAsia="pt-BR"/>
              </w:rPr>
              <w:t>“</w:t>
            </w:r>
            <w:r w:rsidRPr="004A215D">
              <w:rPr>
                <w:rFonts w:ascii="Calibri" w:eastAsia="Times New Roman" w:hAnsi="Calibri" w:cs="Calibri"/>
                <w:color w:val="000000"/>
                <w:lang w:eastAsia="pt-BR"/>
              </w:rPr>
              <w:t>S</w:t>
            </w:r>
            <w:r>
              <w:rPr>
                <w:rFonts w:ascii="Calibri" w:eastAsia="Times New Roman" w:hAnsi="Calibri" w:cs="Calibri"/>
                <w:color w:val="000000"/>
                <w:lang w:eastAsia="pt-BR"/>
              </w:rPr>
              <w:t>”</w:t>
            </w:r>
            <w:r w:rsidRPr="004A215D">
              <w:rPr>
                <w:rFonts w:ascii="Calibri" w:eastAsia="Times New Roman" w:hAnsi="Calibri" w:cs="Calibri"/>
                <w:color w:val="000000"/>
                <w:lang w:eastAsia="pt-BR"/>
              </w:rPr>
              <w:t xml:space="preserve"> deitado.  Transforma a execução da nota marcada como se fosse um mordente superior seguido de um inferior. É como uma junção de um mordente superior com um inferior, ou vice-versa. O tempo da execução do grupetto deve ser o mesmo tempo da nota marcada.</w:t>
            </w:r>
            <w:r w:rsidRPr="004A215D">
              <w:rPr>
                <w:rFonts w:ascii="Calibri" w:eastAsia="Times New Roman" w:hAnsi="Calibri" w:cs="Calibri"/>
                <w:color w:val="222222"/>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E7A22C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29A080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D9BC1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Harmonia Funcional</w:t>
            </w:r>
          </w:p>
        </w:tc>
        <w:tc>
          <w:tcPr>
            <w:tcW w:w="5953" w:type="dxa"/>
            <w:tcBorders>
              <w:top w:val="single" w:sz="4" w:space="0" w:color="auto"/>
              <w:left w:val="nil"/>
              <w:bottom w:val="single" w:sz="4" w:space="0" w:color="auto"/>
              <w:right w:val="nil"/>
            </w:tcBorders>
            <w:shd w:val="clear" w:color="auto" w:fill="auto"/>
            <w:hideMark/>
          </w:tcPr>
          <w:p w14:paraId="4B565E2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Estudo das sensações (emoções) que determinados acordes transmitem para o ouvinte.</w:t>
            </w:r>
          </w:p>
        </w:tc>
        <w:tc>
          <w:tcPr>
            <w:tcW w:w="709" w:type="dxa"/>
            <w:tcBorders>
              <w:top w:val="single" w:sz="4" w:space="0" w:color="auto"/>
              <w:left w:val="nil"/>
              <w:bottom w:val="single" w:sz="4" w:space="0" w:color="auto"/>
              <w:right w:val="single" w:sz="4" w:space="0" w:color="auto"/>
            </w:tcBorders>
            <w:shd w:val="clear" w:color="auto" w:fill="auto"/>
            <w:noWrap/>
            <w:hideMark/>
          </w:tcPr>
          <w:p w14:paraId="4B662B86"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E01C43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D5F702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Harmônicos (Intervalos)</w:t>
            </w:r>
          </w:p>
        </w:tc>
        <w:tc>
          <w:tcPr>
            <w:tcW w:w="5953" w:type="dxa"/>
            <w:tcBorders>
              <w:top w:val="single" w:sz="4" w:space="0" w:color="auto"/>
              <w:left w:val="nil"/>
              <w:bottom w:val="single" w:sz="4" w:space="0" w:color="auto"/>
              <w:right w:val="nil"/>
            </w:tcBorders>
            <w:shd w:val="clear" w:color="auto" w:fill="auto"/>
            <w:hideMark/>
          </w:tcPr>
          <w:p w14:paraId="215DD0E0"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Aqueles cujo as</w:t>
            </w:r>
            <w:r w:rsidRPr="004A215D">
              <w:rPr>
                <w:rFonts w:ascii="Calibri" w:eastAsia="Times New Roman" w:hAnsi="Calibri" w:cs="Calibri"/>
                <w:color w:val="000000"/>
                <w:lang w:eastAsia="pt-BR"/>
              </w:rPr>
              <w:t xml:space="preserve"> no</w:t>
            </w:r>
            <w:r>
              <w:rPr>
                <w:rFonts w:ascii="Calibri" w:eastAsia="Times New Roman" w:hAnsi="Calibri" w:cs="Calibri"/>
                <w:color w:val="000000"/>
                <w:lang w:eastAsia="pt-BR"/>
              </w:rPr>
              <w:t>tas diferentes são tocadas simultaneamente</w:t>
            </w:r>
            <w:r w:rsidRPr="004A215D">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2722D2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4.9</w:t>
            </w:r>
          </w:p>
        </w:tc>
      </w:tr>
      <w:tr w:rsidR="00597124" w:rsidRPr="004A215D" w14:paraId="46FAB92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D1DCE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Harpa</w:t>
            </w:r>
          </w:p>
        </w:tc>
        <w:tc>
          <w:tcPr>
            <w:tcW w:w="5953" w:type="dxa"/>
            <w:tcBorders>
              <w:top w:val="single" w:sz="4" w:space="0" w:color="auto"/>
              <w:left w:val="nil"/>
              <w:bottom w:val="single" w:sz="4" w:space="0" w:color="auto"/>
              <w:right w:val="nil"/>
            </w:tcBorders>
            <w:shd w:val="clear" w:color="auto" w:fill="auto"/>
            <w:hideMark/>
          </w:tcPr>
          <w:p w14:paraId="22138E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 de corda dedilhada, possui cordas com extensões diferentes. Há duas espécies de harpas: as de Caixilho e as Abertas. Hoje a harpa sinfônica é composta por 46 ou 47 cordas paralelas e sete pedais; quatro destes são correspondentes ao pé direito e três são manuseados pelo pé esquerdo.</w:t>
            </w:r>
          </w:p>
        </w:tc>
        <w:tc>
          <w:tcPr>
            <w:tcW w:w="709" w:type="dxa"/>
            <w:tcBorders>
              <w:top w:val="single" w:sz="4" w:space="0" w:color="auto"/>
              <w:left w:val="nil"/>
              <w:bottom w:val="single" w:sz="4" w:space="0" w:color="auto"/>
              <w:right w:val="single" w:sz="4" w:space="0" w:color="auto"/>
            </w:tcBorders>
            <w:shd w:val="clear" w:color="auto" w:fill="auto"/>
            <w:noWrap/>
            <w:hideMark/>
          </w:tcPr>
          <w:p w14:paraId="6354CAF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2221AEE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B9DBD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Hertz (Hz)</w:t>
            </w:r>
          </w:p>
        </w:tc>
        <w:tc>
          <w:tcPr>
            <w:tcW w:w="5953" w:type="dxa"/>
            <w:tcBorders>
              <w:top w:val="single" w:sz="4" w:space="0" w:color="auto"/>
              <w:left w:val="nil"/>
              <w:bottom w:val="single" w:sz="4" w:space="0" w:color="auto"/>
              <w:right w:val="nil"/>
            </w:tcBorders>
            <w:shd w:val="clear" w:color="auto" w:fill="auto"/>
            <w:hideMark/>
          </w:tcPr>
          <w:p w14:paraId="0D8430A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Unidade de medida da Frequência, que equivale à quantidade de ciclos por segundo, assim, se dizemos que uma onda vibra 60 Hz significa que ela oscila 60 vezes por segundo.</w:t>
            </w:r>
          </w:p>
        </w:tc>
        <w:tc>
          <w:tcPr>
            <w:tcW w:w="709" w:type="dxa"/>
            <w:tcBorders>
              <w:top w:val="single" w:sz="4" w:space="0" w:color="auto"/>
              <w:left w:val="nil"/>
              <w:bottom w:val="single" w:sz="4" w:space="0" w:color="auto"/>
              <w:right w:val="single" w:sz="4" w:space="0" w:color="auto"/>
            </w:tcBorders>
            <w:shd w:val="clear" w:color="auto" w:fill="auto"/>
            <w:noWrap/>
            <w:hideMark/>
          </w:tcPr>
          <w:p w14:paraId="234B7D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C709972"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140290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Heterofonia </w:t>
            </w:r>
          </w:p>
        </w:tc>
        <w:tc>
          <w:tcPr>
            <w:tcW w:w="5953" w:type="dxa"/>
            <w:tcBorders>
              <w:top w:val="single" w:sz="4" w:space="0" w:color="auto"/>
              <w:left w:val="nil"/>
              <w:bottom w:val="single" w:sz="4" w:space="0" w:color="auto"/>
              <w:right w:val="nil"/>
            </w:tcBorders>
            <w:shd w:val="clear" w:color="auto" w:fill="auto"/>
            <w:hideMark/>
          </w:tcPr>
          <w:p w14:paraId="157248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temos um material rítmico-melódico estruturado em linhas de formas diferentes; temos uma mesma melodia articulada de forma diferente em duas ou mais vozes. Dentre as texturas apresentadas a heterofonia é a mais difícil de ser encontrada.</w:t>
            </w:r>
          </w:p>
        </w:tc>
        <w:tc>
          <w:tcPr>
            <w:tcW w:w="709" w:type="dxa"/>
            <w:tcBorders>
              <w:top w:val="single" w:sz="4" w:space="0" w:color="auto"/>
              <w:left w:val="nil"/>
              <w:bottom w:val="single" w:sz="4" w:space="0" w:color="auto"/>
              <w:right w:val="single" w:sz="4" w:space="0" w:color="auto"/>
            </w:tcBorders>
            <w:shd w:val="clear" w:color="auto" w:fill="auto"/>
            <w:noWrap/>
            <w:hideMark/>
          </w:tcPr>
          <w:p w14:paraId="5C50A2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20.4</w:t>
            </w:r>
          </w:p>
        </w:tc>
      </w:tr>
      <w:tr w:rsidR="00597124" w:rsidRPr="004A215D" w14:paraId="1C99C2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26BB5E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Homofonia </w:t>
            </w:r>
          </w:p>
        </w:tc>
        <w:tc>
          <w:tcPr>
            <w:tcW w:w="5953" w:type="dxa"/>
            <w:tcBorders>
              <w:top w:val="single" w:sz="4" w:space="0" w:color="auto"/>
              <w:left w:val="nil"/>
              <w:bottom w:val="single" w:sz="4" w:space="0" w:color="auto"/>
              <w:right w:val="nil"/>
            </w:tcBorders>
            <w:shd w:val="clear" w:color="auto" w:fill="auto"/>
            <w:hideMark/>
          </w:tcPr>
          <w:p w14:paraId="7D1C24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 onde uma voz se destaca das demais, se sobressai.  Aqui temos uma hierarquia, possuímos uma voz principal acompanhada de outras secundárias, que somente a acompanham.</w:t>
            </w:r>
          </w:p>
        </w:tc>
        <w:tc>
          <w:tcPr>
            <w:tcW w:w="709" w:type="dxa"/>
            <w:tcBorders>
              <w:top w:val="single" w:sz="4" w:space="0" w:color="auto"/>
              <w:left w:val="nil"/>
              <w:bottom w:val="single" w:sz="4" w:space="0" w:color="auto"/>
              <w:right w:val="single" w:sz="4" w:space="0" w:color="auto"/>
            </w:tcBorders>
            <w:shd w:val="clear" w:color="auto" w:fill="auto"/>
            <w:noWrap/>
            <w:hideMark/>
          </w:tcPr>
          <w:p w14:paraId="3BBEAA5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20.3</w:t>
            </w:r>
          </w:p>
        </w:tc>
      </w:tr>
      <w:tr w:rsidR="00597124" w:rsidRPr="004A215D" w14:paraId="53D84C7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1BCA6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Instrumentos temperados</w:t>
            </w:r>
          </w:p>
        </w:tc>
        <w:tc>
          <w:tcPr>
            <w:tcW w:w="5953" w:type="dxa"/>
            <w:tcBorders>
              <w:top w:val="single" w:sz="4" w:space="0" w:color="auto"/>
              <w:left w:val="nil"/>
              <w:bottom w:val="single" w:sz="4" w:space="0" w:color="auto"/>
              <w:right w:val="nil"/>
            </w:tcBorders>
            <w:shd w:val="clear" w:color="auto" w:fill="auto"/>
            <w:hideMark/>
          </w:tcPr>
          <w:p w14:paraId="4D49736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Instrumento que tem o semitom como seu menor intervalo. Esses instrumentos, utilizam do sistema cromático, com acidentes, as 12 notas. O que mais caracteriza os instrumentos temperados (violão, piano, etc) é a separação visível desses semitons.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CD4B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C3EB37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BFA339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Intensidade</w:t>
            </w:r>
          </w:p>
        </w:tc>
        <w:tc>
          <w:tcPr>
            <w:tcW w:w="5953" w:type="dxa"/>
            <w:tcBorders>
              <w:top w:val="single" w:sz="4" w:space="0" w:color="auto"/>
              <w:left w:val="nil"/>
              <w:bottom w:val="single" w:sz="4" w:space="0" w:color="auto"/>
              <w:right w:val="nil"/>
            </w:tcBorders>
            <w:shd w:val="clear" w:color="auto" w:fill="auto"/>
            <w:hideMark/>
          </w:tcPr>
          <w:p w14:paraId="389B0BB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Capacidade do som de ser forte ou fraco, mais comumente chamado de volume. Existem figuras que alteram a dinâmica da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2F1C50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w:t>
            </w:r>
          </w:p>
        </w:tc>
      </w:tr>
      <w:tr w:rsidR="00597124" w:rsidRPr="004A215D" w14:paraId="34054A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3C7883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w:t>
            </w:r>
          </w:p>
        </w:tc>
        <w:tc>
          <w:tcPr>
            <w:tcW w:w="5953" w:type="dxa"/>
            <w:tcBorders>
              <w:top w:val="single" w:sz="4" w:space="0" w:color="auto"/>
              <w:left w:val="nil"/>
              <w:bottom w:val="single" w:sz="4" w:space="0" w:color="auto"/>
              <w:right w:val="nil"/>
            </w:tcBorders>
            <w:shd w:val="clear" w:color="auto" w:fill="auto"/>
            <w:hideMark/>
          </w:tcPr>
          <w:p w14:paraId="7668DF1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a diferença de altura entre dois sons; a distância entre duas alturas; espaço que separa um som do outro. </w:t>
            </w:r>
          </w:p>
        </w:tc>
        <w:tc>
          <w:tcPr>
            <w:tcW w:w="709" w:type="dxa"/>
            <w:tcBorders>
              <w:top w:val="single" w:sz="4" w:space="0" w:color="auto"/>
              <w:left w:val="nil"/>
              <w:bottom w:val="single" w:sz="4" w:space="0" w:color="auto"/>
              <w:right w:val="single" w:sz="4" w:space="0" w:color="auto"/>
            </w:tcBorders>
            <w:shd w:val="clear" w:color="auto" w:fill="auto"/>
            <w:noWrap/>
            <w:hideMark/>
          </w:tcPr>
          <w:p w14:paraId="3043CC6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4.0</w:t>
            </w:r>
          </w:p>
        </w:tc>
      </w:tr>
      <w:tr w:rsidR="00597124" w:rsidRPr="004A215D" w14:paraId="209165B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16942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Enarmônicos</w:t>
            </w:r>
          </w:p>
        </w:tc>
        <w:tc>
          <w:tcPr>
            <w:tcW w:w="5953" w:type="dxa"/>
            <w:tcBorders>
              <w:top w:val="single" w:sz="4" w:space="0" w:color="auto"/>
              <w:left w:val="nil"/>
              <w:bottom w:val="single" w:sz="4" w:space="0" w:color="auto"/>
              <w:right w:val="nil"/>
            </w:tcBorders>
            <w:shd w:val="clear" w:color="auto" w:fill="auto"/>
            <w:hideMark/>
          </w:tcPr>
          <w:p w14:paraId="5F3F2E2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Intervalos que possuem a mesma distância, mas possuem nomes diferentes. Exemplo: se partirmos de uma mesma nota, os intervalos de 5ª diminuta e o de 4ª se aumentada chegarão à mesma nota, e os dois possuem um intervalo de 3 tons.</w:t>
            </w:r>
          </w:p>
        </w:tc>
        <w:tc>
          <w:tcPr>
            <w:tcW w:w="709" w:type="dxa"/>
            <w:tcBorders>
              <w:top w:val="single" w:sz="4" w:space="0" w:color="auto"/>
              <w:left w:val="nil"/>
              <w:bottom w:val="single" w:sz="4" w:space="0" w:color="auto"/>
              <w:right w:val="single" w:sz="4" w:space="0" w:color="auto"/>
            </w:tcBorders>
            <w:shd w:val="clear" w:color="auto" w:fill="auto"/>
            <w:noWrap/>
            <w:hideMark/>
          </w:tcPr>
          <w:p w14:paraId="15DB7E8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7.3</w:t>
            </w:r>
          </w:p>
        </w:tc>
      </w:tr>
      <w:tr w:rsidR="00597124" w:rsidRPr="004A215D" w14:paraId="65152A1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4F72C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Irregular </w:t>
            </w:r>
          </w:p>
        </w:tc>
        <w:tc>
          <w:tcPr>
            <w:tcW w:w="5953" w:type="dxa"/>
            <w:tcBorders>
              <w:top w:val="single" w:sz="4" w:space="0" w:color="auto"/>
              <w:left w:val="nil"/>
              <w:bottom w:val="single" w:sz="4" w:space="0" w:color="auto"/>
              <w:right w:val="nil"/>
            </w:tcBorders>
            <w:shd w:val="clear" w:color="auto" w:fill="auto"/>
            <w:hideMark/>
          </w:tcPr>
          <w:p w14:paraId="196155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na qual as semi-frases diferem-se em sua duração.</w:t>
            </w:r>
          </w:p>
        </w:tc>
        <w:tc>
          <w:tcPr>
            <w:tcW w:w="709" w:type="dxa"/>
            <w:tcBorders>
              <w:top w:val="single" w:sz="4" w:space="0" w:color="auto"/>
              <w:left w:val="nil"/>
              <w:bottom w:val="single" w:sz="4" w:space="0" w:color="auto"/>
              <w:right w:val="single" w:sz="4" w:space="0" w:color="auto"/>
            </w:tcBorders>
            <w:shd w:val="clear" w:color="auto" w:fill="auto"/>
            <w:noWrap/>
            <w:hideMark/>
          </w:tcPr>
          <w:p w14:paraId="461314E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197D10A0"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77FCCE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Justos (Intervalos)</w:t>
            </w:r>
          </w:p>
        </w:tc>
        <w:tc>
          <w:tcPr>
            <w:tcW w:w="5953" w:type="dxa"/>
            <w:tcBorders>
              <w:top w:val="single" w:sz="4" w:space="0" w:color="auto"/>
              <w:left w:val="nil"/>
              <w:bottom w:val="single" w:sz="4" w:space="0" w:color="auto"/>
              <w:right w:val="nil"/>
            </w:tcBorders>
            <w:shd w:val="clear" w:color="auto" w:fill="auto"/>
            <w:hideMark/>
          </w:tcPr>
          <w:p w14:paraId="388D16B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Intervalos que ascendente ou descendente possui a mesma distância; é a mesma coisa. </w:t>
            </w:r>
          </w:p>
        </w:tc>
        <w:tc>
          <w:tcPr>
            <w:tcW w:w="709" w:type="dxa"/>
            <w:tcBorders>
              <w:top w:val="single" w:sz="4" w:space="0" w:color="auto"/>
              <w:left w:val="nil"/>
              <w:bottom w:val="single" w:sz="4" w:space="0" w:color="auto"/>
              <w:right w:val="single" w:sz="4" w:space="0" w:color="auto"/>
            </w:tcBorders>
            <w:shd w:val="clear" w:color="auto" w:fill="auto"/>
            <w:noWrap/>
            <w:hideMark/>
          </w:tcPr>
          <w:p w14:paraId="17AE6C4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4.4</w:t>
            </w:r>
          </w:p>
        </w:tc>
      </w:tr>
      <w:tr w:rsidR="00597124" w:rsidRPr="004A215D" w14:paraId="628E851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DF3976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Larghetto</w:t>
            </w:r>
          </w:p>
        </w:tc>
        <w:tc>
          <w:tcPr>
            <w:tcW w:w="5953" w:type="dxa"/>
            <w:tcBorders>
              <w:top w:val="single" w:sz="4" w:space="0" w:color="auto"/>
              <w:left w:val="nil"/>
              <w:bottom w:val="single" w:sz="4" w:space="0" w:color="auto"/>
              <w:right w:val="nil"/>
            </w:tcBorders>
            <w:shd w:val="clear" w:color="auto" w:fill="auto"/>
            <w:hideMark/>
          </w:tcPr>
          <w:p w14:paraId="3503222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50 a 55 bpm. Um pouco mais rápido que o </w:t>
            </w:r>
            <w:r w:rsidRPr="004A215D">
              <w:rPr>
                <w:rFonts w:ascii="Calibri" w:eastAsia="Times New Roman" w:hAnsi="Calibri" w:cs="Calibri"/>
                <w:i/>
                <w:iCs/>
                <w:color w:val="000000"/>
                <w:lang w:eastAsia="pt-BR"/>
              </w:rPr>
              <w:t>largo</w:t>
            </w:r>
          </w:p>
        </w:tc>
        <w:tc>
          <w:tcPr>
            <w:tcW w:w="709" w:type="dxa"/>
            <w:tcBorders>
              <w:top w:val="single" w:sz="4" w:space="0" w:color="auto"/>
              <w:left w:val="nil"/>
              <w:bottom w:val="single" w:sz="4" w:space="0" w:color="auto"/>
              <w:right w:val="single" w:sz="4" w:space="0" w:color="auto"/>
            </w:tcBorders>
            <w:shd w:val="clear" w:color="auto" w:fill="auto"/>
            <w:noWrap/>
            <w:hideMark/>
          </w:tcPr>
          <w:p w14:paraId="5441275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6788E46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0950A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Largo</w:t>
            </w:r>
          </w:p>
        </w:tc>
        <w:tc>
          <w:tcPr>
            <w:tcW w:w="5953" w:type="dxa"/>
            <w:tcBorders>
              <w:top w:val="single" w:sz="4" w:space="0" w:color="auto"/>
              <w:left w:val="nil"/>
              <w:bottom w:val="single" w:sz="4" w:space="0" w:color="auto"/>
              <w:right w:val="nil"/>
            </w:tcBorders>
            <w:shd w:val="clear" w:color="auto" w:fill="auto"/>
            <w:hideMark/>
          </w:tcPr>
          <w:p w14:paraId="40B2DC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45 a 50 bpm. Lento, muito vagaroso;</w:t>
            </w:r>
          </w:p>
        </w:tc>
        <w:tc>
          <w:tcPr>
            <w:tcW w:w="709" w:type="dxa"/>
            <w:tcBorders>
              <w:top w:val="single" w:sz="4" w:space="0" w:color="auto"/>
              <w:left w:val="nil"/>
              <w:bottom w:val="single" w:sz="4" w:space="0" w:color="auto"/>
              <w:right w:val="single" w:sz="4" w:space="0" w:color="auto"/>
            </w:tcBorders>
            <w:shd w:val="clear" w:color="auto" w:fill="auto"/>
            <w:noWrap/>
            <w:hideMark/>
          </w:tcPr>
          <w:p w14:paraId="28CD50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0ABA6B4"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9AEFD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Legato (Articulação)</w:t>
            </w:r>
          </w:p>
        </w:tc>
        <w:tc>
          <w:tcPr>
            <w:tcW w:w="5953" w:type="dxa"/>
            <w:tcBorders>
              <w:top w:val="single" w:sz="4" w:space="0" w:color="auto"/>
              <w:left w:val="nil"/>
              <w:bottom w:val="single" w:sz="4" w:space="0" w:color="auto"/>
              <w:right w:val="nil"/>
            </w:tcBorders>
            <w:shd w:val="clear" w:color="auto" w:fill="auto"/>
            <w:hideMark/>
          </w:tcPr>
          <w:p w14:paraId="192E3643"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N</w:t>
            </w:r>
            <w:r w:rsidRPr="004A215D">
              <w:rPr>
                <w:rFonts w:cs="Arial"/>
                <w:sz w:val="24"/>
                <w:szCs w:val="24"/>
              </w:rPr>
              <w:t>otas cobertas por este símbolo devem ser tocadas sem nenhuma interrupção</w:t>
            </w:r>
            <w:r>
              <w:rPr>
                <w:rFonts w:cs="Arial"/>
                <w:sz w:val="24"/>
                <w:szCs w:val="24"/>
              </w:rPr>
              <w:t>,</w:t>
            </w:r>
            <w:r w:rsidRPr="004A215D">
              <w:rPr>
                <w:rFonts w:cs="Arial"/>
                <w:sz w:val="24"/>
                <w:szCs w:val="24"/>
              </w:rPr>
              <w:t xml:space="preserve"> como se fossem uma só.</w:t>
            </w:r>
            <w:r>
              <w:rPr>
                <w:rFonts w:cs="Arial"/>
                <w:sz w:val="24"/>
                <w:szCs w:val="24"/>
              </w:rPr>
              <w:t xml:space="preserve"> Essas notas serão tocadas ligadas umas as outras, como se pertencessem a um único grupo.</w:t>
            </w:r>
          </w:p>
        </w:tc>
        <w:tc>
          <w:tcPr>
            <w:tcW w:w="709" w:type="dxa"/>
            <w:tcBorders>
              <w:top w:val="single" w:sz="4" w:space="0" w:color="auto"/>
              <w:left w:val="nil"/>
              <w:bottom w:val="single" w:sz="4" w:space="0" w:color="auto"/>
              <w:right w:val="single" w:sz="4" w:space="0" w:color="auto"/>
            </w:tcBorders>
            <w:shd w:val="clear" w:color="auto" w:fill="auto"/>
            <w:noWrap/>
            <w:hideMark/>
          </w:tcPr>
          <w:p w14:paraId="1CE462B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FB849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426FE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Ligadura</w:t>
            </w:r>
          </w:p>
        </w:tc>
        <w:tc>
          <w:tcPr>
            <w:tcW w:w="5953" w:type="dxa"/>
            <w:tcBorders>
              <w:top w:val="single" w:sz="4" w:space="0" w:color="auto"/>
              <w:left w:val="nil"/>
              <w:bottom w:val="single" w:sz="4" w:space="0" w:color="auto"/>
              <w:right w:val="nil"/>
            </w:tcBorders>
            <w:shd w:val="clear" w:color="auto" w:fill="auto"/>
            <w:hideMark/>
          </w:tcPr>
          <w:p w14:paraId="770E215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 curva colocada embaixo ou em cima de duas ou mais figuras rítmicas posicionadas no pentagrama. As notas que estão com essas ligaduras devem ser tocadas Legato (suavemente ligadas). Ver os outros diferentes tipos no tópico 2.6 e 2.7 na apostila.</w:t>
            </w:r>
          </w:p>
        </w:tc>
        <w:tc>
          <w:tcPr>
            <w:tcW w:w="709" w:type="dxa"/>
            <w:tcBorders>
              <w:top w:val="single" w:sz="4" w:space="0" w:color="auto"/>
              <w:left w:val="nil"/>
              <w:bottom w:val="single" w:sz="4" w:space="0" w:color="auto"/>
              <w:right w:val="single" w:sz="4" w:space="0" w:color="auto"/>
            </w:tcBorders>
            <w:shd w:val="clear" w:color="auto" w:fill="auto"/>
            <w:noWrap/>
            <w:hideMark/>
          </w:tcPr>
          <w:p w14:paraId="7421CC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2.6</w:t>
            </w:r>
          </w:p>
        </w:tc>
      </w:tr>
      <w:tr w:rsidR="00597124" w:rsidRPr="004A215D" w14:paraId="634BCA1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BD927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Linhas Suplementares</w:t>
            </w:r>
          </w:p>
        </w:tc>
        <w:tc>
          <w:tcPr>
            <w:tcW w:w="5953" w:type="dxa"/>
            <w:tcBorders>
              <w:top w:val="single" w:sz="4" w:space="0" w:color="auto"/>
              <w:left w:val="nil"/>
              <w:bottom w:val="single" w:sz="4" w:space="0" w:color="auto"/>
              <w:right w:val="nil"/>
            </w:tcBorders>
            <w:shd w:val="clear" w:color="auto" w:fill="auto"/>
            <w:hideMark/>
          </w:tcPr>
          <w:p w14:paraId="04C2286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Linhas que continuam o pentagrama. As notas vão ficando mais agudas infinitamente, e ficando mais graves infinitamente também, somente as 5 linhas não são capazes de representá-las. Por isso, temos as linhas suplementares.</w:t>
            </w:r>
          </w:p>
        </w:tc>
        <w:tc>
          <w:tcPr>
            <w:tcW w:w="709" w:type="dxa"/>
            <w:tcBorders>
              <w:top w:val="single" w:sz="4" w:space="0" w:color="auto"/>
              <w:left w:val="nil"/>
              <w:bottom w:val="single" w:sz="4" w:space="0" w:color="auto"/>
              <w:right w:val="single" w:sz="4" w:space="0" w:color="auto"/>
            </w:tcBorders>
            <w:shd w:val="clear" w:color="auto" w:fill="auto"/>
            <w:noWrap/>
            <w:hideMark/>
          </w:tcPr>
          <w:p w14:paraId="279391C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615FBE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D94D5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Maior/Menor (Intervalos)</w:t>
            </w:r>
          </w:p>
        </w:tc>
        <w:tc>
          <w:tcPr>
            <w:tcW w:w="5953" w:type="dxa"/>
            <w:tcBorders>
              <w:top w:val="single" w:sz="4" w:space="0" w:color="auto"/>
              <w:left w:val="nil"/>
              <w:bottom w:val="single" w:sz="4" w:space="0" w:color="auto"/>
              <w:right w:val="nil"/>
            </w:tcBorders>
            <w:shd w:val="clear" w:color="auto" w:fill="auto"/>
            <w:hideMark/>
          </w:tcPr>
          <w:p w14:paraId="01DF014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Nomenclatura que existe para indicar se o intervalo (distância entre as notas) é curto ou longo. Intervalos maiores são longos e menores são curtos.</w:t>
            </w:r>
          </w:p>
        </w:tc>
        <w:tc>
          <w:tcPr>
            <w:tcW w:w="709" w:type="dxa"/>
            <w:tcBorders>
              <w:top w:val="single" w:sz="4" w:space="0" w:color="auto"/>
              <w:left w:val="nil"/>
              <w:bottom w:val="single" w:sz="4" w:space="0" w:color="auto"/>
              <w:right w:val="single" w:sz="4" w:space="0" w:color="auto"/>
            </w:tcBorders>
            <w:shd w:val="clear" w:color="auto" w:fill="auto"/>
            <w:noWrap/>
            <w:hideMark/>
          </w:tcPr>
          <w:p w14:paraId="634176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4.3</w:t>
            </w:r>
          </w:p>
        </w:tc>
      </w:tr>
      <w:tr w:rsidR="00597124" w:rsidRPr="004A215D" w14:paraId="2EDC15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10A9C17" w14:textId="77777777" w:rsidR="00597124" w:rsidRPr="004A215D" w:rsidRDefault="00597124"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Marca Metronômica</w:t>
            </w:r>
          </w:p>
        </w:tc>
        <w:tc>
          <w:tcPr>
            <w:tcW w:w="5953" w:type="dxa"/>
            <w:tcBorders>
              <w:top w:val="single" w:sz="4" w:space="0" w:color="auto"/>
              <w:left w:val="nil"/>
              <w:bottom w:val="single" w:sz="4" w:space="0" w:color="auto"/>
              <w:right w:val="nil"/>
            </w:tcBorders>
            <w:shd w:val="clear" w:color="auto" w:fill="auto"/>
            <w:hideMark/>
          </w:tcPr>
          <w:p w14:paraId="7F12EE00" w14:textId="77777777" w:rsidR="00597124" w:rsidRPr="004A215D" w:rsidRDefault="00597124" w:rsidP="00597124">
            <w:pPr>
              <w:spacing w:after="0" w:line="240" w:lineRule="auto"/>
              <w:rPr>
                <w:rFonts w:ascii="Calibri" w:eastAsia="Times New Roman" w:hAnsi="Calibri" w:cs="Calibri"/>
                <w:lang w:eastAsia="pt-BR"/>
              </w:rPr>
            </w:pPr>
            <w:r>
              <w:rPr>
                <w:rFonts w:ascii="Calibri" w:eastAsia="Times New Roman" w:hAnsi="Calibri" w:cs="Calibri"/>
                <w:lang w:eastAsia="pt-BR"/>
              </w:rPr>
              <w:t xml:space="preserve">Quando o arranjador/transcritor/compositor deseja ser específico na definição do andamento da música e introduz essa marca como símbolo da unidade de tempo utilizada na música e o número de batidas correspondente.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1441796D"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728B7ED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C2448B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Marcato (Articulação)</w:t>
            </w:r>
          </w:p>
        </w:tc>
        <w:tc>
          <w:tcPr>
            <w:tcW w:w="5953" w:type="dxa"/>
            <w:tcBorders>
              <w:top w:val="single" w:sz="4" w:space="0" w:color="auto"/>
              <w:left w:val="nil"/>
              <w:bottom w:val="single" w:sz="4" w:space="0" w:color="auto"/>
              <w:right w:val="nil"/>
            </w:tcBorders>
            <w:shd w:val="clear" w:color="auto" w:fill="auto"/>
            <w:hideMark/>
          </w:tcPr>
          <w:p w14:paraId="2707771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uma nota, acorde ou passagem deve soar mais forte, destacando-se das notas ou acordes próximos.  É representado por um V invertido, acima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6471886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2B4C3C2"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C8E9FC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Melódicos (Intervalos)</w:t>
            </w:r>
          </w:p>
        </w:tc>
        <w:tc>
          <w:tcPr>
            <w:tcW w:w="5953" w:type="dxa"/>
            <w:tcBorders>
              <w:top w:val="single" w:sz="4" w:space="0" w:color="auto"/>
              <w:left w:val="nil"/>
              <w:bottom w:val="single" w:sz="4" w:space="0" w:color="auto"/>
              <w:right w:val="nil"/>
            </w:tcBorders>
            <w:shd w:val="clear" w:color="auto" w:fill="auto"/>
            <w:hideMark/>
          </w:tcPr>
          <w:p w14:paraId="369477D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Aqueles cujas notas são ouvidas sucessivamente.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78C5AE1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4.10</w:t>
            </w:r>
          </w:p>
        </w:tc>
      </w:tr>
      <w:tr w:rsidR="00597124" w:rsidRPr="004A215D" w14:paraId="03B337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BC6B8D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Mezzo-soprano (Classificação)</w:t>
            </w:r>
          </w:p>
        </w:tc>
        <w:tc>
          <w:tcPr>
            <w:tcW w:w="5953" w:type="dxa"/>
            <w:tcBorders>
              <w:top w:val="single" w:sz="4" w:space="0" w:color="auto"/>
              <w:left w:val="nil"/>
              <w:bottom w:val="single" w:sz="4" w:space="0" w:color="auto"/>
              <w:right w:val="nil"/>
            </w:tcBorders>
            <w:shd w:val="clear" w:color="auto" w:fill="auto"/>
            <w:hideMark/>
          </w:tcPr>
          <w:p w14:paraId="11AD5E3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Voz feminina intermediária, consegue transitar com muita facilidade entre graves e agudos. Poucas cantoras possuem tamanha versatilidade. </w:t>
            </w:r>
          </w:p>
        </w:tc>
        <w:tc>
          <w:tcPr>
            <w:tcW w:w="709" w:type="dxa"/>
            <w:tcBorders>
              <w:top w:val="single" w:sz="4" w:space="0" w:color="auto"/>
              <w:left w:val="nil"/>
              <w:bottom w:val="single" w:sz="4" w:space="0" w:color="auto"/>
              <w:right w:val="single" w:sz="4" w:space="0" w:color="auto"/>
            </w:tcBorders>
            <w:shd w:val="clear" w:color="auto" w:fill="auto"/>
            <w:noWrap/>
            <w:hideMark/>
          </w:tcPr>
          <w:p w14:paraId="4303CBE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7D3E26A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D6666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Moderato</w:t>
            </w:r>
          </w:p>
        </w:tc>
        <w:tc>
          <w:tcPr>
            <w:tcW w:w="5953" w:type="dxa"/>
            <w:tcBorders>
              <w:top w:val="single" w:sz="4" w:space="0" w:color="auto"/>
              <w:left w:val="nil"/>
              <w:bottom w:val="single" w:sz="4" w:space="0" w:color="auto"/>
              <w:right w:val="nil"/>
            </w:tcBorders>
            <w:shd w:val="clear" w:color="auto" w:fill="auto"/>
            <w:hideMark/>
          </w:tcPr>
          <w:p w14:paraId="2C884C8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Andamento de 108 a 112 bpm. Velocidade moderada; moderadamente.</w:t>
            </w:r>
          </w:p>
        </w:tc>
        <w:tc>
          <w:tcPr>
            <w:tcW w:w="709" w:type="dxa"/>
            <w:tcBorders>
              <w:top w:val="single" w:sz="4" w:space="0" w:color="auto"/>
              <w:left w:val="nil"/>
              <w:bottom w:val="single" w:sz="4" w:space="0" w:color="auto"/>
              <w:right w:val="single" w:sz="4" w:space="0" w:color="auto"/>
            </w:tcBorders>
            <w:shd w:val="clear" w:color="auto" w:fill="auto"/>
            <w:noWrap/>
            <w:hideMark/>
          </w:tcPr>
          <w:p w14:paraId="03EB844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38A38B7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45CC6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Dórico</w:t>
            </w:r>
          </w:p>
        </w:tc>
        <w:tc>
          <w:tcPr>
            <w:tcW w:w="5953" w:type="dxa"/>
            <w:tcBorders>
              <w:top w:val="single" w:sz="4" w:space="0" w:color="auto"/>
              <w:left w:val="nil"/>
              <w:bottom w:val="single" w:sz="4" w:space="0" w:color="auto"/>
              <w:right w:val="nil"/>
            </w:tcBorders>
            <w:shd w:val="clear" w:color="auto" w:fill="auto"/>
            <w:hideMark/>
          </w:tcPr>
          <w:p w14:paraId="064A529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Modo gregoriano. Para saber os intervalos presentes nesse modo, é preciso pensar as notas a partir do Ré, sem contar os acidentes, até chegar ao próximo Ré. Assim, saberá os intervalos.</w:t>
            </w:r>
          </w:p>
        </w:tc>
        <w:tc>
          <w:tcPr>
            <w:tcW w:w="709" w:type="dxa"/>
            <w:tcBorders>
              <w:top w:val="single" w:sz="4" w:space="0" w:color="auto"/>
              <w:left w:val="nil"/>
              <w:bottom w:val="single" w:sz="4" w:space="0" w:color="auto"/>
              <w:right w:val="single" w:sz="4" w:space="0" w:color="auto"/>
            </w:tcBorders>
            <w:shd w:val="clear" w:color="auto" w:fill="auto"/>
            <w:noWrap/>
            <w:hideMark/>
          </w:tcPr>
          <w:p w14:paraId="6C4F48A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3CAB2FC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52AD2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 Jônio</w:t>
            </w:r>
          </w:p>
        </w:tc>
        <w:tc>
          <w:tcPr>
            <w:tcW w:w="5953" w:type="dxa"/>
            <w:tcBorders>
              <w:top w:val="single" w:sz="4" w:space="0" w:color="auto"/>
              <w:left w:val="nil"/>
              <w:bottom w:val="single" w:sz="4" w:space="0" w:color="auto"/>
              <w:right w:val="nil"/>
            </w:tcBorders>
            <w:shd w:val="clear" w:color="auto" w:fill="auto"/>
            <w:hideMark/>
          </w:tcPr>
          <w:p w14:paraId="06EA1DB3"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Modo gregoriano. Para saber os intervalos presentes nesse modo é preciso pensar nas notas a partir do Dó, sem usar os acidentes. Então ficará como se fosse a Escala maior natural, os intervalos são os mesmos.</w:t>
            </w:r>
          </w:p>
        </w:tc>
        <w:tc>
          <w:tcPr>
            <w:tcW w:w="709" w:type="dxa"/>
            <w:tcBorders>
              <w:top w:val="single" w:sz="4" w:space="0" w:color="auto"/>
              <w:left w:val="nil"/>
              <w:bottom w:val="single" w:sz="4" w:space="0" w:color="auto"/>
              <w:right w:val="single" w:sz="4" w:space="0" w:color="auto"/>
            </w:tcBorders>
            <w:shd w:val="clear" w:color="auto" w:fill="auto"/>
            <w:noWrap/>
            <w:hideMark/>
          </w:tcPr>
          <w:p w14:paraId="5E82029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5201787"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E54D0F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Modos Gregorianos</w:t>
            </w:r>
          </w:p>
        </w:tc>
        <w:tc>
          <w:tcPr>
            <w:tcW w:w="5953" w:type="dxa"/>
            <w:tcBorders>
              <w:top w:val="single" w:sz="4" w:space="0" w:color="auto"/>
              <w:left w:val="nil"/>
              <w:bottom w:val="single" w:sz="4" w:space="0" w:color="auto"/>
              <w:right w:val="nil"/>
            </w:tcBorders>
            <w:shd w:val="clear" w:color="auto" w:fill="auto"/>
            <w:hideMark/>
          </w:tcPr>
          <w:p w14:paraId="66E16E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Recomposições, redistribuições, de tons e semitons típicos da estrutura diatônica.</w:t>
            </w:r>
          </w:p>
        </w:tc>
        <w:tc>
          <w:tcPr>
            <w:tcW w:w="709" w:type="dxa"/>
            <w:tcBorders>
              <w:top w:val="single" w:sz="4" w:space="0" w:color="auto"/>
              <w:left w:val="nil"/>
              <w:bottom w:val="single" w:sz="4" w:space="0" w:color="auto"/>
              <w:right w:val="single" w:sz="4" w:space="0" w:color="auto"/>
            </w:tcBorders>
            <w:shd w:val="clear" w:color="auto" w:fill="auto"/>
            <w:noWrap/>
            <w:hideMark/>
          </w:tcPr>
          <w:p w14:paraId="714F2A8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5.5</w:t>
            </w:r>
          </w:p>
        </w:tc>
      </w:tr>
      <w:tr w:rsidR="00597124" w:rsidRPr="004A215D" w14:paraId="000ABD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B33416D" w14:textId="77777777" w:rsidR="00597124" w:rsidRPr="00C9345E" w:rsidRDefault="00597124" w:rsidP="00597124">
            <w:pPr>
              <w:spacing w:after="0" w:line="240" w:lineRule="auto"/>
              <w:rPr>
                <w:rFonts w:ascii="Calibri" w:eastAsia="Times New Roman" w:hAnsi="Calibri" w:cs="Calibri"/>
                <w:color w:val="000000"/>
                <w:lang w:eastAsia="pt-BR"/>
              </w:rPr>
            </w:pPr>
            <w:r w:rsidRPr="00C9345E">
              <w:rPr>
                <w:rFonts w:ascii="Calibri" w:eastAsia="Times New Roman" w:hAnsi="Calibri" w:cs="Calibri"/>
                <w:color w:val="000000"/>
                <w:lang w:eastAsia="pt-BR"/>
              </w:rPr>
              <w:t>Modulação</w:t>
            </w:r>
          </w:p>
        </w:tc>
        <w:tc>
          <w:tcPr>
            <w:tcW w:w="5953" w:type="dxa"/>
            <w:tcBorders>
              <w:top w:val="single" w:sz="4" w:space="0" w:color="auto"/>
              <w:left w:val="nil"/>
              <w:bottom w:val="single" w:sz="4" w:space="0" w:color="auto"/>
              <w:right w:val="nil"/>
            </w:tcBorders>
            <w:shd w:val="clear" w:color="auto" w:fill="auto"/>
            <w:hideMark/>
          </w:tcPr>
          <w:p w14:paraId="3861D2F5" w14:textId="77777777" w:rsidR="00597124" w:rsidRPr="00C9345E" w:rsidRDefault="00597124" w:rsidP="00597124">
            <w:pPr>
              <w:rPr>
                <w:rFonts w:cs="Arial"/>
                <w:sz w:val="24"/>
                <w:szCs w:val="24"/>
                <w:shd w:val="clear" w:color="auto" w:fill="FFFFFF"/>
              </w:rPr>
            </w:pPr>
            <w:r w:rsidRPr="00C9345E">
              <w:rPr>
                <w:rFonts w:cs="Arial"/>
                <w:sz w:val="24"/>
                <w:szCs w:val="24"/>
                <w:shd w:val="clear" w:color="auto" w:fill="FFFFFF"/>
              </w:rPr>
              <w:t>A modulação pode ser entendida como um caminho gradual de transposição, de maneira suave. Mas também pode ser uma mudança de tonalidade temporária.</w:t>
            </w:r>
          </w:p>
        </w:tc>
        <w:tc>
          <w:tcPr>
            <w:tcW w:w="709" w:type="dxa"/>
            <w:tcBorders>
              <w:top w:val="single" w:sz="4" w:space="0" w:color="auto"/>
              <w:left w:val="nil"/>
              <w:bottom w:val="single" w:sz="4" w:space="0" w:color="auto"/>
              <w:right w:val="single" w:sz="4" w:space="0" w:color="auto"/>
            </w:tcBorders>
            <w:shd w:val="clear" w:color="auto" w:fill="auto"/>
            <w:noWrap/>
            <w:hideMark/>
          </w:tcPr>
          <w:p w14:paraId="1BE6CB1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FC3751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70CFB6E"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Monodia Gregoriana </w:t>
            </w:r>
          </w:p>
        </w:tc>
        <w:tc>
          <w:tcPr>
            <w:tcW w:w="5953" w:type="dxa"/>
            <w:tcBorders>
              <w:top w:val="single" w:sz="4" w:space="0" w:color="auto"/>
              <w:left w:val="nil"/>
              <w:bottom w:val="single" w:sz="4" w:space="0" w:color="auto"/>
              <w:right w:val="nil"/>
            </w:tcBorders>
            <w:shd w:val="clear" w:color="auto" w:fill="auto"/>
            <w:hideMark/>
          </w:tcPr>
          <w:p w14:paraId="0816773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Canto composto por uma só voz ou por um coro sem acompanhamento de instrumentos, mas em algumas ocasiões o órgão é utilizado para sustentar uma nota por longos períodos como um </w:t>
            </w:r>
            <w:r>
              <w:rPr>
                <w:rFonts w:ascii="Calibri" w:eastAsia="Times New Roman" w:hAnsi="Calibri" w:cs="Calibri"/>
                <w:lang w:eastAsia="pt-BR"/>
              </w:rPr>
              <w:t>“</w:t>
            </w:r>
            <w:r w:rsidRPr="004A215D">
              <w:rPr>
                <w:rFonts w:ascii="Calibri" w:eastAsia="Times New Roman" w:hAnsi="Calibri" w:cs="Calibri"/>
                <w:lang w:eastAsia="pt-BR"/>
              </w:rPr>
              <w:t>apoio</w:t>
            </w:r>
            <w:r>
              <w:rPr>
                <w:rFonts w:ascii="Calibri" w:eastAsia="Times New Roman" w:hAnsi="Calibri" w:cs="Calibri"/>
                <w:lang w:eastAsia="pt-BR"/>
              </w:rPr>
              <w:t>”</w:t>
            </w:r>
            <w:r w:rsidRPr="004A215D">
              <w:rPr>
                <w:rFonts w:ascii="Calibri" w:eastAsia="Times New Roman" w:hAnsi="Calibri" w:cs="Calibri"/>
                <w:lang w:eastAsia="pt-BR"/>
              </w:rPr>
              <w:t xml:space="preserve"> para quem está catando. É cantado em latim e geralmente sua estrutura acompanha a liturgia da missa.</w:t>
            </w:r>
          </w:p>
        </w:tc>
        <w:tc>
          <w:tcPr>
            <w:tcW w:w="709" w:type="dxa"/>
            <w:tcBorders>
              <w:top w:val="single" w:sz="4" w:space="0" w:color="auto"/>
              <w:left w:val="nil"/>
              <w:bottom w:val="single" w:sz="4" w:space="0" w:color="auto"/>
              <w:right w:val="single" w:sz="4" w:space="0" w:color="auto"/>
            </w:tcBorders>
            <w:shd w:val="clear" w:color="auto" w:fill="auto"/>
            <w:noWrap/>
            <w:hideMark/>
          </w:tcPr>
          <w:p w14:paraId="60E9433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DBBAF2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86F8F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Monofonia ou monodia </w:t>
            </w:r>
          </w:p>
        </w:tc>
        <w:tc>
          <w:tcPr>
            <w:tcW w:w="5953" w:type="dxa"/>
            <w:tcBorders>
              <w:top w:val="single" w:sz="4" w:space="0" w:color="auto"/>
              <w:left w:val="nil"/>
              <w:bottom w:val="single" w:sz="4" w:space="0" w:color="auto"/>
              <w:right w:val="nil"/>
            </w:tcBorders>
            <w:shd w:val="clear" w:color="auto" w:fill="auto"/>
            <w:hideMark/>
          </w:tcPr>
          <w:p w14:paraId="2ACDF441"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Textura onde há uma única linha melódica sem nenhum acompanhamento. </w:t>
            </w:r>
          </w:p>
        </w:tc>
        <w:tc>
          <w:tcPr>
            <w:tcW w:w="709" w:type="dxa"/>
            <w:tcBorders>
              <w:top w:val="single" w:sz="4" w:space="0" w:color="auto"/>
              <w:left w:val="nil"/>
              <w:bottom w:val="single" w:sz="4" w:space="0" w:color="auto"/>
              <w:right w:val="single" w:sz="4" w:space="0" w:color="auto"/>
            </w:tcBorders>
            <w:shd w:val="clear" w:color="auto" w:fill="auto"/>
            <w:noWrap/>
            <w:hideMark/>
          </w:tcPr>
          <w:p w14:paraId="3A2021C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20.1</w:t>
            </w:r>
          </w:p>
        </w:tc>
      </w:tr>
      <w:tr w:rsidR="00597124" w:rsidRPr="004A215D" w14:paraId="113D5E45"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43BFE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Mordente (Ornamento)</w:t>
            </w:r>
          </w:p>
        </w:tc>
        <w:tc>
          <w:tcPr>
            <w:tcW w:w="5953" w:type="dxa"/>
            <w:tcBorders>
              <w:top w:val="single" w:sz="4" w:space="0" w:color="auto"/>
              <w:left w:val="nil"/>
              <w:bottom w:val="single" w:sz="4" w:space="0" w:color="auto"/>
              <w:right w:val="nil"/>
            </w:tcBorders>
            <w:shd w:val="clear" w:color="auto" w:fill="auto"/>
            <w:hideMark/>
          </w:tcPr>
          <w:p w14:paraId="2C9D8F7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Sinal que indica que a execução de uma nota deve ser rapidamente alternada com um semitom ou tom, acima ou abaixo da nota principal. A execução do Mordente lembra, um pouco, um trinado. Há o Mordente Inferior e o Superior. No Inferior, a alternância ocorrerá com uma nota abaixo da principal. No Superior, a alternância ocorrerá com uma nota acima da principal.</w:t>
            </w:r>
          </w:p>
        </w:tc>
        <w:tc>
          <w:tcPr>
            <w:tcW w:w="709" w:type="dxa"/>
            <w:tcBorders>
              <w:top w:val="single" w:sz="4" w:space="0" w:color="auto"/>
              <w:left w:val="nil"/>
              <w:bottom w:val="single" w:sz="4" w:space="0" w:color="auto"/>
              <w:right w:val="single" w:sz="4" w:space="0" w:color="auto"/>
            </w:tcBorders>
            <w:shd w:val="clear" w:color="auto" w:fill="auto"/>
            <w:noWrap/>
            <w:hideMark/>
          </w:tcPr>
          <w:p w14:paraId="3395B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6D1A56F"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A5641F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Motivos</w:t>
            </w:r>
          </w:p>
        </w:tc>
        <w:tc>
          <w:tcPr>
            <w:tcW w:w="5953" w:type="dxa"/>
            <w:tcBorders>
              <w:top w:val="single" w:sz="4" w:space="0" w:color="auto"/>
              <w:left w:val="nil"/>
              <w:bottom w:val="single" w:sz="4" w:space="0" w:color="auto"/>
              <w:right w:val="nil"/>
            </w:tcBorders>
            <w:shd w:val="clear" w:color="auto" w:fill="auto"/>
            <w:hideMark/>
          </w:tcPr>
          <w:p w14:paraId="5A2ED809"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Também chamados incisos, o motivo é a menor unidade melódica reconhecível de uma determinada peça de música. Os motivos são a peça fundamental na criação de frases, normalmente, ele aparece de maneira destacada no começo de uma frase.  </w:t>
            </w:r>
          </w:p>
        </w:tc>
        <w:tc>
          <w:tcPr>
            <w:tcW w:w="709" w:type="dxa"/>
            <w:tcBorders>
              <w:top w:val="single" w:sz="4" w:space="0" w:color="auto"/>
              <w:left w:val="nil"/>
              <w:bottom w:val="single" w:sz="4" w:space="0" w:color="auto"/>
              <w:right w:val="single" w:sz="4" w:space="0" w:color="auto"/>
            </w:tcBorders>
            <w:shd w:val="clear" w:color="auto" w:fill="auto"/>
            <w:noWrap/>
            <w:hideMark/>
          </w:tcPr>
          <w:p w14:paraId="5222A99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15.1</w:t>
            </w:r>
          </w:p>
        </w:tc>
      </w:tr>
      <w:tr w:rsidR="00597124" w:rsidRPr="004A215D" w14:paraId="1E27B3CD" w14:textId="77777777" w:rsidTr="008B5710">
        <w:trPr>
          <w:trHeight w:val="615"/>
        </w:trPr>
        <w:tc>
          <w:tcPr>
            <w:tcW w:w="1701" w:type="dxa"/>
            <w:tcBorders>
              <w:top w:val="single" w:sz="4" w:space="0" w:color="auto"/>
              <w:left w:val="single" w:sz="4" w:space="0" w:color="auto"/>
              <w:bottom w:val="single" w:sz="4" w:space="0" w:color="auto"/>
              <w:right w:val="nil"/>
            </w:tcBorders>
            <w:shd w:val="clear" w:color="auto" w:fill="auto"/>
            <w:hideMark/>
          </w:tcPr>
          <w:p w14:paraId="03C44C0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w:t>
            </w:r>
          </w:p>
        </w:tc>
        <w:tc>
          <w:tcPr>
            <w:tcW w:w="5953" w:type="dxa"/>
            <w:tcBorders>
              <w:top w:val="single" w:sz="4" w:space="0" w:color="auto"/>
              <w:left w:val="nil"/>
              <w:bottom w:val="single" w:sz="4" w:space="0" w:color="auto"/>
              <w:right w:val="nil"/>
            </w:tcBorders>
            <w:shd w:val="clear" w:color="auto" w:fill="auto"/>
            <w:hideMark/>
          </w:tcPr>
          <w:p w14:paraId="1CA62F18"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Arte e ciência de combinar os sons de modo agradável ao ouvido. Combinação harmoniosa e expressiva de sons. Qualquer composição musical. </w:t>
            </w:r>
          </w:p>
        </w:tc>
        <w:tc>
          <w:tcPr>
            <w:tcW w:w="709" w:type="dxa"/>
            <w:tcBorders>
              <w:top w:val="single" w:sz="4" w:space="0" w:color="auto"/>
              <w:left w:val="nil"/>
              <w:bottom w:val="single" w:sz="4" w:space="0" w:color="auto"/>
              <w:right w:val="single" w:sz="4" w:space="0" w:color="auto"/>
            </w:tcBorders>
            <w:shd w:val="clear" w:color="auto" w:fill="auto"/>
            <w:noWrap/>
            <w:hideMark/>
          </w:tcPr>
          <w:p w14:paraId="2E69712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7CAC87E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4297A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Barroca</w:t>
            </w:r>
          </w:p>
        </w:tc>
        <w:tc>
          <w:tcPr>
            <w:tcW w:w="5953" w:type="dxa"/>
            <w:tcBorders>
              <w:top w:val="single" w:sz="4" w:space="0" w:color="auto"/>
              <w:left w:val="nil"/>
              <w:bottom w:val="single" w:sz="4" w:space="0" w:color="auto"/>
              <w:right w:val="nil"/>
            </w:tcBorders>
            <w:shd w:val="clear" w:color="auto" w:fill="auto"/>
            <w:hideMark/>
          </w:tcPr>
          <w:p w14:paraId="765C583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Barroco.</w:t>
            </w:r>
          </w:p>
        </w:tc>
        <w:tc>
          <w:tcPr>
            <w:tcW w:w="709" w:type="dxa"/>
            <w:tcBorders>
              <w:top w:val="single" w:sz="4" w:space="0" w:color="auto"/>
              <w:left w:val="nil"/>
              <w:bottom w:val="single" w:sz="4" w:space="0" w:color="auto"/>
              <w:right w:val="single" w:sz="4" w:space="0" w:color="auto"/>
            </w:tcBorders>
            <w:shd w:val="clear" w:color="auto" w:fill="auto"/>
            <w:noWrap/>
            <w:hideMark/>
          </w:tcPr>
          <w:p w14:paraId="4FB20D1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21.3</w:t>
            </w:r>
          </w:p>
        </w:tc>
      </w:tr>
      <w:tr w:rsidR="00597124" w:rsidRPr="004A215D" w14:paraId="07FAF458" w14:textId="77777777" w:rsidTr="008B5710">
        <w:trPr>
          <w:trHeight w:val="300"/>
        </w:trPr>
        <w:tc>
          <w:tcPr>
            <w:tcW w:w="1701" w:type="dxa"/>
            <w:tcBorders>
              <w:top w:val="single" w:sz="4" w:space="0" w:color="auto"/>
              <w:left w:val="single" w:sz="4" w:space="0" w:color="auto"/>
              <w:bottom w:val="single" w:sz="4" w:space="0" w:color="auto"/>
              <w:right w:val="nil"/>
            </w:tcBorders>
            <w:shd w:val="clear" w:color="auto" w:fill="auto"/>
            <w:hideMark/>
          </w:tcPr>
          <w:p w14:paraId="01E6F91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Clássica</w:t>
            </w:r>
          </w:p>
        </w:tc>
        <w:tc>
          <w:tcPr>
            <w:tcW w:w="5953" w:type="dxa"/>
            <w:tcBorders>
              <w:top w:val="single" w:sz="4" w:space="0" w:color="auto"/>
              <w:left w:val="nil"/>
              <w:bottom w:val="single" w:sz="4" w:space="0" w:color="auto"/>
              <w:right w:val="nil"/>
            </w:tcBorders>
            <w:shd w:val="clear" w:color="auto" w:fill="auto"/>
            <w:hideMark/>
          </w:tcPr>
          <w:p w14:paraId="14EDF218" w14:textId="77777777" w:rsidR="00597124" w:rsidRPr="004A215D" w:rsidRDefault="00716CE3" w:rsidP="00597124">
            <w:pPr>
              <w:spacing w:after="0" w:line="240" w:lineRule="auto"/>
              <w:rPr>
                <w:rFonts w:ascii="Calibri" w:eastAsia="Times New Roman" w:hAnsi="Calibri" w:cs="Calibri"/>
                <w:lang w:eastAsia="pt-BR"/>
              </w:rPr>
            </w:pPr>
            <w:hyperlink r:id="rId707" w:anchor="RANGE!_ftn1" w:history="1">
              <w:r w:rsidR="00597124" w:rsidRPr="004A215D">
                <w:rPr>
                  <w:rFonts w:ascii="Calibri" w:eastAsia="Times New Roman" w:hAnsi="Calibri" w:cs="Calibri"/>
                  <w:lang w:eastAsia="pt-BR"/>
                </w:rPr>
                <w:t>Nome dado à Música Europeia escrita durante o Período Clássico.</w:t>
              </w:r>
            </w:hyperlink>
          </w:p>
        </w:tc>
        <w:tc>
          <w:tcPr>
            <w:tcW w:w="709" w:type="dxa"/>
            <w:tcBorders>
              <w:top w:val="single" w:sz="4" w:space="0" w:color="auto"/>
              <w:left w:val="nil"/>
              <w:bottom w:val="single" w:sz="4" w:space="0" w:color="auto"/>
              <w:right w:val="single" w:sz="4" w:space="0" w:color="auto"/>
            </w:tcBorders>
            <w:shd w:val="clear" w:color="auto" w:fill="auto"/>
            <w:noWrap/>
            <w:hideMark/>
          </w:tcPr>
          <w:p w14:paraId="076D52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79EE217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7C99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do Século XX</w:t>
            </w:r>
          </w:p>
        </w:tc>
        <w:tc>
          <w:tcPr>
            <w:tcW w:w="5953" w:type="dxa"/>
            <w:tcBorders>
              <w:top w:val="single" w:sz="4" w:space="0" w:color="auto"/>
              <w:left w:val="nil"/>
              <w:bottom w:val="single" w:sz="4" w:space="0" w:color="auto"/>
              <w:right w:val="nil"/>
            </w:tcBorders>
            <w:shd w:val="clear" w:color="auto" w:fill="auto"/>
            <w:hideMark/>
          </w:tcPr>
          <w:p w14:paraId="6416D3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Século XX.</w:t>
            </w:r>
          </w:p>
        </w:tc>
        <w:tc>
          <w:tcPr>
            <w:tcW w:w="709" w:type="dxa"/>
            <w:tcBorders>
              <w:top w:val="single" w:sz="4" w:space="0" w:color="auto"/>
              <w:left w:val="nil"/>
              <w:bottom w:val="single" w:sz="4" w:space="0" w:color="auto"/>
              <w:right w:val="single" w:sz="4" w:space="0" w:color="auto"/>
            </w:tcBorders>
            <w:shd w:val="clear" w:color="auto" w:fill="auto"/>
            <w:noWrap/>
            <w:hideMark/>
          </w:tcPr>
          <w:p w14:paraId="5AAB552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6EEBFF31"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3F87A95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Erudita</w:t>
            </w:r>
          </w:p>
        </w:tc>
        <w:tc>
          <w:tcPr>
            <w:tcW w:w="5953" w:type="dxa"/>
            <w:tcBorders>
              <w:top w:val="single" w:sz="4" w:space="0" w:color="auto"/>
              <w:left w:val="nil"/>
              <w:bottom w:val="single" w:sz="4" w:space="0" w:color="auto"/>
              <w:right w:val="nil"/>
            </w:tcBorders>
            <w:shd w:val="clear" w:color="auto" w:fill="auto"/>
            <w:hideMark/>
          </w:tcPr>
          <w:p w14:paraId="5277CB2A"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Música complexa e trabalhada, com exigência de estudos profundos para compor peças orquestrais, instrumentais e vocais, que marcaram inúmeros períodos. A música erudita também é chamada de música de concerto, e popularmente chamada de música clássica no Brasil.</w:t>
            </w:r>
          </w:p>
        </w:tc>
        <w:tc>
          <w:tcPr>
            <w:tcW w:w="709" w:type="dxa"/>
            <w:tcBorders>
              <w:top w:val="single" w:sz="4" w:space="0" w:color="auto"/>
              <w:left w:val="nil"/>
              <w:bottom w:val="single" w:sz="4" w:space="0" w:color="auto"/>
              <w:right w:val="single" w:sz="4" w:space="0" w:color="auto"/>
            </w:tcBorders>
            <w:shd w:val="clear" w:color="auto" w:fill="auto"/>
            <w:noWrap/>
            <w:hideMark/>
          </w:tcPr>
          <w:p w14:paraId="58B9E75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21.6</w:t>
            </w:r>
          </w:p>
        </w:tc>
      </w:tr>
      <w:tr w:rsidR="00597124" w:rsidRPr="004A215D" w14:paraId="1024990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EA9E2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Medieval</w:t>
            </w:r>
          </w:p>
        </w:tc>
        <w:tc>
          <w:tcPr>
            <w:tcW w:w="5953" w:type="dxa"/>
            <w:tcBorders>
              <w:top w:val="single" w:sz="4" w:space="0" w:color="auto"/>
              <w:left w:val="nil"/>
              <w:bottom w:val="single" w:sz="4" w:space="0" w:color="auto"/>
              <w:right w:val="nil"/>
            </w:tcBorders>
            <w:shd w:val="clear" w:color="auto" w:fill="auto"/>
            <w:hideMark/>
          </w:tcPr>
          <w:p w14:paraId="066EB0D0"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típica do período da Idade Média. </w:t>
            </w:r>
          </w:p>
        </w:tc>
        <w:tc>
          <w:tcPr>
            <w:tcW w:w="709" w:type="dxa"/>
            <w:tcBorders>
              <w:top w:val="single" w:sz="4" w:space="0" w:color="auto"/>
              <w:left w:val="nil"/>
              <w:bottom w:val="single" w:sz="4" w:space="0" w:color="auto"/>
              <w:right w:val="single" w:sz="4" w:space="0" w:color="auto"/>
            </w:tcBorders>
            <w:shd w:val="clear" w:color="auto" w:fill="auto"/>
            <w:noWrap/>
            <w:hideMark/>
          </w:tcPr>
          <w:p w14:paraId="5F81C3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1F76283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70E4F3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Profana</w:t>
            </w:r>
          </w:p>
        </w:tc>
        <w:tc>
          <w:tcPr>
            <w:tcW w:w="5953" w:type="dxa"/>
            <w:tcBorders>
              <w:top w:val="single" w:sz="4" w:space="0" w:color="auto"/>
              <w:left w:val="nil"/>
              <w:bottom w:val="single" w:sz="4" w:space="0" w:color="auto"/>
              <w:right w:val="nil"/>
            </w:tcBorders>
            <w:shd w:val="clear" w:color="auto" w:fill="auto"/>
            <w:hideMark/>
          </w:tcPr>
          <w:p w14:paraId="2B01F65B"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Música não religiosa de cunho popular constituída por canções de amor, sátiras políticas e danças. A base da melodia eram os modos gregorianos, mas com ritmo marcado e dançante. </w:t>
            </w:r>
          </w:p>
        </w:tc>
        <w:tc>
          <w:tcPr>
            <w:tcW w:w="709" w:type="dxa"/>
            <w:tcBorders>
              <w:top w:val="single" w:sz="4" w:space="0" w:color="auto"/>
              <w:left w:val="nil"/>
              <w:bottom w:val="single" w:sz="4" w:space="0" w:color="auto"/>
              <w:right w:val="single" w:sz="4" w:space="0" w:color="auto"/>
            </w:tcBorders>
            <w:shd w:val="clear" w:color="auto" w:fill="auto"/>
            <w:noWrap/>
            <w:hideMark/>
          </w:tcPr>
          <w:p w14:paraId="0554C0D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0FC9091"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F247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Renascentista</w:t>
            </w:r>
          </w:p>
        </w:tc>
        <w:tc>
          <w:tcPr>
            <w:tcW w:w="5953" w:type="dxa"/>
            <w:tcBorders>
              <w:top w:val="single" w:sz="4" w:space="0" w:color="auto"/>
              <w:left w:val="nil"/>
              <w:bottom w:val="single" w:sz="4" w:space="0" w:color="auto"/>
              <w:right w:val="nil"/>
            </w:tcBorders>
            <w:shd w:val="clear" w:color="auto" w:fill="auto"/>
            <w:hideMark/>
          </w:tcPr>
          <w:p w14:paraId="73AE2B8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Nome dado à Música Europeia escrita durante a Renascença. </w:t>
            </w:r>
          </w:p>
        </w:tc>
        <w:tc>
          <w:tcPr>
            <w:tcW w:w="709" w:type="dxa"/>
            <w:tcBorders>
              <w:top w:val="single" w:sz="4" w:space="0" w:color="auto"/>
              <w:left w:val="nil"/>
              <w:bottom w:val="single" w:sz="4" w:space="0" w:color="auto"/>
              <w:right w:val="single" w:sz="4" w:space="0" w:color="auto"/>
            </w:tcBorders>
            <w:shd w:val="clear" w:color="auto" w:fill="auto"/>
            <w:noWrap/>
            <w:hideMark/>
          </w:tcPr>
          <w:p w14:paraId="7BC8CA0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21.2</w:t>
            </w:r>
          </w:p>
        </w:tc>
      </w:tr>
      <w:tr w:rsidR="00597124" w:rsidRPr="004A215D" w14:paraId="400AF91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442F2E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Música Romântica</w:t>
            </w:r>
          </w:p>
        </w:tc>
        <w:tc>
          <w:tcPr>
            <w:tcW w:w="5953" w:type="dxa"/>
            <w:tcBorders>
              <w:top w:val="single" w:sz="4" w:space="0" w:color="auto"/>
              <w:left w:val="nil"/>
              <w:bottom w:val="single" w:sz="4" w:space="0" w:color="auto"/>
              <w:right w:val="nil"/>
            </w:tcBorders>
            <w:shd w:val="clear" w:color="auto" w:fill="auto"/>
            <w:hideMark/>
          </w:tcPr>
          <w:p w14:paraId="276D54C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Nome dado à Música Europeia escrita durante o Período Romântico.</w:t>
            </w:r>
          </w:p>
        </w:tc>
        <w:tc>
          <w:tcPr>
            <w:tcW w:w="709" w:type="dxa"/>
            <w:tcBorders>
              <w:top w:val="single" w:sz="4" w:space="0" w:color="auto"/>
              <w:left w:val="nil"/>
              <w:bottom w:val="single" w:sz="4" w:space="0" w:color="auto"/>
              <w:right w:val="single" w:sz="4" w:space="0" w:color="auto"/>
            </w:tcBorders>
            <w:shd w:val="clear" w:color="auto" w:fill="auto"/>
            <w:noWrap/>
            <w:hideMark/>
          </w:tcPr>
          <w:p w14:paraId="285AD78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21.5</w:t>
            </w:r>
          </w:p>
        </w:tc>
      </w:tr>
      <w:tr w:rsidR="00597124" w:rsidRPr="004A215D" w14:paraId="19B3674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003815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Non legato (Articulação)</w:t>
            </w:r>
          </w:p>
        </w:tc>
        <w:tc>
          <w:tcPr>
            <w:tcW w:w="5953" w:type="dxa"/>
            <w:tcBorders>
              <w:top w:val="single" w:sz="4" w:space="0" w:color="auto"/>
              <w:left w:val="nil"/>
              <w:bottom w:val="single" w:sz="4" w:space="0" w:color="auto"/>
              <w:right w:val="nil"/>
            </w:tcBorders>
            <w:shd w:val="clear" w:color="auto" w:fill="auto"/>
            <w:hideMark/>
          </w:tcPr>
          <w:p w14:paraId="2184A13F"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Expressão que indica que não pode haver legato, ou seja, há interrupções entre as figuras. </w:t>
            </w:r>
          </w:p>
        </w:tc>
        <w:tc>
          <w:tcPr>
            <w:tcW w:w="709" w:type="dxa"/>
            <w:tcBorders>
              <w:top w:val="single" w:sz="4" w:space="0" w:color="auto"/>
              <w:left w:val="nil"/>
              <w:bottom w:val="single" w:sz="4" w:space="0" w:color="auto"/>
              <w:right w:val="single" w:sz="4" w:space="0" w:color="auto"/>
            </w:tcBorders>
            <w:shd w:val="clear" w:color="auto" w:fill="auto"/>
            <w:noWrap/>
            <w:hideMark/>
          </w:tcPr>
          <w:p w14:paraId="782AB6C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23A6133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28E8CE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Enarmônicas</w:t>
            </w:r>
          </w:p>
        </w:tc>
        <w:tc>
          <w:tcPr>
            <w:tcW w:w="5953" w:type="dxa"/>
            <w:tcBorders>
              <w:top w:val="single" w:sz="4" w:space="0" w:color="auto"/>
              <w:left w:val="nil"/>
              <w:bottom w:val="single" w:sz="4" w:space="0" w:color="auto"/>
              <w:right w:val="nil"/>
            </w:tcBorders>
            <w:shd w:val="clear" w:color="auto" w:fill="auto"/>
            <w:hideMark/>
          </w:tcPr>
          <w:p w14:paraId="01BF450C"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Notas que possuem nomes diferentes, mas que soam da mesma forma. Exemplo: Ré bemol e Dó sustenido.</w:t>
            </w:r>
          </w:p>
        </w:tc>
        <w:tc>
          <w:tcPr>
            <w:tcW w:w="709" w:type="dxa"/>
            <w:tcBorders>
              <w:top w:val="single" w:sz="4" w:space="0" w:color="auto"/>
              <w:left w:val="nil"/>
              <w:bottom w:val="single" w:sz="4" w:space="0" w:color="auto"/>
              <w:right w:val="single" w:sz="4" w:space="0" w:color="auto"/>
            </w:tcBorders>
            <w:shd w:val="clear" w:color="auto" w:fill="auto"/>
            <w:noWrap/>
            <w:hideMark/>
          </w:tcPr>
          <w:p w14:paraId="21C87E6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7.1</w:t>
            </w:r>
          </w:p>
        </w:tc>
      </w:tr>
      <w:tr w:rsidR="00597124" w:rsidRPr="004A215D" w14:paraId="181B1664"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3C98C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Notas Musicais</w:t>
            </w:r>
          </w:p>
        </w:tc>
        <w:tc>
          <w:tcPr>
            <w:tcW w:w="5953" w:type="dxa"/>
            <w:tcBorders>
              <w:top w:val="single" w:sz="4" w:space="0" w:color="auto"/>
              <w:left w:val="nil"/>
              <w:bottom w:val="single" w:sz="4" w:space="0" w:color="auto"/>
              <w:right w:val="nil"/>
            </w:tcBorders>
            <w:shd w:val="clear" w:color="auto" w:fill="auto"/>
            <w:hideMark/>
          </w:tcPr>
          <w:p w14:paraId="70BEA632"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Sinais musicais que representam a altura do som. As notas são frequências específicas que foram nomeadas, para que se tornasse mais fácil o aprender, o fazer e o ensinar música.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5CFAAF1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5153FF9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236AD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Oitava</w:t>
            </w:r>
          </w:p>
        </w:tc>
        <w:tc>
          <w:tcPr>
            <w:tcW w:w="5953" w:type="dxa"/>
            <w:tcBorders>
              <w:top w:val="single" w:sz="4" w:space="0" w:color="auto"/>
              <w:left w:val="nil"/>
              <w:bottom w:val="single" w:sz="4" w:space="0" w:color="auto"/>
              <w:right w:val="nil"/>
            </w:tcBorders>
            <w:shd w:val="clear" w:color="auto" w:fill="auto"/>
            <w:hideMark/>
          </w:tcPr>
          <w:p w14:paraId="66A82A27"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Intervalo entre duas notas, sendo uma delas com a metade ou o dobro da frequência da outra. Por exemplo, quando cantamos a escala de Dó a Dó, estamos cantando a oitava também.</w:t>
            </w:r>
          </w:p>
        </w:tc>
        <w:tc>
          <w:tcPr>
            <w:tcW w:w="709" w:type="dxa"/>
            <w:tcBorders>
              <w:top w:val="single" w:sz="4" w:space="0" w:color="auto"/>
              <w:left w:val="nil"/>
              <w:bottom w:val="single" w:sz="4" w:space="0" w:color="auto"/>
              <w:right w:val="single" w:sz="4" w:space="0" w:color="auto"/>
            </w:tcBorders>
            <w:shd w:val="clear" w:color="auto" w:fill="auto"/>
            <w:noWrap/>
            <w:hideMark/>
          </w:tcPr>
          <w:p w14:paraId="5C66082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35C0A0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E81E10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Organum</w:t>
            </w:r>
          </w:p>
        </w:tc>
        <w:tc>
          <w:tcPr>
            <w:tcW w:w="5953" w:type="dxa"/>
            <w:tcBorders>
              <w:top w:val="single" w:sz="4" w:space="0" w:color="auto"/>
              <w:left w:val="nil"/>
              <w:bottom w:val="single" w:sz="4" w:space="0" w:color="auto"/>
              <w:right w:val="nil"/>
            </w:tcBorders>
            <w:shd w:val="clear" w:color="auto" w:fill="auto"/>
            <w:hideMark/>
          </w:tcPr>
          <w:p w14:paraId="77A2D62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Ou Órgano, é um dos vários estilos de polifonia primordial do século X ao XIII.</w:t>
            </w:r>
          </w:p>
        </w:tc>
        <w:tc>
          <w:tcPr>
            <w:tcW w:w="709" w:type="dxa"/>
            <w:tcBorders>
              <w:top w:val="single" w:sz="4" w:space="0" w:color="auto"/>
              <w:left w:val="nil"/>
              <w:bottom w:val="single" w:sz="4" w:space="0" w:color="auto"/>
              <w:right w:val="single" w:sz="4" w:space="0" w:color="auto"/>
            </w:tcBorders>
            <w:shd w:val="clear" w:color="auto" w:fill="auto"/>
            <w:noWrap/>
            <w:hideMark/>
          </w:tcPr>
          <w:p w14:paraId="3CFFA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725385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9E165F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Órgão</w:t>
            </w:r>
          </w:p>
        </w:tc>
        <w:tc>
          <w:tcPr>
            <w:tcW w:w="5953" w:type="dxa"/>
            <w:tcBorders>
              <w:top w:val="single" w:sz="4" w:space="0" w:color="auto"/>
              <w:left w:val="nil"/>
              <w:bottom w:val="single" w:sz="4" w:space="0" w:color="auto"/>
              <w:right w:val="nil"/>
            </w:tcBorders>
            <w:shd w:val="clear" w:color="auto" w:fill="auto"/>
            <w:hideMark/>
          </w:tcPr>
          <w:p w14:paraId="171283E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tubos e teclas. Seu som é emitido através do ar sob pressão que passa por diversos tubos, esse grande sistema de tubos pode ser composto por tubos de madeira e metal. O som do órgão é um som mais “denso” em comparação ao cravo e ao piano.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3C5A614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0E28E1F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936CC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Ornamento</w:t>
            </w:r>
          </w:p>
        </w:tc>
        <w:tc>
          <w:tcPr>
            <w:tcW w:w="5953" w:type="dxa"/>
            <w:tcBorders>
              <w:top w:val="single" w:sz="4" w:space="0" w:color="auto"/>
              <w:left w:val="nil"/>
              <w:bottom w:val="single" w:sz="4" w:space="0" w:color="auto"/>
              <w:right w:val="nil"/>
            </w:tcBorders>
            <w:shd w:val="clear" w:color="auto" w:fill="auto"/>
            <w:hideMark/>
          </w:tcPr>
          <w:p w14:paraId="1648D0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Recurso muito utilizado na música que provoca diversas alterações na altura, duração ou forma de execução de notas. Tem como finalidade adornar as notas reais da melodia.</w:t>
            </w:r>
          </w:p>
        </w:tc>
        <w:tc>
          <w:tcPr>
            <w:tcW w:w="709" w:type="dxa"/>
            <w:tcBorders>
              <w:top w:val="single" w:sz="4" w:space="0" w:color="auto"/>
              <w:left w:val="nil"/>
              <w:bottom w:val="single" w:sz="4" w:space="0" w:color="auto"/>
              <w:right w:val="single" w:sz="4" w:space="0" w:color="auto"/>
            </w:tcBorders>
            <w:shd w:val="clear" w:color="auto" w:fill="auto"/>
            <w:noWrap/>
            <w:hideMark/>
          </w:tcPr>
          <w:p w14:paraId="026595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0D26259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172140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Orquestras</w:t>
            </w:r>
          </w:p>
        </w:tc>
        <w:tc>
          <w:tcPr>
            <w:tcW w:w="5953" w:type="dxa"/>
            <w:tcBorders>
              <w:top w:val="single" w:sz="4" w:space="0" w:color="auto"/>
              <w:left w:val="nil"/>
              <w:bottom w:val="single" w:sz="4" w:space="0" w:color="auto"/>
              <w:right w:val="nil"/>
            </w:tcBorders>
            <w:shd w:val="clear" w:color="auto" w:fill="auto"/>
            <w:hideMark/>
          </w:tcPr>
          <w:p w14:paraId="20774A1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Grupo de músicos que interpretam obras musicais com diversos instrumentos. Você pode encontrar sobre os tipos de orquestra no tópico de 19.0</w:t>
            </w:r>
          </w:p>
        </w:tc>
        <w:tc>
          <w:tcPr>
            <w:tcW w:w="709" w:type="dxa"/>
            <w:tcBorders>
              <w:top w:val="single" w:sz="4" w:space="0" w:color="auto"/>
              <w:left w:val="nil"/>
              <w:bottom w:val="single" w:sz="4" w:space="0" w:color="auto"/>
              <w:right w:val="single" w:sz="4" w:space="0" w:color="auto"/>
            </w:tcBorders>
            <w:shd w:val="clear" w:color="auto" w:fill="auto"/>
            <w:noWrap/>
            <w:hideMark/>
          </w:tcPr>
          <w:p w14:paraId="1B61AC9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19.2</w:t>
            </w:r>
          </w:p>
        </w:tc>
      </w:tr>
      <w:tr w:rsidR="00597124" w:rsidRPr="004A215D" w14:paraId="26194D2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7C254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Ostinato</w:t>
            </w:r>
          </w:p>
        </w:tc>
        <w:tc>
          <w:tcPr>
            <w:tcW w:w="5953" w:type="dxa"/>
            <w:tcBorders>
              <w:top w:val="single" w:sz="4" w:space="0" w:color="auto"/>
              <w:left w:val="nil"/>
              <w:bottom w:val="single" w:sz="4" w:space="0" w:color="auto"/>
              <w:right w:val="nil"/>
            </w:tcBorders>
            <w:shd w:val="clear" w:color="auto" w:fill="auto"/>
            <w:hideMark/>
          </w:tcPr>
          <w:p w14:paraId="34AF33CB" w14:textId="77777777" w:rsidR="00597124" w:rsidRPr="00016A22" w:rsidRDefault="00597124" w:rsidP="00597124">
            <w:pPr>
              <w:pStyle w:val="SemEspaamento"/>
              <w:rPr>
                <w:lang w:eastAsia="pt-BR"/>
              </w:rPr>
            </w:pPr>
            <w:r w:rsidRPr="00016A22">
              <w:rPr>
                <w:lang w:eastAsia="pt-BR"/>
              </w:rPr>
              <w:t>De origem italiana, significa “obstinado, persistente”. O ostinato é um motivo melódico; um padrão rítmico que se repete continuamente na música. Você pode encontrar os tipos de ostinato no tópico 14 da apostila</w:t>
            </w:r>
            <w:r>
              <w:rPr>
                <w:lang w:eastAsia="pt-BR"/>
              </w:rPr>
              <w:t xml:space="preserve"> (Ostinato Rítmico, Melódico e Harmônico)</w:t>
            </w:r>
            <w:r w:rsidRPr="00016A22">
              <w:rPr>
                <w:lang w:eastAsia="pt-BR"/>
              </w:rPr>
              <w:t>.</w:t>
            </w:r>
            <w:r>
              <w:rPr>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4062B7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14.0</w:t>
            </w:r>
          </w:p>
        </w:tc>
      </w:tr>
      <w:tr w:rsidR="00597124" w:rsidRPr="004A215D" w14:paraId="48C6C4A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B19FE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absoluto</w:t>
            </w:r>
          </w:p>
        </w:tc>
        <w:tc>
          <w:tcPr>
            <w:tcW w:w="5953" w:type="dxa"/>
            <w:tcBorders>
              <w:top w:val="single" w:sz="4" w:space="0" w:color="auto"/>
              <w:left w:val="nil"/>
              <w:bottom w:val="single" w:sz="4" w:space="0" w:color="auto"/>
              <w:right w:val="nil"/>
            </w:tcBorders>
            <w:shd w:val="clear" w:color="auto" w:fill="auto"/>
            <w:hideMark/>
          </w:tcPr>
          <w:p w14:paraId="4050D08A" w14:textId="77777777" w:rsidR="00597124" w:rsidRPr="00EE0FA5" w:rsidRDefault="00597124" w:rsidP="00597124">
            <w:pPr>
              <w:pStyle w:val="SemEspaamento"/>
              <w:rPr>
                <w:shd w:val="clear" w:color="auto" w:fill="FFFFFF"/>
              </w:rPr>
            </w:pPr>
            <w:r w:rsidRPr="00EE0FA5">
              <w:rPr>
                <w:shd w:val="clear" w:color="auto" w:fill="FFFFFF"/>
              </w:rPr>
              <w:t xml:space="preserve">Ouvido capaz identificar uma nota com facilidade sem qualquer referência. Essa capacidade é inata, e pode ser treinada. </w:t>
            </w:r>
          </w:p>
        </w:tc>
        <w:tc>
          <w:tcPr>
            <w:tcW w:w="709" w:type="dxa"/>
            <w:tcBorders>
              <w:top w:val="single" w:sz="4" w:space="0" w:color="auto"/>
              <w:left w:val="nil"/>
              <w:bottom w:val="single" w:sz="4" w:space="0" w:color="auto"/>
              <w:right w:val="single" w:sz="4" w:space="0" w:color="auto"/>
            </w:tcBorders>
            <w:shd w:val="clear" w:color="auto" w:fill="auto"/>
            <w:noWrap/>
            <w:hideMark/>
          </w:tcPr>
          <w:p w14:paraId="775D139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5938D9F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7236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Ouvido relativo</w:t>
            </w:r>
          </w:p>
        </w:tc>
        <w:tc>
          <w:tcPr>
            <w:tcW w:w="5953" w:type="dxa"/>
            <w:tcBorders>
              <w:top w:val="single" w:sz="4" w:space="0" w:color="auto"/>
              <w:left w:val="nil"/>
              <w:bottom w:val="single" w:sz="4" w:space="0" w:color="auto"/>
              <w:right w:val="nil"/>
            </w:tcBorders>
            <w:shd w:val="clear" w:color="auto" w:fill="auto"/>
            <w:hideMark/>
          </w:tcPr>
          <w:p w14:paraId="14AA0FB5" w14:textId="77777777" w:rsidR="00597124" w:rsidRPr="00EE0FA5" w:rsidRDefault="00597124" w:rsidP="00597124">
            <w:pPr>
              <w:pStyle w:val="SemEspaamento"/>
              <w:rPr>
                <w:rFonts w:ascii="Calibri" w:eastAsia="Times New Roman" w:hAnsi="Calibri" w:cs="Calibri"/>
                <w:lang w:eastAsia="pt-BR"/>
              </w:rPr>
            </w:pPr>
            <w:r w:rsidRPr="00EE0FA5">
              <w:rPr>
                <w:shd w:val="clear" w:color="auto" w:fill="FFFFFF"/>
              </w:rPr>
              <w:t>Ouvido capaz de perceber os intervalos entre as notas e até mesmo descobrir as notas quando há uma referência.</w:t>
            </w:r>
          </w:p>
        </w:tc>
        <w:tc>
          <w:tcPr>
            <w:tcW w:w="709" w:type="dxa"/>
            <w:tcBorders>
              <w:top w:val="single" w:sz="4" w:space="0" w:color="auto"/>
              <w:left w:val="nil"/>
              <w:bottom w:val="single" w:sz="4" w:space="0" w:color="auto"/>
              <w:right w:val="single" w:sz="4" w:space="0" w:color="auto"/>
            </w:tcBorders>
            <w:shd w:val="clear" w:color="auto" w:fill="auto"/>
            <w:noWrap/>
            <w:hideMark/>
          </w:tcPr>
          <w:p w14:paraId="5B29449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107B4D6E"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50E269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Pentagrama</w:t>
            </w:r>
          </w:p>
        </w:tc>
        <w:tc>
          <w:tcPr>
            <w:tcW w:w="5953" w:type="dxa"/>
            <w:tcBorders>
              <w:top w:val="single" w:sz="4" w:space="0" w:color="auto"/>
              <w:left w:val="nil"/>
              <w:bottom w:val="single" w:sz="4" w:space="0" w:color="auto"/>
              <w:right w:val="nil"/>
            </w:tcBorders>
            <w:shd w:val="clear" w:color="auto" w:fill="auto"/>
            <w:hideMark/>
          </w:tcPr>
          <w:p w14:paraId="3AEBCE4B" w14:textId="13346185" w:rsidR="00597124" w:rsidRPr="00EE0FA5" w:rsidRDefault="00597124" w:rsidP="00597124">
            <w:pPr>
              <w:pStyle w:val="SemEspaamento"/>
              <w:rPr>
                <w:rFonts w:ascii="Calibri" w:eastAsia="Times New Roman" w:hAnsi="Calibri" w:cs="Calibri"/>
                <w:color w:val="000000"/>
                <w:lang w:eastAsia="pt-BR"/>
              </w:rPr>
            </w:pPr>
            <w:r w:rsidRPr="00EE0FA5">
              <w:t>As cinco linhas e quatros espaços da nossa partitura onde se encontram sinais, figuras e símbolos da notação musical</w:t>
            </w:r>
            <w: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0355DFE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w:t>
            </w:r>
          </w:p>
        </w:tc>
      </w:tr>
      <w:tr w:rsidR="00597124" w:rsidRPr="004A215D" w14:paraId="02AA9AD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55624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(Acorde)</w:t>
            </w:r>
          </w:p>
        </w:tc>
        <w:tc>
          <w:tcPr>
            <w:tcW w:w="5953" w:type="dxa"/>
            <w:tcBorders>
              <w:top w:val="single" w:sz="4" w:space="0" w:color="auto"/>
              <w:left w:val="nil"/>
              <w:bottom w:val="single" w:sz="4" w:space="0" w:color="auto"/>
              <w:right w:val="nil"/>
            </w:tcBorders>
            <w:shd w:val="clear" w:color="auto" w:fill="auto"/>
            <w:hideMark/>
          </w:tcPr>
          <w:p w14:paraId="34BEE95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Tríade composta por uma terça maior e uma terça menor sobreposta a ela (Terça maior e Quinta justa). </w:t>
            </w:r>
          </w:p>
        </w:tc>
        <w:tc>
          <w:tcPr>
            <w:tcW w:w="709" w:type="dxa"/>
            <w:tcBorders>
              <w:top w:val="single" w:sz="4" w:space="0" w:color="auto"/>
              <w:left w:val="nil"/>
              <w:bottom w:val="single" w:sz="4" w:space="0" w:color="auto"/>
              <w:right w:val="single" w:sz="4" w:space="0" w:color="auto"/>
            </w:tcBorders>
            <w:shd w:val="clear" w:color="auto" w:fill="auto"/>
            <w:noWrap/>
            <w:hideMark/>
          </w:tcPr>
          <w:p w14:paraId="1B0AA6B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6.1</w:t>
            </w:r>
          </w:p>
        </w:tc>
      </w:tr>
      <w:tr w:rsidR="00597124" w:rsidRPr="004A215D" w14:paraId="16A00D0C"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6602F43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Maior com 7ª Menor</w:t>
            </w:r>
          </w:p>
        </w:tc>
        <w:tc>
          <w:tcPr>
            <w:tcW w:w="5953" w:type="dxa"/>
            <w:tcBorders>
              <w:top w:val="single" w:sz="4" w:space="0" w:color="auto"/>
              <w:left w:val="nil"/>
              <w:bottom w:val="single" w:sz="4" w:space="0" w:color="auto"/>
              <w:right w:val="nil"/>
            </w:tcBorders>
            <w:shd w:val="clear" w:color="auto" w:fill="auto"/>
            <w:hideMark/>
          </w:tcPr>
          <w:p w14:paraId="1A5F87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Tétrades composta por uma Tônica, Terça, Quinta e Sétima (geralmente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5DE789D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6.5</w:t>
            </w:r>
          </w:p>
        </w:tc>
      </w:tr>
      <w:tr w:rsidR="00597124" w:rsidRPr="004A215D" w14:paraId="212D90AF"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52136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Perfeito Menor (Acorde)</w:t>
            </w:r>
          </w:p>
        </w:tc>
        <w:tc>
          <w:tcPr>
            <w:tcW w:w="5953" w:type="dxa"/>
            <w:tcBorders>
              <w:top w:val="single" w:sz="4" w:space="0" w:color="auto"/>
              <w:left w:val="nil"/>
              <w:bottom w:val="single" w:sz="4" w:space="0" w:color="auto"/>
              <w:right w:val="nil"/>
            </w:tcBorders>
            <w:shd w:val="clear" w:color="auto" w:fill="auto"/>
            <w:hideMark/>
          </w:tcPr>
          <w:p w14:paraId="36299FF1" w14:textId="77777777" w:rsidR="00597124" w:rsidRPr="004A215D" w:rsidRDefault="00597124" w:rsidP="00597124">
            <w:pPr>
              <w:pStyle w:val="SemEspaamento"/>
              <w:rPr>
                <w:lang w:eastAsia="pt-BR"/>
              </w:rPr>
            </w:pPr>
            <w:r w:rsidRPr="004A215D">
              <w:rPr>
                <w:lang w:eastAsia="pt-BR"/>
              </w:rPr>
              <w:t>Tríade composta por uma terça menor e uma terça maior sobreposta a ela (Terça menor e Quinta Justa)</w:t>
            </w:r>
          </w:p>
        </w:tc>
        <w:tc>
          <w:tcPr>
            <w:tcW w:w="709" w:type="dxa"/>
            <w:tcBorders>
              <w:top w:val="single" w:sz="4" w:space="0" w:color="auto"/>
              <w:left w:val="nil"/>
              <w:bottom w:val="single" w:sz="4" w:space="0" w:color="auto"/>
              <w:right w:val="single" w:sz="4" w:space="0" w:color="auto"/>
            </w:tcBorders>
            <w:shd w:val="clear" w:color="auto" w:fill="auto"/>
            <w:noWrap/>
            <w:hideMark/>
          </w:tcPr>
          <w:p w14:paraId="75E9B0B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6.2</w:t>
            </w:r>
          </w:p>
        </w:tc>
      </w:tr>
      <w:tr w:rsidR="00597124" w:rsidRPr="004A215D" w14:paraId="475B8CD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C145D9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Períodos</w:t>
            </w:r>
          </w:p>
        </w:tc>
        <w:tc>
          <w:tcPr>
            <w:tcW w:w="5953" w:type="dxa"/>
            <w:tcBorders>
              <w:top w:val="single" w:sz="4" w:space="0" w:color="auto"/>
              <w:left w:val="nil"/>
              <w:bottom w:val="single" w:sz="4" w:space="0" w:color="auto"/>
              <w:right w:val="nil"/>
            </w:tcBorders>
            <w:shd w:val="clear" w:color="auto" w:fill="auto"/>
            <w:hideMark/>
          </w:tcPr>
          <w:p w14:paraId="6456754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Combinação de duas ou mais frases complementares, em que a segunda frase é percebida como uma resposta à primeira.</w:t>
            </w:r>
          </w:p>
        </w:tc>
        <w:tc>
          <w:tcPr>
            <w:tcW w:w="709" w:type="dxa"/>
            <w:tcBorders>
              <w:top w:val="single" w:sz="4" w:space="0" w:color="auto"/>
              <w:left w:val="nil"/>
              <w:bottom w:val="single" w:sz="4" w:space="0" w:color="auto"/>
              <w:right w:val="single" w:sz="4" w:space="0" w:color="auto"/>
            </w:tcBorders>
            <w:shd w:val="clear" w:color="auto" w:fill="auto"/>
            <w:noWrap/>
            <w:hideMark/>
          </w:tcPr>
          <w:p w14:paraId="63DD99A0" w14:textId="77777777" w:rsidR="00597124" w:rsidRPr="004A215D" w:rsidRDefault="00597124" w:rsidP="00597124">
            <w:pPr>
              <w:spacing w:after="0" w:line="240" w:lineRule="auto"/>
              <w:ind w:left="-926" w:right="466"/>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15.4</w:t>
            </w:r>
          </w:p>
        </w:tc>
      </w:tr>
      <w:tr w:rsidR="00597124" w:rsidRPr="004A215D" w14:paraId="52835B19"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E377F7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Piano</w:t>
            </w:r>
          </w:p>
        </w:tc>
        <w:tc>
          <w:tcPr>
            <w:tcW w:w="5953" w:type="dxa"/>
            <w:tcBorders>
              <w:top w:val="single" w:sz="4" w:space="0" w:color="auto"/>
              <w:left w:val="nil"/>
              <w:bottom w:val="single" w:sz="4" w:space="0" w:color="auto"/>
              <w:right w:val="nil"/>
            </w:tcBorders>
            <w:shd w:val="clear" w:color="auto" w:fill="auto"/>
            <w:hideMark/>
          </w:tcPr>
          <w:p w14:paraId="5221736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que utiliza de cordas e teclas em sua composição. Em sua estrutura interna existem cordas que são tocadas, e assim o som dele é emitido.  </w:t>
            </w:r>
          </w:p>
        </w:tc>
        <w:tc>
          <w:tcPr>
            <w:tcW w:w="709" w:type="dxa"/>
            <w:tcBorders>
              <w:top w:val="single" w:sz="4" w:space="0" w:color="auto"/>
              <w:left w:val="nil"/>
              <w:bottom w:val="single" w:sz="4" w:space="0" w:color="auto"/>
              <w:right w:val="single" w:sz="4" w:space="0" w:color="auto"/>
            </w:tcBorders>
            <w:shd w:val="clear" w:color="auto" w:fill="auto"/>
            <w:noWrap/>
            <w:hideMark/>
          </w:tcPr>
          <w:p w14:paraId="6856518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19.5</w:t>
            </w:r>
          </w:p>
        </w:tc>
      </w:tr>
      <w:tr w:rsidR="00597124" w:rsidRPr="004A215D" w14:paraId="6BC928EC"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44AB5D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Pizzacato (Articulação)</w:t>
            </w:r>
          </w:p>
        </w:tc>
        <w:tc>
          <w:tcPr>
            <w:tcW w:w="5953" w:type="dxa"/>
            <w:tcBorders>
              <w:top w:val="single" w:sz="4" w:space="0" w:color="auto"/>
              <w:left w:val="nil"/>
              <w:bottom w:val="single" w:sz="4" w:space="0" w:color="auto"/>
              <w:right w:val="nil"/>
            </w:tcBorders>
            <w:shd w:val="clear" w:color="auto" w:fill="auto"/>
            <w:hideMark/>
          </w:tcPr>
          <w:p w14:paraId="112F82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deve ser pinçada ao invés de tocada com o arco. É um sinal geralmente utilizado em partituras para instrumento de arco.</w:t>
            </w:r>
          </w:p>
        </w:tc>
        <w:tc>
          <w:tcPr>
            <w:tcW w:w="709" w:type="dxa"/>
            <w:tcBorders>
              <w:top w:val="single" w:sz="4" w:space="0" w:color="auto"/>
              <w:left w:val="nil"/>
              <w:bottom w:val="single" w:sz="4" w:space="0" w:color="auto"/>
              <w:right w:val="single" w:sz="4" w:space="0" w:color="auto"/>
            </w:tcBorders>
            <w:shd w:val="clear" w:color="auto" w:fill="auto"/>
            <w:noWrap/>
            <w:hideMark/>
          </w:tcPr>
          <w:p w14:paraId="66A890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478BD55A"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1F33D50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Polifonia </w:t>
            </w:r>
          </w:p>
        </w:tc>
        <w:tc>
          <w:tcPr>
            <w:tcW w:w="5953" w:type="dxa"/>
            <w:tcBorders>
              <w:top w:val="single" w:sz="4" w:space="0" w:color="auto"/>
              <w:left w:val="nil"/>
              <w:bottom w:val="single" w:sz="4" w:space="0" w:color="auto"/>
              <w:right w:val="nil"/>
            </w:tcBorders>
            <w:shd w:val="clear" w:color="auto" w:fill="auto"/>
            <w:hideMark/>
          </w:tcPr>
          <w:p w14:paraId="227F572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Textura onde duas ou mais vozes são independentes e assumem graus de igualdade dentro da música, ou seja, não possui uma hierarquia, nenhuma se sobressai à outra. Existem várias ferramentas composicionais de polifonia, entre elas podemos citar a fuga, o cânone, a imitação, entre outros. Também não é uma textura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0A3FAAE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20.2</w:t>
            </w:r>
          </w:p>
        </w:tc>
      </w:tr>
      <w:tr w:rsidR="00597124" w:rsidRPr="004A215D" w14:paraId="0C6531A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A84C67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Prestissimo</w:t>
            </w:r>
          </w:p>
        </w:tc>
        <w:tc>
          <w:tcPr>
            <w:tcW w:w="5953" w:type="dxa"/>
            <w:tcBorders>
              <w:top w:val="single" w:sz="4" w:space="0" w:color="auto"/>
              <w:left w:val="nil"/>
              <w:bottom w:val="single" w:sz="4" w:space="0" w:color="auto"/>
              <w:right w:val="nil"/>
            </w:tcBorders>
            <w:shd w:val="clear" w:color="auto" w:fill="auto"/>
            <w:hideMark/>
          </w:tcPr>
          <w:p w14:paraId="32BDDAB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maior que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387C1CA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4A25EE57"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12DAEF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Presto</w:t>
            </w:r>
          </w:p>
        </w:tc>
        <w:tc>
          <w:tcPr>
            <w:tcW w:w="5953" w:type="dxa"/>
            <w:tcBorders>
              <w:top w:val="single" w:sz="4" w:space="0" w:color="auto"/>
              <w:left w:val="nil"/>
              <w:bottom w:val="single" w:sz="4" w:space="0" w:color="auto"/>
              <w:right w:val="nil"/>
            </w:tcBorders>
            <w:shd w:val="clear" w:color="auto" w:fill="auto"/>
            <w:hideMark/>
          </w:tcPr>
          <w:p w14:paraId="709E7D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180 a 200 bpm. Muito depressa; muito rápido</w:t>
            </w:r>
          </w:p>
        </w:tc>
        <w:tc>
          <w:tcPr>
            <w:tcW w:w="709" w:type="dxa"/>
            <w:tcBorders>
              <w:top w:val="single" w:sz="4" w:space="0" w:color="auto"/>
              <w:left w:val="nil"/>
              <w:bottom w:val="single" w:sz="4" w:space="0" w:color="auto"/>
              <w:right w:val="single" w:sz="4" w:space="0" w:color="auto"/>
            </w:tcBorders>
            <w:shd w:val="clear" w:color="auto" w:fill="auto"/>
            <w:noWrap/>
            <w:hideMark/>
          </w:tcPr>
          <w:p w14:paraId="0B36A35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064DEB4B"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C356B5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Pulso</w:t>
            </w:r>
          </w:p>
        </w:tc>
        <w:tc>
          <w:tcPr>
            <w:tcW w:w="5953" w:type="dxa"/>
            <w:tcBorders>
              <w:top w:val="single" w:sz="4" w:space="0" w:color="auto"/>
              <w:left w:val="nil"/>
              <w:bottom w:val="single" w:sz="4" w:space="0" w:color="auto"/>
              <w:right w:val="nil"/>
            </w:tcBorders>
            <w:shd w:val="clear" w:color="auto" w:fill="auto"/>
            <w:hideMark/>
          </w:tcPr>
          <w:p w14:paraId="18643D2E" w14:textId="3395E21B" w:rsidR="00597124" w:rsidRPr="004C33BA" w:rsidRDefault="00D56181" w:rsidP="00D56181">
            <w:pPr>
              <w:pStyle w:val="SemEspaamento"/>
              <w:rPr>
                <w:lang w:eastAsia="pt-BR"/>
              </w:rPr>
            </w:pPr>
            <w:r w:rsidRPr="00D56181">
              <w:rPr>
                <w:rFonts w:ascii="Calibri" w:eastAsia="Times New Roman" w:hAnsi="Calibri" w:cs="Calibri"/>
                <w:color w:val="000000"/>
                <w:lang w:eastAsia="pt-BR"/>
              </w:rPr>
              <w:t>O pulso é uma batida regular que marca a velocidade geral da música, e também permite a nossa medição do tempo. A nomenclatura completa de pulso é “pulso métrico da música”, devido ao seu caráter medidor. Além disso, a batida, ou pulso, é caracterizado como uma marcação constante que perdura por toda 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588BCD4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52B328B1"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64843F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Quadradas</w:t>
            </w:r>
          </w:p>
          <w:p w14:paraId="4D63F22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(Frases)</w:t>
            </w:r>
          </w:p>
        </w:tc>
        <w:tc>
          <w:tcPr>
            <w:tcW w:w="5953" w:type="dxa"/>
            <w:tcBorders>
              <w:top w:val="single" w:sz="4" w:space="0" w:color="auto"/>
              <w:left w:val="nil"/>
              <w:bottom w:val="single" w:sz="4" w:space="0" w:color="auto"/>
              <w:right w:val="nil"/>
            </w:tcBorders>
            <w:shd w:val="clear" w:color="auto" w:fill="auto"/>
            <w:hideMark/>
          </w:tcPr>
          <w:p w14:paraId="0E4EC9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Frase nomeada por sua quadratura. </w:t>
            </w:r>
          </w:p>
        </w:tc>
        <w:tc>
          <w:tcPr>
            <w:tcW w:w="709" w:type="dxa"/>
            <w:tcBorders>
              <w:top w:val="single" w:sz="4" w:space="0" w:color="auto"/>
              <w:left w:val="nil"/>
              <w:bottom w:val="single" w:sz="4" w:space="0" w:color="auto"/>
              <w:right w:val="single" w:sz="4" w:space="0" w:color="auto"/>
            </w:tcBorders>
            <w:shd w:val="clear" w:color="auto" w:fill="auto"/>
            <w:noWrap/>
            <w:hideMark/>
          </w:tcPr>
          <w:p w14:paraId="7F90023F"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08221E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E2CE73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Quarteto Vocal</w:t>
            </w:r>
          </w:p>
        </w:tc>
        <w:tc>
          <w:tcPr>
            <w:tcW w:w="5953" w:type="dxa"/>
            <w:tcBorders>
              <w:top w:val="single" w:sz="4" w:space="0" w:color="auto"/>
              <w:left w:val="nil"/>
              <w:bottom w:val="single" w:sz="4" w:space="0" w:color="auto"/>
              <w:right w:val="nil"/>
            </w:tcBorders>
            <w:shd w:val="clear" w:color="auto" w:fill="auto"/>
            <w:hideMark/>
          </w:tcPr>
          <w:p w14:paraId="5BB0004D"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Grupo de vozes formado por quatro vozes, podendo ser: Tenor (homem), Soprano (mulher), Contralto (mulher) e Baixo (homem). Mas, não necessariamente um quarteto vocal será formado por pessoas com esse conjunto de vozes. Existem quartetos formados somente por homens ou somente por mulheres.</w:t>
            </w:r>
          </w:p>
        </w:tc>
        <w:tc>
          <w:tcPr>
            <w:tcW w:w="709" w:type="dxa"/>
            <w:tcBorders>
              <w:top w:val="single" w:sz="4" w:space="0" w:color="auto"/>
              <w:left w:val="nil"/>
              <w:bottom w:val="single" w:sz="4" w:space="0" w:color="auto"/>
              <w:right w:val="single" w:sz="4" w:space="0" w:color="auto"/>
            </w:tcBorders>
            <w:shd w:val="clear" w:color="auto" w:fill="auto"/>
            <w:noWrap/>
            <w:hideMark/>
          </w:tcPr>
          <w:p w14:paraId="0A086E7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19.4</w:t>
            </w:r>
          </w:p>
        </w:tc>
      </w:tr>
      <w:tr w:rsidR="00597124" w:rsidRPr="004A215D" w14:paraId="223F758B"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1B5A37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Quiálteras (Articulação)</w:t>
            </w:r>
          </w:p>
        </w:tc>
        <w:tc>
          <w:tcPr>
            <w:tcW w:w="5953" w:type="dxa"/>
            <w:tcBorders>
              <w:top w:val="single" w:sz="4" w:space="0" w:color="auto"/>
              <w:left w:val="nil"/>
              <w:bottom w:val="single" w:sz="4" w:space="0" w:color="auto"/>
              <w:right w:val="nil"/>
            </w:tcBorders>
            <w:shd w:val="clear" w:color="auto" w:fill="auto"/>
            <w:hideMark/>
          </w:tcPr>
          <w:p w14:paraId="6F162B7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Tercinas no Glossário.</w:t>
            </w:r>
          </w:p>
        </w:tc>
        <w:tc>
          <w:tcPr>
            <w:tcW w:w="709" w:type="dxa"/>
            <w:tcBorders>
              <w:top w:val="single" w:sz="4" w:space="0" w:color="auto"/>
              <w:left w:val="nil"/>
              <w:bottom w:val="single" w:sz="4" w:space="0" w:color="auto"/>
              <w:right w:val="single" w:sz="4" w:space="0" w:color="auto"/>
            </w:tcBorders>
            <w:shd w:val="clear" w:color="auto" w:fill="auto"/>
            <w:noWrap/>
            <w:hideMark/>
          </w:tcPr>
          <w:p w14:paraId="408DFD6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C9B3DE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78D2B8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Regular </w:t>
            </w:r>
          </w:p>
        </w:tc>
        <w:tc>
          <w:tcPr>
            <w:tcW w:w="5953" w:type="dxa"/>
            <w:tcBorders>
              <w:top w:val="single" w:sz="4" w:space="0" w:color="auto"/>
              <w:left w:val="nil"/>
              <w:bottom w:val="single" w:sz="4" w:space="0" w:color="auto"/>
              <w:right w:val="nil"/>
            </w:tcBorders>
            <w:shd w:val="clear" w:color="auto" w:fill="auto"/>
            <w:hideMark/>
          </w:tcPr>
          <w:p w14:paraId="7DCB2E8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possui semifrases com a mesma extensão.</w:t>
            </w:r>
          </w:p>
        </w:tc>
        <w:tc>
          <w:tcPr>
            <w:tcW w:w="709" w:type="dxa"/>
            <w:tcBorders>
              <w:top w:val="single" w:sz="4" w:space="0" w:color="auto"/>
              <w:left w:val="nil"/>
              <w:bottom w:val="single" w:sz="4" w:space="0" w:color="auto"/>
              <w:right w:val="single" w:sz="4" w:space="0" w:color="auto"/>
            </w:tcBorders>
            <w:shd w:val="clear" w:color="auto" w:fill="auto"/>
            <w:noWrap/>
            <w:hideMark/>
          </w:tcPr>
          <w:p w14:paraId="76C41D0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95490DD"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AA1EFE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Ritmo</w:t>
            </w:r>
          </w:p>
        </w:tc>
        <w:tc>
          <w:tcPr>
            <w:tcW w:w="5953" w:type="dxa"/>
            <w:tcBorders>
              <w:top w:val="single" w:sz="4" w:space="0" w:color="auto"/>
              <w:left w:val="nil"/>
              <w:bottom w:val="single" w:sz="4" w:space="0" w:color="auto"/>
              <w:right w:val="nil"/>
            </w:tcBorders>
            <w:shd w:val="clear" w:color="auto" w:fill="auto"/>
            <w:hideMark/>
          </w:tcPr>
          <w:p w14:paraId="417E355C" w14:textId="1010D94D" w:rsidR="00597124" w:rsidRPr="004A215D" w:rsidRDefault="00597124" w:rsidP="00597124">
            <w:pPr>
              <w:spacing w:after="0" w:line="240" w:lineRule="auto"/>
              <w:rPr>
                <w:rFonts w:ascii="Calibri" w:eastAsia="Times New Roman" w:hAnsi="Calibri" w:cs="Calibri"/>
                <w:color w:val="000000"/>
                <w:lang w:eastAsia="pt-BR"/>
              </w:rPr>
            </w:pPr>
            <w:r w:rsidRPr="00A13933">
              <w:t>Sucessão dos tempos fortes e fracos em uma frase musical. Essa sucessão de tempos se dá através do uso dos valores. Os valores, como já vimos, são as figuras rítmicas. Ou seja, semínimas, mínimas, colcheias, etc. Por isso, o ritmo é a organização do tempo.</w:t>
            </w:r>
          </w:p>
        </w:tc>
        <w:tc>
          <w:tcPr>
            <w:tcW w:w="709" w:type="dxa"/>
            <w:tcBorders>
              <w:top w:val="single" w:sz="4" w:space="0" w:color="auto"/>
              <w:left w:val="nil"/>
              <w:bottom w:val="single" w:sz="4" w:space="0" w:color="auto"/>
              <w:right w:val="single" w:sz="4" w:space="0" w:color="auto"/>
            </w:tcBorders>
            <w:shd w:val="clear" w:color="auto" w:fill="auto"/>
            <w:noWrap/>
            <w:hideMark/>
          </w:tcPr>
          <w:p w14:paraId="21D1D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2.4</w:t>
            </w:r>
          </w:p>
        </w:tc>
      </w:tr>
      <w:tr w:rsidR="00597124" w:rsidRPr="004A215D" w14:paraId="236118DF"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C462C4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w:t>
            </w:r>
          </w:p>
        </w:tc>
        <w:tc>
          <w:tcPr>
            <w:tcW w:w="5953" w:type="dxa"/>
            <w:tcBorders>
              <w:top w:val="single" w:sz="4" w:space="0" w:color="auto"/>
              <w:left w:val="nil"/>
              <w:bottom w:val="single" w:sz="4" w:space="0" w:color="auto"/>
              <w:right w:val="nil"/>
            </w:tcBorders>
            <w:shd w:val="clear" w:color="auto" w:fill="auto"/>
            <w:hideMark/>
          </w:tcPr>
          <w:p w14:paraId="7B1C756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outro abaixo da 3ª linha, indicando que se deve voltar ao início da música, e tornar a repetir a parte que tocou.</w:t>
            </w:r>
          </w:p>
        </w:tc>
        <w:tc>
          <w:tcPr>
            <w:tcW w:w="709" w:type="dxa"/>
            <w:tcBorders>
              <w:top w:val="single" w:sz="4" w:space="0" w:color="auto"/>
              <w:left w:val="nil"/>
              <w:bottom w:val="single" w:sz="4" w:space="0" w:color="auto"/>
              <w:right w:val="single" w:sz="4" w:space="0" w:color="auto"/>
            </w:tcBorders>
            <w:shd w:val="clear" w:color="auto" w:fill="auto"/>
            <w:noWrap/>
            <w:hideMark/>
          </w:tcPr>
          <w:p w14:paraId="0DD0EEA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FCF8802"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F03FB6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Ritornello Duplo</w:t>
            </w:r>
          </w:p>
        </w:tc>
        <w:tc>
          <w:tcPr>
            <w:tcW w:w="5953" w:type="dxa"/>
            <w:tcBorders>
              <w:top w:val="single" w:sz="4" w:space="0" w:color="auto"/>
              <w:left w:val="nil"/>
              <w:bottom w:val="single" w:sz="4" w:space="0" w:color="auto"/>
              <w:right w:val="nil"/>
            </w:tcBorders>
            <w:shd w:val="clear" w:color="auto" w:fill="auto"/>
            <w:hideMark/>
          </w:tcPr>
          <w:p w14:paraId="36D16B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Travessão com dois pontos na frente. Sendo um ponto acima e o outro abaixo da 3ª linha, indicando que devemos voltar em uma parte específica da música, demarcada por outro Ritornello.</w:t>
            </w:r>
          </w:p>
        </w:tc>
        <w:tc>
          <w:tcPr>
            <w:tcW w:w="709" w:type="dxa"/>
            <w:tcBorders>
              <w:top w:val="single" w:sz="4" w:space="0" w:color="auto"/>
              <w:left w:val="nil"/>
              <w:bottom w:val="single" w:sz="4" w:space="0" w:color="auto"/>
              <w:right w:val="single" w:sz="4" w:space="0" w:color="auto"/>
            </w:tcBorders>
            <w:shd w:val="clear" w:color="auto" w:fill="auto"/>
            <w:noWrap/>
            <w:hideMark/>
          </w:tcPr>
          <w:p w14:paraId="1B0F2A1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25215BC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47A176A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Rondó</w:t>
            </w:r>
          </w:p>
        </w:tc>
        <w:tc>
          <w:tcPr>
            <w:tcW w:w="5953" w:type="dxa"/>
            <w:tcBorders>
              <w:top w:val="single" w:sz="4" w:space="0" w:color="auto"/>
              <w:left w:val="nil"/>
              <w:bottom w:val="single" w:sz="4" w:space="0" w:color="auto"/>
              <w:right w:val="nil"/>
            </w:tcBorders>
            <w:shd w:val="clear" w:color="auto" w:fill="auto"/>
            <w:hideMark/>
          </w:tcPr>
          <w:p w14:paraId="18522B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cinco seções: A-B-A-C-A. Há duas seções de contraste à primeira seção (A), que é tocada 3x na música. O nome Rondó vem da dança francesa 'Rondeau' (literalmente 'Roda'), de caráter circular, que também fazia parte da suíte de danças barroca, em que um tema é sempre retomado depois de passar por uma série de variações. </w:t>
            </w:r>
          </w:p>
        </w:tc>
        <w:tc>
          <w:tcPr>
            <w:tcW w:w="709" w:type="dxa"/>
            <w:tcBorders>
              <w:top w:val="single" w:sz="4" w:space="0" w:color="auto"/>
              <w:left w:val="nil"/>
              <w:bottom w:val="single" w:sz="4" w:space="0" w:color="auto"/>
              <w:right w:val="single" w:sz="4" w:space="0" w:color="auto"/>
            </w:tcBorders>
            <w:shd w:val="clear" w:color="auto" w:fill="auto"/>
            <w:noWrap/>
            <w:hideMark/>
          </w:tcPr>
          <w:p w14:paraId="235F969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16.3</w:t>
            </w:r>
          </w:p>
        </w:tc>
      </w:tr>
      <w:tr w:rsidR="00597124" w:rsidRPr="004A215D" w14:paraId="0E2723D5"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0BC9AB5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Salmodias e Himnodias</w:t>
            </w:r>
          </w:p>
        </w:tc>
        <w:tc>
          <w:tcPr>
            <w:tcW w:w="5953" w:type="dxa"/>
            <w:tcBorders>
              <w:top w:val="single" w:sz="4" w:space="0" w:color="auto"/>
              <w:left w:val="nil"/>
              <w:bottom w:val="single" w:sz="4" w:space="0" w:color="auto"/>
              <w:right w:val="nil"/>
            </w:tcBorders>
            <w:shd w:val="clear" w:color="auto" w:fill="auto"/>
            <w:hideMark/>
          </w:tcPr>
          <w:p w14:paraId="52C00E16"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 xml:space="preserve">Cantos realizados usando os salmos, orações e escrituras da bíblia. Eram feitos sem acompanhamento de instrumentos, com linha melódica simples e utilizando a métrica do próprio texto.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E9532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21.1</w:t>
            </w:r>
          </w:p>
        </w:tc>
      </w:tr>
      <w:tr w:rsidR="00597124" w:rsidRPr="004A215D" w14:paraId="6D3A0D1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E966C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Seções</w:t>
            </w:r>
          </w:p>
        </w:tc>
        <w:tc>
          <w:tcPr>
            <w:tcW w:w="5953" w:type="dxa"/>
            <w:tcBorders>
              <w:top w:val="single" w:sz="4" w:space="0" w:color="auto"/>
              <w:left w:val="nil"/>
              <w:bottom w:val="single" w:sz="4" w:space="0" w:color="auto"/>
              <w:right w:val="nil"/>
            </w:tcBorders>
            <w:shd w:val="clear" w:color="auto" w:fill="auto"/>
            <w:hideMark/>
          </w:tcPr>
          <w:p w14:paraId="3BBE3DD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São partes da música que tem início e fim, e tem sua ideia bem completa; demarcada. Em uma análise musical essas seções são comumente denominadas por letras do alfabeto, a partir do A, e se a seções se repetir, mas, com alguma alteração, a letra será acrescida com um número, como “A2”.</w:t>
            </w:r>
          </w:p>
        </w:tc>
        <w:tc>
          <w:tcPr>
            <w:tcW w:w="709" w:type="dxa"/>
            <w:tcBorders>
              <w:top w:val="single" w:sz="4" w:space="0" w:color="auto"/>
              <w:left w:val="nil"/>
              <w:bottom w:val="single" w:sz="4" w:space="0" w:color="auto"/>
              <w:right w:val="single" w:sz="4" w:space="0" w:color="auto"/>
            </w:tcBorders>
            <w:shd w:val="clear" w:color="auto" w:fill="auto"/>
            <w:noWrap/>
            <w:hideMark/>
          </w:tcPr>
          <w:p w14:paraId="0C567E5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15.2</w:t>
            </w:r>
          </w:p>
        </w:tc>
      </w:tr>
      <w:tr w:rsidR="00597124" w:rsidRPr="004A215D" w14:paraId="06736B89"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71560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Semi-frase</w:t>
            </w:r>
          </w:p>
        </w:tc>
        <w:tc>
          <w:tcPr>
            <w:tcW w:w="5953" w:type="dxa"/>
            <w:tcBorders>
              <w:top w:val="single" w:sz="4" w:space="0" w:color="auto"/>
              <w:left w:val="nil"/>
              <w:bottom w:val="single" w:sz="4" w:space="0" w:color="auto"/>
              <w:right w:val="nil"/>
            </w:tcBorders>
            <w:shd w:val="clear" w:color="auto" w:fill="auto"/>
            <w:hideMark/>
          </w:tcPr>
          <w:p w14:paraId="3A13E3F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Também chamada de Membro de Frase, é a sobreposição de vários motivos. </w:t>
            </w:r>
          </w:p>
        </w:tc>
        <w:tc>
          <w:tcPr>
            <w:tcW w:w="709" w:type="dxa"/>
            <w:tcBorders>
              <w:top w:val="single" w:sz="4" w:space="0" w:color="auto"/>
              <w:left w:val="nil"/>
              <w:bottom w:val="single" w:sz="4" w:space="0" w:color="auto"/>
              <w:right w:val="single" w:sz="4" w:space="0" w:color="auto"/>
            </w:tcBorders>
            <w:shd w:val="clear" w:color="auto" w:fill="auto"/>
            <w:noWrap/>
            <w:hideMark/>
          </w:tcPr>
          <w:p w14:paraId="281D488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0F8A643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4F1251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Semitom</w:t>
            </w:r>
          </w:p>
        </w:tc>
        <w:tc>
          <w:tcPr>
            <w:tcW w:w="5953" w:type="dxa"/>
            <w:tcBorders>
              <w:top w:val="single" w:sz="4" w:space="0" w:color="auto"/>
              <w:left w:val="nil"/>
              <w:bottom w:val="single" w:sz="4" w:space="0" w:color="auto"/>
              <w:right w:val="nil"/>
            </w:tcBorders>
            <w:shd w:val="clear" w:color="auto" w:fill="auto"/>
            <w:hideMark/>
          </w:tcPr>
          <w:p w14:paraId="022981C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 “Meio Tom”, é o menor intervalo adotado entre duas notas na música ocidental.</w:t>
            </w:r>
          </w:p>
        </w:tc>
        <w:tc>
          <w:tcPr>
            <w:tcW w:w="709" w:type="dxa"/>
            <w:tcBorders>
              <w:top w:val="single" w:sz="4" w:space="0" w:color="auto"/>
              <w:left w:val="nil"/>
              <w:bottom w:val="single" w:sz="4" w:space="0" w:color="auto"/>
              <w:right w:val="single" w:sz="4" w:space="0" w:color="auto"/>
            </w:tcBorders>
            <w:shd w:val="clear" w:color="auto" w:fill="auto"/>
            <w:noWrap/>
            <w:hideMark/>
          </w:tcPr>
          <w:p w14:paraId="0D65A57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4.1</w:t>
            </w:r>
          </w:p>
        </w:tc>
      </w:tr>
      <w:tr w:rsidR="00597124" w:rsidRPr="004A215D" w14:paraId="27B5E5AD"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B3428A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Expressão</w:t>
            </w:r>
          </w:p>
        </w:tc>
        <w:tc>
          <w:tcPr>
            <w:tcW w:w="5953" w:type="dxa"/>
            <w:tcBorders>
              <w:top w:val="single" w:sz="4" w:space="0" w:color="auto"/>
              <w:left w:val="nil"/>
              <w:bottom w:val="single" w:sz="4" w:space="0" w:color="auto"/>
              <w:right w:val="nil"/>
            </w:tcBorders>
            <w:shd w:val="clear" w:color="auto" w:fill="auto"/>
            <w:hideMark/>
          </w:tcPr>
          <w:p w14:paraId="2B07E31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Símbolos musicais presentes na partitura que nos mostram qual a intensidade devemos aplicar em cada parte da música.</w:t>
            </w:r>
          </w:p>
        </w:tc>
        <w:tc>
          <w:tcPr>
            <w:tcW w:w="709" w:type="dxa"/>
            <w:tcBorders>
              <w:top w:val="single" w:sz="4" w:space="0" w:color="auto"/>
              <w:left w:val="nil"/>
              <w:bottom w:val="single" w:sz="4" w:space="0" w:color="auto"/>
              <w:right w:val="single" w:sz="4" w:space="0" w:color="auto"/>
            </w:tcBorders>
            <w:shd w:val="clear" w:color="auto" w:fill="auto"/>
            <w:noWrap/>
            <w:hideMark/>
          </w:tcPr>
          <w:p w14:paraId="689E9B3A"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13.0</w:t>
            </w:r>
          </w:p>
        </w:tc>
      </w:tr>
      <w:tr w:rsidR="00597124" w:rsidRPr="004A215D" w14:paraId="50BC09DA"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838DD0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de Repetição</w:t>
            </w:r>
          </w:p>
        </w:tc>
        <w:tc>
          <w:tcPr>
            <w:tcW w:w="5953" w:type="dxa"/>
            <w:tcBorders>
              <w:top w:val="single" w:sz="4" w:space="0" w:color="auto"/>
              <w:left w:val="nil"/>
              <w:bottom w:val="single" w:sz="4" w:space="0" w:color="auto"/>
              <w:right w:val="nil"/>
            </w:tcBorders>
            <w:shd w:val="clear" w:color="auto" w:fill="auto"/>
            <w:hideMark/>
          </w:tcPr>
          <w:p w14:paraId="08839AA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Sinais que determinam a repetição de um trecho musical, ou a repetição completa desde o princípio.</w:t>
            </w:r>
          </w:p>
        </w:tc>
        <w:tc>
          <w:tcPr>
            <w:tcW w:w="709" w:type="dxa"/>
            <w:tcBorders>
              <w:top w:val="single" w:sz="4" w:space="0" w:color="auto"/>
              <w:left w:val="nil"/>
              <w:bottom w:val="single" w:sz="4" w:space="0" w:color="auto"/>
              <w:right w:val="single" w:sz="4" w:space="0" w:color="auto"/>
            </w:tcBorders>
            <w:shd w:val="clear" w:color="auto" w:fill="auto"/>
            <w:noWrap/>
            <w:hideMark/>
          </w:tcPr>
          <w:p w14:paraId="3BD0B4F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2.9</w:t>
            </w:r>
          </w:p>
        </w:tc>
      </w:tr>
      <w:tr w:rsidR="00597124" w:rsidRPr="004A215D" w14:paraId="413F5638"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58D2D60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Síncope</w:t>
            </w:r>
          </w:p>
        </w:tc>
        <w:tc>
          <w:tcPr>
            <w:tcW w:w="5953" w:type="dxa"/>
            <w:tcBorders>
              <w:top w:val="single" w:sz="4" w:space="0" w:color="auto"/>
              <w:left w:val="nil"/>
              <w:bottom w:val="single" w:sz="4" w:space="0" w:color="auto"/>
              <w:right w:val="nil"/>
            </w:tcBorders>
            <w:shd w:val="clear" w:color="auto" w:fill="auto"/>
            <w:hideMark/>
          </w:tcPr>
          <w:p w14:paraId="2B6978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É quando o som é executado no tempo fraco ou numa parte fraca do tempo, é prolongado até o tempo forte. Fazendo com que haja um deslocamento da acentuação rítmica. </w:t>
            </w:r>
          </w:p>
        </w:tc>
        <w:tc>
          <w:tcPr>
            <w:tcW w:w="709" w:type="dxa"/>
            <w:tcBorders>
              <w:top w:val="single" w:sz="4" w:space="0" w:color="auto"/>
              <w:left w:val="nil"/>
              <w:bottom w:val="single" w:sz="4" w:space="0" w:color="auto"/>
              <w:right w:val="single" w:sz="4" w:space="0" w:color="auto"/>
            </w:tcBorders>
            <w:shd w:val="clear" w:color="auto" w:fill="auto"/>
            <w:noWrap/>
            <w:hideMark/>
          </w:tcPr>
          <w:p w14:paraId="0837017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12.2</w:t>
            </w:r>
          </w:p>
        </w:tc>
      </w:tr>
      <w:tr w:rsidR="00597124" w:rsidRPr="004A215D" w14:paraId="0EDF9AD8"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5DB7A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w:t>
            </w:r>
          </w:p>
        </w:tc>
        <w:tc>
          <w:tcPr>
            <w:tcW w:w="5953" w:type="dxa"/>
            <w:tcBorders>
              <w:top w:val="single" w:sz="4" w:space="0" w:color="auto"/>
              <w:left w:val="nil"/>
              <w:bottom w:val="single" w:sz="4" w:space="0" w:color="auto"/>
              <w:right w:val="nil"/>
            </w:tcBorders>
            <w:shd w:val="clear" w:color="auto" w:fill="auto"/>
            <w:hideMark/>
          </w:tcPr>
          <w:p w14:paraId="3FE76C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Onda capaz de se propagar por diferentes meios, principalmente o ar, através da vibração de suas moléculas, transmitindo energia. Ele também pode ser definido como todo e qualquer ruído que é capaz de ser percebido pelo ouvido humano. </w:t>
            </w:r>
          </w:p>
        </w:tc>
        <w:tc>
          <w:tcPr>
            <w:tcW w:w="709" w:type="dxa"/>
            <w:tcBorders>
              <w:top w:val="single" w:sz="4" w:space="0" w:color="auto"/>
              <w:left w:val="nil"/>
              <w:bottom w:val="single" w:sz="4" w:space="0" w:color="auto"/>
              <w:right w:val="single" w:sz="4" w:space="0" w:color="auto"/>
            </w:tcBorders>
            <w:shd w:val="clear" w:color="auto" w:fill="auto"/>
            <w:noWrap/>
            <w:hideMark/>
          </w:tcPr>
          <w:p w14:paraId="2C352BD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1.01</w:t>
            </w:r>
          </w:p>
        </w:tc>
      </w:tr>
      <w:tr w:rsidR="00597124" w:rsidRPr="004A215D" w14:paraId="690CF46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3440BB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w:t>
            </w:r>
          </w:p>
        </w:tc>
        <w:tc>
          <w:tcPr>
            <w:tcW w:w="5953" w:type="dxa"/>
            <w:tcBorders>
              <w:top w:val="single" w:sz="4" w:space="0" w:color="auto"/>
              <w:left w:val="nil"/>
              <w:bottom w:val="single" w:sz="4" w:space="0" w:color="auto"/>
              <w:right w:val="nil"/>
            </w:tcBorders>
            <w:shd w:val="clear" w:color="auto" w:fill="auto"/>
            <w:hideMark/>
          </w:tcPr>
          <w:p w14:paraId="54831F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“Sonata” vem do verbo “Sonare”, que significa soar. A Sonata é uma obra de diversos movimentos para um ou dois instrumentos.</w:t>
            </w:r>
          </w:p>
        </w:tc>
        <w:tc>
          <w:tcPr>
            <w:tcW w:w="709" w:type="dxa"/>
            <w:tcBorders>
              <w:top w:val="single" w:sz="4" w:space="0" w:color="auto"/>
              <w:left w:val="nil"/>
              <w:bottom w:val="single" w:sz="4" w:space="0" w:color="auto"/>
              <w:right w:val="single" w:sz="4" w:space="0" w:color="auto"/>
            </w:tcBorders>
            <w:shd w:val="clear" w:color="auto" w:fill="auto"/>
            <w:noWrap/>
            <w:hideMark/>
          </w:tcPr>
          <w:p w14:paraId="454E5483"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21.4</w:t>
            </w:r>
          </w:p>
        </w:tc>
      </w:tr>
      <w:tr w:rsidR="00597124" w:rsidRPr="004A215D" w14:paraId="451A6E4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310963A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Soprano (Classificação)</w:t>
            </w:r>
          </w:p>
        </w:tc>
        <w:tc>
          <w:tcPr>
            <w:tcW w:w="5953" w:type="dxa"/>
            <w:tcBorders>
              <w:top w:val="single" w:sz="4" w:space="0" w:color="auto"/>
              <w:left w:val="nil"/>
              <w:bottom w:val="single" w:sz="4" w:space="0" w:color="auto"/>
              <w:right w:val="nil"/>
            </w:tcBorders>
            <w:shd w:val="clear" w:color="auto" w:fill="auto"/>
            <w:hideMark/>
          </w:tcPr>
          <w:p w14:paraId="5040825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feminina mais aguda, possuindo subdivisões, como Soprano Lírica, Dramática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55D41AF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18A2445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2204CA9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Staccato (Articulação)</w:t>
            </w:r>
          </w:p>
        </w:tc>
        <w:tc>
          <w:tcPr>
            <w:tcW w:w="5953" w:type="dxa"/>
            <w:tcBorders>
              <w:top w:val="single" w:sz="4" w:space="0" w:color="auto"/>
              <w:left w:val="nil"/>
              <w:bottom w:val="single" w:sz="4" w:space="0" w:color="auto"/>
              <w:right w:val="nil"/>
            </w:tcBorders>
            <w:shd w:val="clear" w:color="auto" w:fill="auto"/>
            <w:hideMark/>
          </w:tcPr>
          <w:p w14:paraId="2CDD034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que uma nota é destacada das demais por um breve silêncio. Na prática há uma diminuição no tempo da nota. Literalmente significa "destacado".</w:t>
            </w:r>
          </w:p>
        </w:tc>
        <w:tc>
          <w:tcPr>
            <w:tcW w:w="709" w:type="dxa"/>
            <w:tcBorders>
              <w:top w:val="single" w:sz="4" w:space="0" w:color="auto"/>
              <w:left w:val="nil"/>
              <w:bottom w:val="single" w:sz="4" w:space="0" w:color="auto"/>
              <w:right w:val="single" w:sz="4" w:space="0" w:color="auto"/>
            </w:tcBorders>
            <w:shd w:val="clear" w:color="auto" w:fill="auto"/>
            <w:noWrap/>
            <w:hideMark/>
          </w:tcPr>
          <w:p w14:paraId="35D3C7B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1BEDC52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2423F38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Stringendo</w:t>
            </w:r>
          </w:p>
        </w:tc>
        <w:tc>
          <w:tcPr>
            <w:tcW w:w="5953" w:type="dxa"/>
            <w:tcBorders>
              <w:top w:val="single" w:sz="4" w:space="0" w:color="auto"/>
              <w:left w:val="nil"/>
              <w:bottom w:val="single" w:sz="4" w:space="0" w:color="auto"/>
              <w:right w:val="nil"/>
            </w:tcBorders>
            <w:shd w:val="clear" w:color="auto" w:fill="auto"/>
            <w:hideMark/>
          </w:tcPr>
          <w:p w14:paraId="12415D0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Confira o significado de Accelerando nesse mesmo glossário. São sinônimos.</w:t>
            </w:r>
          </w:p>
        </w:tc>
        <w:tc>
          <w:tcPr>
            <w:tcW w:w="709" w:type="dxa"/>
            <w:tcBorders>
              <w:top w:val="single" w:sz="4" w:space="0" w:color="auto"/>
              <w:left w:val="nil"/>
              <w:bottom w:val="single" w:sz="4" w:space="0" w:color="auto"/>
              <w:right w:val="single" w:sz="4" w:space="0" w:color="auto"/>
            </w:tcBorders>
            <w:shd w:val="clear" w:color="auto" w:fill="auto"/>
            <w:noWrap/>
            <w:hideMark/>
          </w:tcPr>
          <w:p w14:paraId="709B969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0CB2D40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0BB2156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(Cadência)</w:t>
            </w:r>
          </w:p>
        </w:tc>
        <w:tc>
          <w:tcPr>
            <w:tcW w:w="5953" w:type="dxa"/>
            <w:tcBorders>
              <w:top w:val="single" w:sz="4" w:space="0" w:color="auto"/>
              <w:left w:val="nil"/>
              <w:bottom w:val="single" w:sz="4" w:space="0" w:color="auto"/>
              <w:right w:val="nil"/>
            </w:tcBorders>
            <w:shd w:val="clear" w:color="auto" w:fill="auto"/>
            <w:hideMark/>
          </w:tcPr>
          <w:p w14:paraId="49EC0A4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Cadência que não será finalizada com o acorde da tônica. Ex de cadências suspensivas: À Dominante; de Engano.</w:t>
            </w:r>
          </w:p>
        </w:tc>
        <w:tc>
          <w:tcPr>
            <w:tcW w:w="709" w:type="dxa"/>
            <w:tcBorders>
              <w:top w:val="single" w:sz="4" w:space="0" w:color="auto"/>
              <w:left w:val="nil"/>
              <w:bottom w:val="single" w:sz="4" w:space="0" w:color="auto"/>
              <w:right w:val="single" w:sz="4" w:space="0" w:color="auto"/>
            </w:tcBorders>
            <w:shd w:val="clear" w:color="auto" w:fill="auto"/>
            <w:noWrap/>
            <w:hideMark/>
          </w:tcPr>
          <w:p w14:paraId="7F52206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2A190AA5"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37C257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Suspensiva (Frase)</w:t>
            </w:r>
          </w:p>
        </w:tc>
        <w:tc>
          <w:tcPr>
            <w:tcW w:w="5953" w:type="dxa"/>
            <w:tcBorders>
              <w:top w:val="single" w:sz="4" w:space="0" w:color="auto"/>
              <w:left w:val="nil"/>
              <w:bottom w:val="single" w:sz="4" w:space="0" w:color="auto"/>
              <w:right w:val="nil"/>
            </w:tcBorders>
            <w:shd w:val="clear" w:color="auto" w:fill="auto"/>
            <w:hideMark/>
          </w:tcPr>
          <w:p w14:paraId="0CB657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que se finaliza com uma cadência suspensiva.</w:t>
            </w:r>
          </w:p>
        </w:tc>
        <w:tc>
          <w:tcPr>
            <w:tcW w:w="709" w:type="dxa"/>
            <w:tcBorders>
              <w:top w:val="single" w:sz="4" w:space="0" w:color="auto"/>
              <w:left w:val="nil"/>
              <w:bottom w:val="single" w:sz="4" w:space="0" w:color="auto"/>
              <w:right w:val="single" w:sz="4" w:space="0" w:color="auto"/>
            </w:tcBorders>
            <w:shd w:val="clear" w:color="auto" w:fill="auto"/>
            <w:noWrap/>
            <w:hideMark/>
          </w:tcPr>
          <w:p w14:paraId="4A39E52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45987B88"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DBA30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Sustenido</w:t>
            </w:r>
          </w:p>
        </w:tc>
        <w:tc>
          <w:tcPr>
            <w:tcW w:w="5953" w:type="dxa"/>
            <w:tcBorders>
              <w:top w:val="single" w:sz="4" w:space="0" w:color="auto"/>
              <w:left w:val="nil"/>
              <w:bottom w:val="single" w:sz="4" w:space="0" w:color="auto"/>
              <w:right w:val="nil"/>
            </w:tcBorders>
            <w:shd w:val="clear" w:color="auto" w:fill="auto"/>
            <w:hideMark/>
          </w:tcPr>
          <w:p w14:paraId="0AF6139C"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Figura musical que faz com que a nota suba meio tom (um semitom). #</w:t>
            </w:r>
          </w:p>
        </w:tc>
        <w:tc>
          <w:tcPr>
            <w:tcW w:w="709" w:type="dxa"/>
            <w:tcBorders>
              <w:top w:val="single" w:sz="4" w:space="0" w:color="auto"/>
              <w:left w:val="nil"/>
              <w:bottom w:val="single" w:sz="4" w:space="0" w:color="auto"/>
              <w:right w:val="single" w:sz="4" w:space="0" w:color="auto"/>
            </w:tcBorders>
            <w:shd w:val="clear" w:color="auto" w:fill="auto"/>
            <w:noWrap/>
            <w:hideMark/>
          </w:tcPr>
          <w:p w14:paraId="1D5AF5E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1.02</w:t>
            </w:r>
          </w:p>
        </w:tc>
      </w:tr>
      <w:tr w:rsidR="00597124" w:rsidRPr="004A215D" w14:paraId="68E413BB"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5C7D75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Tema e Variações (Forma)</w:t>
            </w:r>
          </w:p>
        </w:tc>
        <w:tc>
          <w:tcPr>
            <w:tcW w:w="5953" w:type="dxa"/>
            <w:tcBorders>
              <w:top w:val="single" w:sz="4" w:space="0" w:color="auto"/>
              <w:left w:val="nil"/>
              <w:bottom w:val="single" w:sz="4" w:space="0" w:color="auto"/>
              <w:right w:val="nil"/>
            </w:tcBorders>
            <w:shd w:val="clear" w:color="auto" w:fill="auto"/>
            <w:hideMark/>
          </w:tcPr>
          <w:p w14:paraId="5E9DE526" w14:textId="75470FD1"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Forma que se constitui de um tema principal, o qual é repetido seguidas vezes durante a música, mas, sempre com alterações. Ou seja, a cada vez que se repete a melodia principal, é repetida com variações. Considerado uma das mais importantes formas por causa de seu uso comum e freq</w:t>
            </w:r>
            <w:r w:rsidR="00C93333">
              <w:rPr>
                <w:rFonts w:ascii="Calibri" w:eastAsia="Times New Roman" w:hAnsi="Calibri" w:cs="Calibri"/>
                <w:color w:val="000000"/>
                <w:lang w:eastAsia="pt-BR"/>
              </w:rPr>
              <w:t xml:space="preserve">uente até nas músicas de hoje. </w:t>
            </w:r>
          </w:p>
        </w:tc>
        <w:tc>
          <w:tcPr>
            <w:tcW w:w="709" w:type="dxa"/>
            <w:tcBorders>
              <w:top w:val="single" w:sz="4" w:space="0" w:color="auto"/>
              <w:left w:val="nil"/>
              <w:bottom w:val="single" w:sz="4" w:space="0" w:color="auto"/>
              <w:right w:val="single" w:sz="4" w:space="0" w:color="auto"/>
            </w:tcBorders>
            <w:shd w:val="clear" w:color="auto" w:fill="auto"/>
            <w:noWrap/>
            <w:hideMark/>
          </w:tcPr>
          <w:p w14:paraId="6A6CBEE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16.4</w:t>
            </w:r>
          </w:p>
        </w:tc>
      </w:tr>
      <w:tr w:rsidR="00597124" w:rsidRPr="004A215D" w14:paraId="57B19D07"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10D5E42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Tenor (Classificação)</w:t>
            </w:r>
          </w:p>
        </w:tc>
        <w:tc>
          <w:tcPr>
            <w:tcW w:w="5953" w:type="dxa"/>
            <w:tcBorders>
              <w:top w:val="single" w:sz="4" w:space="0" w:color="auto"/>
              <w:left w:val="nil"/>
              <w:bottom w:val="single" w:sz="4" w:space="0" w:color="auto"/>
              <w:right w:val="nil"/>
            </w:tcBorders>
            <w:shd w:val="clear" w:color="auto" w:fill="auto"/>
            <w:hideMark/>
          </w:tcPr>
          <w:p w14:paraId="789E38E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Voz masculina mais aguda. Os tenores estão quase no final da extensão vocal masculina. Possuindo divisões como Tenor Ligeiro, Lírico, Dramático etc.</w:t>
            </w:r>
          </w:p>
        </w:tc>
        <w:tc>
          <w:tcPr>
            <w:tcW w:w="709" w:type="dxa"/>
            <w:tcBorders>
              <w:top w:val="single" w:sz="4" w:space="0" w:color="auto"/>
              <w:left w:val="nil"/>
              <w:bottom w:val="single" w:sz="4" w:space="0" w:color="auto"/>
              <w:right w:val="single" w:sz="4" w:space="0" w:color="auto"/>
            </w:tcBorders>
            <w:shd w:val="clear" w:color="auto" w:fill="auto"/>
            <w:noWrap/>
            <w:hideMark/>
          </w:tcPr>
          <w:p w14:paraId="68F9F179"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437236E0"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3E1E8D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Tenuto (Articulação)</w:t>
            </w:r>
          </w:p>
        </w:tc>
        <w:tc>
          <w:tcPr>
            <w:tcW w:w="5953" w:type="dxa"/>
            <w:tcBorders>
              <w:top w:val="single" w:sz="4" w:space="0" w:color="auto"/>
              <w:left w:val="nil"/>
              <w:bottom w:val="single" w:sz="4" w:space="0" w:color="auto"/>
              <w:right w:val="nil"/>
            </w:tcBorders>
            <w:shd w:val="clear" w:color="auto" w:fill="auto"/>
            <w:hideMark/>
          </w:tcPr>
          <w:p w14:paraId="1CAF3F87" w14:textId="2C805FC9" w:rsidR="00597124" w:rsidRPr="002F5E16" w:rsidRDefault="00C93333" w:rsidP="00597124">
            <w:pPr>
              <w:spacing w:after="0" w:line="240" w:lineRule="auto"/>
              <w:rPr>
                <w:rFonts w:ascii="Calibri" w:eastAsia="Times New Roman" w:hAnsi="Calibri" w:cs="Calibri"/>
                <w:color w:val="000000"/>
                <w:lang w:eastAsia="pt-BR"/>
              </w:rPr>
            </w:pPr>
            <w:r>
              <w:rPr>
                <w:rFonts w:cstheme="minorHAnsi"/>
              </w:rPr>
              <w:t>Há 2</w:t>
            </w:r>
            <w:r w:rsidR="00597124" w:rsidRPr="002F5E16">
              <w:rPr>
                <w:rFonts w:cstheme="minorHAnsi"/>
              </w:rPr>
              <w:t xml:space="preserve"> execuções p</w:t>
            </w:r>
            <w:r>
              <w:rPr>
                <w:rFonts w:cstheme="minorHAnsi"/>
              </w:rPr>
              <w:t>ara a ideia do Tenuto.  Uma é a ideia de</w:t>
            </w:r>
            <w:r w:rsidR="00597124" w:rsidRPr="002F5E16">
              <w:rPr>
                <w:rFonts w:cstheme="minorHAnsi"/>
              </w:rPr>
              <w:t xml:space="preserve"> sustentar a nota até o final de sua</w:t>
            </w:r>
            <w:r>
              <w:rPr>
                <w:rFonts w:cstheme="minorHAnsi"/>
              </w:rPr>
              <w:t xml:space="preserve"> duração com igual energia, </w:t>
            </w:r>
            <w:r w:rsidR="00597124" w:rsidRPr="002F5E16">
              <w:rPr>
                <w:rFonts w:cstheme="minorHAnsi"/>
              </w:rPr>
              <w:t>outra interpretação é de fazer uma espécie acento nas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0A24DE5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55044A49" w14:textId="77777777" w:rsidTr="008B5710">
        <w:trPr>
          <w:trHeight w:val="900"/>
        </w:trPr>
        <w:tc>
          <w:tcPr>
            <w:tcW w:w="1701" w:type="dxa"/>
            <w:tcBorders>
              <w:top w:val="single" w:sz="4" w:space="0" w:color="auto"/>
              <w:left w:val="single" w:sz="4" w:space="0" w:color="auto"/>
              <w:bottom w:val="single" w:sz="4" w:space="0" w:color="auto"/>
              <w:right w:val="nil"/>
            </w:tcBorders>
            <w:shd w:val="clear" w:color="auto" w:fill="auto"/>
            <w:hideMark/>
          </w:tcPr>
          <w:p w14:paraId="0FAFFA9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Tercina (Articulação)</w:t>
            </w:r>
          </w:p>
        </w:tc>
        <w:tc>
          <w:tcPr>
            <w:tcW w:w="5953" w:type="dxa"/>
            <w:tcBorders>
              <w:top w:val="single" w:sz="4" w:space="0" w:color="auto"/>
              <w:left w:val="nil"/>
              <w:bottom w:val="single" w:sz="4" w:space="0" w:color="auto"/>
              <w:right w:val="nil"/>
            </w:tcBorders>
            <w:shd w:val="clear" w:color="auto" w:fill="auto"/>
            <w:hideMark/>
          </w:tcPr>
          <w:p w14:paraId="6D2DCDDE"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Condensa-se três notas na duração que normalmente seria ocupada por apenas duas notas. Grupos maiores podem ser formados e recebem o nome genérico de quiálteras, em certo número de notas é condensado na duração da maior potência de dois menores que aquele número. Ex: 6 notas tocadas na duração que seria ocupada por 4 notas.</w:t>
            </w:r>
          </w:p>
        </w:tc>
        <w:tc>
          <w:tcPr>
            <w:tcW w:w="709" w:type="dxa"/>
            <w:tcBorders>
              <w:top w:val="single" w:sz="4" w:space="0" w:color="auto"/>
              <w:left w:val="nil"/>
              <w:bottom w:val="single" w:sz="4" w:space="0" w:color="auto"/>
              <w:right w:val="single" w:sz="4" w:space="0" w:color="auto"/>
            </w:tcBorders>
            <w:shd w:val="clear" w:color="auto" w:fill="auto"/>
            <w:noWrap/>
            <w:hideMark/>
          </w:tcPr>
          <w:p w14:paraId="113FBB6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17.0</w:t>
            </w:r>
          </w:p>
        </w:tc>
      </w:tr>
      <w:tr w:rsidR="00597124" w:rsidRPr="004A215D" w14:paraId="32AF7340"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1B22BDF3" w14:textId="531BACF6"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Ternária (Frase)</w:t>
            </w:r>
          </w:p>
        </w:tc>
        <w:tc>
          <w:tcPr>
            <w:tcW w:w="5953" w:type="dxa"/>
            <w:tcBorders>
              <w:top w:val="single" w:sz="4" w:space="0" w:color="auto"/>
              <w:left w:val="nil"/>
              <w:bottom w:val="single" w:sz="4" w:space="0" w:color="auto"/>
              <w:right w:val="nil"/>
            </w:tcBorders>
            <w:shd w:val="clear" w:color="auto" w:fill="auto"/>
            <w:hideMark/>
          </w:tcPr>
          <w:p w14:paraId="1EDDE0E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Frase composta por três semi-frases.</w:t>
            </w:r>
          </w:p>
        </w:tc>
        <w:tc>
          <w:tcPr>
            <w:tcW w:w="709" w:type="dxa"/>
            <w:tcBorders>
              <w:top w:val="single" w:sz="4" w:space="0" w:color="auto"/>
              <w:left w:val="nil"/>
              <w:bottom w:val="single" w:sz="4" w:space="0" w:color="auto"/>
              <w:right w:val="single" w:sz="4" w:space="0" w:color="auto"/>
            </w:tcBorders>
            <w:shd w:val="clear" w:color="auto" w:fill="auto"/>
            <w:noWrap/>
            <w:hideMark/>
          </w:tcPr>
          <w:p w14:paraId="4109DEA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15.3</w:t>
            </w:r>
          </w:p>
        </w:tc>
      </w:tr>
      <w:tr w:rsidR="00597124" w:rsidRPr="004A215D" w14:paraId="3A8737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0FE53C2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Ternária </w:t>
            </w:r>
          </w:p>
        </w:tc>
        <w:tc>
          <w:tcPr>
            <w:tcW w:w="5953" w:type="dxa"/>
            <w:tcBorders>
              <w:top w:val="single" w:sz="4" w:space="0" w:color="auto"/>
              <w:left w:val="nil"/>
              <w:bottom w:val="single" w:sz="4" w:space="0" w:color="auto"/>
              <w:right w:val="nil"/>
            </w:tcBorders>
            <w:shd w:val="clear" w:color="auto" w:fill="auto"/>
            <w:hideMark/>
          </w:tcPr>
          <w:p w14:paraId="6840D50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Forma que se constitui de três seções, chamadas A-B-A.  A 3a. seção, a última, nada mais é que a repetição da primeira. A segunda seção neste caso é uma seção “contrastante”, geralmente em outra tonalidade, como a relativa menor da tônica, ou ainda outra. </w:t>
            </w:r>
          </w:p>
        </w:tc>
        <w:tc>
          <w:tcPr>
            <w:tcW w:w="709" w:type="dxa"/>
            <w:tcBorders>
              <w:top w:val="single" w:sz="4" w:space="0" w:color="auto"/>
              <w:left w:val="nil"/>
              <w:bottom w:val="single" w:sz="4" w:space="0" w:color="auto"/>
              <w:right w:val="single" w:sz="4" w:space="0" w:color="auto"/>
            </w:tcBorders>
            <w:shd w:val="clear" w:color="auto" w:fill="auto"/>
            <w:noWrap/>
            <w:hideMark/>
          </w:tcPr>
          <w:p w14:paraId="1A39E80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16.2</w:t>
            </w:r>
          </w:p>
        </w:tc>
      </w:tr>
      <w:tr w:rsidR="00597124" w:rsidRPr="004A215D" w14:paraId="73DB5A23"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7055C86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Tessitura</w:t>
            </w:r>
          </w:p>
        </w:tc>
        <w:tc>
          <w:tcPr>
            <w:tcW w:w="5953" w:type="dxa"/>
            <w:tcBorders>
              <w:top w:val="single" w:sz="4" w:space="0" w:color="auto"/>
              <w:left w:val="nil"/>
              <w:bottom w:val="single" w:sz="4" w:space="0" w:color="auto"/>
              <w:right w:val="nil"/>
            </w:tcBorders>
            <w:shd w:val="clear" w:color="auto" w:fill="auto"/>
            <w:hideMark/>
          </w:tcPr>
          <w:p w14:paraId="25F5E33F" w14:textId="44A5BD03"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Conjunto de notas que uma pessoa consegue emitir de forma co</w:t>
            </w:r>
            <w:r w:rsidR="00C93333">
              <w:rPr>
                <w:rFonts w:ascii="Calibri" w:eastAsia="Times New Roman" w:hAnsi="Calibri" w:cs="Calibri"/>
                <w:lang w:eastAsia="pt-BR"/>
              </w:rPr>
              <w:t>nfortável e com boa qualidade.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651BBAD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19.1</w:t>
            </w:r>
          </w:p>
        </w:tc>
      </w:tr>
      <w:tr w:rsidR="00597124" w:rsidRPr="004A215D" w14:paraId="2A4544B3" w14:textId="77777777" w:rsidTr="008B5710">
        <w:trPr>
          <w:trHeight w:val="600"/>
        </w:trPr>
        <w:tc>
          <w:tcPr>
            <w:tcW w:w="1701" w:type="dxa"/>
            <w:tcBorders>
              <w:top w:val="single" w:sz="4" w:space="0" w:color="auto"/>
              <w:left w:val="single" w:sz="4" w:space="0" w:color="auto"/>
              <w:bottom w:val="single" w:sz="4" w:space="0" w:color="auto"/>
              <w:right w:val="nil"/>
            </w:tcBorders>
            <w:shd w:val="clear" w:color="auto" w:fill="auto"/>
            <w:hideMark/>
          </w:tcPr>
          <w:p w14:paraId="411DEBF9" w14:textId="6113F934" w:rsidR="00597124" w:rsidRPr="004A215D" w:rsidRDefault="00C93333" w:rsidP="00597124">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Tético </w:t>
            </w:r>
            <w:r w:rsidR="00597124" w:rsidRPr="004A215D">
              <w:rPr>
                <w:rFonts w:ascii="Calibri" w:eastAsia="Times New Roman" w:hAnsi="Calibri" w:cs="Calibri"/>
                <w:color w:val="000000"/>
                <w:lang w:eastAsia="pt-BR"/>
              </w:rPr>
              <w:t>(compasso)</w:t>
            </w:r>
          </w:p>
        </w:tc>
        <w:tc>
          <w:tcPr>
            <w:tcW w:w="5953" w:type="dxa"/>
            <w:tcBorders>
              <w:top w:val="single" w:sz="4" w:space="0" w:color="auto"/>
              <w:left w:val="nil"/>
              <w:bottom w:val="single" w:sz="4" w:space="0" w:color="auto"/>
              <w:right w:val="nil"/>
            </w:tcBorders>
            <w:shd w:val="clear" w:color="auto" w:fill="auto"/>
            <w:hideMark/>
          </w:tcPr>
          <w:p w14:paraId="33F281A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Compasso em que a música se inicia no tempo forte, na cabeça do primeiro tempo. É o compasso mais "comum".</w:t>
            </w:r>
          </w:p>
        </w:tc>
        <w:tc>
          <w:tcPr>
            <w:tcW w:w="709" w:type="dxa"/>
            <w:tcBorders>
              <w:top w:val="single" w:sz="4" w:space="0" w:color="auto"/>
              <w:left w:val="nil"/>
              <w:bottom w:val="single" w:sz="4" w:space="0" w:color="auto"/>
              <w:right w:val="single" w:sz="4" w:space="0" w:color="auto"/>
            </w:tcBorders>
            <w:shd w:val="clear" w:color="auto" w:fill="auto"/>
            <w:noWrap/>
            <w:hideMark/>
          </w:tcPr>
          <w:p w14:paraId="7964C778"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12.3</w:t>
            </w:r>
          </w:p>
        </w:tc>
      </w:tr>
      <w:tr w:rsidR="00597124" w:rsidRPr="004A215D" w14:paraId="2B93F11E"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E69557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Tétrade</w:t>
            </w:r>
          </w:p>
        </w:tc>
        <w:tc>
          <w:tcPr>
            <w:tcW w:w="5953" w:type="dxa"/>
            <w:tcBorders>
              <w:top w:val="single" w:sz="4" w:space="0" w:color="auto"/>
              <w:left w:val="nil"/>
              <w:bottom w:val="single" w:sz="4" w:space="0" w:color="auto"/>
              <w:right w:val="nil"/>
            </w:tcBorders>
            <w:shd w:val="clear" w:color="auto" w:fill="auto"/>
            <w:hideMark/>
          </w:tcPr>
          <w:p w14:paraId="6A0109FA" w14:textId="384B52CC"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Como o nome sugere, é o conjunto de 4 notas, </w:t>
            </w:r>
            <w:r>
              <w:rPr>
                <w:rFonts w:ascii="Calibri" w:eastAsia="Times New Roman" w:hAnsi="Calibri" w:cs="Calibri"/>
                <w:color w:val="000000"/>
                <w:lang w:eastAsia="pt-BR"/>
              </w:rPr>
              <w:t>sendo elas terças sobrepostas</w:t>
            </w:r>
            <w:r w:rsidRPr="004A215D">
              <w:rPr>
                <w:rFonts w:ascii="Calibri" w:eastAsia="Times New Roman" w:hAnsi="Calibri" w:cs="Calibri"/>
                <w:color w:val="000000"/>
                <w:lang w:eastAsia="pt-BR"/>
              </w:rPr>
              <w:t>.</w:t>
            </w:r>
            <w:r>
              <w:rPr>
                <w:rFonts w:ascii="Calibri" w:eastAsia="Times New Roman" w:hAnsi="Calibri" w:cs="Calibri"/>
                <w:color w:val="000000"/>
                <w:lang w:eastAsia="pt-BR"/>
              </w:rPr>
              <w:t xml:space="preserve"> F</w:t>
            </w:r>
            <w:r w:rsidRPr="004A215D">
              <w:rPr>
                <w:rFonts w:ascii="Calibri" w:eastAsia="Times New Roman" w:hAnsi="Calibri" w:cs="Calibri"/>
                <w:color w:val="000000"/>
                <w:lang w:eastAsia="pt-BR"/>
              </w:rPr>
              <w:t>ormadas pela Tônica, Terça, Quinta e Sétima</w:t>
            </w:r>
            <w:r>
              <w:rPr>
                <w:rFonts w:ascii="Calibri" w:eastAsia="Times New Roman" w:hAnsi="Calibri" w:cs="Calibri"/>
                <w:color w:val="000000"/>
                <w:lang w:eastAsia="pt-BR"/>
              </w:rPr>
              <w:t>.</w:t>
            </w:r>
          </w:p>
        </w:tc>
        <w:tc>
          <w:tcPr>
            <w:tcW w:w="709" w:type="dxa"/>
            <w:tcBorders>
              <w:top w:val="single" w:sz="4" w:space="0" w:color="auto"/>
              <w:left w:val="nil"/>
              <w:bottom w:val="single" w:sz="4" w:space="0" w:color="auto"/>
              <w:right w:val="single" w:sz="4" w:space="0" w:color="auto"/>
            </w:tcBorders>
            <w:shd w:val="clear" w:color="auto" w:fill="auto"/>
            <w:noWrap/>
            <w:hideMark/>
          </w:tcPr>
          <w:p w14:paraId="44E8A1CC" w14:textId="77777777" w:rsidR="00597124" w:rsidRPr="004A215D" w:rsidRDefault="00597124" w:rsidP="00597124">
            <w:pPr>
              <w:spacing w:after="0" w:line="240" w:lineRule="auto"/>
              <w:jc w:val="center"/>
              <w:rPr>
                <w:rFonts w:ascii="Calibri" w:eastAsia="Times New Roman" w:hAnsi="Calibri" w:cs="Calibri"/>
                <w:color w:val="000000"/>
                <w:lang w:eastAsia="pt-BR"/>
              </w:rPr>
            </w:pPr>
          </w:p>
        </w:tc>
      </w:tr>
      <w:tr w:rsidR="00597124" w:rsidRPr="004A215D" w14:paraId="692AF54E"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595D5DA"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Textura</w:t>
            </w:r>
          </w:p>
        </w:tc>
        <w:tc>
          <w:tcPr>
            <w:tcW w:w="5953" w:type="dxa"/>
            <w:tcBorders>
              <w:top w:val="single" w:sz="4" w:space="0" w:color="auto"/>
              <w:left w:val="nil"/>
              <w:bottom w:val="single" w:sz="4" w:space="0" w:color="auto"/>
              <w:right w:val="nil"/>
            </w:tcBorders>
            <w:shd w:val="clear" w:color="auto" w:fill="auto"/>
            <w:hideMark/>
          </w:tcPr>
          <w:p w14:paraId="4039F0C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Número de vozes na música e a relação que há entre essas vozes. Sendo então a maneira como os sons e/ou vozes são organizados em uma música, formando-se um arranjo.  Os tipos de texturas são a monofonia, homofonia, heterofonia e polifonia.</w:t>
            </w:r>
          </w:p>
        </w:tc>
        <w:tc>
          <w:tcPr>
            <w:tcW w:w="709" w:type="dxa"/>
            <w:tcBorders>
              <w:top w:val="single" w:sz="4" w:space="0" w:color="auto"/>
              <w:left w:val="nil"/>
              <w:bottom w:val="single" w:sz="4" w:space="0" w:color="auto"/>
              <w:right w:val="single" w:sz="4" w:space="0" w:color="auto"/>
            </w:tcBorders>
            <w:shd w:val="clear" w:color="auto" w:fill="auto"/>
            <w:noWrap/>
            <w:hideMark/>
          </w:tcPr>
          <w:p w14:paraId="09D5C67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20.0</w:t>
            </w:r>
          </w:p>
        </w:tc>
      </w:tr>
      <w:tr w:rsidR="00597124" w:rsidRPr="004A215D" w14:paraId="6BA62536"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30118EC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Timbre</w:t>
            </w:r>
          </w:p>
        </w:tc>
        <w:tc>
          <w:tcPr>
            <w:tcW w:w="5953" w:type="dxa"/>
            <w:tcBorders>
              <w:top w:val="single" w:sz="4" w:space="0" w:color="auto"/>
              <w:left w:val="nil"/>
              <w:bottom w:val="single" w:sz="4" w:space="0" w:color="auto"/>
              <w:right w:val="nil"/>
            </w:tcBorders>
            <w:shd w:val="clear" w:color="auto" w:fill="auto"/>
            <w:hideMark/>
          </w:tcPr>
          <w:p w14:paraId="2C9F08D0"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Característica sonora que permite que a emissão de um som possa ser diferente de outra, ainda que estes possuam a mesma duração, altura e intensidade. Podendo ser percebido se tratando de instrumentos diferentes ou de vozes de pessoas diferentes.</w:t>
            </w:r>
          </w:p>
        </w:tc>
        <w:tc>
          <w:tcPr>
            <w:tcW w:w="709" w:type="dxa"/>
            <w:tcBorders>
              <w:top w:val="single" w:sz="4" w:space="0" w:color="auto"/>
              <w:left w:val="nil"/>
              <w:bottom w:val="single" w:sz="4" w:space="0" w:color="auto"/>
              <w:right w:val="single" w:sz="4" w:space="0" w:color="auto"/>
            </w:tcBorders>
            <w:shd w:val="clear" w:color="auto" w:fill="auto"/>
            <w:noWrap/>
            <w:hideMark/>
          </w:tcPr>
          <w:p w14:paraId="6C21E6F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w:t>
            </w:r>
          </w:p>
        </w:tc>
      </w:tr>
      <w:tr w:rsidR="00597124" w:rsidRPr="004A215D" w14:paraId="020A514D"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5FEE6B2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Tom</w:t>
            </w:r>
          </w:p>
        </w:tc>
        <w:tc>
          <w:tcPr>
            <w:tcW w:w="5953" w:type="dxa"/>
            <w:tcBorders>
              <w:top w:val="single" w:sz="4" w:space="0" w:color="auto"/>
              <w:left w:val="nil"/>
              <w:bottom w:val="single" w:sz="4" w:space="0" w:color="auto"/>
              <w:right w:val="nil"/>
            </w:tcBorders>
            <w:shd w:val="clear" w:color="auto" w:fill="auto"/>
            <w:hideMark/>
          </w:tcPr>
          <w:p w14:paraId="5891653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Soma de dois semitons.</w:t>
            </w:r>
            <w:r w:rsidRPr="004A215D">
              <w:rPr>
                <w:rFonts w:ascii="Calibri" w:eastAsia="Times New Roman" w:hAnsi="Calibri" w:cs="Calibri"/>
                <w:color w:val="C0504D"/>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5CE616EC"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4.2</w:t>
            </w:r>
          </w:p>
        </w:tc>
      </w:tr>
      <w:tr w:rsidR="00597124" w:rsidRPr="004A215D" w14:paraId="4201EF89"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60DDAA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Tonalidade</w:t>
            </w:r>
          </w:p>
        </w:tc>
        <w:tc>
          <w:tcPr>
            <w:tcW w:w="5953" w:type="dxa"/>
            <w:tcBorders>
              <w:top w:val="single" w:sz="4" w:space="0" w:color="auto"/>
              <w:left w:val="nil"/>
              <w:bottom w:val="single" w:sz="4" w:space="0" w:color="auto"/>
              <w:right w:val="nil"/>
            </w:tcBorders>
            <w:shd w:val="clear" w:color="auto" w:fill="auto"/>
            <w:hideMark/>
          </w:tcPr>
          <w:p w14:paraId="32D82FD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Sistema que</w:t>
            </w:r>
            <w:r w:rsidRPr="004A215D">
              <w:rPr>
                <w:rFonts w:ascii="Georgia" w:eastAsia="Times New Roman" w:hAnsi="Georgia" w:cs="Calibri"/>
                <w:color w:val="5B5B5B"/>
                <w:lang w:eastAsia="pt-BR"/>
              </w:rPr>
              <w:t xml:space="preserve"> </w:t>
            </w:r>
            <w:r w:rsidRPr="004A215D">
              <w:rPr>
                <w:rFonts w:ascii="Calibri" w:eastAsia="Times New Roman" w:hAnsi="Calibri" w:cs="Calibri"/>
                <w:color w:val="000000"/>
                <w:lang w:eastAsia="pt-BR"/>
              </w:rPr>
              <w:t>se baseia em uma hierarquia de notas, e em uma ordem. Isso faz com que gere um "percurso" harmônico e melódico com tensões e repousos complexos. As escalas maiores e menores são tonais, seguem uma ordem, um percurso, com intervalos não somente de semitom quanto de “tons inteiros”.</w:t>
            </w:r>
            <w:r w:rsidRPr="004A215D">
              <w:rPr>
                <w:rFonts w:ascii="Calibri" w:eastAsia="Times New Roman" w:hAnsi="Calibri" w:cs="Calibri"/>
                <w:color w:val="FF0000"/>
                <w:lang w:eastAsia="pt-BR"/>
              </w:rPr>
              <w:t xml:space="preserve"> </w:t>
            </w:r>
          </w:p>
        </w:tc>
        <w:tc>
          <w:tcPr>
            <w:tcW w:w="709" w:type="dxa"/>
            <w:tcBorders>
              <w:top w:val="single" w:sz="4" w:space="0" w:color="auto"/>
              <w:left w:val="nil"/>
              <w:bottom w:val="single" w:sz="4" w:space="0" w:color="auto"/>
              <w:right w:val="single" w:sz="4" w:space="0" w:color="auto"/>
            </w:tcBorders>
            <w:shd w:val="clear" w:color="auto" w:fill="auto"/>
            <w:noWrap/>
            <w:hideMark/>
          </w:tcPr>
          <w:p w14:paraId="2AB0218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5.0</w:t>
            </w:r>
          </w:p>
        </w:tc>
      </w:tr>
      <w:tr w:rsidR="00597124" w:rsidRPr="004A215D" w14:paraId="49ABDB6C"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5F4F31E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Tonalismo</w:t>
            </w:r>
          </w:p>
        </w:tc>
        <w:tc>
          <w:tcPr>
            <w:tcW w:w="5953" w:type="dxa"/>
            <w:tcBorders>
              <w:top w:val="single" w:sz="4" w:space="0" w:color="auto"/>
              <w:left w:val="nil"/>
              <w:bottom w:val="single" w:sz="4" w:space="0" w:color="auto"/>
              <w:right w:val="nil"/>
            </w:tcBorders>
            <w:shd w:val="clear" w:color="auto" w:fill="auto"/>
            <w:hideMark/>
          </w:tcPr>
          <w:p w14:paraId="7C3A9AFF" w14:textId="77777777" w:rsidR="00597124" w:rsidRPr="004A215D" w:rsidRDefault="00597124" w:rsidP="00597124">
            <w:pPr>
              <w:spacing w:after="0" w:line="240" w:lineRule="auto"/>
              <w:rPr>
                <w:rFonts w:ascii="Calibri" w:eastAsia="Times New Roman" w:hAnsi="Calibri" w:cs="Calibri"/>
                <w:color w:val="222222"/>
                <w:lang w:eastAsia="pt-BR"/>
              </w:rPr>
            </w:pPr>
            <w:r w:rsidRPr="004A215D">
              <w:rPr>
                <w:rFonts w:ascii="Calibri" w:eastAsia="Times New Roman" w:hAnsi="Calibri" w:cs="Calibri"/>
                <w:color w:val="222222"/>
                <w:lang w:eastAsia="pt-BR"/>
              </w:rPr>
              <w:t>Sistema musical que teve início no Renascimento. O sistema tonal é a condensação dos Modos Gregos em dois: Maior e Menor. Também nesse sistema, as notas passam a ser organizadas em acordes e não só em escalas. O sistema possui uma tônica, nota principal, a qual as demais notas são encadeadas em sua volta.</w:t>
            </w:r>
          </w:p>
        </w:tc>
        <w:tc>
          <w:tcPr>
            <w:tcW w:w="709" w:type="dxa"/>
            <w:tcBorders>
              <w:top w:val="single" w:sz="4" w:space="0" w:color="auto"/>
              <w:left w:val="nil"/>
              <w:bottom w:val="single" w:sz="4" w:space="0" w:color="auto"/>
              <w:right w:val="single" w:sz="4" w:space="0" w:color="auto"/>
            </w:tcBorders>
            <w:shd w:val="clear" w:color="auto" w:fill="auto"/>
            <w:noWrap/>
            <w:hideMark/>
          </w:tcPr>
          <w:p w14:paraId="6F59234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Pág 2</w:t>
            </w:r>
          </w:p>
        </w:tc>
      </w:tr>
      <w:tr w:rsidR="00597124" w:rsidRPr="004A215D" w14:paraId="6264788A"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10D9CB8"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Homônimos</w:t>
            </w:r>
          </w:p>
        </w:tc>
        <w:tc>
          <w:tcPr>
            <w:tcW w:w="5953" w:type="dxa"/>
            <w:tcBorders>
              <w:top w:val="single" w:sz="4" w:space="0" w:color="auto"/>
              <w:left w:val="nil"/>
              <w:bottom w:val="single" w:sz="4" w:space="0" w:color="auto"/>
              <w:right w:val="nil"/>
            </w:tcBorders>
            <w:shd w:val="clear" w:color="auto" w:fill="auto"/>
            <w:hideMark/>
          </w:tcPr>
          <w:p w14:paraId="62421A8E"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Possuem a mesma tônica, porém, o modo será diferente, ou seja, podem ter a mesma nota fundamental, mas, ser maior ou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1D01A004"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5.8</w:t>
            </w:r>
          </w:p>
        </w:tc>
      </w:tr>
      <w:tr w:rsidR="00597124" w:rsidRPr="004A215D" w14:paraId="44476546"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71441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Relativos</w:t>
            </w:r>
          </w:p>
        </w:tc>
        <w:tc>
          <w:tcPr>
            <w:tcW w:w="5953" w:type="dxa"/>
            <w:tcBorders>
              <w:top w:val="single" w:sz="4" w:space="0" w:color="auto"/>
              <w:left w:val="nil"/>
              <w:bottom w:val="single" w:sz="4" w:space="0" w:color="auto"/>
              <w:right w:val="nil"/>
            </w:tcBorders>
            <w:shd w:val="clear" w:color="auto" w:fill="auto"/>
            <w:hideMark/>
          </w:tcPr>
          <w:p w14:paraId="6B4DE6CB"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Tons que possuem a mesma armadura de claves, ou seja, duas escalas diferentes que possuem os mesmos acidentes. Os tons relativos tem uma distância de uma terça menor entre eles. Exemplo: Dó maior e Lá menor. </w:t>
            </w:r>
          </w:p>
        </w:tc>
        <w:tc>
          <w:tcPr>
            <w:tcW w:w="709" w:type="dxa"/>
            <w:tcBorders>
              <w:top w:val="single" w:sz="4" w:space="0" w:color="auto"/>
              <w:left w:val="nil"/>
              <w:bottom w:val="single" w:sz="4" w:space="0" w:color="auto"/>
              <w:right w:val="single" w:sz="4" w:space="0" w:color="auto"/>
            </w:tcBorders>
            <w:shd w:val="clear" w:color="auto" w:fill="auto"/>
            <w:noWrap/>
            <w:hideMark/>
          </w:tcPr>
          <w:p w14:paraId="269BDBA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5.7</w:t>
            </w:r>
          </w:p>
        </w:tc>
      </w:tr>
      <w:tr w:rsidR="00597124" w:rsidRPr="004A215D" w14:paraId="02BA2725"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204F7B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Vizinhos</w:t>
            </w:r>
          </w:p>
        </w:tc>
        <w:tc>
          <w:tcPr>
            <w:tcW w:w="5953" w:type="dxa"/>
            <w:tcBorders>
              <w:top w:val="single" w:sz="4" w:space="0" w:color="auto"/>
              <w:left w:val="nil"/>
              <w:bottom w:val="single" w:sz="4" w:space="0" w:color="auto"/>
              <w:right w:val="nil"/>
            </w:tcBorders>
            <w:shd w:val="clear" w:color="auto" w:fill="auto"/>
            <w:hideMark/>
          </w:tcPr>
          <w:p w14:paraId="139FCD5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Tons que possuem a mesma armadura de claves, ou que possuem um acidente a mais ou a menos na armadura.</w:t>
            </w:r>
          </w:p>
        </w:tc>
        <w:tc>
          <w:tcPr>
            <w:tcW w:w="709" w:type="dxa"/>
            <w:tcBorders>
              <w:top w:val="single" w:sz="4" w:space="0" w:color="auto"/>
              <w:left w:val="nil"/>
              <w:bottom w:val="single" w:sz="4" w:space="0" w:color="auto"/>
              <w:right w:val="single" w:sz="4" w:space="0" w:color="auto"/>
            </w:tcBorders>
            <w:shd w:val="clear" w:color="auto" w:fill="auto"/>
            <w:noWrap/>
            <w:hideMark/>
          </w:tcPr>
          <w:p w14:paraId="74949236"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5.9</w:t>
            </w:r>
          </w:p>
        </w:tc>
      </w:tr>
      <w:tr w:rsidR="00597124" w:rsidRPr="004A215D" w14:paraId="71CC3D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3A7C5DEE" w14:textId="77777777" w:rsidR="00597124" w:rsidRPr="00A60488" w:rsidRDefault="00597124" w:rsidP="00597124">
            <w:pPr>
              <w:spacing w:after="0" w:line="240" w:lineRule="auto"/>
              <w:rPr>
                <w:rFonts w:ascii="Calibri" w:eastAsia="Times New Roman" w:hAnsi="Calibri" w:cs="Calibri"/>
                <w:color w:val="000000"/>
                <w:lang w:eastAsia="pt-BR"/>
              </w:rPr>
            </w:pPr>
            <w:r w:rsidRPr="00A60488">
              <w:rPr>
                <w:rFonts w:ascii="Calibri" w:eastAsia="Times New Roman" w:hAnsi="Calibri" w:cs="Calibri"/>
                <w:color w:val="000000"/>
                <w:lang w:eastAsia="pt-BR"/>
              </w:rPr>
              <w:t>Transposição</w:t>
            </w:r>
          </w:p>
        </w:tc>
        <w:tc>
          <w:tcPr>
            <w:tcW w:w="5953" w:type="dxa"/>
            <w:tcBorders>
              <w:top w:val="single" w:sz="4" w:space="0" w:color="auto"/>
              <w:left w:val="nil"/>
              <w:bottom w:val="single" w:sz="4" w:space="0" w:color="auto"/>
              <w:right w:val="nil"/>
            </w:tcBorders>
            <w:shd w:val="clear" w:color="auto" w:fill="auto"/>
            <w:hideMark/>
          </w:tcPr>
          <w:p w14:paraId="502C42BD" w14:textId="77777777" w:rsidR="00597124" w:rsidRPr="00A60488" w:rsidRDefault="00597124" w:rsidP="00597124">
            <w:pPr>
              <w:spacing w:after="0" w:line="240" w:lineRule="auto"/>
              <w:rPr>
                <w:rFonts w:ascii="Calibri" w:eastAsia="Times New Roman" w:hAnsi="Calibri" w:cs="Calibri"/>
                <w:color w:val="000000"/>
                <w:lang w:eastAsia="pt-BR"/>
              </w:rPr>
            </w:pPr>
            <w:r>
              <w:rPr>
                <w:rFonts w:cs="Arial"/>
                <w:sz w:val="24"/>
                <w:szCs w:val="24"/>
                <w:shd w:val="clear" w:color="auto" w:fill="FFFFFF"/>
              </w:rPr>
              <w:t>É</w:t>
            </w:r>
            <w:r w:rsidRPr="00A60488">
              <w:rPr>
                <w:rFonts w:cs="Arial"/>
                <w:sz w:val="24"/>
                <w:szCs w:val="24"/>
                <w:shd w:val="clear" w:color="auto" w:fill="FFFFFF"/>
              </w:rPr>
              <w:t xml:space="preserve"> basicamente transportar todas as notas de uma determinada tonalidade para uma outra tonalidade, sempre respeitando a distância dos intervalos das notas e dos graus da escala.</w:t>
            </w:r>
          </w:p>
        </w:tc>
        <w:tc>
          <w:tcPr>
            <w:tcW w:w="709" w:type="dxa"/>
            <w:tcBorders>
              <w:top w:val="single" w:sz="4" w:space="0" w:color="auto"/>
              <w:left w:val="nil"/>
              <w:bottom w:val="single" w:sz="4" w:space="0" w:color="auto"/>
              <w:right w:val="single" w:sz="4" w:space="0" w:color="auto"/>
            </w:tcBorders>
            <w:shd w:val="clear" w:color="auto" w:fill="auto"/>
            <w:noWrap/>
            <w:hideMark/>
          </w:tcPr>
          <w:p w14:paraId="4D091DE2"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11.0</w:t>
            </w:r>
          </w:p>
        </w:tc>
      </w:tr>
      <w:tr w:rsidR="00597124" w:rsidRPr="004A215D" w14:paraId="68B75F0B"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434EB5F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Tríade</w:t>
            </w:r>
          </w:p>
        </w:tc>
        <w:tc>
          <w:tcPr>
            <w:tcW w:w="5953" w:type="dxa"/>
            <w:tcBorders>
              <w:top w:val="single" w:sz="4" w:space="0" w:color="auto"/>
              <w:left w:val="nil"/>
              <w:bottom w:val="single" w:sz="4" w:space="0" w:color="auto"/>
              <w:right w:val="nil"/>
            </w:tcBorders>
            <w:shd w:val="clear" w:color="auto" w:fill="auto"/>
            <w:hideMark/>
          </w:tcPr>
          <w:p w14:paraId="3DA6F4EF"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 tríade é o conjunto de três notas básicas que formam um acorde específico. Com intervalos entre as três notas, geralmente, maior e menor.</w:t>
            </w:r>
          </w:p>
        </w:tc>
        <w:tc>
          <w:tcPr>
            <w:tcW w:w="709" w:type="dxa"/>
            <w:tcBorders>
              <w:top w:val="single" w:sz="4" w:space="0" w:color="auto"/>
              <w:left w:val="nil"/>
              <w:bottom w:val="single" w:sz="4" w:space="0" w:color="auto"/>
              <w:right w:val="single" w:sz="4" w:space="0" w:color="auto"/>
            </w:tcBorders>
            <w:shd w:val="clear" w:color="auto" w:fill="auto"/>
            <w:noWrap/>
            <w:hideMark/>
          </w:tcPr>
          <w:p w14:paraId="490F3D8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6.0</w:t>
            </w:r>
          </w:p>
        </w:tc>
      </w:tr>
      <w:tr w:rsidR="00597124" w:rsidRPr="004A215D" w14:paraId="1C5EC6D1"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5DC61963"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Trilo (Ornamento)</w:t>
            </w:r>
          </w:p>
        </w:tc>
        <w:tc>
          <w:tcPr>
            <w:tcW w:w="5953" w:type="dxa"/>
            <w:tcBorders>
              <w:top w:val="single" w:sz="4" w:space="0" w:color="auto"/>
              <w:left w:val="nil"/>
              <w:bottom w:val="single" w:sz="4" w:space="0" w:color="auto"/>
              <w:right w:val="nil"/>
            </w:tcBorders>
            <w:shd w:val="clear" w:color="auto" w:fill="auto"/>
            <w:hideMark/>
          </w:tcPr>
          <w:p w14:paraId="13C8D67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Sinal que indica uma alternância rápida entre a nota especificada e o tom ou semitom imediatamente mais agudo, durante toda a duração da nota.</w:t>
            </w:r>
          </w:p>
        </w:tc>
        <w:tc>
          <w:tcPr>
            <w:tcW w:w="709" w:type="dxa"/>
            <w:tcBorders>
              <w:top w:val="single" w:sz="4" w:space="0" w:color="auto"/>
              <w:left w:val="nil"/>
              <w:bottom w:val="single" w:sz="4" w:space="0" w:color="auto"/>
              <w:right w:val="single" w:sz="4" w:space="0" w:color="auto"/>
            </w:tcBorders>
            <w:shd w:val="clear" w:color="auto" w:fill="auto"/>
            <w:noWrap/>
            <w:hideMark/>
          </w:tcPr>
          <w:p w14:paraId="1AD945FD"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18.0</w:t>
            </w:r>
          </w:p>
        </w:tc>
      </w:tr>
      <w:tr w:rsidR="00597124" w:rsidRPr="004A215D" w14:paraId="187FA4C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7AFDF37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Compasso (UC)</w:t>
            </w:r>
          </w:p>
        </w:tc>
        <w:tc>
          <w:tcPr>
            <w:tcW w:w="5953" w:type="dxa"/>
            <w:tcBorders>
              <w:top w:val="single" w:sz="4" w:space="0" w:color="auto"/>
              <w:left w:val="nil"/>
              <w:bottom w:val="single" w:sz="4" w:space="0" w:color="auto"/>
              <w:right w:val="nil"/>
            </w:tcBorders>
            <w:shd w:val="clear" w:color="auto" w:fill="auto"/>
            <w:hideMark/>
          </w:tcPr>
          <w:p w14:paraId="7B7267F5" w14:textId="77777777" w:rsidR="00597124" w:rsidRPr="004A215D" w:rsidRDefault="00597124" w:rsidP="00597124">
            <w:pPr>
              <w:spacing w:after="0" w:line="240" w:lineRule="auto"/>
              <w:rPr>
                <w:rFonts w:ascii="Calibri" w:eastAsia="Times New Roman" w:hAnsi="Calibri" w:cs="Calibri"/>
                <w:lang w:eastAsia="pt-BR"/>
              </w:rPr>
            </w:pPr>
            <w:r w:rsidRPr="004A215D">
              <w:rPr>
                <w:rFonts w:ascii="Calibri" w:eastAsia="Times New Roman" w:hAnsi="Calibri" w:cs="Calibri"/>
                <w:lang w:eastAsia="pt-BR"/>
              </w:rPr>
              <w:t xml:space="preserve">Figura que, sozinha, pode preencher um compasso inteiro. Por exemplo, no compasso 4/4, a semibreve é a UC porque ela vale 4 tempos. </w:t>
            </w:r>
          </w:p>
        </w:tc>
        <w:tc>
          <w:tcPr>
            <w:tcW w:w="709" w:type="dxa"/>
            <w:tcBorders>
              <w:top w:val="single" w:sz="4" w:space="0" w:color="auto"/>
              <w:left w:val="nil"/>
              <w:bottom w:val="single" w:sz="4" w:space="0" w:color="auto"/>
              <w:right w:val="single" w:sz="4" w:space="0" w:color="auto"/>
            </w:tcBorders>
            <w:shd w:val="clear" w:color="auto" w:fill="auto"/>
            <w:noWrap/>
            <w:hideMark/>
          </w:tcPr>
          <w:p w14:paraId="6F0B1DB5"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2.5</w:t>
            </w:r>
          </w:p>
        </w:tc>
      </w:tr>
      <w:tr w:rsidR="00597124" w:rsidRPr="004A215D" w14:paraId="1ECAC500"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73E097FD"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Unidade de Tempo (UT)</w:t>
            </w:r>
          </w:p>
        </w:tc>
        <w:tc>
          <w:tcPr>
            <w:tcW w:w="5953" w:type="dxa"/>
            <w:tcBorders>
              <w:top w:val="single" w:sz="4" w:space="0" w:color="auto"/>
              <w:left w:val="nil"/>
              <w:bottom w:val="single" w:sz="4" w:space="0" w:color="auto"/>
              <w:right w:val="nil"/>
            </w:tcBorders>
            <w:shd w:val="clear" w:color="auto" w:fill="auto"/>
            <w:hideMark/>
          </w:tcPr>
          <w:p w14:paraId="0A33CC3C" w14:textId="77777777" w:rsidR="00597124" w:rsidRPr="004A215D" w:rsidRDefault="00597124" w:rsidP="00C8630E">
            <w:pPr>
              <w:pStyle w:val="SemEspaamento"/>
              <w:rPr>
                <w:lang w:eastAsia="pt-BR"/>
              </w:rPr>
            </w:pPr>
            <w:r w:rsidRPr="004A215D">
              <w:rPr>
                <w:lang w:eastAsia="pt-BR"/>
              </w:rPr>
              <w:t>Figura que ocupa um tempo inteiro na música. Nos compassos simples UT é o denominador (Nº que fica embaixo). E através dela faremos a medição do tempo das outras. É bem simples, se a unidade de tempo for a semínima, a semínima valerá um tempo, e a mínima dois (por que ela vale o dobro), e a semibreve quatro (por que ela vale o quádruplo).</w:t>
            </w:r>
          </w:p>
        </w:tc>
        <w:tc>
          <w:tcPr>
            <w:tcW w:w="709" w:type="dxa"/>
            <w:tcBorders>
              <w:top w:val="single" w:sz="4" w:space="0" w:color="auto"/>
              <w:left w:val="nil"/>
              <w:bottom w:val="single" w:sz="4" w:space="0" w:color="auto"/>
              <w:right w:val="single" w:sz="4" w:space="0" w:color="auto"/>
            </w:tcBorders>
            <w:shd w:val="clear" w:color="auto" w:fill="auto"/>
            <w:noWrap/>
            <w:hideMark/>
          </w:tcPr>
          <w:p w14:paraId="002ECF13" w14:textId="729CEB3B" w:rsidR="00597124" w:rsidRPr="004A215D" w:rsidRDefault="00597124" w:rsidP="00C8630E">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.5</w:t>
            </w:r>
          </w:p>
        </w:tc>
      </w:tr>
      <w:tr w:rsidR="00597124" w:rsidRPr="004A215D" w14:paraId="31691793" w14:textId="77777777" w:rsidTr="008B5710">
        <w:trPr>
          <w:trHeight w:val="630"/>
        </w:trPr>
        <w:tc>
          <w:tcPr>
            <w:tcW w:w="1701" w:type="dxa"/>
            <w:tcBorders>
              <w:top w:val="single" w:sz="4" w:space="0" w:color="auto"/>
              <w:left w:val="single" w:sz="4" w:space="0" w:color="auto"/>
              <w:bottom w:val="single" w:sz="4" w:space="0" w:color="auto"/>
              <w:right w:val="nil"/>
            </w:tcBorders>
            <w:shd w:val="clear" w:color="auto" w:fill="auto"/>
            <w:hideMark/>
          </w:tcPr>
          <w:p w14:paraId="63F45436"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Valores</w:t>
            </w:r>
          </w:p>
        </w:tc>
        <w:tc>
          <w:tcPr>
            <w:tcW w:w="5953" w:type="dxa"/>
            <w:tcBorders>
              <w:top w:val="single" w:sz="4" w:space="0" w:color="auto"/>
              <w:left w:val="nil"/>
              <w:bottom w:val="single" w:sz="4" w:space="0" w:color="auto"/>
              <w:right w:val="nil"/>
            </w:tcBorders>
            <w:shd w:val="clear" w:color="auto" w:fill="auto"/>
            <w:hideMark/>
          </w:tcPr>
          <w:p w14:paraId="2F4F813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Também chamados Figuras Rítmicas. São símbolos utilizados para constituir o ritmo de uma música em sua frase melódica. As pausas são os símbolos que representam os momentos de silêncio. Existem pausas relativas a cada figura rítmica.</w:t>
            </w:r>
          </w:p>
        </w:tc>
        <w:tc>
          <w:tcPr>
            <w:tcW w:w="709" w:type="dxa"/>
            <w:tcBorders>
              <w:top w:val="single" w:sz="4" w:space="0" w:color="auto"/>
              <w:left w:val="nil"/>
              <w:bottom w:val="single" w:sz="4" w:space="0" w:color="auto"/>
              <w:right w:val="single" w:sz="4" w:space="0" w:color="auto"/>
            </w:tcBorders>
            <w:shd w:val="clear" w:color="auto" w:fill="auto"/>
            <w:noWrap/>
            <w:hideMark/>
          </w:tcPr>
          <w:p w14:paraId="181D26E0"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2.3</w:t>
            </w:r>
          </w:p>
        </w:tc>
      </w:tr>
      <w:tr w:rsidR="00597124" w:rsidRPr="004A215D" w14:paraId="178768ED" w14:textId="77777777" w:rsidTr="008B5710">
        <w:trPr>
          <w:trHeight w:val="945"/>
        </w:trPr>
        <w:tc>
          <w:tcPr>
            <w:tcW w:w="1701" w:type="dxa"/>
            <w:tcBorders>
              <w:top w:val="single" w:sz="4" w:space="0" w:color="auto"/>
              <w:left w:val="single" w:sz="4" w:space="0" w:color="auto"/>
              <w:bottom w:val="single" w:sz="4" w:space="0" w:color="auto"/>
              <w:right w:val="nil"/>
            </w:tcBorders>
            <w:shd w:val="clear" w:color="auto" w:fill="auto"/>
            <w:hideMark/>
          </w:tcPr>
          <w:p w14:paraId="27BA1EB9"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Variações de densidade </w:t>
            </w:r>
          </w:p>
        </w:tc>
        <w:tc>
          <w:tcPr>
            <w:tcW w:w="5953" w:type="dxa"/>
            <w:tcBorders>
              <w:top w:val="single" w:sz="4" w:space="0" w:color="auto"/>
              <w:left w:val="nil"/>
              <w:bottom w:val="single" w:sz="4" w:space="0" w:color="auto"/>
              <w:right w:val="nil"/>
            </w:tcBorders>
            <w:shd w:val="clear" w:color="auto" w:fill="auto"/>
            <w:hideMark/>
          </w:tcPr>
          <w:p w14:paraId="2A395B2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Quando falamos de densidade da textura, estamos nos referindo ao número de vozes, à quantidade. Quando há muitas vozes ao mesmo tempo a música está mais densa, quando há menos. Por isso a variação, já que há música com momentos mais e menos densos.</w:t>
            </w:r>
          </w:p>
        </w:tc>
        <w:tc>
          <w:tcPr>
            <w:tcW w:w="709" w:type="dxa"/>
            <w:tcBorders>
              <w:top w:val="single" w:sz="4" w:space="0" w:color="auto"/>
              <w:left w:val="nil"/>
              <w:bottom w:val="single" w:sz="4" w:space="0" w:color="auto"/>
              <w:right w:val="single" w:sz="4" w:space="0" w:color="auto"/>
            </w:tcBorders>
            <w:shd w:val="clear" w:color="auto" w:fill="auto"/>
            <w:noWrap/>
            <w:hideMark/>
          </w:tcPr>
          <w:p w14:paraId="756AA6A1"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20.5</w:t>
            </w:r>
          </w:p>
        </w:tc>
      </w:tr>
      <w:tr w:rsidR="00597124" w:rsidRPr="004A215D" w14:paraId="2246BD32"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40D0F815"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Violão</w:t>
            </w:r>
          </w:p>
        </w:tc>
        <w:tc>
          <w:tcPr>
            <w:tcW w:w="5953" w:type="dxa"/>
            <w:tcBorders>
              <w:top w:val="single" w:sz="4" w:space="0" w:color="auto"/>
              <w:left w:val="nil"/>
              <w:bottom w:val="single" w:sz="4" w:space="0" w:color="auto"/>
              <w:right w:val="nil"/>
            </w:tcBorders>
            <w:shd w:val="clear" w:color="auto" w:fill="auto"/>
            <w:hideMark/>
          </w:tcPr>
          <w:p w14:paraId="2BCA0902"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 xml:space="preserve">Instrumento de cordas, bastante popular e muito comumente chamado de “guitarra”. Normalmente, possuem 6 cordas. </w:t>
            </w:r>
          </w:p>
        </w:tc>
        <w:tc>
          <w:tcPr>
            <w:tcW w:w="709" w:type="dxa"/>
            <w:tcBorders>
              <w:top w:val="single" w:sz="4" w:space="0" w:color="auto"/>
              <w:left w:val="nil"/>
              <w:bottom w:val="single" w:sz="4" w:space="0" w:color="auto"/>
              <w:right w:val="single" w:sz="4" w:space="0" w:color="auto"/>
            </w:tcBorders>
            <w:shd w:val="clear" w:color="auto" w:fill="auto"/>
            <w:noWrap/>
            <w:hideMark/>
          </w:tcPr>
          <w:p w14:paraId="00C8613B"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19.6</w:t>
            </w:r>
          </w:p>
        </w:tc>
      </w:tr>
      <w:tr w:rsidR="00597124" w:rsidRPr="004A215D" w14:paraId="4B8C735F"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0ED4F9D1"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Vivace</w:t>
            </w:r>
          </w:p>
        </w:tc>
        <w:tc>
          <w:tcPr>
            <w:tcW w:w="5953" w:type="dxa"/>
            <w:tcBorders>
              <w:top w:val="single" w:sz="4" w:space="0" w:color="auto"/>
              <w:left w:val="nil"/>
              <w:bottom w:val="single" w:sz="4" w:space="0" w:color="auto"/>
              <w:right w:val="nil"/>
            </w:tcBorders>
            <w:shd w:val="clear" w:color="auto" w:fill="auto"/>
            <w:hideMark/>
          </w:tcPr>
          <w:p w14:paraId="1B806CF4"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140 a 156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28E09A4E"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r w:rsidR="00597124" w:rsidRPr="004A215D" w14:paraId="546C2586" w14:textId="77777777" w:rsidTr="008B5710">
        <w:trPr>
          <w:trHeight w:val="315"/>
        </w:trPr>
        <w:tc>
          <w:tcPr>
            <w:tcW w:w="1701" w:type="dxa"/>
            <w:tcBorders>
              <w:top w:val="single" w:sz="4" w:space="0" w:color="auto"/>
              <w:left w:val="single" w:sz="4" w:space="0" w:color="auto"/>
              <w:bottom w:val="single" w:sz="4" w:space="0" w:color="auto"/>
              <w:right w:val="nil"/>
            </w:tcBorders>
            <w:shd w:val="clear" w:color="auto" w:fill="auto"/>
            <w:hideMark/>
          </w:tcPr>
          <w:p w14:paraId="6632DB3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Vivacissimo</w:t>
            </w:r>
          </w:p>
        </w:tc>
        <w:tc>
          <w:tcPr>
            <w:tcW w:w="5953" w:type="dxa"/>
            <w:tcBorders>
              <w:top w:val="single" w:sz="4" w:space="0" w:color="auto"/>
              <w:left w:val="nil"/>
              <w:bottom w:val="single" w:sz="4" w:space="0" w:color="auto"/>
              <w:right w:val="nil"/>
            </w:tcBorders>
            <w:shd w:val="clear" w:color="auto" w:fill="auto"/>
            <w:hideMark/>
          </w:tcPr>
          <w:p w14:paraId="4810AB17" w14:textId="77777777" w:rsidR="00597124" w:rsidRPr="004A215D" w:rsidRDefault="00597124" w:rsidP="00597124">
            <w:pPr>
              <w:spacing w:after="0" w:line="240" w:lineRule="auto"/>
              <w:rPr>
                <w:rFonts w:ascii="Calibri" w:eastAsia="Times New Roman" w:hAnsi="Calibri" w:cs="Calibri"/>
                <w:color w:val="000000"/>
                <w:lang w:eastAsia="pt-BR"/>
              </w:rPr>
            </w:pPr>
            <w:r w:rsidRPr="004A215D">
              <w:rPr>
                <w:rFonts w:ascii="Calibri" w:eastAsia="Times New Roman" w:hAnsi="Calibri" w:cs="Calibri"/>
                <w:color w:val="000000"/>
                <w:lang w:eastAsia="pt-BR"/>
              </w:rPr>
              <w:t>Andamento de 160 a 168 bpm. Vivo; com vivacidade;</w:t>
            </w:r>
          </w:p>
        </w:tc>
        <w:tc>
          <w:tcPr>
            <w:tcW w:w="709" w:type="dxa"/>
            <w:tcBorders>
              <w:top w:val="single" w:sz="4" w:space="0" w:color="auto"/>
              <w:left w:val="nil"/>
              <w:bottom w:val="single" w:sz="4" w:space="0" w:color="auto"/>
              <w:right w:val="single" w:sz="4" w:space="0" w:color="auto"/>
            </w:tcBorders>
            <w:shd w:val="clear" w:color="auto" w:fill="auto"/>
            <w:noWrap/>
            <w:hideMark/>
          </w:tcPr>
          <w:p w14:paraId="42807097" w14:textId="77777777" w:rsidR="00597124" w:rsidRPr="004A215D" w:rsidRDefault="00597124" w:rsidP="00597124">
            <w:pPr>
              <w:spacing w:after="0" w:line="240" w:lineRule="auto"/>
              <w:jc w:val="center"/>
              <w:rPr>
                <w:rFonts w:ascii="Calibri" w:eastAsia="Times New Roman" w:hAnsi="Calibri" w:cs="Calibri"/>
                <w:color w:val="000000"/>
                <w:lang w:eastAsia="pt-BR"/>
              </w:rPr>
            </w:pPr>
            <w:r w:rsidRPr="004A215D">
              <w:rPr>
                <w:rFonts w:ascii="Calibri" w:eastAsia="Times New Roman" w:hAnsi="Calibri" w:cs="Calibri"/>
                <w:color w:val="000000"/>
                <w:lang w:eastAsia="pt-BR"/>
              </w:rPr>
              <w:t>13.1</w:t>
            </w:r>
          </w:p>
        </w:tc>
      </w:tr>
    </w:tbl>
    <w:p w14:paraId="53E86942" w14:textId="644DC10D" w:rsidR="002535AE" w:rsidRPr="00442F10" w:rsidRDefault="00E31579" w:rsidP="00E31579">
      <w:pPr>
        <w:pStyle w:val="Ttulo1"/>
        <w:rPr>
          <w:noProof/>
          <w:color w:val="17365D"/>
          <w:lang w:eastAsia="pt-BR"/>
        </w:rPr>
      </w:pPr>
      <w:bookmarkStart w:id="444" w:name="_Toc89799378"/>
      <w:r w:rsidRPr="00442F10">
        <w:rPr>
          <w:noProof/>
          <w:color w:val="17365D"/>
          <w:lang w:eastAsia="pt-BR"/>
        </w:rPr>
        <w:t>26</w:t>
      </w:r>
      <w:r w:rsidR="0092149A" w:rsidRPr="00442F10">
        <w:rPr>
          <w:noProof/>
          <w:color w:val="17365D"/>
          <w:lang w:eastAsia="pt-BR"/>
        </w:rPr>
        <w:t xml:space="preserve"> -</w:t>
      </w:r>
      <w:r w:rsidRPr="00442F10">
        <w:rPr>
          <w:noProof/>
          <w:color w:val="17365D"/>
          <w:lang w:eastAsia="pt-BR"/>
        </w:rPr>
        <w:t xml:space="preserve"> REFERÊNCIAS</w:t>
      </w:r>
      <w:bookmarkEnd w:id="444"/>
    </w:p>
    <w:p w14:paraId="161AF22E" w14:textId="77777777" w:rsidR="00DF0832" w:rsidRPr="004A215D" w:rsidRDefault="00E350E1" w:rsidP="004063CC">
      <w:pPr>
        <w:pStyle w:val="SemEspaamento"/>
        <w:rPr>
          <w:b/>
          <w:color w:val="548DD4" w:themeColor="text2" w:themeTint="99"/>
          <w:sz w:val="24"/>
          <w:szCs w:val="24"/>
        </w:rPr>
      </w:pPr>
      <w:r w:rsidRPr="004A215D">
        <w:rPr>
          <w:b/>
          <w:color w:val="548DD4" w:themeColor="text2" w:themeTint="99"/>
          <w:sz w:val="24"/>
          <w:szCs w:val="24"/>
        </w:rPr>
        <w:t>1.0 - Som:</w:t>
      </w:r>
    </w:p>
    <w:p w14:paraId="22C98317" w14:textId="77777777" w:rsidR="005B0B29" w:rsidRPr="004A215D" w:rsidRDefault="004063CC" w:rsidP="004063CC">
      <w:pPr>
        <w:pStyle w:val="SemEspaamento"/>
        <w:rPr>
          <w:color w:val="548DD4" w:themeColor="text2" w:themeTint="99"/>
          <w:sz w:val="24"/>
          <w:szCs w:val="24"/>
        </w:rPr>
      </w:pPr>
      <w:r w:rsidRPr="004A215D">
        <w:rPr>
          <w:i/>
          <w:color w:val="548DD4" w:themeColor="text2" w:themeTint="99"/>
          <w:sz w:val="24"/>
          <w:szCs w:val="24"/>
        </w:rPr>
        <w:t>Propriedades:</w:t>
      </w:r>
      <w:r w:rsidRPr="004A215D">
        <w:rPr>
          <w:color w:val="548DD4" w:themeColor="text2" w:themeTint="99"/>
          <w:sz w:val="24"/>
          <w:szCs w:val="24"/>
        </w:rPr>
        <w:t xml:space="preserve"> </w:t>
      </w:r>
    </w:p>
    <w:p w14:paraId="27B6BB8F" w14:textId="77777777" w:rsidR="004063CC" w:rsidRPr="004A215D" w:rsidRDefault="00716CE3" w:rsidP="004063CC">
      <w:pPr>
        <w:pStyle w:val="SemEspaamento"/>
        <w:rPr>
          <w:sz w:val="20"/>
          <w:szCs w:val="20"/>
        </w:rPr>
      </w:pPr>
      <w:hyperlink r:id="rId708" w:history="1">
        <w:r w:rsidR="004063CC" w:rsidRPr="004A215D">
          <w:rPr>
            <w:rStyle w:val="Hyperlink"/>
            <w:sz w:val="20"/>
            <w:szCs w:val="20"/>
          </w:rPr>
          <w:t>https://brasilescola.uol.com.br/fisica/intensidade-timbre-altura.htm</w:t>
        </w:r>
      </w:hyperlink>
    </w:p>
    <w:p w14:paraId="28462B40" w14:textId="77777777" w:rsidR="005B0B29" w:rsidRPr="004A215D" w:rsidRDefault="0011408B" w:rsidP="0011408B">
      <w:pPr>
        <w:pStyle w:val="SemEspaamento"/>
        <w:rPr>
          <w:color w:val="548DD4" w:themeColor="text2" w:themeTint="99"/>
          <w:sz w:val="24"/>
          <w:szCs w:val="24"/>
        </w:rPr>
      </w:pPr>
      <w:r w:rsidRPr="004A215D">
        <w:rPr>
          <w:b/>
          <w:i/>
          <w:color w:val="548DD4" w:themeColor="text2" w:themeTint="99"/>
          <w:sz w:val="24"/>
          <w:szCs w:val="24"/>
        </w:rPr>
        <w:t>1.1</w:t>
      </w:r>
      <w:r w:rsidR="005B0B29" w:rsidRPr="004A215D">
        <w:rPr>
          <w:i/>
          <w:color w:val="548DD4" w:themeColor="text2" w:themeTint="99"/>
          <w:sz w:val="24"/>
          <w:szCs w:val="24"/>
        </w:rPr>
        <w:t xml:space="preserve"> </w:t>
      </w:r>
      <w:r w:rsidR="006B7BF9">
        <w:rPr>
          <w:i/>
          <w:color w:val="548DD4" w:themeColor="text2" w:themeTint="99"/>
          <w:sz w:val="24"/>
          <w:szCs w:val="24"/>
        </w:rPr>
        <w:t xml:space="preserve"> </w:t>
      </w:r>
      <w:r w:rsidRPr="004A215D">
        <w:rPr>
          <w:i/>
          <w:color w:val="548DD4" w:themeColor="text2" w:themeTint="99"/>
          <w:sz w:val="24"/>
          <w:szCs w:val="24"/>
        </w:rPr>
        <w:t>Altura:</w:t>
      </w:r>
      <w:r w:rsidRPr="004A215D">
        <w:rPr>
          <w:color w:val="548DD4" w:themeColor="text2" w:themeTint="99"/>
          <w:sz w:val="24"/>
          <w:szCs w:val="24"/>
        </w:rPr>
        <w:t xml:space="preserve"> </w:t>
      </w:r>
    </w:p>
    <w:p w14:paraId="26F608F9" w14:textId="77777777" w:rsidR="0011408B" w:rsidRPr="004A215D" w:rsidRDefault="00716CE3" w:rsidP="0011408B">
      <w:pPr>
        <w:pStyle w:val="SemEspaamento"/>
        <w:rPr>
          <w:sz w:val="20"/>
          <w:szCs w:val="20"/>
        </w:rPr>
      </w:pPr>
      <w:hyperlink r:id="rId709" w:history="1">
        <w:r w:rsidR="0011408B" w:rsidRPr="004A215D">
          <w:rPr>
            <w:rStyle w:val="Hyperlink"/>
            <w:sz w:val="20"/>
            <w:szCs w:val="20"/>
          </w:rPr>
          <w:t>https://www.descomplicandoamusica.com/altura-do-som/</w:t>
        </w:r>
      </w:hyperlink>
    </w:p>
    <w:p w14:paraId="47C30050" w14:textId="77777777" w:rsidR="0011408B" w:rsidRPr="004A215D" w:rsidRDefault="00716CE3" w:rsidP="0011408B">
      <w:pPr>
        <w:pStyle w:val="SemEspaamento"/>
        <w:rPr>
          <w:sz w:val="20"/>
          <w:szCs w:val="20"/>
        </w:rPr>
      </w:pPr>
      <w:hyperlink r:id="rId710" w:history="1">
        <w:r w:rsidR="0011408B" w:rsidRPr="004A215D">
          <w:rPr>
            <w:rStyle w:val="Hyperlink"/>
            <w:sz w:val="20"/>
            <w:szCs w:val="20"/>
          </w:rPr>
          <w:t>https://souzalima.com.br/blog/o-que-e-altura-em-musica/</w:t>
        </w:r>
      </w:hyperlink>
    </w:p>
    <w:p w14:paraId="1EEFDE52" w14:textId="77777777" w:rsidR="0011408B" w:rsidRPr="004A215D" w:rsidRDefault="0011408B" w:rsidP="004063CC">
      <w:pPr>
        <w:pStyle w:val="SemEspaamento"/>
        <w:rPr>
          <w:i/>
          <w:color w:val="548DD4" w:themeColor="text2" w:themeTint="99"/>
          <w:sz w:val="24"/>
          <w:szCs w:val="24"/>
        </w:rPr>
      </w:pPr>
      <w:r w:rsidRPr="004A215D">
        <w:rPr>
          <w:b/>
          <w:i/>
          <w:color w:val="548DD4" w:themeColor="text2" w:themeTint="99"/>
          <w:sz w:val="24"/>
          <w:szCs w:val="24"/>
        </w:rPr>
        <w:t xml:space="preserve">1.2  </w:t>
      </w:r>
      <w:r w:rsidR="006B7BF9">
        <w:rPr>
          <w:i/>
          <w:color w:val="548DD4" w:themeColor="text2" w:themeTint="99"/>
          <w:sz w:val="24"/>
          <w:szCs w:val="24"/>
        </w:rPr>
        <w:t>Intensidade</w:t>
      </w:r>
    </w:p>
    <w:p w14:paraId="7330C0C9" w14:textId="77777777" w:rsidR="005B0B29" w:rsidRPr="004A215D" w:rsidRDefault="00E350E1" w:rsidP="004063CC">
      <w:pPr>
        <w:pStyle w:val="SemEspaamento"/>
        <w:rPr>
          <w:color w:val="548DD4" w:themeColor="text2" w:themeTint="99"/>
          <w:sz w:val="24"/>
          <w:szCs w:val="24"/>
        </w:rPr>
      </w:pPr>
      <w:r w:rsidRPr="004A215D">
        <w:rPr>
          <w:b/>
          <w:i/>
          <w:color w:val="548DD4" w:themeColor="text2" w:themeTint="99"/>
          <w:sz w:val="24"/>
          <w:szCs w:val="24"/>
        </w:rPr>
        <w:t>1.3</w:t>
      </w:r>
      <w:r w:rsidRPr="004A215D">
        <w:rPr>
          <w:i/>
          <w:color w:val="548DD4" w:themeColor="text2" w:themeTint="99"/>
          <w:sz w:val="24"/>
          <w:szCs w:val="24"/>
        </w:rPr>
        <w:t xml:space="preserve">  </w:t>
      </w:r>
      <w:r w:rsidR="004063CC" w:rsidRPr="004A215D">
        <w:rPr>
          <w:i/>
          <w:color w:val="548DD4" w:themeColor="text2" w:themeTint="99"/>
          <w:sz w:val="24"/>
          <w:szCs w:val="24"/>
        </w:rPr>
        <w:t>Timbre</w:t>
      </w:r>
      <w:r w:rsidR="005B0B29" w:rsidRPr="004A215D">
        <w:rPr>
          <w:i/>
          <w:color w:val="548DD4" w:themeColor="text2" w:themeTint="99"/>
          <w:sz w:val="24"/>
          <w:szCs w:val="24"/>
        </w:rPr>
        <w:t>:</w:t>
      </w:r>
    </w:p>
    <w:p w14:paraId="3060C66C" w14:textId="77777777" w:rsidR="004063CC" w:rsidRPr="004A215D" w:rsidRDefault="00716CE3" w:rsidP="004063CC">
      <w:pPr>
        <w:pStyle w:val="SemEspaamento"/>
        <w:rPr>
          <w:sz w:val="20"/>
          <w:szCs w:val="20"/>
        </w:rPr>
      </w:pPr>
      <w:hyperlink r:id="rId711" w:history="1">
        <w:r w:rsidR="004063CC" w:rsidRPr="004A215D">
          <w:rPr>
            <w:rStyle w:val="Hyperlink"/>
            <w:sz w:val="20"/>
            <w:szCs w:val="20"/>
          </w:rPr>
          <w:t>https://www.descomplicandoamusica.com/timbre/</w:t>
        </w:r>
      </w:hyperlink>
      <w:r w:rsidR="004063CC" w:rsidRPr="004A215D">
        <w:rPr>
          <w:sz w:val="20"/>
          <w:szCs w:val="20"/>
        </w:rPr>
        <w:t xml:space="preserve"> </w:t>
      </w:r>
    </w:p>
    <w:p w14:paraId="0BA8EA30" w14:textId="77777777" w:rsidR="005B0B29" w:rsidRPr="004A215D" w:rsidRDefault="00E350E1" w:rsidP="005B0B29">
      <w:pPr>
        <w:pStyle w:val="SemEspaamento"/>
        <w:rPr>
          <w:color w:val="548DD4" w:themeColor="text2" w:themeTint="99"/>
          <w:sz w:val="24"/>
          <w:szCs w:val="24"/>
        </w:rPr>
      </w:pPr>
      <w:r w:rsidRPr="004A215D">
        <w:rPr>
          <w:b/>
          <w:color w:val="548DD4" w:themeColor="text2" w:themeTint="99"/>
          <w:sz w:val="24"/>
          <w:szCs w:val="24"/>
        </w:rPr>
        <w:t xml:space="preserve">1.4 </w:t>
      </w:r>
      <w:r w:rsidRPr="004A215D">
        <w:rPr>
          <w:color w:val="548DD4" w:themeColor="text2" w:themeTint="99"/>
          <w:sz w:val="24"/>
          <w:szCs w:val="24"/>
        </w:rPr>
        <w:t xml:space="preserve"> </w:t>
      </w:r>
      <w:r w:rsidR="004063CC" w:rsidRPr="004A215D">
        <w:rPr>
          <w:color w:val="548DD4" w:themeColor="text2" w:themeTint="99"/>
          <w:sz w:val="24"/>
          <w:szCs w:val="24"/>
        </w:rPr>
        <w:t xml:space="preserve">Duração: </w:t>
      </w:r>
    </w:p>
    <w:p w14:paraId="6A2CFBD1" w14:textId="77777777" w:rsidR="004063CC" w:rsidRPr="004A215D" w:rsidRDefault="00716CE3" w:rsidP="005B0B29">
      <w:pPr>
        <w:pStyle w:val="SemEspaamento"/>
      </w:pPr>
      <w:hyperlink r:id="rId712" w:history="1">
        <w:r w:rsidR="004063CC" w:rsidRPr="004A215D">
          <w:rPr>
            <w:rStyle w:val="Hyperlink"/>
            <w:sz w:val="20"/>
            <w:szCs w:val="20"/>
          </w:rPr>
          <w:t>https://souzalima.com.br/blog/o-que-e-duracao-em-musica/</w:t>
        </w:r>
      </w:hyperlink>
    </w:p>
    <w:p w14:paraId="5AC56C99" w14:textId="77777777" w:rsidR="005B0B29" w:rsidRPr="004A215D" w:rsidRDefault="005B0B29" w:rsidP="005B0B29">
      <w:pPr>
        <w:pStyle w:val="SemEspaamento"/>
        <w:rPr>
          <w:color w:val="FF0000"/>
          <w:sz w:val="24"/>
          <w:szCs w:val="24"/>
        </w:rPr>
      </w:pPr>
    </w:p>
    <w:p w14:paraId="62E40418" w14:textId="77777777" w:rsidR="00DF0832"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2 - </w:t>
      </w:r>
      <w:r w:rsidR="00DF0832" w:rsidRPr="004A215D">
        <w:rPr>
          <w:b/>
          <w:color w:val="548DD4" w:themeColor="text2" w:themeTint="99"/>
          <w:sz w:val="24"/>
          <w:szCs w:val="24"/>
        </w:rPr>
        <w:t>Grafia Musical:</w:t>
      </w:r>
    </w:p>
    <w:p w14:paraId="607DF6BE"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2.1</w:t>
      </w:r>
      <w:r w:rsidR="005B0B29" w:rsidRPr="004A215D">
        <w:rPr>
          <w:i/>
          <w:color w:val="548DD4" w:themeColor="text2" w:themeTint="99"/>
          <w:sz w:val="24"/>
          <w:szCs w:val="24"/>
        </w:rPr>
        <w:t xml:space="preserve"> </w:t>
      </w:r>
      <w:r w:rsidRPr="004A215D">
        <w:rPr>
          <w:i/>
          <w:color w:val="548DD4" w:themeColor="text2" w:themeTint="99"/>
          <w:sz w:val="24"/>
          <w:szCs w:val="24"/>
        </w:rPr>
        <w:t>Pentagrama</w:t>
      </w:r>
    </w:p>
    <w:p w14:paraId="5B6FB1AF" w14:textId="77777777" w:rsidR="005B0B29" w:rsidRPr="004A215D" w:rsidRDefault="00E350E1" w:rsidP="00CE3C08">
      <w:pPr>
        <w:pStyle w:val="SemEspaamento"/>
        <w:rPr>
          <w:color w:val="548DD4" w:themeColor="text2" w:themeTint="99"/>
          <w:sz w:val="24"/>
          <w:szCs w:val="24"/>
        </w:rPr>
      </w:pPr>
      <w:r w:rsidRPr="004A215D">
        <w:rPr>
          <w:b/>
          <w:i/>
          <w:color w:val="548DD4" w:themeColor="text2" w:themeTint="99"/>
          <w:sz w:val="24"/>
          <w:szCs w:val="24"/>
        </w:rPr>
        <w:t>2.2</w:t>
      </w:r>
      <w:r w:rsidR="005B0B29" w:rsidRPr="004A215D">
        <w:rPr>
          <w:i/>
          <w:color w:val="548DD4" w:themeColor="text2" w:themeTint="99"/>
          <w:sz w:val="24"/>
          <w:szCs w:val="24"/>
        </w:rPr>
        <w:t xml:space="preserve"> </w:t>
      </w:r>
      <w:r w:rsidR="00D97B2B" w:rsidRPr="004A215D">
        <w:rPr>
          <w:i/>
          <w:color w:val="548DD4" w:themeColor="text2" w:themeTint="99"/>
          <w:sz w:val="24"/>
          <w:szCs w:val="24"/>
        </w:rPr>
        <w:t>Claves:</w:t>
      </w:r>
      <w:r w:rsidR="00D97B2B" w:rsidRPr="004A215D">
        <w:rPr>
          <w:color w:val="548DD4" w:themeColor="text2" w:themeTint="99"/>
          <w:sz w:val="24"/>
          <w:szCs w:val="24"/>
        </w:rPr>
        <w:t xml:space="preserve"> </w:t>
      </w:r>
    </w:p>
    <w:p w14:paraId="67007E88" w14:textId="77777777" w:rsidR="00D97B2B" w:rsidRPr="004A215D" w:rsidRDefault="00716CE3" w:rsidP="00CE3C08">
      <w:pPr>
        <w:pStyle w:val="SemEspaamento"/>
        <w:rPr>
          <w:sz w:val="20"/>
          <w:szCs w:val="20"/>
        </w:rPr>
      </w:pPr>
      <w:hyperlink r:id="rId713" w:history="1">
        <w:r w:rsidR="00D97B2B" w:rsidRPr="004A215D">
          <w:rPr>
            <w:rStyle w:val="Hyperlink"/>
            <w:sz w:val="20"/>
            <w:szCs w:val="20"/>
          </w:rPr>
          <w:t>https://pt.wikipedia.org/wiki/Clave 19/02/2019</w:t>
        </w:r>
      </w:hyperlink>
    </w:p>
    <w:p w14:paraId="19032031" w14:textId="77777777" w:rsidR="00D97B2B" w:rsidRPr="004A215D" w:rsidRDefault="00716CE3" w:rsidP="00CE3C08">
      <w:pPr>
        <w:pStyle w:val="SemEspaamento"/>
        <w:rPr>
          <w:sz w:val="20"/>
          <w:szCs w:val="20"/>
        </w:rPr>
      </w:pPr>
      <w:hyperlink r:id="rId714" w:history="1">
        <w:r w:rsidR="00E350E1" w:rsidRPr="004A215D">
          <w:rPr>
            <w:rStyle w:val="Hyperlink"/>
            <w:sz w:val="20"/>
            <w:szCs w:val="20"/>
          </w:rPr>
          <w:t>https://www.descomplicandoamusica.com/clave-de-fa/</w:t>
        </w:r>
      </w:hyperlink>
      <w:r w:rsidR="00D97B2B" w:rsidRPr="004A215D">
        <w:rPr>
          <w:sz w:val="20"/>
          <w:szCs w:val="20"/>
        </w:rPr>
        <w:t xml:space="preserve"> 18/02/2020</w:t>
      </w:r>
    </w:p>
    <w:p w14:paraId="27F6CA26"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2.3</w:t>
      </w:r>
      <w:r w:rsidR="005B0B29" w:rsidRPr="004A215D">
        <w:rPr>
          <w:i/>
          <w:color w:val="548DD4" w:themeColor="text2" w:themeTint="99"/>
          <w:sz w:val="24"/>
          <w:szCs w:val="24"/>
        </w:rPr>
        <w:t xml:space="preserve"> </w:t>
      </w:r>
      <w:r w:rsidRPr="004A215D">
        <w:rPr>
          <w:i/>
          <w:color w:val="548DD4" w:themeColor="text2" w:themeTint="99"/>
          <w:sz w:val="24"/>
          <w:szCs w:val="24"/>
        </w:rPr>
        <w:t>Valores</w:t>
      </w:r>
    </w:p>
    <w:p w14:paraId="41B5DF2F" w14:textId="77777777" w:rsidR="00E350E1" w:rsidRPr="004A215D" w:rsidRDefault="00E350E1" w:rsidP="00CE3C08">
      <w:pPr>
        <w:pStyle w:val="SemEspaamento"/>
        <w:rPr>
          <w:i/>
          <w:color w:val="548DD4" w:themeColor="text2" w:themeTint="99"/>
          <w:sz w:val="24"/>
          <w:szCs w:val="24"/>
        </w:rPr>
      </w:pPr>
      <w:r w:rsidRPr="004A215D">
        <w:rPr>
          <w:b/>
          <w:i/>
          <w:color w:val="548DD4" w:themeColor="text2" w:themeTint="99"/>
          <w:sz w:val="24"/>
          <w:szCs w:val="24"/>
        </w:rPr>
        <w:t>2.4</w:t>
      </w:r>
      <w:r w:rsidR="005B0B29" w:rsidRPr="004A215D">
        <w:rPr>
          <w:i/>
          <w:color w:val="548DD4" w:themeColor="text2" w:themeTint="99"/>
          <w:sz w:val="24"/>
          <w:szCs w:val="24"/>
        </w:rPr>
        <w:t xml:space="preserve"> </w:t>
      </w:r>
      <w:r w:rsidRPr="004A215D">
        <w:rPr>
          <w:i/>
          <w:color w:val="548DD4" w:themeColor="text2" w:themeTint="99"/>
          <w:sz w:val="24"/>
          <w:szCs w:val="24"/>
        </w:rPr>
        <w:t xml:space="preserve"> Ritmo</w:t>
      </w:r>
    </w:p>
    <w:p w14:paraId="793FDD92" w14:textId="77777777" w:rsidR="00E350E1" w:rsidRDefault="00E350E1" w:rsidP="00CE3C08">
      <w:pPr>
        <w:pStyle w:val="SemEspaamento"/>
        <w:rPr>
          <w:i/>
          <w:color w:val="548DD4" w:themeColor="text2" w:themeTint="99"/>
          <w:sz w:val="24"/>
          <w:szCs w:val="24"/>
        </w:rPr>
      </w:pPr>
      <w:r w:rsidRPr="004A215D">
        <w:rPr>
          <w:b/>
          <w:i/>
          <w:color w:val="548DD4" w:themeColor="text2" w:themeTint="99"/>
          <w:sz w:val="24"/>
          <w:szCs w:val="24"/>
        </w:rPr>
        <w:t>2.5</w:t>
      </w:r>
      <w:r w:rsidR="005B0B29" w:rsidRPr="004A215D">
        <w:rPr>
          <w:i/>
          <w:color w:val="548DD4" w:themeColor="text2" w:themeTint="99"/>
          <w:sz w:val="24"/>
          <w:szCs w:val="24"/>
        </w:rPr>
        <w:t xml:space="preserve"> </w:t>
      </w:r>
      <w:r w:rsidRPr="004A215D">
        <w:rPr>
          <w:i/>
          <w:color w:val="548DD4" w:themeColor="text2" w:themeTint="99"/>
          <w:sz w:val="24"/>
          <w:szCs w:val="24"/>
        </w:rPr>
        <w:t xml:space="preserve"> Fórmula de compasso</w:t>
      </w:r>
      <w:r w:rsidR="006B7BF9">
        <w:rPr>
          <w:i/>
          <w:color w:val="548DD4" w:themeColor="text2" w:themeTint="99"/>
          <w:sz w:val="24"/>
          <w:szCs w:val="24"/>
        </w:rPr>
        <w:t>:</w:t>
      </w:r>
    </w:p>
    <w:p w14:paraId="22241F87" w14:textId="77777777" w:rsidR="006B7BF9" w:rsidRPr="006B7BF9" w:rsidRDefault="00716CE3" w:rsidP="00CE3C08">
      <w:pPr>
        <w:pStyle w:val="SemEspaamento"/>
        <w:rPr>
          <w:i/>
          <w:color w:val="548DD4" w:themeColor="text2" w:themeTint="99"/>
          <w:sz w:val="18"/>
          <w:szCs w:val="18"/>
        </w:rPr>
      </w:pPr>
      <w:hyperlink r:id="rId715" w:history="1">
        <w:r w:rsidR="006B7BF9" w:rsidRPr="006B7BF9">
          <w:rPr>
            <w:rStyle w:val="Hyperlink"/>
            <w:i/>
            <w:sz w:val="18"/>
            <w:szCs w:val="18"/>
          </w:rPr>
          <w:t>https://aprendateclado.com/formula-de-compasso/</w:t>
        </w:r>
      </w:hyperlink>
    </w:p>
    <w:p w14:paraId="5EDA50B0" w14:textId="77777777" w:rsidR="006B7BF9" w:rsidRPr="006B7BF9" w:rsidRDefault="00716CE3" w:rsidP="00CE3C08">
      <w:pPr>
        <w:pStyle w:val="SemEspaamento"/>
        <w:rPr>
          <w:i/>
          <w:color w:val="548DD4" w:themeColor="text2" w:themeTint="99"/>
          <w:sz w:val="18"/>
          <w:szCs w:val="18"/>
        </w:rPr>
      </w:pPr>
      <w:hyperlink r:id="rId716" w:history="1">
        <w:r w:rsidR="006B7BF9" w:rsidRPr="006B7BF9">
          <w:rPr>
            <w:rStyle w:val="Hyperlink"/>
            <w:i/>
            <w:sz w:val="18"/>
            <w:szCs w:val="18"/>
          </w:rPr>
          <w:t>https://blog.guitarpedia.com.br/o-que-e-formula-de-compasso/</w:t>
        </w:r>
      </w:hyperlink>
    </w:p>
    <w:p w14:paraId="78565730" w14:textId="77777777" w:rsidR="005B0B29" w:rsidRPr="004A215D" w:rsidRDefault="00E350E1" w:rsidP="00E350E1">
      <w:pPr>
        <w:pStyle w:val="SemEspaamento"/>
        <w:rPr>
          <w:color w:val="548DD4" w:themeColor="text2" w:themeTint="99"/>
          <w:sz w:val="24"/>
          <w:szCs w:val="24"/>
        </w:rPr>
      </w:pPr>
      <w:r w:rsidRPr="004A215D">
        <w:rPr>
          <w:b/>
          <w:i/>
          <w:color w:val="548DD4" w:themeColor="text2" w:themeTint="99"/>
          <w:sz w:val="24"/>
          <w:szCs w:val="24"/>
        </w:rPr>
        <w:t>2.6</w:t>
      </w:r>
      <w:r w:rsidRPr="004A215D">
        <w:rPr>
          <w:i/>
          <w:color w:val="548DD4" w:themeColor="text2" w:themeTint="99"/>
          <w:sz w:val="24"/>
          <w:szCs w:val="24"/>
        </w:rPr>
        <w:t xml:space="preserve">  </w:t>
      </w:r>
      <w:r w:rsidR="00D97B2B" w:rsidRPr="004A215D">
        <w:rPr>
          <w:i/>
          <w:color w:val="548DD4" w:themeColor="text2" w:themeTint="99"/>
          <w:sz w:val="24"/>
          <w:szCs w:val="24"/>
        </w:rPr>
        <w:t>Ligadura</w:t>
      </w:r>
      <w:r w:rsidR="006B7BF9">
        <w:rPr>
          <w:i/>
          <w:color w:val="548DD4" w:themeColor="text2" w:themeTint="99"/>
          <w:sz w:val="24"/>
          <w:szCs w:val="24"/>
        </w:rPr>
        <w:t>:</w:t>
      </w:r>
    </w:p>
    <w:p w14:paraId="235BB1D1" w14:textId="77777777" w:rsidR="00D97B2B" w:rsidRPr="004A215D" w:rsidRDefault="00716CE3" w:rsidP="00E350E1">
      <w:pPr>
        <w:pStyle w:val="SemEspaamento"/>
        <w:rPr>
          <w:sz w:val="20"/>
          <w:szCs w:val="20"/>
        </w:rPr>
      </w:pPr>
      <w:hyperlink r:id="rId717" w:history="1">
        <w:r w:rsidR="00D97B2B" w:rsidRPr="004A215D">
          <w:rPr>
            <w:rStyle w:val="Hyperlink"/>
            <w:sz w:val="20"/>
            <w:szCs w:val="20"/>
          </w:rPr>
          <w:t>http://teoriadescomplicada.blogspot.com/p/blog-page_30.html</w:t>
        </w:r>
      </w:hyperlink>
      <w:r w:rsidR="00BD5532" w:rsidRPr="004A215D">
        <w:rPr>
          <w:sz w:val="20"/>
          <w:szCs w:val="20"/>
        </w:rPr>
        <w:t xml:space="preserve"> </w:t>
      </w:r>
      <w:r w:rsidR="00D97B2B" w:rsidRPr="004A215D">
        <w:rPr>
          <w:sz w:val="20"/>
          <w:szCs w:val="20"/>
        </w:rPr>
        <w:t>13/04/2020 - 22:13</w:t>
      </w:r>
    </w:p>
    <w:p w14:paraId="0FC16FA0"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2.7</w:t>
      </w:r>
      <w:r w:rsidR="005B0B29" w:rsidRPr="004A215D">
        <w:rPr>
          <w:i/>
          <w:color w:val="548DD4" w:themeColor="text2" w:themeTint="99"/>
          <w:sz w:val="24"/>
          <w:szCs w:val="24"/>
        </w:rPr>
        <w:t xml:space="preserve"> </w:t>
      </w:r>
      <w:r w:rsidRPr="004A215D">
        <w:rPr>
          <w:i/>
          <w:color w:val="548DD4" w:themeColor="text2" w:themeTint="99"/>
          <w:sz w:val="24"/>
          <w:szCs w:val="24"/>
        </w:rPr>
        <w:t xml:space="preserve"> Ligadura de prolongação</w:t>
      </w:r>
    </w:p>
    <w:p w14:paraId="0AE418A8"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2.8</w:t>
      </w:r>
      <w:r w:rsidR="005B0B29" w:rsidRPr="004A215D">
        <w:rPr>
          <w:i/>
          <w:color w:val="548DD4" w:themeColor="text2" w:themeTint="99"/>
          <w:sz w:val="24"/>
          <w:szCs w:val="24"/>
        </w:rPr>
        <w:t xml:space="preserve"> </w:t>
      </w:r>
      <w:r w:rsidR="006B7BF9">
        <w:rPr>
          <w:i/>
          <w:color w:val="548DD4" w:themeColor="text2" w:themeTint="99"/>
          <w:sz w:val="24"/>
          <w:szCs w:val="24"/>
        </w:rPr>
        <w:t xml:space="preserve"> Ponto de aumento</w:t>
      </w:r>
    </w:p>
    <w:p w14:paraId="6B929C1A" w14:textId="77777777" w:rsidR="00E350E1" w:rsidRPr="004A215D" w:rsidRDefault="00E350E1" w:rsidP="00E350E1">
      <w:pPr>
        <w:pStyle w:val="SemEspaamento"/>
        <w:rPr>
          <w:i/>
          <w:color w:val="548DD4" w:themeColor="text2" w:themeTint="99"/>
          <w:sz w:val="24"/>
          <w:szCs w:val="24"/>
        </w:rPr>
      </w:pPr>
      <w:r w:rsidRPr="004A215D">
        <w:rPr>
          <w:b/>
          <w:i/>
          <w:color w:val="548DD4" w:themeColor="text2" w:themeTint="99"/>
          <w:sz w:val="24"/>
          <w:szCs w:val="24"/>
        </w:rPr>
        <w:t>2.9</w:t>
      </w:r>
      <w:r w:rsidR="005B0B29" w:rsidRPr="004A215D">
        <w:rPr>
          <w:i/>
          <w:color w:val="548DD4" w:themeColor="text2" w:themeTint="99"/>
          <w:sz w:val="24"/>
          <w:szCs w:val="24"/>
        </w:rPr>
        <w:t xml:space="preserve"> </w:t>
      </w:r>
      <w:r w:rsidRPr="004A215D">
        <w:rPr>
          <w:i/>
          <w:color w:val="548DD4" w:themeColor="text2" w:themeTint="99"/>
          <w:sz w:val="24"/>
          <w:szCs w:val="24"/>
        </w:rPr>
        <w:t xml:space="preserve"> Sinais de repetição</w:t>
      </w:r>
    </w:p>
    <w:p w14:paraId="727B7EB0" w14:textId="77777777" w:rsidR="00E350E1" w:rsidRPr="004A215D" w:rsidRDefault="00E350E1" w:rsidP="00CE3C08">
      <w:pPr>
        <w:rPr>
          <w:sz w:val="24"/>
          <w:szCs w:val="24"/>
        </w:rPr>
      </w:pPr>
    </w:p>
    <w:p w14:paraId="06B81FDA" w14:textId="77777777" w:rsidR="00CE3C08" w:rsidRPr="004A215D" w:rsidRDefault="00E350E1" w:rsidP="00CE3C08">
      <w:pPr>
        <w:pStyle w:val="SemEspaamento"/>
        <w:rPr>
          <w:b/>
          <w:color w:val="548DD4" w:themeColor="text2" w:themeTint="99"/>
          <w:sz w:val="24"/>
          <w:szCs w:val="24"/>
        </w:rPr>
      </w:pPr>
      <w:r w:rsidRPr="004A215D">
        <w:rPr>
          <w:b/>
          <w:color w:val="548DD4" w:themeColor="text2" w:themeTint="99"/>
          <w:sz w:val="24"/>
          <w:szCs w:val="24"/>
        </w:rPr>
        <w:t xml:space="preserve">3 - </w:t>
      </w:r>
      <w:r w:rsidR="00DF0832" w:rsidRPr="004A215D">
        <w:rPr>
          <w:b/>
          <w:color w:val="548DD4" w:themeColor="text2" w:themeTint="99"/>
          <w:sz w:val="24"/>
          <w:szCs w:val="24"/>
        </w:rPr>
        <w:t>Compasso:</w:t>
      </w:r>
    </w:p>
    <w:p w14:paraId="60AA8FB0" w14:textId="77777777" w:rsidR="00401442" w:rsidRPr="004A215D" w:rsidRDefault="00716CE3" w:rsidP="00CE3C08">
      <w:pPr>
        <w:pStyle w:val="SemEspaamento"/>
        <w:rPr>
          <w:sz w:val="20"/>
          <w:szCs w:val="20"/>
        </w:rPr>
      </w:pPr>
      <w:hyperlink r:id="rId718" w:history="1">
        <w:r w:rsidR="00401442" w:rsidRPr="004A215D">
          <w:rPr>
            <w:rStyle w:val="Hyperlink"/>
            <w:rFonts w:cstheme="minorHAnsi"/>
            <w:sz w:val="20"/>
            <w:szCs w:val="20"/>
          </w:rPr>
          <w:t>https://aprendateclado.com/compasso/</w:t>
        </w:r>
      </w:hyperlink>
      <w:r w:rsidR="00401442" w:rsidRPr="004A215D">
        <w:rPr>
          <w:sz w:val="20"/>
          <w:szCs w:val="20"/>
        </w:rPr>
        <w:t xml:space="preserve"> 16/01/2020 16:21</w:t>
      </w:r>
    </w:p>
    <w:p w14:paraId="0A573433" w14:textId="77777777" w:rsidR="00401442" w:rsidRPr="004A215D" w:rsidRDefault="00716CE3" w:rsidP="00CE3C08">
      <w:pPr>
        <w:pStyle w:val="SemEspaamento"/>
        <w:rPr>
          <w:sz w:val="20"/>
          <w:szCs w:val="20"/>
        </w:rPr>
      </w:pPr>
      <w:hyperlink r:id="rId719" w:anchor="sthash.tjj2GHFy.dpbs" w:history="1">
        <w:r w:rsidR="00401442" w:rsidRPr="004A215D">
          <w:rPr>
            <w:rStyle w:val="Hyperlink"/>
            <w:rFonts w:cstheme="minorHAnsi"/>
            <w:sz w:val="20"/>
            <w:szCs w:val="20"/>
          </w:rPr>
          <w:t>http://auladeviola.com/o-que-e-compasso-musical-e-como-usa-lo/#sthash.tjj2GHFy.dpbs</w:t>
        </w:r>
      </w:hyperlink>
      <w:r w:rsidR="00401442" w:rsidRPr="004A215D">
        <w:rPr>
          <w:sz w:val="20"/>
          <w:szCs w:val="20"/>
        </w:rPr>
        <w:t xml:space="preserve">   16/01/2020 - 17:19</w:t>
      </w:r>
    </w:p>
    <w:p w14:paraId="4E7A3329" w14:textId="77777777" w:rsidR="00401442" w:rsidRPr="004A215D" w:rsidRDefault="00716CE3" w:rsidP="00CE3C08">
      <w:pPr>
        <w:pStyle w:val="SemEspaamento"/>
        <w:rPr>
          <w:sz w:val="20"/>
          <w:szCs w:val="20"/>
        </w:rPr>
      </w:pPr>
      <w:hyperlink r:id="rId720" w:anchor="sthash.tjj2GHFy.oaSmzqic.dpbs" w:history="1">
        <w:r w:rsidR="00401442" w:rsidRPr="004A215D">
          <w:rPr>
            <w:rStyle w:val="Hyperlink"/>
            <w:rFonts w:cstheme="minorHAnsi"/>
            <w:sz w:val="20"/>
            <w:szCs w:val="20"/>
          </w:rPr>
          <w:t>http://auladeviola.com/o-que-e-compasso-musical-e-como-usa-lo/#sthash.tjj2GHFy.oaSmzqic.dpbs</w:t>
        </w:r>
      </w:hyperlink>
      <w:r w:rsidR="00401442" w:rsidRPr="004A215D">
        <w:rPr>
          <w:sz w:val="20"/>
          <w:szCs w:val="20"/>
        </w:rPr>
        <w:t xml:space="preserve">   16/01/2020 - 18:16</w:t>
      </w:r>
    </w:p>
    <w:p w14:paraId="4109934C" w14:textId="2AFDAAC5" w:rsidR="00401442" w:rsidRDefault="00716CE3" w:rsidP="00CE3C08">
      <w:pPr>
        <w:rPr>
          <w:sz w:val="20"/>
          <w:szCs w:val="20"/>
        </w:rPr>
      </w:pPr>
      <w:hyperlink r:id="rId721" w:history="1">
        <w:r w:rsidR="00401442" w:rsidRPr="004A215D">
          <w:rPr>
            <w:rStyle w:val="Hyperlink"/>
            <w:sz w:val="20"/>
            <w:szCs w:val="20"/>
          </w:rPr>
          <w:t>https://musicaeadoracao.com.br/26166/teoria-musical-online-leitura-de-musica-unidade-de-tempo-e-de-compasso/</w:t>
        </w:r>
      </w:hyperlink>
      <w:r w:rsidR="00401442" w:rsidRPr="004A215D">
        <w:rPr>
          <w:sz w:val="20"/>
          <w:szCs w:val="20"/>
        </w:rPr>
        <w:t xml:space="preserve"> 29/04/2020 – 19:14</w:t>
      </w:r>
    </w:p>
    <w:p w14:paraId="608D0A53" w14:textId="6BEFA42D" w:rsidR="00D03EE9" w:rsidRPr="00D03EE9" w:rsidRDefault="00D03EE9" w:rsidP="00CE3C08">
      <w:pPr>
        <w:rPr>
          <w:sz w:val="18"/>
          <w:szCs w:val="18"/>
        </w:rPr>
      </w:pPr>
      <w:r w:rsidRPr="00D03EE9">
        <w:rPr>
          <w:sz w:val="18"/>
          <w:szCs w:val="18"/>
        </w:rPr>
        <w:t>https://d3eaq9o21rgr1g.cloudfront.net/aula-temp/506391/00000000000/curso-86446-aula-00-v1.pdf?Expires=1608046837&amp;Signature=XPVoaf1s1Ntqt8jnqMbNQ3~r0G6wRiwmDivm5KV279MOzBm2iqLKfPNf68UVLVXjKfa0bdXIp0g-gH0g-vmqCY5JNxMZ3bzNLGITOsLdpObmqhlSiwjqSZCum6qKgwt3sx0I-YrYc7Dnn9bOF-5aLq5k7CwbVxcZk~IAv0XOpp-YWbHMDyxhFi5qZHn9zsk0WivxCCD-5~G36x-IExEqbU3ekhLSxJBCf9pIVmVKQ4No2ENyoV8QRmcZx0pAi8dH-yAxT~QMLf6xtEt89SWEzcJU-btpzihYdwcZDY15y-g1hJqsjaxc69bh6uEs5mRr1ze42aCDXUqA2ET0bo3utw__&amp;Key-Pair-Id=APKAIMR3QKSK2UDRJITQ</w:t>
      </w:r>
    </w:p>
    <w:p w14:paraId="27649790" w14:textId="77777777" w:rsidR="00FF6CC7" w:rsidRPr="004A215D" w:rsidRDefault="00E350E1" w:rsidP="003F27FC">
      <w:pPr>
        <w:pStyle w:val="SemEspaamento"/>
        <w:rPr>
          <w:b/>
          <w:color w:val="548DD4" w:themeColor="text2" w:themeTint="99"/>
          <w:sz w:val="24"/>
          <w:szCs w:val="24"/>
        </w:rPr>
      </w:pPr>
      <w:r w:rsidRPr="004A215D">
        <w:rPr>
          <w:b/>
          <w:color w:val="548DD4" w:themeColor="text2" w:themeTint="99"/>
          <w:sz w:val="24"/>
          <w:szCs w:val="24"/>
        </w:rPr>
        <w:t xml:space="preserve">4 - </w:t>
      </w:r>
      <w:r w:rsidR="00DF0832" w:rsidRPr="004A215D">
        <w:rPr>
          <w:b/>
          <w:color w:val="548DD4" w:themeColor="text2" w:themeTint="99"/>
          <w:sz w:val="24"/>
          <w:szCs w:val="24"/>
        </w:rPr>
        <w:t>Intervalos:</w:t>
      </w:r>
      <w:r w:rsidR="00FF6CC7" w:rsidRPr="004A215D">
        <w:rPr>
          <w:b/>
          <w:color w:val="548DD4" w:themeColor="text2" w:themeTint="99"/>
          <w:sz w:val="24"/>
          <w:szCs w:val="24"/>
        </w:rPr>
        <w:t xml:space="preserve"> </w:t>
      </w:r>
    </w:p>
    <w:p w14:paraId="591737B1" w14:textId="77777777" w:rsidR="00FF6CC7" w:rsidRPr="004A215D" w:rsidRDefault="00716CE3" w:rsidP="003F27FC">
      <w:pPr>
        <w:pStyle w:val="SemEspaamento"/>
        <w:rPr>
          <w:sz w:val="20"/>
          <w:szCs w:val="20"/>
        </w:rPr>
      </w:pPr>
      <w:hyperlink r:id="rId722" w:history="1">
        <w:r w:rsidR="00CB6009" w:rsidRPr="004A215D">
          <w:rPr>
            <w:rStyle w:val="Hyperlink"/>
            <w:sz w:val="20"/>
            <w:szCs w:val="20"/>
          </w:rPr>
          <w:t>https://souzalima.com.br/blog/o-que-e-intervalo-em-musica/</w:t>
        </w:r>
      </w:hyperlink>
    </w:p>
    <w:p w14:paraId="6AC06CF8" w14:textId="77777777" w:rsidR="00FF6CC7" w:rsidRPr="004A215D" w:rsidRDefault="00716CE3" w:rsidP="003F27FC">
      <w:pPr>
        <w:pStyle w:val="SemEspaamento"/>
        <w:rPr>
          <w:sz w:val="20"/>
          <w:szCs w:val="20"/>
        </w:rPr>
      </w:pPr>
      <w:hyperlink r:id="rId723" w:history="1">
        <w:r w:rsidR="00FF6CC7" w:rsidRPr="004A215D">
          <w:rPr>
            <w:rStyle w:val="Hyperlink"/>
            <w:sz w:val="20"/>
            <w:szCs w:val="20"/>
          </w:rPr>
          <w:t>https://www.viamusical.com.br/cursos/harmonia/intervalos-segunda-parte</w:t>
        </w:r>
      </w:hyperlink>
      <w:hyperlink r:id="rId724" w:history="1">
        <w:r w:rsidR="00FF6CC7" w:rsidRPr="004A215D">
          <w:rPr>
            <w:rStyle w:val="Hyperlink"/>
            <w:sz w:val="20"/>
            <w:szCs w:val="20"/>
          </w:rPr>
          <w:t>https://www.descomplicandoamusica.com/intervalo-musical/</w:t>
        </w:r>
      </w:hyperlink>
    </w:p>
    <w:p w14:paraId="732166F8" w14:textId="77777777" w:rsidR="00CB6009" w:rsidRPr="004A215D" w:rsidRDefault="00CB6009" w:rsidP="00CB6009">
      <w:pPr>
        <w:pStyle w:val="SemEspaamento"/>
        <w:rPr>
          <w:color w:val="FF0000"/>
          <w:sz w:val="20"/>
          <w:szCs w:val="20"/>
        </w:rPr>
      </w:pPr>
    </w:p>
    <w:p w14:paraId="6378221E"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 xml:space="preserve">4.1 </w:t>
      </w:r>
      <w:r w:rsidR="006B7BF9">
        <w:rPr>
          <w:i/>
          <w:color w:val="548DD4" w:themeColor="text2" w:themeTint="99"/>
          <w:sz w:val="24"/>
          <w:szCs w:val="24"/>
        </w:rPr>
        <w:t>Semitom</w:t>
      </w:r>
    </w:p>
    <w:p w14:paraId="12C1B3A4"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4.2</w:t>
      </w:r>
      <w:r w:rsidR="006B7BF9">
        <w:rPr>
          <w:i/>
          <w:color w:val="548DD4" w:themeColor="text2" w:themeTint="99"/>
          <w:sz w:val="24"/>
          <w:szCs w:val="24"/>
        </w:rPr>
        <w:t xml:space="preserve"> Tom</w:t>
      </w:r>
    </w:p>
    <w:p w14:paraId="2C154CC8"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4.3</w:t>
      </w:r>
      <w:r w:rsidR="006B7BF9">
        <w:rPr>
          <w:i/>
          <w:color w:val="548DD4" w:themeColor="text2" w:themeTint="99"/>
          <w:sz w:val="24"/>
          <w:szCs w:val="24"/>
        </w:rPr>
        <w:t xml:space="preserve"> Maior/Menor</w:t>
      </w:r>
      <w:r w:rsidRPr="004A215D">
        <w:rPr>
          <w:i/>
          <w:color w:val="548DD4" w:themeColor="text2" w:themeTint="99"/>
          <w:sz w:val="24"/>
          <w:szCs w:val="24"/>
        </w:rPr>
        <w:t xml:space="preserve"> </w:t>
      </w:r>
    </w:p>
    <w:p w14:paraId="482F62F5"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4.4</w:t>
      </w:r>
      <w:r w:rsidRPr="004A215D">
        <w:rPr>
          <w:i/>
          <w:color w:val="548DD4" w:themeColor="text2" w:themeTint="99"/>
          <w:sz w:val="24"/>
          <w:szCs w:val="24"/>
        </w:rPr>
        <w:t xml:space="preserve"> Intervalos Justos</w:t>
      </w:r>
      <w:r w:rsidR="003F27FC" w:rsidRPr="004A215D">
        <w:rPr>
          <w:i/>
          <w:color w:val="548DD4" w:themeColor="text2" w:themeTint="99"/>
          <w:sz w:val="24"/>
          <w:szCs w:val="24"/>
        </w:rPr>
        <w:t>:</w:t>
      </w:r>
    </w:p>
    <w:p w14:paraId="5CF423B9" w14:textId="77777777" w:rsidR="00FF6CC7" w:rsidRPr="004A215D" w:rsidRDefault="00716CE3" w:rsidP="00E350E1">
      <w:pPr>
        <w:pStyle w:val="SemEspaamento"/>
        <w:rPr>
          <w:sz w:val="20"/>
          <w:szCs w:val="20"/>
        </w:rPr>
      </w:pPr>
      <w:hyperlink r:id="rId725" w:history="1">
        <w:r w:rsidR="00FF6CC7" w:rsidRPr="004A215D">
          <w:rPr>
            <w:rStyle w:val="Hyperlink"/>
            <w:sz w:val="20"/>
            <w:szCs w:val="20"/>
          </w:rPr>
          <w:t>https://www.youtube.com/watch?v=EWb1ZoOjY6E</w:t>
        </w:r>
      </w:hyperlink>
    </w:p>
    <w:p w14:paraId="1D0B5E6E"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4.5</w:t>
      </w:r>
      <w:r w:rsidRPr="004A215D">
        <w:rPr>
          <w:i/>
          <w:color w:val="548DD4" w:themeColor="text2" w:themeTint="99"/>
          <w:sz w:val="24"/>
          <w:szCs w:val="24"/>
        </w:rPr>
        <w:t xml:space="preserve"> Aumentados:</w:t>
      </w:r>
      <w:r w:rsidRPr="004A215D">
        <w:rPr>
          <w:color w:val="548DD4" w:themeColor="text2" w:themeTint="99"/>
          <w:sz w:val="24"/>
          <w:szCs w:val="24"/>
        </w:rPr>
        <w:t xml:space="preserve"> </w:t>
      </w:r>
    </w:p>
    <w:p w14:paraId="58325CDA" w14:textId="77777777" w:rsidR="00FF6CC7" w:rsidRPr="004A215D" w:rsidRDefault="00716CE3" w:rsidP="00E350E1">
      <w:pPr>
        <w:pStyle w:val="SemEspaamento"/>
        <w:rPr>
          <w:sz w:val="20"/>
          <w:szCs w:val="20"/>
        </w:rPr>
      </w:pPr>
      <w:hyperlink r:id="rId726" w:history="1">
        <w:r w:rsidR="00FF6CC7" w:rsidRPr="004A215D">
          <w:rPr>
            <w:rStyle w:val="Hyperlink"/>
            <w:sz w:val="20"/>
            <w:szCs w:val="20"/>
          </w:rPr>
          <w:t>https://www.youtube.com/watch?v=EWb1ZoOjY6E</w:t>
        </w:r>
      </w:hyperlink>
    </w:p>
    <w:p w14:paraId="1F210E8F" w14:textId="77777777" w:rsidR="003F27FC" w:rsidRPr="004A215D" w:rsidRDefault="00FF6CC7" w:rsidP="00E350E1">
      <w:pPr>
        <w:pStyle w:val="SemEspaamento"/>
        <w:rPr>
          <w:color w:val="548DD4" w:themeColor="text2" w:themeTint="99"/>
          <w:sz w:val="24"/>
          <w:szCs w:val="24"/>
        </w:rPr>
      </w:pPr>
      <w:r w:rsidRPr="004A215D">
        <w:rPr>
          <w:b/>
          <w:i/>
          <w:color w:val="548DD4" w:themeColor="text2" w:themeTint="99"/>
          <w:sz w:val="24"/>
          <w:szCs w:val="24"/>
        </w:rPr>
        <w:t>4.6</w:t>
      </w:r>
      <w:r w:rsidRPr="004A215D">
        <w:rPr>
          <w:i/>
          <w:color w:val="548DD4" w:themeColor="text2" w:themeTint="99"/>
          <w:sz w:val="24"/>
          <w:szCs w:val="24"/>
        </w:rPr>
        <w:t xml:space="preserve"> Diminutos</w:t>
      </w:r>
      <w:r w:rsidR="003F27FC" w:rsidRPr="004A215D">
        <w:rPr>
          <w:i/>
          <w:color w:val="548DD4" w:themeColor="text2" w:themeTint="99"/>
          <w:sz w:val="24"/>
          <w:szCs w:val="24"/>
        </w:rPr>
        <w:t>:</w:t>
      </w:r>
    </w:p>
    <w:p w14:paraId="523844FC" w14:textId="77777777" w:rsidR="00FF6CC7" w:rsidRPr="004A215D" w:rsidRDefault="00716CE3" w:rsidP="00E350E1">
      <w:pPr>
        <w:pStyle w:val="SemEspaamento"/>
        <w:rPr>
          <w:sz w:val="20"/>
          <w:szCs w:val="20"/>
        </w:rPr>
      </w:pPr>
      <w:hyperlink r:id="rId727" w:history="1">
        <w:r w:rsidR="00FF6CC7" w:rsidRPr="004A215D">
          <w:rPr>
            <w:rStyle w:val="Hyperlink"/>
            <w:sz w:val="20"/>
            <w:szCs w:val="20"/>
          </w:rPr>
          <w:t>https://www.youtube.com/watch?v=EWb1ZoOjY6E</w:t>
        </w:r>
      </w:hyperlink>
    </w:p>
    <w:p w14:paraId="53BB6ADC"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4.7</w:t>
      </w:r>
      <w:r w:rsidR="006B7BF9">
        <w:rPr>
          <w:i/>
          <w:color w:val="548DD4" w:themeColor="text2" w:themeTint="99"/>
          <w:sz w:val="24"/>
          <w:szCs w:val="24"/>
        </w:rPr>
        <w:t xml:space="preserve"> Ascendentes</w:t>
      </w:r>
    </w:p>
    <w:p w14:paraId="57FF68AA" w14:textId="77777777" w:rsidR="00FF6CC7" w:rsidRPr="004A215D" w:rsidRDefault="00FF6CC7" w:rsidP="00E350E1">
      <w:pPr>
        <w:pStyle w:val="SemEspaamento"/>
        <w:rPr>
          <w:i/>
          <w:color w:val="548DD4" w:themeColor="text2" w:themeTint="99"/>
          <w:sz w:val="24"/>
          <w:szCs w:val="24"/>
        </w:rPr>
      </w:pPr>
      <w:r w:rsidRPr="004A215D">
        <w:rPr>
          <w:b/>
          <w:i/>
          <w:color w:val="548DD4" w:themeColor="text2" w:themeTint="99"/>
          <w:sz w:val="24"/>
          <w:szCs w:val="24"/>
        </w:rPr>
        <w:t>4.8</w:t>
      </w:r>
      <w:r w:rsidRPr="004A215D">
        <w:rPr>
          <w:i/>
          <w:color w:val="548DD4" w:themeColor="text2" w:themeTint="99"/>
          <w:sz w:val="24"/>
          <w:szCs w:val="24"/>
        </w:rPr>
        <w:t xml:space="preserve"> Descendentes: </w:t>
      </w:r>
    </w:p>
    <w:p w14:paraId="7C5F2D6D" w14:textId="77777777" w:rsidR="00EE77C1" w:rsidRPr="004A215D" w:rsidRDefault="00716CE3" w:rsidP="00E350E1">
      <w:pPr>
        <w:pStyle w:val="SemEspaamento"/>
        <w:rPr>
          <w:sz w:val="20"/>
          <w:szCs w:val="20"/>
        </w:rPr>
      </w:pPr>
      <w:hyperlink r:id="rId728" w:history="1">
        <w:r w:rsidR="00EE77C1" w:rsidRPr="004A215D">
          <w:rPr>
            <w:rStyle w:val="Hyperlink"/>
            <w:sz w:val="20"/>
            <w:szCs w:val="20"/>
          </w:rPr>
          <w:t>https://souzalima.com.br/blog/o-que-e-intervalo-em-musica/</w:t>
        </w:r>
      </w:hyperlink>
    </w:p>
    <w:p w14:paraId="6A5EAF79" w14:textId="77777777" w:rsidR="003F27FC" w:rsidRPr="004A215D" w:rsidRDefault="00BD5532" w:rsidP="00E350E1">
      <w:pPr>
        <w:pStyle w:val="SemEspaamento"/>
        <w:rPr>
          <w:color w:val="548DD4" w:themeColor="text2" w:themeTint="99"/>
          <w:sz w:val="24"/>
          <w:szCs w:val="24"/>
        </w:rPr>
      </w:pPr>
      <w:r w:rsidRPr="004A215D">
        <w:rPr>
          <w:b/>
          <w:i/>
          <w:color w:val="548DD4" w:themeColor="text2" w:themeTint="99"/>
          <w:sz w:val="24"/>
          <w:szCs w:val="24"/>
        </w:rPr>
        <w:t>4.9</w:t>
      </w:r>
      <w:r w:rsidRPr="004A215D">
        <w:rPr>
          <w:i/>
          <w:color w:val="548DD4" w:themeColor="text2" w:themeTint="99"/>
          <w:sz w:val="24"/>
          <w:szCs w:val="24"/>
        </w:rPr>
        <w:t xml:space="preserve"> Harmônicos:</w:t>
      </w:r>
      <w:r w:rsidRPr="004A215D">
        <w:rPr>
          <w:color w:val="548DD4" w:themeColor="text2" w:themeTint="99"/>
          <w:sz w:val="24"/>
          <w:szCs w:val="24"/>
        </w:rPr>
        <w:t xml:space="preserve"> </w:t>
      </w:r>
    </w:p>
    <w:p w14:paraId="4D7E9EFB" w14:textId="77777777" w:rsidR="00835304" w:rsidRPr="004A215D" w:rsidRDefault="00716CE3" w:rsidP="00E350E1">
      <w:pPr>
        <w:pStyle w:val="SemEspaamento"/>
        <w:rPr>
          <w:sz w:val="20"/>
          <w:szCs w:val="20"/>
        </w:rPr>
      </w:pPr>
      <w:hyperlink r:id="rId729" w:history="1">
        <w:r w:rsidR="00835304" w:rsidRPr="004A215D">
          <w:rPr>
            <w:rStyle w:val="Hyperlink"/>
            <w:sz w:val="20"/>
            <w:szCs w:val="20"/>
          </w:rPr>
          <w:t>https://magiadamusica.webnode.pt/intervalos-melodicos-e-harmonicos/</w:t>
        </w:r>
      </w:hyperlink>
    </w:p>
    <w:p w14:paraId="0DA5DDDA" w14:textId="77777777" w:rsidR="003F27FC" w:rsidRPr="004A215D" w:rsidRDefault="00BD5532" w:rsidP="00E350E1">
      <w:pPr>
        <w:pStyle w:val="SemEspaamento"/>
        <w:rPr>
          <w:i/>
          <w:sz w:val="24"/>
          <w:szCs w:val="24"/>
        </w:rPr>
      </w:pPr>
      <w:r w:rsidRPr="004A215D">
        <w:rPr>
          <w:b/>
          <w:i/>
          <w:color w:val="548DD4" w:themeColor="text2" w:themeTint="99"/>
          <w:sz w:val="24"/>
          <w:szCs w:val="24"/>
        </w:rPr>
        <w:t>4.10</w:t>
      </w:r>
      <w:r w:rsidRPr="004A215D">
        <w:rPr>
          <w:i/>
          <w:color w:val="548DD4" w:themeColor="text2" w:themeTint="99"/>
          <w:sz w:val="24"/>
          <w:szCs w:val="24"/>
        </w:rPr>
        <w:t xml:space="preserve"> Melódico</w:t>
      </w:r>
      <w:r w:rsidR="006B7BF9">
        <w:rPr>
          <w:i/>
          <w:color w:val="548DD4" w:themeColor="text2" w:themeTint="99"/>
          <w:sz w:val="24"/>
          <w:szCs w:val="24"/>
        </w:rPr>
        <w:t>s:</w:t>
      </w:r>
    </w:p>
    <w:p w14:paraId="2F3C9F6E" w14:textId="77777777" w:rsidR="00BD5532" w:rsidRPr="004A215D" w:rsidRDefault="00BD5532" w:rsidP="00E350E1">
      <w:pPr>
        <w:pStyle w:val="SemEspaamento"/>
        <w:rPr>
          <w:sz w:val="20"/>
          <w:szCs w:val="20"/>
        </w:rPr>
      </w:pPr>
      <w:r w:rsidRPr="004A215D">
        <w:rPr>
          <w:sz w:val="20"/>
          <w:szCs w:val="20"/>
        </w:rPr>
        <w:t xml:space="preserve"> </w:t>
      </w:r>
      <w:hyperlink r:id="rId730" w:history="1">
        <w:r w:rsidRPr="004A215D">
          <w:rPr>
            <w:rStyle w:val="Hyperlink"/>
            <w:sz w:val="20"/>
            <w:szCs w:val="20"/>
          </w:rPr>
          <w:t>https://magiadamusica.webnode.pt/intervalos-melodicos-e-harmonicos/</w:t>
        </w:r>
      </w:hyperlink>
    </w:p>
    <w:p w14:paraId="43BD1162" w14:textId="77777777" w:rsidR="00E350E1" w:rsidRPr="004A215D" w:rsidRDefault="00E350E1" w:rsidP="002439D0">
      <w:pPr>
        <w:pStyle w:val="SemEspaamento"/>
        <w:rPr>
          <w:b/>
          <w:color w:val="548DD4" w:themeColor="text2" w:themeTint="99"/>
        </w:rPr>
      </w:pPr>
    </w:p>
    <w:p w14:paraId="4750AEF3" w14:textId="77777777" w:rsidR="00CB6009"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5 - </w:t>
      </w:r>
      <w:r w:rsidR="00DF0832" w:rsidRPr="004A215D">
        <w:rPr>
          <w:b/>
          <w:color w:val="548DD4" w:themeColor="text2" w:themeTint="99"/>
          <w:sz w:val="24"/>
          <w:szCs w:val="24"/>
        </w:rPr>
        <w:t>Tonalidade:</w:t>
      </w:r>
    </w:p>
    <w:p w14:paraId="7D546BA7" w14:textId="77777777" w:rsidR="00CB6009" w:rsidRPr="004A215D" w:rsidRDefault="00CB6009" w:rsidP="002439D0">
      <w:pPr>
        <w:pStyle w:val="SemEspaamento"/>
        <w:rPr>
          <w:i/>
          <w:color w:val="548DD4" w:themeColor="text2" w:themeTint="99"/>
          <w:sz w:val="24"/>
          <w:szCs w:val="24"/>
        </w:rPr>
      </w:pPr>
      <w:r w:rsidRPr="004A215D">
        <w:rPr>
          <w:b/>
          <w:i/>
          <w:color w:val="548DD4" w:themeColor="text2" w:themeTint="99"/>
          <w:sz w:val="24"/>
          <w:szCs w:val="24"/>
        </w:rPr>
        <w:t>5.1</w:t>
      </w:r>
      <w:r w:rsidR="006B7BF9">
        <w:rPr>
          <w:i/>
          <w:color w:val="548DD4" w:themeColor="text2" w:themeTint="99"/>
          <w:sz w:val="24"/>
          <w:szCs w:val="24"/>
        </w:rPr>
        <w:t xml:space="preserve"> Escala Maior</w:t>
      </w:r>
    </w:p>
    <w:p w14:paraId="2AB2DB88" w14:textId="77777777" w:rsidR="006B7BF9" w:rsidRDefault="00CB6009" w:rsidP="002439D0">
      <w:pPr>
        <w:pStyle w:val="SemEspaamento"/>
        <w:rPr>
          <w:i/>
          <w:color w:val="548DD4" w:themeColor="text2" w:themeTint="99"/>
          <w:sz w:val="24"/>
          <w:szCs w:val="24"/>
        </w:rPr>
      </w:pPr>
      <w:r w:rsidRPr="004A215D">
        <w:rPr>
          <w:b/>
          <w:i/>
          <w:color w:val="548DD4" w:themeColor="text2" w:themeTint="99"/>
          <w:sz w:val="24"/>
          <w:szCs w:val="24"/>
        </w:rPr>
        <w:t>5.2</w:t>
      </w:r>
      <w:r w:rsidR="006B7BF9">
        <w:rPr>
          <w:i/>
          <w:color w:val="548DD4" w:themeColor="text2" w:themeTint="99"/>
          <w:sz w:val="24"/>
          <w:szCs w:val="24"/>
        </w:rPr>
        <w:t xml:space="preserve"> Escala Menor Natural: </w:t>
      </w:r>
    </w:p>
    <w:p w14:paraId="2A9CBF9B" w14:textId="77777777" w:rsidR="006B7BF9" w:rsidRDefault="00716CE3" w:rsidP="002439D0">
      <w:pPr>
        <w:pStyle w:val="SemEspaamento"/>
        <w:rPr>
          <w:i/>
          <w:color w:val="548DD4" w:themeColor="text2" w:themeTint="99"/>
          <w:sz w:val="18"/>
          <w:szCs w:val="18"/>
        </w:rPr>
      </w:pPr>
      <w:hyperlink r:id="rId731" w:history="1">
        <w:r w:rsidR="006B7BF9" w:rsidRPr="006B7BF9">
          <w:rPr>
            <w:rStyle w:val="Hyperlink"/>
            <w:i/>
            <w:sz w:val="18"/>
            <w:szCs w:val="18"/>
          </w:rPr>
          <w:t>https://www.descomplicandoamusica.com/escala-menor-natural/</w:t>
        </w:r>
      </w:hyperlink>
    </w:p>
    <w:p w14:paraId="5A6F76EC" w14:textId="77777777" w:rsidR="006B7BF9" w:rsidRDefault="00716CE3" w:rsidP="002439D0">
      <w:pPr>
        <w:pStyle w:val="SemEspaamento"/>
        <w:rPr>
          <w:i/>
          <w:color w:val="548DD4" w:themeColor="text2" w:themeTint="99"/>
          <w:sz w:val="18"/>
          <w:szCs w:val="18"/>
        </w:rPr>
      </w:pPr>
      <w:hyperlink r:id="rId732" w:history="1">
        <w:r w:rsidR="006B7BF9" w:rsidRPr="00C645A7">
          <w:rPr>
            <w:rStyle w:val="Hyperlink"/>
            <w:i/>
            <w:sz w:val="18"/>
            <w:szCs w:val="18"/>
          </w:rPr>
          <w:t>https://aprendateclado.com/escala-menor/</w:t>
        </w:r>
      </w:hyperlink>
    </w:p>
    <w:p w14:paraId="01321EDE"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5.3</w:t>
      </w:r>
      <w:r w:rsidR="006B7BF9">
        <w:rPr>
          <w:i/>
          <w:color w:val="548DD4" w:themeColor="text2" w:themeTint="99"/>
          <w:sz w:val="24"/>
          <w:szCs w:val="24"/>
        </w:rPr>
        <w:t xml:space="preserve"> Escala Menor Harmônica:</w:t>
      </w:r>
    </w:p>
    <w:p w14:paraId="7AD6EA09" w14:textId="77777777" w:rsidR="006B7BF9" w:rsidRPr="006B7BF9" w:rsidRDefault="00716CE3" w:rsidP="002439D0">
      <w:pPr>
        <w:pStyle w:val="SemEspaamento"/>
        <w:rPr>
          <w:i/>
          <w:color w:val="548DD4" w:themeColor="text2" w:themeTint="99"/>
          <w:sz w:val="18"/>
          <w:szCs w:val="18"/>
        </w:rPr>
      </w:pPr>
      <w:hyperlink r:id="rId733" w:anchor=":~:text=Na%20escala%20menor%20natural%2C%20o,o%20s%C3%A9timo%20grau%20%C3%A9%20maior.&amp;text=Note%20como%20a%20%C3%BAnica%20diferen%C3%A7a,os%20graus%207%20e%208" w:history="1">
        <w:r w:rsidR="006B7BF9" w:rsidRPr="006B7BF9">
          <w:rPr>
            <w:rStyle w:val="Hyperlink"/>
            <w:i/>
            <w:sz w:val="18"/>
            <w:szCs w:val="18"/>
          </w:rPr>
          <w:t>https://www.descomplicandoamusica.com/escala-menor-harmonica/#:~:text=Na%20escala%20menor%20natural%2C%20o,o%20s%C3%A9timo%20grau%20%C3%A9%20maior.&amp;text=Note%20como%20a%20%C3%BAnica%20diferen%C3%A7a,os%20graus%207%20e%208</w:t>
        </w:r>
      </w:hyperlink>
      <w:r w:rsidR="006B7BF9" w:rsidRPr="006B7BF9">
        <w:rPr>
          <w:i/>
          <w:color w:val="548DD4" w:themeColor="text2" w:themeTint="99"/>
          <w:sz w:val="18"/>
          <w:szCs w:val="18"/>
        </w:rPr>
        <w:t>.</w:t>
      </w:r>
    </w:p>
    <w:p w14:paraId="21DD4EBD" w14:textId="77777777" w:rsidR="00CB6009" w:rsidRDefault="00CB6009" w:rsidP="002439D0">
      <w:pPr>
        <w:pStyle w:val="SemEspaamento"/>
        <w:rPr>
          <w:i/>
          <w:color w:val="548DD4" w:themeColor="text2" w:themeTint="99"/>
          <w:sz w:val="24"/>
          <w:szCs w:val="24"/>
        </w:rPr>
      </w:pPr>
      <w:r w:rsidRPr="004A215D">
        <w:rPr>
          <w:b/>
          <w:i/>
          <w:color w:val="548DD4" w:themeColor="text2" w:themeTint="99"/>
          <w:sz w:val="24"/>
          <w:szCs w:val="24"/>
        </w:rPr>
        <w:t>5.4</w:t>
      </w:r>
      <w:r w:rsidR="006B7BF9">
        <w:rPr>
          <w:i/>
          <w:color w:val="548DD4" w:themeColor="text2" w:themeTint="99"/>
          <w:sz w:val="24"/>
          <w:szCs w:val="24"/>
        </w:rPr>
        <w:t xml:space="preserve"> Escala Menor Melódica:</w:t>
      </w:r>
    </w:p>
    <w:p w14:paraId="4222643A" w14:textId="77777777" w:rsidR="006B7BF9" w:rsidRPr="006B7BF9" w:rsidRDefault="00716CE3" w:rsidP="002439D0">
      <w:pPr>
        <w:pStyle w:val="SemEspaamento"/>
        <w:rPr>
          <w:i/>
          <w:color w:val="548DD4" w:themeColor="text2" w:themeTint="99"/>
          <w:sz w:val="18"/>
          <w:szCs w:val="18"/>
        </w:rPr>
      </w:pPr>
      <w:hyperlink r:id="rId734" w:history="1">
        <w:r w:rsidR="006B7BF9" w:rsidRPr="006B7BF9">
          <w:rPr>
            <w:rStyle w:val="Hyperlink"/>
            <w:i/>
            <w:sz w:val="18"/>
            <w:szCs w:val="18"/>
          </w:rPr>
          <w:t>https://www.descomplicandoamusica.com/escala-menor-melodica/</w:t>
        </w:r>
      </w:hyperlink>
    </w:p>
    <w:p w14:paraId="3C6BEE6C"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5.5</w:t>
      </w:r>
      <w:r w:rsidR="006B7BF9">
        <w:rPr>
          <w:i/>
          <w:color w:val="548DD4" w:themeColor="text2" w:themeTint="99"/>
          <w:sz w:val="24"/>
          <w:szCs w:val="24"/>
        </w:rPr>
        <w:t xml:space="preserve"> Escala Bachiana</w:t>
      </w:r>
    </w:p>
    <w:p w14:paraId="13A6678D" w14:textId="77777777" w:rsidR="003F27FC" w:rsidRPr="004A215D" w:rsidRDefault="00CB6009" w:rsidP="00CB6009">
      <w:pPr>
        <w:pStyle w:val="SemEspaamento"/>
        <w:rPr>
          <w:i/>
          <w:sz w:val="24"/>
          <w:szCs w:val="24"/>
        </w:rPr>
      </w:pPr>
      <w:r w:rsidRPr="004A215D">
        <w:rPr>
          <w:b/>
          <w:i/>
          <w:color w:val="548DD4" w:themeColor="text2" w:themeTint="99"/>
          <w:sz w:val="24"/>
          <w:szCs w:val="24"/>
        </w:rPr>
        <w:t>5.6</w:t>
      </w:r>
      <w:r w:rsidRPr="004A215D">
        <w:rPr>
          <w:i/>
          <w:color w:val="548DD4" w:themeColor="text2" w:themeTint="99"/>
          <w:sz w:val="24"/>
          <w:szCs w:val="24"/>
        </w:rPr>
        <w:t xml:space="preserve"> Armadura de </w:t>
      </w:r>
      <w:r w:rsidRPr="004A215D">
        <w:rPr>
          <w:i/>
          <w:color w:val="4F81BD" w:themeColor="accent1"/>
          <w:sz w:val="24"/>
          <w:szCs w:val="24"/>
        </w:rPr>
        <w:t>Clave</w:t>
      </w:r>
    </w:p>
    <w:p w14:paraId="71DF362E" w14:textId="77777777" w:rsidR="00E375F9" w:rsidRDefault="00E375F9" w:rsidP="00CB6009">
      <w:pPr>
        <w:pStyle w:val="SemEspaamento"/>
        <w:rPr>
          <w:i/>
          <w:color w:val="548DD4" w:themeColor="text2" w:themeTint="99"/>
          <w:sz w:val="24"/>
          <w:szCs w:val="24"/>
        </w:rPr>
      </w:pPr>
    </w:p>
    <w:p w14:paraId="1B2E7820" w14:textId="77777777" w:rsidR="003F27FC" w:rsidRPr="004A215D" w:rsidRDefault="00CB6009" w:rsidP="00CB6009">
      <w:pPr>
        <w:pStyle w:val="SemEspaamento"/>
        <w:rPr>
          <w:i/>
          <w:color w:val="548DD4" w:themeColor="text2" w:themeTint="99"/>
          <w:sz w:val="24"/>
          <w:szCs w:val="24"/>
        </w:rPr>
      </w:pPr>
      <w:r w:rsidRPr="004A215D">
        <w:rPr>
          <w:i/>
          <w:color w:val="548DD4" w:themeColor="text2" w:themeTint="99"/>
          <w:sz w:val="24"/>
          <w:szCs w:val="24"/>
        </w:rPr>
        <w:t>Ciclo das quartas:</w:t>
      </w:r>
    </w:p>
    <w:p w14:paraId="60C32F60" w14:textId="77777777" w:rsidR="00CB6009" w:rsidRPr="004A215D" w:rsidRDefault="00716CE3" w:rsidP="00CB6009">
      <w:pPr>
        <w:pStyle w:val="SemEspaamento"/>
        <w:rPr>
          <w:i/>
          <w:sz w:val="20"/>
          <w:szCs w:val="20"/>
        </w:rPr>
      </w:pPr>
      <w:hyperlink r:id="rId735" w:history="1">
        <w:r w:rsidR="00CB6009" w:rsidRPr="004A215D">
          <w:rPr>
            <w:rStyle w:val="Hyperlink"/>
            <w:sz w:val="20"/>
            <w:szCs w:val="20"/>
          </w:rPr>
          <w:t>https://aprendateclado.com/ciclo-das-quartas/</w:t>
        </w:r>
      </w:hyperlink>
      <w:r w:rsidR="00E375F9">
        <w:rPr>
          <w:sz w:val="20"/>
          <w:szCs w:val="20"/>
        </w:rPr>
        <w:t xml:space="preserve"> </w:t>
      </w:r>
      <w:r w:rsidR="00CB6009" w:rsidRPr="004A215D">
        <w:rPr>
          <w:sz w:val="20"/>
          <w:szCs w:val="20"/>
        </w:rPr>
        <w:t>24/04/2020 – 03:32</w:t>
      </w:r>
    </w:p>
    <w:p w14:paraId="3AFD6837" w14:textId="77777777" w:rsidR="00CB6009" w:rsidRPr="004A215D" w:rsidRDefault="00716CE3" w:rsidP="00CB6009">
      <w:pPr>
        <w:pStyle w:val="SemEspaamento"/>
        <w:rPr>
          <w:i/>
          <w:sz w:val="20"/>
          <w:szCs w:val="20"/>
        </w:rPr>
      </w:pPr>
      <w:hyperlink r:id="rId736" w:history="1">
        <w:r w:rsidR="00CB6009" w:rsidRPr="004A215D">
          <w:rPr>
            <w:rStyle w:val="Hyperlink"/>
            <w:sz w:val="20"/>
            <w:szCs w:val="20"/>
          </w:rPr>
          <w:t>https://blog.guitarpedia.com.br/ciclo-das-quartas-o-que-e-e-qual-sua-utilidade/</w:t>
        </w:r>
      </w:hyperlink>
      <w:r w:rsidR="00CB6009" w:rsidRPr="004A215D">
        <w:rPr>
          <w:sz w:val="20"/>
          <w:szCs w:val="20"/>
        </w:rPr>
        <w:t xml:space="preserve">  24/04/2020 – 03:48</w:t>
      </w:r>
    </w:p>
    <w:p w14:paraId="2693E6DD" w14:textId="77777777" w:rsidR="003F27FC" w:rsidRPr="004A215D" w:rsidRDefault="003F27FC" w:rsidP="00CB6009">
      <w:pPr>
        <w:pStyle w:val="SemEspaamento"/>
        <w:rPr>
          <w:b/>
          <w:i/>
          <w:color w:val="548DD4" w:themeColor="text2" w:themeTint="99"/>
          <w:sz w:val="20"/>
          <w:szCs w:val="20"/>
        </w:rPr>
      </w:pPr>
    </w:p>
    <w:p w14:paraId="130C80CF" w14:textId="77777777" w:rsidR="00CB6009" w:rsidRPr="004A215D" w:rsidRDefault="00CB6009" w:rsidP="00CB6009">
      <w:pPr>
        <w:pStyle w:val="SemEspaamento"/>
        <w:rPr>
          <w:i/>
          <w:color w:val="548DD4" w:themeColor="text2" w:themeTint="99"/>
          <w:sz w:val="24"/>
          <w:szCs w:val="24"/>
        </w:rPr>
      </w:pPr>
      <w:r w:rsidRPr="004A215D">
        <w:rPr>
          <w:b/>
          <w:i/>
          <w:color w:val="548DD4" w:themeColor="text2" w:themeTint="99"/>
          <w:sz w:val="24"/>
          <w:szCs w:val="24"/>
        </w:rPr>
        <w:t>5.7/ 5.8/ 5.9</w:t>
      </w:r>
      <w:r w:rsidR="00A52404">
        <w:rPr>
          <w:i/>
          <w:color w:val="548DD4" w:themeColor="text2" w:themeTint="99"/>
          <w:sz w:val="24"/>
          <w:szCs w:val="24"/>
        </w:rPr>
        <w:t xml:space="preserve"> </w:t>
      </w:r>
      <w:r w:rsidRPr="004A215D">
        <w:rPr>
          <w:i/>
          <w:color w:val="548DD4" w:themeColor="text2" w:themeTint="99"/>
          <w:sz w:val="24"/>
          <w:szCs w:val="24"/>
        </w:rPr>
        <w:t>Tons Relativos, Homônimos, e Vizinhos:</w:t>
      </w:r>
    </w:p>
    <w:p w14:paraId="61B6347A" w14:textId="77777777" w:rsidR="00DF0832" w:rsidRPr="004A215D" w:rsidRDefault="00716CE3" w:rsidP="002439D0">
      <w:pPr>
        <w:pStyle w:val="SemEspaamento"/>
        <w:rPr>
          <w:sz w:val="20"/>
          <w:szCs w:val="20"/>
        </w:rPr>
      </w:pPr>
      <w:hyperlink r:id="rId737" w:history="1">
        <w:r w:rsidR="00DF0832" w:rsidRPr="004A215D">
          <w:rPr>
            <w:rStyle w:val="Hyperlink"/>
            <w:rFonts w:cstheme="minorHAnsi"/>
            <w:sz w:val="20"/>
            <w:szCs w:val="20"/>
          </w:rPr>
          <w:t>https://www.youtube.com/watch?v=YNiolbO9lmc</w:t>
        </w:r>
      </w:hyperlink>
      <w:r w:rsidR="00DF0832" w:rsidRPr="004A215D">
        <w:rPr>
          <w:sz w:val="20"/>
          <w:szCs w:val="20"/>
        </w:rPr>
        <w:t xml:space="preserve"> 11/06/19 - 18:25</w:t>
      </w:r>
    </w:p>
    <w:p w14:paraId="26081DC3" w14:textId="77777777" w:rsidR="00DF0832" w:rsidRPr="004A215D" w:rsidRDefault="00716CE3" w:rsidP="002439D0">
      <w:pPr>
        <w:pStyle w:val="SemEspaamento"/>
        <w:rPr>
          <w:sz w:val="20"/>
          <w:szCs w:val="20"/>
        </w:rPr>
      </w:pPr>
      <w:hyperlink r:id="rId738" w:history="1">
        <w:r w:rsidR="00DF0832" w:rsidRPr="004A215D">
          <w:rPr>
            <w:rStyle w:val="Hyperlink"/>
            <w:rFonts w:cstheme="minorHAnsi"/>
            <w:sz w:val="20"/>
            <w:szCs w:val="20"/>
          </w:rPr>
          <w:t>https://www.descomplicandoamusica.com/tons-homonimos/</w:t>
        </w:r>
      </w:hyperlink>
      <w:r w:rsidR="00DF0832" w:rsidRPr="004A215D">
        <w:rPr>
          <w:sz w:val="20"/>
          <w:szCs w:val="20"/>
        </w:rPr>
        <w:t xml:space="preserve"> 12/06/19 18:03</w:t>
      </w:r>
    </w:p>
    <w:p w14:paraId="206A9BD5" w14:textId="77777777" w:rsidR="00CB6009" w:rsidRPr="004A215D" w:rsidRDefault="00CB6009" w:rsidP="002439D0">
      <w:pPr>
        <w:pStyle w:val="SemEspaamento"/>
        <w:rPr>
          <w:i/>
          <w:sz w:val="20"/>
          <w:szCs w:val="20"/>
        </w:rPr>
      </w:pPr>
    </w:p>
    <w:p w14:paraId="34E8F3A0" w14:textId="77777777" w:rsidR="00D97B2B" w:rsidRPr="004A215D" w:rsidRDefault="00D97B2B" w:rsidP="002439D0">
      <w:pPr>
        <w:pStyle w:val="SemEspaamento"/>
        <w:rPr>
          <w:sz w:val="20"/>
          <w:szCs w:val="20"/>
        </w:rPr>
      </w:pPr>
    </w:p>
    <w:p w14:paraId="67D71245" w14:textId="77777777" w:rsidR="00D97B2B" w:rsidRPr="004A215D" w:rsidRDefault="00D97B2B" w:rsidP="002439D0">
      <w:pPr>
        <w:pStyle w:val="SemEspaamento"/>
        <w:rPr>
          <w:color w:val="548DD4" w:themeColor="text2" w:themeTint="99"/>
          <w:sz w:val="24"/>
          <w:szCs w:val="24"/>
        </w:rPr>
      </w:pPr>
      <w:r w:rsidRPr="004A215D">
        <w:rPr>
          <w:i/>
          <w:color w:val="548DD4" w:themeColor="text2" w:themeTint="99"/>
          <w:sz w:val="24"/>
          <w:szCs w:val="24"/>
        </w:rPr>
        <w:t>Escala Tonal</w:t>
      </w:r>
      <w:r w:rsidRPr="004A215D">
        <w:rPr>
          <w:color w:val="548DD4" w:themeColor="text2" w:themeTint="99"/>
          <w:sz w:val="24"/>
          <w:szCs w:val="24"/>
        </w:rPr>
        <w:t>:</w:t>
      </w:r>
    </w:p>
    <w:p w14:paraId="40E4D668" w14:textId="77777777" w:rsidR="00D97B2B" w:rsidRPr="004A215D" w:rsidRDefault="00716CE3" w:rsidP="002439D0">
      <w:pPr>
        <w:pStyle w:val="SemEspaamento"/>
        <w:rPr>
          <w:sz w:val="20"/>
          <w:szCs w:val="20"/>
        </w:rPr>
      </w:pPr>
      <w:hyperlink r:id="rId739" w:history="1">
        <w:r w:rsidR="00D97B2B" w:rsidRPr="004A215D">
          <w:rPr>
            <w:rStyle w:val="Hyperlink"/>
            <w:sz w:val="20"/>
            <w:szCs w:val="20"/>
          </w:rPr>
          <w:t>https://pt.wikibooks.org/wiki/Teoria_musical/Escalas/Tonalidade_e_Modalidade</w:t>
        </w:r>
      </w:hyperlink>
      <w:r w:rsidR="00D97B2B" w:rsidRPr="004A215D">
        <w:rPr>
          <w:sz w:val="20"/>
          <w:szCs w:val="20"/>
        </w:rPr>
        <w:t xml:space="preserve"> 13/04/2020 – 22:27</w:t>
      </w:r>
    </w:p>
    <w:p w14:paraId="2602187E" w14:textId="77777777" w:rsidR="00D97B2B" w:rsidRPr="004A215D" w:rsidRDefault="00716CE3" w:rsidP="002439D0">
      <w:pPr>
        <w:pStyle w:val="SemEspaamento"/>
        <w:rPr>
          <w:sz w:val="20"/>
          <w:szCs w:val="20"/>
        </w:rPr>
      </w:pPr>
      <w:hyperlink r:id="rId740" w:history="1">
        <w:r w:rsidR="00D97B2B" w:rsidRPr="004A215D">
          <w:rPr>
            <w:rStyle w:val="Hyperlink"/>
            <w:sz w:val="20"/>
            <w:szCs w:val="20"/>
          </w:rPr>
          <w:t>https://www.descomplicandoamusica.com/tonal-atonal/</w:t>
        </w:r>
      </w:hyperlink>
      <w:r w:rsidR="006B7BF9">
        <w:rPr>
          <w:sz w:val="20"/>
          <w:szCs w:val="20"/>
        </w:rPr>
        <w:t xml:space="preserve"> </w:t>
      </w:r>
      <w:r w:rsidR="00D97B2B" w:rsidRPr="004A215D">
        <w:rPr>
          <w:sz w:val="20"/>
          <w:szCs w:val="20"/>
        </w:rPr>
        <w:t>13/04/2020 – 22:33</w:t>
      </w:r>
    </w:p>
    <w:p w14:paraId="397262E7" w14:textId="77777777" w:rsidR="00D97B2B" w:rsidRPr="004A215D" w:rsidRDefault="00716CE3" w:rsidP="002439D0">
      <w:pPr>
        <w:rPr>
          <w:sz w:val="20"/>
          <w:szCs w:val="20"/>
        </w:rPr>
      </w:pPr>
      <w:hyperlink r:id="rId741" w:history="1">
        <w:r w:rsidR="00D97B2B" w:rsidRPr="004A215D">
          <w:rPr>
            <w:rStyle w:val="Hyperlink"/>
            <w:sz w:val="20"/>
            <w:szCs w:val="20"/>
          </w:rPr>
          <w:t>http://espalhandomusica.blogspot.com/2014/03/sistema-tonal-e-escalas.html</w:t>
        </w:r>
      </w:hyperlink>
      <w:r w:rsidR="00D97B2B" w:rsidRPr="004A215D">
        <w:rPr>
          <w:sz w:val="20"/>
          <w:szCs w:val="20"/>
        </w:rPr>
        <w:t xml:space="preserve"> 13/04/2020 – 22:39</w:t>
      </w:r>
    </w:p>
    <w:p w14:paraId="74491C8B" w14:textId="77777777" w:rsidR="003F27FC" w:rsidRPr="004A215D" w:rsidRDefault="00E350E1" w:rsidP="006B7257">
      <w:pPr>
        <w:pStyle w:val="SemEspaamento"/>
        <w:rPr>
          <w:color w:val="FF0000"/>
          <w:sz w:val="24"/>
          <w:szCs w:val="24"/>
        </w:rPr>
      </w:pPr>
      <w:r w:rsidRPr="004A215D">
        <w:rPr>
          <w:b/>
          <w:color w:val="548DD4" w:themeColor="text2" w:themeTint="99"/>
          <w:sz w:val="24"/>
          <w:szCs w:val="24"/>
        </w:rPr>
        <w:t xml:space="preserve">6 - </w:t>
      </w:r>
      <w:r w:rsidR="00DF0832" w:rsidRPr="004A215D">
        <w:rPr>
          <w:b/>
          <w:color w:val="548DD4" w:themeColor="text2" w:themeTint="99"/>
          <w:sz w:val="24"/>
          <w:szCs w:val="24"/>
        </w:rPr>
        <w:t>Acordes</w:t>
      </w:r>
      <w:r w:rsidR="002439D0" w:rsidRPr="004A215D">
        <w:rPr>
          <w:b/>
          <w:color w:val="548DD4" w:themeColor="text2" w:themeTint="99"/>
          <w:sz w:val="24"/>
          <w:szCs w:val="24"/>
        </w:rPr>
        <w:t>:</w:t>
      </w:r>
      <w:r w:rsidR="006B7257" w:rsidRPr="004A215D">
        <w:rPr>
          <w:color w:val="FF0000"/>
          <w:sz w:val="24"/>
          <w:szCs w:val="24"/>
        </w:rPr>
        <w:t xml:space="preserve"> </w:t>
      </w:r>
    </w:p>
    <w:p w14:paraId="33D8FE87" w14:textId="77777777" w:rsidR="006B7257" w:rsidRPr="004A215D" w:rsidRDefault="00716CE3" w:rsidP="006B7257">
      <w:pPr>
        <w:pStyle w:val="SemEspaamento"/>
        <w:rPr>
          <w:sz w:val="20"/>
          <w:szCs w:val="20"/>
        </w:rPr>
      </w:pPr>
      <w:hyperlink r:id="rId742" w:history="1">
        <w:r w:rsidR="006B7257" w:rsidRPr="004A215D">
          <w:rPr>
            <w:rStyle w:val="Hyperlink"/>
            <w:rFonts w:cstheme="minorHAnsi"/>
            <w:sz w:val="20"/>
            <w:szCs w:val="20"/>
          </w:rPr>
          <w:t>https://www.descomplicandoamusica.com/acorde/</w:t>
        </w:r>
      </w:hyperlink>
      <w:r w:rsidR="006B7257" w:rsidRPr="004A215D">
        <w:rPr>
          <w:sz w:val="20"/>
          <w:szCs w:val="20"/>
        </w:rPr>
        <w:t xml:space="preserve"> 08/01/2020 - 18:41</w:t>
      </w:r>
    </w:p>
    <w:p w14:paraId="26A9489A" w14:textId="77777777" w:rsidR="006B7257" w:rsidRPr="004A215D" w:rsidRDefault="006B7257" w:rsidP="006B7257">
      <w:pPr>
        <w:pStyle w:val="SemEspaamento"/>
        <w:rPr>
          <w:sz w:val="20"/>
          <w:szCs w:val="20"/>
        </w:rPr>
      </w:pPr>
      <w:r w:rsidRPr="004A215D">
        <w:rPr>
          <w:sz w:val="20"/>
          <w:szCs w:val="20"/>
        </w:rPr>
        <w:t xml:space="preserve"> </w:t>
      </w:r>
      <w:hyperlink r:id="rId743" w:history="1">
        <w:r w:rsidRPr="004A215D">
          <w:rPr>
            <w:rStyle w:val="Hyperlink"/>
            <w:sz w:val="20"/>
            <w:szCs w:val="20"/>
          </w:rPr>
          <w:t>https://www.descomplicandoamusica.com/triades/</w:t>
        </w:r>
      </w:hyperlink>
      <w:r w:rsidRPr="004A215D">
        <w:rPr>
          <w:sz w:val="20"/>
          <w:szCs w:val="20"/>
        </w:rPr>
        <w:t xml:space="preserve"> 08/01/2020 - 18:54</w:t>
      </w:r>
    </w:p>
    <w:p w14:paraId="47530154" w14:textId="77777777" w:rsidR="006B7257" w:rsidRPr="004A215D" w:rsidRDefault="006B7257" w:rsidP="006B7257">
      <w:pPr>
        <w:pStyle w:val="SemEspaamento"/>
        <w:rPr>
          <w:sz w:val="20"/>
          <w:szCs w:val="20"/>
        </w:rPr>
      </w:pPr>
    </w:p>
    <w:p w14:paraId="5666D4FF"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6.1</w:t>
      </w:r>
      <w:r w:rsidR="003F27FC" w:rsidRPr="004A215D">
        <w:rPr>
          <w:i/>
          <w:color w:val="548DD4" w:themeColor="text2" w:themeTint="99"/>
          <w:sz w:val="24"/>
          <w:szCs w:val="24"/>
        </w:rPr>
        <w:t xml:space="preserve"> P</w:t>
      </w:r>
      <w:r w:rsidR="006B7BF9">
        <w:rPr>
          <w:i/>
          <w:color w:val="548DD4" w:themeColor="text2" w:themeTint="99"/>
          <w:sz w:val="24"/>
          <w:szCs w:val="24"/>
        </w:rPr>
        <w:t>erfeito Maior</w:t>
      </w:r>
      <w:r w:rsidRPr="004A215D">
        <w:rPr>
          <w:i/>
          <w:color w:val="548DD4" w:themeColor="text2" w:themeTint="99"/>
          <w:sz w:val="24"/>
          <w:szCs w:val="24"/>
        </w:rPr>
        <w:t xml:space="preserve"> </w:t>
      </w:r>
    </w:p>
    <w:p w14:paraId="4206208A"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6.2</w:t>
      </w:r>
      <w:r w:rsidR="003F27FC" w:rsidRPr="004A215D">
        <w:rPr>
          <w:i/>
          <w:color w:val="548DD4" w:themeColor="text2" w:themeTint="99"/>
          <w:sz w:val="24"/>
          <w:szCs w:val="24"/>
        </w:rPr>
        <w:t xml:space="preserve"> P</w:t>
      </w:r>
      <w:r w:rsidR="006B7BF9">
        <w:rPr>
          <w:i/>
          <w:color w:val="548DD4" w:themeColor="text2" w:themeTint="99"/>
          <w:sz w:val="24"/>
          <w:szCs w:val="24"/>
        </w:rPr>
        <w:t>erfeito Menor</w:t>
      </w:r>
    </w:p>
    <w:p w14:paraId="001B29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6.3</w:t>
      </w:r>
      <w:r w:rsidR="003F27FC" w:rsidRPr="004A215D">
        <w:rPr>
          <w:i/>
          <w:color w:val="548DD4" w:themeColor="text2" w:themeTint="99"/>
          <w:sz w:val="24"/>
          <w:szCs w:val="24"/>
        </w:rPr>
        <w:t xml:space="preserve"> C</w:t>
      </w:r>
      <w:r w:rsidRPr="004A215D">
        <w:rPr>
          <w:i/>
          <w:color w:val="548DD4" w:themeColor="text2" w:themeTint="99"/>
          <w:sz w:val="24"/>
          <w:szCs w:val="24"/>
        </w:rPr>
        <w:t xml:space="preserve">om </w:t>
      </w:r>
      <w:r w:rsidR="00E375F9">
        <w:rPr>
          <w:i/>
          <w:color w:val="548DD4" w:themeColor="text2" w:themeTint="99"/>
          <w:sz w:val="24"/>
          <w:szCs w:val="24"/>
        </w:rPr>
        <w:t>5</w:t>
      </w:r>
      <w:r w:rsidR="006B7BF9">
        <w:rPr>
          <w:i/>
          <w:color w:val="548DD4" w:themeColor="text2" w:themeTint="99"/>
          <w:sz w:val="24"/>
          <w:szCs w:val="24"/>
        </w:rPr>
        <w:t>ª Diminuta ou Acorde Diminuto</w:t>
      </w:r>
    </w:p>
    <w:p w14:paraId="2D074B10"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6.4</w:t>
      </w:r>
      <w:r w:rsidR="003F27FC" w:rsidRPr="004A215D">
        <w:rPr>
          <w:i/>
          <w:color w:val="548DD4" w:themeColor="text2" w:themeTint="99"/>
          <w:sz w:val="24"/>
          <w:szCs w:val="24"/>
        </w:rPr>
        <w:t xml:space="preserve"> C</w:t>
      </w:r>
      <w:r w:rsidR="00E375F9">
        <w:rPr>
          <w:i/>
          <w:color w:val="548DD4" w:themeColor="text2" w:themeTint="99"/>
          <w:sz w:val="24"/>
          <w:szCs w:val="24"/>
        </w:rPr>
        <w:t>om 5</w:t>
      </w:r>
      <w:r w:rsidR="006B7BF9">
        <w:rPr>
          <w:i/>
          <w:color w:val="548DD4" w:themeColor="text2" w:themeTint="99"/>
          <w:sz w:val="24"/>
          <w:szCs w:val="24"/>
        </w:rPr>
        <w:t>ª Aumentada ou Acorde Aumentado</w:t>
      </w:r>
    </w:p>
    <w:p w14:paraId="0BD762A2" w14:textId="77777777" w:rsidR="006B7257" w:rsidRPr="004A215D" w:rsidRDefault="006B7257" w:rsidP="002439D0">
      <w:pPr>
        <w:pStyle w:val="SemEspaamento"/>
        <w:rPr>
          <w:sz w:val="24"/>
          <w:szCs w:val="24"/>
        </w:rPr>
      </w:pPr>
    </w:p>
    <w:p w14:paraId="60EF9D18" w14:textId="77777777" w:rsidR="003F27F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7 - </w:t>
      </w:r>
      <w:r w:rsidR="00DF0832" w:rsidRPr="004A215D">
        <w:rPr>
          <w:b/>
          <w:color w:val="548DD4" w:themeColor="text2" w:themeTint="99"/>
          <w:sz w:val="24"/>
          <w:szCs w:val="24"/>
        </w:rPr>
        <w:t>Enarmonia:</w:t>
      </w:r>
      <w:r w:rsidR="00D97B2B" w:rsidRPr="004A215D">
        <w:rPr>
          <w:b/>
          <w:color w:val="548DD4" w:themeColor="text2" w:themeTint="99"/>
          <w:sz w:val="24"/>
          <w:szCs w:val="24"/>
        </w:rPr>
        <w:t xml:space="preserve"> </w:t>
      </w:r>
    </w:p>
    <w:p w14:paraId="636A7D0E" w14:textId="77777777" w:rsidR="00E375F9" w:rsidRPr="004A215D" w:rsidRDefault="00E375F9" w:rsidP="002439D0">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074C6C0A" w14:textId="77777777" w:rsidR="003F27FC" w:rsidRPr="004A215D" w:rsidRDefault="00716CE3" w:rsidP="002439D0">
      <w:pPr>
        <w:pStyle w:val="SemEspaamento"/>
        <w:rPr>
          <w:b/>
          <w:color w:val="548DD4" w:themeColor="text2" w:themeTint="99"/>
          <w:sz w:val="24"/>
          <w:szCs w:val="24"/>
        </w:rPr>
      </w:pPr>
      <w:hyperlink r:id="rId744" w:history="1">
        <w:r w:rsidR="006B7257" w:rsidRPr="004A215D">
          <w:rPr>
            <w:rStyle w:val="Hyperlink"/>
            <w:sz w:val="20"/>
            <w:szCs w:val="20"/>
          </w:rPr>
          <w:t>https://www.descomplicandoamusica.com/enarmonia/</w:t>
        </w:r>
      </w:hyperlink>
    </w:p>
    <w:p w14:paraId="19D968F8" w14:textId="77777777" w:rsidR="006B7257" w:rsidRPr="004A215D" w:rsidRDefault="00716CE3" w:rsidP="002439D0">
      <w:pPr>
        <w:pStyle w:val="SemEspaamento"/>
      </w:pPr>
      <w:hyperlink r:id="rId745" w:history="1">
        <w:r w:rsidR="006B7257" w:rsidRPr="004A215D">
          <w:rPr>
            <w:rStyle w:val="Hyperlink"/>
            <w:sz w:val="20"/>
            <w:szCs w:val="20"/>
          </w:rPr>
          <w:t>https://musicalleizer.com.br/escalas-homonimas-e-enarmonicas/</w:t>
        </w:r>
      </w:hyperlink>
      <w:r w:rsidR="006B7257" w:rsidRPr="004A215D">
        <w:rPr>
          <w:sz w:val="20"/>
          <w:szCs w:val="20"/>
        </w:rPr>
        <w:t xml:space="preserve"> 16/01/2020 - 19:09</w:t>
      </w:r>
    </w:p>
    <w:p w14:paraId="449CA173" w14:textId="77777777" w:rsidR="006B7257" w:rsidRPr="004A215D" w:rsidRDefault="006B7257" w:rsidP="00835304">
      <w:pPr>
        <w:pStyle w:val="SemEspaamento"/>
        <w:rPr>
          <w:sz w:val="20"/>
          <w:szCs w:val="20"/>
        </w:rPr>
      </w:pPr>
    </w:p>
    <w:p w14:paraId="47EA8AD3"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7.1</w:t>
      </w:r>
      <w:r w:rsidR="006B7BF9">
        <w:rPr>
          <w:i/>
          <w:color w:val="548DD4" w:themeColor="text2" w:themeTint="99"/>
          <w:sz w:val="24"/>
          <w:szCs w:val="24"/>
        </w:rPr>
        <w:t xml:space="preserve"> Notas Enarmônicas</w:t>
      </w:r>
    </w:p>
    <w:p w14:paraId="0BDC9686" w14:textId="77777777" w:rsidR="006B7257"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7.2</w:t>
      </w:r>
      <w:r w:rsidR="006B7BF9">
        <w:rPr>
          <w:i/>
          <w:color w:val="548DD4" w:themeColor="text2" w:themeTint="99"/>
          <w:sz w:val="24"/>
          <w:szCs w:val="24"/>
        </w:rPr>
        <w:t xml:space="preserve"> Acordes Enarmônicos</w:t>
      </w:r>
    </w:p>
    <w:p w14:paraId="28874C4D" w14:textId="77777777" w:rsidR="00835304" w:rsidRPr="004A215D" w:rsidRDefault="006B7257" w:rsidP="00835304">
      <w:pPr>
        <w:pStyle w:val="SemEspaamento"/>
        <w:rPr>
          <w:i/>
          <w:color w:val="548DD4" w:themeColor="text2" w:themeTint="99"/>
          <w:sz w:val="24"/>
          <w:szCs w:val="24"/>
        </w:rPr>
      </w:pPr>
      <w:r w:rsidRPr="004A215D">
        <w:rPr>
          <w:b/>
          <w:i/>
          <w:color w:val="548DD4" w:themeColor="text2" w:themeTint="99"/>
          <w:sz w:val="24"/>
          <w:szCs w:val="24"/>
        </w:rPr>
        <w:t>7.3</w:t>
      </w:r>
      <w:r w:rsidRPr="004A215D">
        <w:rPr>
          <w:i/>
          <w:color w:val="548DD4" w:themeColor="text2" w:themeTint="99"/>
          <w:sz w:val="24"/>
          <w:szCs w:val="24"/>
        </w:rPr>
        <w:t xml:space="preserve"> Intervalos Enarmônicos</w:t>
      </w:r>
      <w:r w:rsidR="00D97B2B" w:rsidRPr="004A215D">
        <w:rPr>
          <w:i/>
          <w:color w:val="548DD4" w:themeColor="text2" w:themeTint="99"/>
          <w:sz w:val="24"/>
          <w:szCs w:val="24"/>
        </w:rPr>
        <w:t xml:space="preserve"> </w:t>
      </w:r>
    </w:p>
    <w:p w14:paraId="6986F399" w14:textId="77777777" w:rsidR="00835304" w:rsidRPr="004A215D" w:rsidRDefault="00835304" w:rsidP="002439D0">
      <w:pPr>
        <w:pStyle w:val="SemEspaamento"/>
        <w:rPr>
          <w:b/>
          <w:color w:val="FF0000"/>
          <w:sz w:val="24"/>
          <w:szCs w:val="24"/>
        </w:rPr>
      </w:pPr>
    </w:p>
    <w:p w14:paraId="793C1550" w14:textId="77777777" w:rsidR="003F27FC" w:rsidRDefault="00E350E1" w:rsidP="006B7257">
      <w:pPr>
        <w:pStyle w:val="SemEspaamento"/>
        <w:rPr>
          <w:b/>
          <w:color w:val="548DD4" w:themeColor="text2" w:themeTint="99"/>
          <w:sz w:val="24"/>
          <w:szCs w:val="24"/>
        </w:rPr>
      </w:pPr>
      <w:r w:rsidRPr="004A215D">
        <w:rPr>
          <w:b/>
          <w:color w:val="548DD4" w:themeColor="text2" w:themeTint="99"/>
          <w:sz w:val="24"/>
          <w:szCs w:val="24"/>
        </w:rPr>
        <w:t xml:space="preserve">8 - </w:t>
      </w:r>
      <w:r w:rsidR="00DF0832" w:rsidRPr="004A215D">
        <w:rPr>
          <w:b/>
          <w:color w:val="548DD4" w:themeColor="text2" w:themeTint="99"/>
          <w:sz w:val="24"/>
          <w:szCs w:val="24"/>
        </w:rPr>
        <w:t>Funções Harmônicas:</w:t>
      </w:r>
      <w:r w:rsidR="00D907F2" w:rsidRPr="004A215D">
        <w:rPr>
          <w:b/>
          <w:color w:val="548DD4" w:themeColor="text2" w:themeTint="99"/>
          <w:sz w:val="24"/>
          <w:szCs w:val="24"/>
        </w:rPr>
        <w:t xml:space="preserve"> </w:t>
      </w:r>
    </w:p>
    <w:p w14:paraId="110A8B03" w14:textId="77777777" w:rsidR="00E375F9" w:rsidRPr="004A215D" w:rsidRDefault="00E375F9" w:rsidP="006B7257">
      <w:pPr>
        <w:pStyle w:val="SemEspaamento"/>
        <w:rPr>
          <w:b/>
          <w:color w:val="548DD4" w:themeColor="text2" w:themeTint="99"/>
          <w:sz w:val="24"/>
          <w:szCs w:val="24"/>
        </w:rPr>
      </w:pPr>
      <w:r w:rsidRPr="00FD16EC">
        <w:rPr>
          <w:color w:val="4F81BD" w:themeColor="accent1"/>
          <w:sz w:val="24"/>
          <w:szCs w:val="24"/>
        </w:rPr>
        <w:t>*Que abordam todos os tópicos deste capítulo:</w:t>
      </w:r>
    </w:p>
    <w:p w14:paraId="5C83A9C3" w14:textId="77777777" w:rsidR="003F27FC" w:rsidRPr="004A215D" w:rsidRDefault="00716CE3" w:rsidP="003F27FC">
      <w:pPr>
        <w:pStyle w:val="SemEspaamento"/>
        <w:rPr>
          <w:sz w:val="20"/>
          <w:szCs w:val="20"/>
        </w:rPr>
      </w:pPr>
      <w:hyperlink r:id="rId746" w:history="1">
        <w:r w:rsidR="006B7257" w:rsidRPr="004A215D">
          <w:rPr>
            <w:rStyle w:val="Hyperlink"/>
            <w:rFonts w:cstheme="minorHAnsi"/>
            <w:sz w:val="20"/>
            <w:szCs w:val="20"/>
          </w:rPr>
          <w:t>https://www.descomplicandoamusica.com/harmonia-funcional/</w:t>
        </w:r>
      </w:hyperlink>
      <w:r w:rsidR="006B7257" w:rsidRPr="004A215D">
        <w:rPr>
          <w:sz w:val="20"/>
          <w:szCs w:val="20"/>
        </w:rPr>
        <w:t xml:space="preserve"> 08/01/2020 - 18:21</w:t>
      </w:r>
    </w:p>
    <w:p w14:paraId="4214761B" w14:textId="77777777" w:rsidR="006B7257" w:rsidRPr="004A215D" w:rsidRDefault="00716CE3" w:rsidP="003F27FC">
      <w:pPr>
        <w:pStyle w:val="SemEspaamento"/>
        <w:rPr>
          <w:b/>
          <w:color w:val="548DD4" w:themeColor="text2" w:themeTint="99"/>
        </w:rPr>
      </w:pPr>
      <w:hyperlink r:id="rId747" w:history="1">
        <w:r w:rsidR="006B7257" w:rsidRPr="004A215D">
          <w:rPr>
            <w:rStyle w:val="Hyperlink"/>
            <w:rFonts w:cstheme="minorHAnsi"/>
            <w:sz w:val="20"/>
            <w:szCs w:val="20"/>
          </w:rPr>
          <w:t>https://aprendateclado.com/dominante/</w:t>
        </w:r>
      </w:hyperlink>
      <w:r w:rsidR="006B7257" w:rsidRPr="004A215D">
        <w:rPr>
          <w:sz w:val="20"/>
          <w:szCs w:val="20"/>
        </w:rPr>
        <w:t xml:space="preserve"> 12/06/19 18:14</w:t>
      </w:r>
    </w:p>
    <w:p w14:paraId="2603C29A" w14:textId="77777777" w:rsidR="003F27FC" w:rsidRPr="004A215D" w:rsidRDefault="003F27FC" w:rsidP="006B7257">
      <w:pPr>
        <w:pStyle w:val="SemEspaamento"/>
        <w:rPr>
          <w:color w:val="548DD4" w:themeColor="text2" w:themeTint="99"/>
          <w:sz w:val="18"/>
          <w:szCs w:val="18"/>
        </w:rPr>
      </w:pPr>
    </w:p>
    <w:p w14:paraId="794D4AC9"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8.1</w:t>
      </w:r>
      <w:r w:rsidR="006B7BF9">
        <w:rPr>
          <w:i/>
          <w:color w:val="548DD4" w:themeColor="text2" w:themeTint="99"/>
          <w:sz w:val="24"/>
          <w:szCs w:val="24"/>
        </w:rPr>
        <w:t xml:space="preserve"> Função Tônica</w:t>
      </w:r>
    </w:p>
    <w:p w14:paraId="253AEDBE"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8.2</w:t>
      </w:r>
      <w:r w:rsidR="006B7BF9">
        <w:rPr>
          <w:i/>
          <w:color w:val="548DD4" w:themeColor="text2" w:themeTint="99"/>
          <w:sz w:val="24"/>
          <w:szCs w:val="24"/>
        </w:rPr>
        <w:t xml:space="preserve"> Função Dominante</w:t>
      </w:r>
    </w:p>
    <w:p w14:paraId="60BF5B14" w14:textId="77777777" w:rsidR="006B7257"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8.3</w:t>
      </w:r>
      <w:r w:rsidR="006B7BF9">
        <w:rPr>
          <w:i/>
          <w:color w:val="548DD4" w:themeColor="text2" w:themeTint="99"/>
          <w:sz w:val="24"/>
          <w:szCs w:val="24"/>
        </w:rPr>
        <w:t xml:space="preserve"> Função Subdominante</w:t>
      </w:r>
    </w:p>
    <w:p w14:paraId="2815EBEE" w14:textId="77777777" w:rsidR="006B7257" w:rsidRPr="004A215D" w:rsidRDefault="006B7257" w:rsidP="006B7257">
      <w:pPr>
        <w:pStyle w:val="SemEspaamento"/>
        <w:rPr>
          <w:sz w:val="24"/>
          <w:szCs w:val="24"/>
        </w:rPr>
      </w:pPr>
    </w:p>
    <w:p w14:paraId="6C08BEE2" w14:textId="77777777" w:rsidR="006B7BF9"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9 </w:t>
      </w:r>
      <w:r w:rsidR="006B7BF9">
        <w:rPr>
          <w:b/>
          <w:color w:val="548DD4" w:themeColor="text2" w:themeTint="99"/>
          <w:sz w:val="24"/>
          <w:szCs w:val="24"/>
        </w:rPr>
        <w:t>–</w:t>
      </w:r>
      <w:r w:rsidRPr="004A215D">
        <w:rPr>
          <w:b/>
          <w:color w:val="548DD4" w:themeColor="text2" w:themeTint="99"/>
          <w:sz w:val="24"/>
          <w:szCs w:val="24"/>
        </w:rPr>
        <w:t xml:space="preserve"> </w:t>
      </w:r>
      <w:r w:rsidR="006B7BF9">
        <w:rPr>
          <w:b/>
          <w:color w:val="548DD4" w:themeColor="text2" w:themeTint="99"/>
          <w:sz w:val="24"/>
          <w:szCs w:val="24"/>
        </w:rPr>
        <w:t>Cadências:</w:t>
      </w:r>
    </w:p>
    <w:p w14:paraId="268FD180" w14:textId="77777777" w:rsidR="006B7BF9" w:rsidRDefault="006B7BF9" w:rsidP="002439D0">
      <w:pPr>
        <w:pStyle w:val="SemEspaamento"/>
        <w:rPr>
          <w:color w:val="4F81BD" w:themeColor="accent1"/>
          <w:sz w:val="24"/>
          <w:szCs w:val="24"/>
        </w:rPr>
      </w:pPr>
      <w:r w:rsidRPr="00FD16EC">
        <w:rPr>
          <w:color w:val="4F81BD" w:themeColor="accent1"/>
          <w:sz w:val="24"/>
          <w:szCs w:val="24"/>
        </w:rPr>
        <w:t>*Que abordam todos os tópicos deste capítulo:</w:t>
      </w:r>
    </w:p>
    <w:p w14:paraId="7664D677" w14:textId="77777777" w:rsidR="006B7BF9" w:rsidRPr="006B7BF9" w:rsidRDefault="006B7BF9" w:rsidP="002439D0">
      <w:pPr>
        <w:pStyle w:val="SemEspaamento"/>
        <w:rPr>
          <w:color w:val="4F81BD" w:themeColor="accent1"/>
          <w:sz w:val="24"/>
          <w:szCs w:val="24"/>
        </w:rPr>
      </w:pPr>
    </w:p>
    <w:p w14:paraId="15849190" w14:textId="77777777" w:rsidR="006B7BF9" w:rsidRPr="004A215D" w:rsidRDefault="00716CE3" w:rsidP="006B7BF9">
      <w:pPr>
        <w:pStyle w:val="SemEspaamento"/>
        <w:rPr>
          <w:sz w:val="20"/>
          <w:szCs w:val="20"/>
        </w:rPr>
      </w:pPr>
      <w:hyperlink r:id="rId748" w:history="1">
        <w:r w:rsidR="006B7BF9" w:rsidRPr="004A215D">
          <w:rPr>
            <w:rStyle w:val="Hyperlink"/>
            <w:rFonts w:cstheme="minorHAnsi"/>
            <w:sz w:val="20"/>
            <w:szCs w:val="20"/>
          </w:rPr>
          <w:t>https://aprendateclado.com/tipos-de-cadencias/</w:t>
        </w:r>
      </w:hyperlink>
      <w:r w:rsidR="006B7BF9" w:rsidRPr="004A215D">
        <w:rPr>
          <w:sz w:val="20"/>
          <w:szCs w:val="20"/>
        </w:rPr>
        <w:t xml:space="preserve">  31/07/19 -17:39</w:t>
      </w:r>
    </w:p>
    <w:p w14:paraId="19D0FE62" w14:textId="77777777" w:rsidR="006B7BF9" w:rsidRPr="004A215D" w:rsidRDefault="00716CE3" w:rsidP="006B7BF9">
      <w:pPr>
        <w:pStyle w:val="SemEspaamento"/>
        <w:rPr>
          <w:sz w:val="20"/>
          <w:szCs w:val="20"/>
        </w:rPr>
      </w:pPr>
      <w:hyperlink r:id="rId749" w:history="1">
        <w:r w:rsidR="006B7BF9" w:rsidRPr="004A215D">
          <w:rPr>
            <w:rStyle w:val="Hyperlink"/>
            <w:rFonts w:cstheme="minorHAnsi"/>
            <w:sz w:val="20"/>
            <w:szCs w:val="20"/>
          </w:rPr>
          <w:t>https://blog.guitarpedia.com.br/o-que-e-uma-cadencia-e-quais-sao-as-mais-populares/</w:t>
        </w:r>
      </w:hyperlink>
      <w:r w:rsidR="006B7BF9" w:rsidRPr="004A215D">
        <w:rPr>
          <w:sz w:val="20"/>
          <w:szCs w:val="20"/>
        </w:rPr>
        <w:t xml:space="preserve"> 31/07/19 17:51</w:t>
      </w:r>
    </w:p>
    <w:p w14:paraId="01BBAA81" w14:textId="77777777" w:rsidR="006B7BF9" w:rsidRPr="004A215D" w:rsidRDefault="00716CE3" w:rsidP="006B7BF9">
      <w:pPr>
        <w:pStyle w:val="SemEspaamento"/>
        <w:rPr>
          <w:sz w:val="20"/>
          <w:szCs w:val="20"/>
        </w:rPr>
      </w:pPr>
      <w:hyperlink r:id="rId750" w:history="1">
        <w:r w:rsidR="006B7BF9" w:rsidRPr="004A215D">
          <w:rPr>
            <w:rStyle w:val="Hyperlink"/>
            <w:rFonts w:cstheme="minorHAnsi"/>
            <w:sz w:val="20"/>
            <w:szCs w:val="20"/>
          </w:rPr>
          <w:t>https://michaelmachado.com.br/cadencias/</w:t>
        </w:r>
      </w:hyperlink>
      <w:r w:rsidR="006B7BF9" w:rsidRPr="004A215D">
        <w:rPr>
          <w:sz w:val="20"/>
          <w:szCs w:val="20"/>
        </w:rPr>
        <w:t xml:space="preserve"> (com exemplos para ouvir) 31/07/19</w:t>
      </w:r>
    </w:p>
    <w:p w14:paraId="1788D37C" w14:textId="77777777" w:rsidR="006B7BF9" w:rsidRPr="004A215D" w:rsidRDefault="00716CE3" w:rsidP="006B7BF9">
      <w:pPr>
        <w:pStyle w:val="SemEspaamento"/>
        <w:rPr>
          <w:sz w:val="20"/>
          <w:szCs w:val="20"/>
        </w:rPr>
      </w:pPr>
      <w:hyperlink r:id="rId751" w:history="1">
        <w:r w:rsidR="006B7BF9" w:rsidRPr="004A215D">
          <w:rPr>
            <w:rStyle w:val="Hyperlink"/>
            <w:rFonts w:cstheme="minorHAnsi"/>
            <w:sz w:val="20"/>
            <w:szCs w:val="20"/>
          </w:rPr>
          <w:t>https://www.cifraclub.com.br/aprenda/baixo/tutoriais/64/</w:t>
        </w:r>
      </w:hyperlink>
      <w:r w:rsidR="006B7BF9" w:rsidRPr="004A215D">
        <w:rPr>
          <w:sz w:val="20"/>
          <w:szCs w:val="20"/>
        </w:rPr>
        <w:t xml:space="preserve"> 28/08/19</w:t>
      </w:r>
    </w:p>
    <w:p w14:paraId="7725ED80" w14:textId="77777777" w:rsidR="006B7BF9" w:rsidRPr="004A215D" w:rsidRDefault="00716CE3" w:rsidP="006B7BF9">
      <w:pPr>
        <w:pStyle w:val="SemEspaamento"/>
        <w:rPr>
          <w:sz w:val="20"/>
          <w:szCs w:val="20"/>
        </w:rPr>
      </w:pPr>
      <w:hyperlink r:id="rId752" w:history="1">
        <w:r w:rsidR="006B7BF9" w:rsidRPr="004A215D">
          <w:rPr>
            <w:rStyle w:val="Hyperlink"/>
            <w:rFonts w:cstheme="minorHAnsi"/>
            <w:sz w:val="20"/>
            <w:szCs w:val="20"/>
          </w:rPr>
          <w:t>https://portalrevistas.ucb.br/index.php/RBCM/article/view/4735 28/08</w:t>
        </w:r>
      </w:hyperlink>
    </w:p>
    <w:p w14:paraId="051533DA" w14:textId="77777777" w:rsidR="006B7BF9" w:rsidRPr="004A215D" w:rsidRDefault="00716CE3" w:rsidP="006B7BF9">
      <w:pPr>
        <w:pStyle w:val="SemEspaamento"/>
        <w:rPr>
          <w:sz w:val="20"/>
          <w:szCs w:val="20"/>
        </w:rPr>
      </w:pPr>
      <w:hyperlink r:id="rId753" w:history="1">
        <w:r w:rsidR="006B7BF9" w:rsidRPr="004A215D">
          <w:rPr>
            <w:rStyle w:val="Hyperlink"/>
            <w:rFonts w:cstheme="minorHAnsi"/>
            <w:sz w:val="20"/>
            <w:szCs w:val="20"/>
          </w:rPr>
          <w:t>https://lendasnamusica.blogspot.com/2017/05/dicionario-musical-agogica.html 04/12/19</w:t>
        </w:r>
      </w:hyperlink>
      <w:r w:rsidR="006B7BF9" w:rsidRPr="004A215D">
        <w:rPr>
          <w:sz w:val="20"/>
          <w:szCs w:val="20"/>
        </w:rPr>
        <w:t xml:space="preserve"> </w:t>
      </w:r>
    </w:p>
    <w:p w14:paraId="1972D87D" w14:textId="77777777" w:rsidR="006B7BF9" w:rsidRPr="004A215D" w:rsidRDefault="00716CE3" w:rsidP="006B7BF9">
      <w:pPr>
        <w:pStyle w:val="SemEspaamento"/>
        <w:rPr>
          <w:sz w:val="20"/>
          <w:szCs w:val="20"/>
        </w:rPr>
      </w:pPr>
      <w:hyperlink r:id="rId754" w:history="1">
        <w:r w:rsidR="006B7BF9" w:rsidRPr="004A215D">
          <w:rPr>
            <w:rStyle w:val="Hyperlink"/>
            <w:rFonts w:cstheme="minorHAnsi"/>
            <w:sz w:val="20"/>
            <w:szCs w:val="20"/>
          </w:rPr>
          <w:t>https://musicaeadoracao.com.br/25168/bandas-e-fanfarras-agogica-dinamica-e- expressividade/</w:t>
        </w:r>
      </w:hyperlink>
      <w:r w:rsidR="006B7BF9" w:rsidRPr="004A215D">
        <w:rPr>
          <w:sz w:val="20"/>
          <w:szCs w:val="20"/>
        </w:rPr>
        <w:t xml:space="preserve">  04/12/19 - 18:41</w:t>
      </w:r>
    </w:p>
    <w:p w14:paraId="65E7DFEA" w14:textId="77777777" w:rsidR="006B7257" w:rsidRPr="006B7BF9" w:rsidRDefault="00716CE3" w:rsidP="006B7BF9">
      <w:pPr>
        <w:rPr>
          <w:sz w:val="20"/>
          <w:szCs w:val="20"/>
        </w:rPr>
      </w:pPr>
      <w:hyperlink r:id="rId755" w:history="1">
        <w:r w:rsidR="006B7BF9" w:rsidRPr="004A215D">
          <w:rPr>
            <w:rStyle w:val="Hyperlink"/>
            <w:rFonts w:cstheme="minorHAnsi"/>
            <w:sz w:val="20"/>
            <w:szCs w:val="20"/>
          </w:rPr>
          <w:t>http://www.beatrix.pro.br/index.php/o-romantismo-na-musica-1810-1910/</w:t>
        </w:r>
      </w:hyperlink>
      <w:r w:rsidR="006B7BF9" w:rsidRPr="004A215D">
        <w:rPr>
          <w:sz w:val="20"/>
          <w:szCs w:val="20"/>
        </w:rPr>
        <w:t xml:space="preserve"> 09/12/2019</w:t>
      </w:r>
    </w:p>
    <w:p w14:paraId="0B86102B"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9.1</w:t>
      </w:r>
      <w:r w:rsidRPr="004A215D">
        <w:rPr>
          <w:i/>
          <w:color w:val="548DD4" w:themeColor="text2" w:themeTint="99"/>
          <w:sz w:val="24"/>
          <w:szCs w:val="24"/>
        </w:rPr>
        <w:t xml:space="preserve"> </w:t>
      </w:r>
      <w:r w:rsidR="006B7BF9">
        <w:rPr>
          <w:i/>
          <w:color w:val="548DD4" w:themeColor="text2" w:themeTint="99"/>
          <w:sz w:val="24"/>
          <w:szCs w:val="24"/>
        </w:rPr>
        <w:t>Cadência Perfeita</w:t>
      </w:r>
    </w:p>
    <w:p w14:paraId="3126F446"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9.2</w:t>
      </w:r>
      <w:r w:rsidRPr="004A215D">
        <w:rPr>
          <w:i/>
          <w:color w:val="548DD4" w:themeColor="text2" w:themeTint="99"/>
          <w:sz w:val="24"/>
          <w:szCs w:val="24"/>
        </w:rPr>
        <w:t xml:space="preserve"> </w:t>
      </w:r>
      <w:r w:rsidR="006B7BF9">
        <w:rPr>
          <w:i/>
          <w:color w:val="548DD4" w:themeColor="text2" w:themeTint="99"/>
          <w:sz w:val="24"/>
          <w:szCs w:val="24"/>
        </w:rPr>
        <w:t>Cadência À Dominante ou semi-cadência</w:t>
      </w:r>
    </w:p>
    <w:p w14:paraId="3E75F32D"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9.3</w:t>
      </w:r>
      <w:r w:rsidRPr="004A215D">
        <w:rPr>
          <w:i/>
          <w:color w:val="548DD4" w:themeColor="text2" w:themeTint="99"/>
          <w:sz w:val="24"/>
          <w:szCs w:val="24"/>
        </w:rPr>
        <w:t xml:space="preserve"> </w:t>
      </w:r>
      <w:r w:rsidR="006B7BF9">
        <w:rPr>
          <w:i/>
          <w:color w:val="548DD4" w:themeColor="text2" w:themeTint="99"/>
          <w:sz w:val="24"/>
          <w:szCs w:val="24"/>
        </w:rPr>
        <w:t xml:space="preserve">Cadência </w:t>
      </w:r>
      <w:r w:rsidRPr="004A215D">
        <w:rPr>
          <w:i/>
          <w:color w:val="548DD4" w:themeColor="text2" w:themeTint="99"/>
          <w:sz w:val="24"/>
          <w:szCs w:val="24"/>
        </w:rPr>
        <w:t>Plaga</w:t>
      </w:r>
      <w:r w:rsidR="006B7BF9">
        <w:rPr>
          <w:i/>
          <w:color w:val="548DD4" w:themeColor="text2" w:themeTint="99"/>
          <w:sz w:val="24"/>
          <w:szCs w:val="24"/>
        </w:rPr>
        <w:t>l</w:t>
      </w:r>
    </w:p>
    <w:p w14:paraId="4DFEE5B4" w14:textId="77777777" w:rsidR="006B7257" w:rsidRPr="004A215D" w:rsidRDefault="006B7257" w:rsidP="002439D0">
      <w:pPr>
        <w:pStyle w:val="SemEspaamento"/>
        <w:rPr>
          <w:i/>
          <w:color w:val="548DD4" w:themeColor="text2" w:themeTint="99"/>
          <w:sz w:val="24"/>
          <w:szCs w:val="24"/>
        </w:rPr>
      </w:pPr>
      <w:r w:rsidRPr="004A215D">
        <w:rPr>
          <w:b/>
          <w:i/>
          <w:color w:val="548DD4" w:themeColor="text2" w:themeTint="99"/>
          <w:sz w:val="24"/>
          <w:szCs w:val="24"/>
        </w:rPr>
        <w:t>9.4</w:t>
      </w:r>
      <w:r w:rsidR="006B7BF9">
        <w:rPr>
          <w:i/>
          <w:color w:val="548DD4" w:themeColor="text2" w:themeTint="99"/>
          <w:sz w:val="24"/>
          <w:szCs w:val="24"/>
        </w:rPr>
        <w:t xml:space="preserve"> Cadência de engano</w:t>
      </w:r>
    </w:p>
    <w:p w14:paraId="46BF1ADC" w14:textId="77777777" w:rsidR="006B7257" w:rsidRPr="004A215D" w:rsidRDefault="006B7257" w:rsidP="002439D0">
      <w:pPr>
        <w:pStyle w:val="SemEspaamento"/>
        <w:rPr>
          <w:sz w:val="20"/>
          <w:szCs w:val="20"/>
        </w:rPr>
      </w:pPr>
    </w:p>
    <w:p w14:paraId="2C76360D" w14:textId="77777777" w:rsidR="0009703D" w:rsidRPr="004A215D" w:rsidRDefault="00E350E1" w:rsidP="00E322C9">
      <w:pPr>
        <w:pStyle w:val="SemEspaamento"/>
        <w:rPr>
          <w:color w:val="FF0000"/>
          <w:sz w:val="24"/>
          <w:szCs w:val="24"/>
        </w:rPr>
      </w:pPr>
      <w:r w:rsidRPr="004A215D">
        <w:rPr>
          <w:b/>
          <w:color w:val="548DD4" w:themeColor="text2" w:themeTint="99"/>
          <w:sz w:val="24"/>
          <w:szCs w:val="24"/>
        </w:rPr>
        <w:t xml:space="preserve">10 - </w:t>
      </w:r>
      <w:r w:rsidR="00DF0832" w:rsidRPr="004A215D">
        <w:rPr>
          <w:b/>
          <w:color w:val="548DD4" w:themeColor="text2" w:themeTint="99"/>
          <w:sz w:val="24"/>
          <w:szCs w:val="24"/>
        </w:rPr>
        <w:t>Ditado:</w:t>
      </w:r>
      <w:r w:rsidR="006B7257" w:rsidRPr="004A215D">
        <w:rPr>
          <w:color w:val="FF0000"/>
          <w:sz w:val="24"/>
          <w:szCs w:val="24"/>
        </w:rPr>
        <w:t xml:space="preserve"> </w:t>
      </w:r>
    </w:p>
    <w:p w14:paraId="4E04592E" w14:textId="77777777" w:rsidR="00E322C9" w:rsidRPr="004A215D" w:rsidRDefault="00716CE3" w:rsidP="00E322C9">
      <w:pPr>
        <w:pStyle w:val="SemEspaamento"/>
      </w:pPr>
      <w:hyperlink r:id="rId756" w:history="1">
        <w:r w:rsidR="00E322C9" w:rsidRPr="004A215D">
          <w:rPr>
            <w:rStyle w:val="Hyperlink"/>
            <w:sz w:val="20"/>
            <w:szCs w:val="20"/>
          </w:rPr>
          <w:t>https://www.dicio.com.br/ditado/</w:t>
        </w:r>
      </w:hyperlink>
      <w:r w:rsidR="006B7BF9">
        <w:t xml:space="preserve"> 11/05/2020 </w:t>
      </w:r>
      <w:r w:rsidR="00E322C9" w:rsidRPr="004A215D">
        <w:t>– 19:10</w:t>
      </w:r>
    </w:p>
    <w:p w14:paraId="17DE05F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10.1</w:t>
      </w:r>
      <w:r w:rsidR="006B7BF9">
        <w:rPr>
          <w:i/>
          <w:color w:val="548DD4" w:themeColor="text2" w:themeTint="99"/>
          <w:sz w:val="24"/>
          <w:szCs w:val="24"/>
        </w:rPr>
        <w:t xml:space="preserve"> Melódico</w:t>
      </w:r>
    </w:p>
    <w:p w14:paraId="3B98914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 xml:space="preserve">10.2 </w:t>
      </w:r>
      <w:r w:rsidR="006B7BF9">
        <w:rPr>
          <w:i/>
          <w:color w:val="548DD4" w:themeColor="text2" w:themeTint="99"/>
          <w:sz w:val="24"/>
          <w:szCs w:val="24"/>
        </w:rPr>
        <w:t>Harmônicos</w:t>
      </w:r>
    </w:p>
    <w:p w14:paraId="670B215E" w14:textId="77777777" w:rsidR="006B7257" w:rsidRPr="004A215D" w:rsidRDefault="006B7257" w:rsidP="00E322C9">
      <w:pPr>
        <w:pStyle w:val="SemEspaamento"/>
        <w:rPr>
          <w:i/>
          <w:color w:val="548DD4" w:themeColor="text2" w:themeTint="99"/>
          <w:sz w:val="24"/>
          <w:szCs w:val="24"/>
        </w:rPr>
      </w:pPr>
      <w:r w:rsidRPr="004A215D">
        <w:rPr>
          <w:b/>
          <w:i/>
          <w:color w:val="548DD4" w:themeColor="text2" w:themeTint="99"/>
          <w:sz w:val="24"/>
          <w:szCs w:val="24"/>
        </w:rPr>
        <w:t>10.3</w:t>
      </w:r>
      <w:r w:rsidR="006B7BF9">
        <w:rPr>
          <w:i/>
          <w:color w:val="548DD4" w:themeColor="text2" w:themeTint="99"/>
          <w:sz w:val="24"/>
          <w:szCs w:val="24"/>
        </w:rPr>
        <w:t xml:space="preserve"> Rítmicos</w:t>
      </w:r>
    </w:p>
    <w:p w14:paraId="310C10A8" w14:textId="77777777" w:rsidR="00E322C9" w:rsidRPr="004A215D" w:rsidRDefault="006B7257" w:rsidP="006B7257">
      <w:pPr>
        <w:pStyle w:val="SemEspaamento"/>
        <w:rPr>
          <w:i/>
          <w:color w:val="548DD4" w:themeColor="text2" w:themeTint="99"/>
          <w:sz w:val="24"/>
          <w:szCs w:val="24"/>
        </w:rPr>
      </w:pPr>
      <w:r w:rsidRPr="004A215D">
        <w:rPr>
          <w:b/>
          <w:i/>
          <w:color w:val="548DD4" w:themeColor="text2" w:themeTint="99"/>
          <w:sz w:val="24"/>
          <w:szCs w:val="24"/>
        </w:rPr>
        <w:t>10.4</w:t>
      </w:r>
      <w:r w:rsidR="006B7BF9">
        <w:rPr>
          <w:i/>
          <w:color w:val="548DD4" w:themeColor="text2" w:themeTint="99"/>
          <w:sz w:val="24"/>
          <w:szCs w:val="24"/>
        </w:rPr>
        <w:t xml:space="preserve"> A uma ou mais vozes</w:t>
      </w:r>
    </w:p>
    <w:p w14:paraId="36E7BA06" w14:textId="77777777" w:rsidR="006B7257" w:rsidRDefault="006B7257" w:rsidP="006B7257">
      <w:pPr>
        <w:pStyle w:val="SemEspaamento"/>
        <w:rPr>
          <w:sz w:val="24"/>
          <w:szCs w:val="24"/>
        </w:rPr>
      </w:pPr>
    </w:p>
    <w:p w14:paraId="72D84C79" w14:textId="77777777" w:rsidR="006B7BF9" w:rsidRPr="004A215D" w:rsidRDefault="006B7BF9" w:rsidP="006B7257">
      <w:pPr>
        <w:pStyle w:val="SemEspaamento"/>
        <w:rPr>
          <w:sz w:val="24"/>
          <w:szCs w:val="24"/>
        </w:rPr>
      </w:pPr>
    </w:p>
    <w:p w14:paraId="6EFAA50E" w14:textId="77777777" w:rsidR="00DB4763" w:rsidRPr="004A215D" w:rsidRDefault="00E350E1" w:rsidP="00DB4763">
      <w:pPr>
        <w:pStyle w:val="SemEspaamento"/>
        <w:rPr>
          <w:b/>
          <w:color w:val="548DD4" w:themeColor="text2" w:themeTint="99"/>
          <w:sz w:val="24"/>
          <w:szCs w:val="24"/>
        </w:rPr>
      </w:pPr>
      <w:r w:rsidRPr="004A215D">
        <w:rPr>
          <w:b/>
          <w:color w:val="548DD4" w:themeColor="text2" w:themeTint="99"/>
          <w:sz w:val="24"/>
          <w:szCs w:val="24"/>
        </w:rPr>
        <w:t xml:space="preserve">11 - </w:t>
      </w:r>
      <w:r w:rsidR="00DF0832" w:rsidRPr="004A215D">
        <w:rPr>
          <w:b/>
          <w:color w:val="548DD4" w:themeColor="text2" w:themeTint="99"/>
          <w:sz w:val="24"/>
          <w:szCs w:val="24"/>
        </w:rPr>
        <w:t>Transposição:</w:t>
      </w:r>
    </w:p>
    <w:p w14:paraId="209B07E5" w14:textId="77777777" w:rsidR="00D907F2" w:rsidRPr="004A215D" w:rsidRDefault="006B7257" w:rsidP="00DB4763">
      <w:pPr>
        <w:pStyle w:val="SemEspaamento"/>
        <w:rPr>
          <w:rFonts w:cstheme="minorHAnsi"/>
        </w:rPr>
      </w:pPr>
      <w:r w:rsidRPr="004A215D">
        <w:rPr>
          <w:b/>
          <w:i/>
          <w:color w:val="548DD4" w:themeColor="text2" w:themeTint="99"/>
          <w:sz w:val="24"/>
          <w:szCs w:val="24"/>
        </w:rPr>
        <w:t>11.1</w:t>
      </w:r>
      <w:r w:rsidRPr="004A215D">
        <w:rPr>
          <w:i/>
          <w:color w:val="548DD4" w:themeColor="text2" w:themeTint="99"/>
          <w:sz w:val="24"/>
          <w:szCs w:val="24"/>
        </w:rPr>
        <w:t xml:space="preserve"> Escrita de trechos para outras claves ou intervalos: </w:t>
      </w:r>
      <w:hyperlink r:id="rId757" w:history="1">
        <w:r w:rsidR="00D907F2" w:rsidRPr="004A215D">
          <w:rPr>
            <w:rStyle w:val="Hyperlink"/>
            <w:rFonts w:cstheme="minorHAnsi"/>
            <w:sz w:val="20"/>
            <w:szCs w:val="20"/>
          </w:rPr>
          <w:t>https://pt.wikipedia.org/wiki/Transposi%C3%A7%C3%A3o_(m%C3%BAsica)</w:t>
        </w:r>
      </w:hyperlink>
      <w:r w:rsidR="00D907F2" w:rsidRPr="004A215D">
        <w:rPr>
          <w:sz w:val="20"/>
          <w:szCs w:val="20"/>
        </w:rPr>
        <w:t xml:space="preserve"> 16/12/19 - 18:19</w:t>
      </w:r>
    </w:p>
    <w:p w14:paraId="768A8EC4" w14:textId="77777777" w:rsidR="00D907F2" w:rsidRPr="004A215D" w:rsidRDefault="00716CE3" w:rsidP="00DB4763">
      <w:pPr>
        <w:pStyle w:val="SemEspaamento"/>
        <w:rPr>
          <w:sz w:val="20"/>
          <w:szCs w:val="20"/>
        </w:rPr>
      </w:pPr>
      <w:hyperlink r:id="rId758" w:history="1">
        <w:r w:rsidR="00D907F2" w:rsidRPr="004A215D">
          <w:rPr>
            <w:rStyle w:val="Hyperlink"/>
            <w:rFonts w:cstheme="minorHAnsi"/>
            <w:sz w:val="20"/>
            <w:szCs w:val="20"/>
          </w:rPr>
          <w:t>https://www.descomplicandoamusica.com/transposicao-modulacao/</w:t>
        </w:r>
      </w:hyperlink>
      <w:r w:rsidR="00D907F2" w:rsidRPr="004A215D">
        <w:rPr>
          <w:sz w:val="20"/>
          <w:szCs w:val="20"/>
        </w:rPr>
        <w:t xml:space="preserve"> 16/12/19 - 18:26</w:t>
      </w:r>
    </w:p>
    <w:p w14:paraId="3C93E658" w14:textId="77777777" w:rsidR="00DF0832" w:rsidRPr="004A215D" w:rsidRDefault="00716CE3" w:rsidP="002439D0">
      <w:pPr>
        <w:rPr>
          <w:rFonts w:cstheme="minorHAnsi"/>
          <w:color w:val="0000FF"/>
          <w:sz w:val="20"/>
          <w:szCs w:val="20"/>
          <w:u w:val="single"/>
        </w:rPr>
      </w:pPr>
      <w:hyperlink r:id="rId759" w:history="1">
        <w:r w:rsidR="00D907F2" w:rsidRPr="004A215D">
          <w:rPr>
            <w:rStyle w:val="Hyperlink"/>
            <w:rFonts w:cstheme="minorHAnsi"/>
            <w:sz w:val="20"/>
            <w:szCs w:val="20"/>
          </w:rPr>
          <w:t>https://terradamusicablog.com.br/dicas-como-fazer-uma-transposicao/</w:t>
        </w:r>
      </w:hyperlink>
      <w:r w:rsidR="00D907F2" w:rsidRPr="004A215D">
        <w:rPr>
          <w:sz w:val="20"/>
          <w:szCs w:val="20"/>
        </w:rPr>
        <w:t xml:space="preserve"> 16/12/19 - 18:35</w:t>
      </w:r>
    </w:p>
    <w:p w14:paraId="10F8A29A"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12 - </w:t>
      </w:r>
      <w:r w:rsidR="00DF0832" w:rsidRPr="004A215D">
        <w:rPr>
          <w:b/>
          <w:color w:val="548DD4" w:themeColor="text2" w:themeTint="99"/>
          <w:sz w:val="24"/>
          <w:szCs w:val="24"/>
        </w:rPr>
        <w:t>Contratempo, síncopes e anacruse:</w:t>
      </w:r>
    </w:p>
    <w:p w14:paraId="2D829F40" w14:textId="77777777" w:rsidR="006B7257" w:rsidRPr="004A215D" w:rsidRDefault="00E645B6" w:rsidP="002439D0">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12.1</w:t>
      </w:r>
      <w:r w:rsidRPr="004A215D">
        <w:rPr>
          <w:rFonts w:cstheme="minorHAnsi"/>
          <w:i/>
          <w:color w:val="548DD4" w:themeColor="text2" w:themeTint="99"/>
          <w:sz w:val="24"/>
          <w:szCs w:val="24"/>
        </w:rPr>
        <w:t xml:space="preserve"> </w:t>
      </w:r>
      <w:r w:rsidR="006B7BF9">
        <w:rPr>
          <w:rFonts w:cstheme="minorHAnsi"/>
          <w:i/>
          <w:color w:val="548DD4" w:themeColor="text2" w:themeTint="99"/>
          <w:sz w:val="24"/>
          <w:szCs w:val="24"/>
        </w:rPr>
        <w:t>Contratempo</w:t>
      </w:r>
      <w:r w:rsidR="006B7257" w:rsidRPr="004A215D">
        <w:rPr>
          <w:rFonts w:cstheme="minorHAnsi"/>
          <w:i/>
          <w:color w:val="548DD4" w:themeColor="text2" w:themeTint="99"/>
          <w:sz w:val="24"/>
          <w:szCs w:val="24"/>
        </w:rPr>
        <w:t xml:space="preserve"> </w:t>
      </w:r>
    </w:p>
    <w:p w14:paraId="072421A9" w14:textId="77777777" w:rsidR="00D907F2" w:rsidRPr="006B7BF9" w:rsidRDefault="00E645B6" w:rsidP="00E645B6">
      <w:pPr>
        <w:pStyle w:val="SemEspaamento"/>
        <w:rPr>
          <w:rFonts w:cstheme="minorHAnsi"/>
          <w:i/>
          <w:color w:val="548DD4" w:themeColor="text2" w:themeTint="99"/>
          <w:sz w:val="24"/>
          <w:szCs w:val="24"/>
        </w:rPr>
      </w:pPr>
      <w:r w:rsidRPr="004A215D">
        <w:rPr>
          <w:rFonts w:cstheme="minorHAnsi"/>
          <w:b/>
          <w:i/>
          <w:color w:val="548DD4" w:themeColor="text2" w:themeTint="99"/>
          <w:sz w:val="24"/>
          <w:szCs w:val="24"/>
        </w:rPr>
        <w:t xml:space="preserve">12.2 </w:t>
      </w:r>
      <w:r w:rsidR="00D907F2" w:rsidRPr="004A215D">
        <w:rPr>
          <w:rFonts w:cstheme="minorHAnsi"/>
          <w:i/>
          <w:color w:val="548DD4" w:themeColor="text2" w:themeTint="99"/>
          <w:sz w:val="24"/>
          <w:szCs w:val="24"/>
        </w:rPr>
        <w:t>Síncope:</w:t>
      </w:r>
      <w:r w:rsidR="006B7BF9">
        <w:rPr>
          <w:rFonts w:cstheme="minorHAnsi"/>
          <w:i/>
          <w:color w:val="548DD4" w:themeColor="text2" w:themeTint="99"/>
          <w:sz w:val="24"/>
          <w:szCs w:val="24"/>
        </w:rPr>
        <w:t xml:space="preserve"> </w:t>
      </w:r>
      <w:hyperlink r:id="rId760" w:history="1">
        <w:r w:rsidR="00D907F2" w:rsidRPr="004A215D">
          <w:rPr>
            <w:rStyle w:val="Hyperlink"/>
            <w:rFonts w:cstheme="minorHAnsi"/>
            <w:sz w:val="20"/>
            <w:szCs w:val="20"/>
          </w:rPr>
          <w:t>https://musicalleizer.com.br/qual-diferenca-entre-sincope-e/</w:t>
        </w:r>
      </w:hyperlink>
    </w:p>
    <w:p w14:paraId="102C07D8" w14:textId="77777777" w:rsidR="00D97B2B" w:rsidRPr="006D0DE6" w:rsidRDefault="00E645B6" w:rsidP="00E645B6">
      <w:pPr>
        <w:pStyle w:val="SemEspaamento"/>
        <w:rPr>
          <w:sz w:val="24"/>
          <w:szCs w:val="24"/>
          <w:lang w:val="en-US"/>
        </w:rPr>
      </w:pPr>
      <w:r w:rsidRPr="006D0DE6">
        <w:rPr>
          <w:b/>
          <w:i/>
          <w:color w:val="548DD4" w:themeColor="text2" w:themeTint="99"/>
          <w:sz w:val="24"/>
          <w:szCs w:val="24"/>
          <w:lang w:val="en-US"/>
        </w:rPr>
        <w:t xml:space="preserve">12.3 </w:t>
      </w:r>
      <w:r w:rsidR="00A85ED8" w:rsidRPr="006D0DE6">
        <w:rPr>
          <w:i/>
          <w:color w:val="548DD4" w:themeColor="text2" w:themeTint="99"/>
          <w:sz w:val="24"/>
          <w:szCs w:val="24"/>
          <w:lang w:val="en-US"/>
        </w:rPr>
        <w:t>Anacruse:</w:t>
      </w:r>
      <w:r w:rsidR="00A85ED8" w:rsidRPr="006D0DE6">
        <w:rPr>
          <w:sz w:val="24"/>
          <w:szCs w:val="24"/>
          <w:lang w:val="en-US"/>
        </w:rPr>
        <w:t xml:space="preserve"> </w:t>
      </w:r>
      <w:hyperlink r:id="rId761" w:history="1">
        <w:r w:rsidR="00A85ED8" w:rsidRPr="006D0DE6">
          <w:rPr>
            <w:rStyle w:val="Hyperlink"/>
            <w:sz w:val="20"/>
            <w:szCs w:val="20"/>
            <w:lang w:val="en-US"/>
          </w:rPr>
          <w:t>https://www.viamusical.com.br/cursos/violao-classico/anacruse</w:t>
        </w:r>
      </w:hyperlink>
      <w:r w:rsidR="00A85ED8" w:rsidRPr="006D0DE6">
        <w:rPr>
          <w:sz w:val="20"/>
          <w:szCs w:val="20"/>
          <w:lang w:val="en-US"/>
        </w:rPr>
        <w:t xml:space="preserve"> 25/01/2020 - 16:00</w:t>
      </w:r>
    </w:p>
    <w:p w14:paraId="0435ACD5" w14:textId="77777777" w:rsidR="00E645B6" w:rsidRPr="006D0DE6" w:rsidRDefault="00E645B6" w:rsidP="002439D0">
      <w:pPr>
        <w:pStyle w:val="SemEspaamento"/>
        <w:rPr>
          <w:b/>
          <w:color w:val="548DD4" w:themeColor="text2" w:themeTint="99"/>
          <w:sz w:val="24"/>
          <w:szCs w:val="24"/>
          <w:lang w:val="en-US"/>
        </w:rPr>
      </w:pPr>
    </w:p>
    <w:p w14:paraId="1A34262C" w14:textId="77777777" w:rsidR="0005149C"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13 - </w:t>
      </w:r>
      <w:r w:rsidR="00DF0832" w:rsidRPr="004A215D">
        <w:rPr>
          <w:b/>
          <w:color w:val="548DD4" w:themeColor="text2" w:themeTint="99"/>
          <w:sz w:val="24"/>
          <w:szCs w:val="24"/>
        </w:rPr>
        <w:t>Sinais de expressão:</w:t>
      </w:r>
    </w:p>
    <w:p w14:paraId="5DA921B3" w14:textId="77777777" w:rsidR="006B7BF9" w:rsidRDefault="0005149C" w:rsidP="002439D0">
      <w:pPr>
        <w:pStyle w:val="SemEspaamento"/>
        <w:rPr>
          <w:i/>
          <w:color w:val="548DD4" w:themeColor="text2" w:themeTint="99"/>
          <w:sz w:val="24"/>
          <w:szCs w:val="24"/>
        </w:rPr>
      </w:pPr>
      <w:r w:rsidRPr="004A215D">
        <w:rPr>
          <w:b/>
          <w:i/>
          <w:color w:val="548DD4" w:themeColor="text2" w:themeTint="99"/>
          <w:sz w:val="24"/>
          <w:szCs w:val="24"/>
        </w:rPr>
        <w:t>13.1</w:t>
      </w:r>
      <w:r w:rsidRPr="004A215D">
        <w:rPr>
          <w:i/>
          <w:color w:val="548DD4" w:themeColor="text2" w:themeTint="99"/>
          <w:sz w:val="24"/>
          <w:szCs w:val="24"/>
        </w:rPr>
        <w:t xml:space="preserve"> Dinâmica:</w:t>
      </w:r>
      <w:r w:rsidR="006B7BF9">
        <w:rPr>
          <w:i/>
          <w:color w:val="548DD4" w:themeColor="text2" w:themeTint="99"/>
          <w:sz w:val="24"/>
          <w:szCs w:val="24"/>
        </w:rPr>
        <w:t xml:space="preserve"> </w:t>
      </w:r>
    </w:p>
    <w:p w14:paraId="3C7EC750" w14:textId="77777777" w:rsidR="00DF0832" w:rsidRPr="006B7BF9" w:rsidRDefault="00716CE3" w:rsidP="002439D0">
      <w:pPr>
        <w:pStyle w:val="SemEspaamento"/>
        <w:rPr>
          <w:i/>
          <w:color w:val="548DD4" w:themeColor="text2" w:themeTint="99"/>
          <w:sz w:val="24"/>
          <w:szCs w:val="24"/>
        </w:rPr>
      </w:pPr>
      <w:hyperlink r:id="rId762" w:history="1">
        <w:r w:rsidR="00DF0832" w:rsidRPr="004A215D">
          <w:rPr>
            <w:rStyle w:val="Hyperlink"/>
            <w:rFonts w:cstheme="minorHAnsi"/>
            <w:sz w:val="20"/>
            <w:szCs w:val="20"/>
          </w:rPr>
          <w:t xml:space="preserve">https://lendasnamusica.blogspot.com/2017/05/dicionario-musical-agogica.html </w:t>
        </w:r>
        <w:r w:rsidR="00DF0832" w:rsidRPr="004A215D">
          <w:rPr>
            <w:rStyle w:val="Hyperlink"/>
            <w:rFonts w:cstheme="minorHAnsi"/>
            <w:color w:val="auto"/>
            <w:sz w:val="20"/>
            <w:szCs w:val="20"/>
            <w:u w:val="none"/>
          </w:rPr>
          <w:t>09/01/2020</w:t>
        </w:r>
      </w:hyperlink>
      <w:r w:rsidR="00DF0832" w:rsidRPr="004A215D">
        <w:rPr>
          <w:sz w:val="20"/>
          <w:szCs w:val="20"/>
        </w:rPr>
        <w:t xml:space="preserve"> - 16h58</w:t>
      </w:r>
    </w:p>
    <w:p w14:paraId="66B1287E" w14:textId="77777777" w:rsidR="00DF0832" w:rsidRPr="004A215D" w:rsidRDefault="00716CE3" w:rsidP="002439D0">
      <w:pPr>
        <w:pStyle w:val="SemEspaamento"/>
        <w:rPr>
          <w:sz w:val="20"/>
          <w:szCs w:val="20"/>
        </w:rPr>
      </w:pPr>
      <w:hyperlink r:id="rId763" w:history="1">
        <w:r w:rsidR="00DF0832" w:rsidRPr="004A215D">
          <w:rPr>
            <w:rStyle w:val="Hyperlink"/>
            <w:rFonts w:cstheme="minorHAnsi"/>
            <w:sz w:val="20"/>
            <w:szCs w:val="20"/>
          </w:rPr>
          <w:t xml:space="preserve">https://pt.wikipedia.org/wiki/Ci </w:t>
        </w:r>
        <w:r w:rsidR="00DF0832" w:rsidRPr="004A215D">
          <w:rPr>
            <w:rStyle w:val="Hyperlink"/>
            <w:rFonts w:cstheme="minorHAnsi"/>
            <w:color w:val="auto"/>
            <w:sz w:val="20"/>
            <w:szCs w:val="20"/>
            <w:u w:val="none"/>
          </w:rPr>
          <w:t xml:space="preserve"> 09/01/2020</w:t>
        </w:r>
      </w:hyperlink>
      <w:r w:rsidR="00DF0832" w:rsidRPr="004A215D">
        <w:rPr>
          <w:sz w:val="20"/>
          <w:szCs w:val="20"/>
        </w:rPr>
        <w:t xml:space="preserve"> - 16:41 </w:t>
      </w:r>
    </w:p>
    <w:p w14:paraId="356B6136" w14:textId="77777777" w:rsidR="00DF0832" w:rsidRPr="004A215D" w:rsidRDefault="00716CE3" w:rsidP="002439D0">
      <w:pPr>
        <w:pStyle w:val="SemEspaamento"/>
        <w:rPr>
          <w:sz w:val="20"/>
          <w:szCs w:val="20"/>
        </w:rPr>
      </w:pPr>
      <w:hyperlink r:id="rId764" w:history="1">
        <w:r w:rsidR="00DF0832" w:rsidRPr="004A215D">
          <w:rPr>
            <w:rStyle w:val="Hyperlink"/>
            <w:rFonts w:cstheme="minorHAnsi"/>
            <w:sz w:val="20"/>
            <w:szCs w:val="20"/>
          </w:rPr>
          <w:t>https://pt.wikipedia.org/wiki/Ad%C3%A1gio_(m%C3%BAsica)</w:t>
        </w:r>
      </w:hyperlink>
      <w:r w:rsidR="006B7BF9">
        <w:rPr>
          <w:sz w:val="20"/>
          <w:szCs w:val="20"/>
        </w:rPr>
        <w:t xml:space="preserve"> </w:t>
      </w:r>
      <w:r w:rsidR="00DF0832" w:rsidRPr="004A215D">
        <w:rPr>
          <w:sz w:val="20"/>
          <w:szCs w:val="20"/>
        </w:rPr>
        <w:t>09/01/2020 - 17:36</w:t>
      </w:r>
    </w:p>
    <w:p w14:paraId="737D1C9F" w14:textId="77777777" w:rsidR="00DF0832" w:rsidRPr="004A215D" w:rsidRDefault="00716CE3" w:rsidP="002439D0">
      <w:pPr>
        <w:pStyle w:val="SemEspaamento"/>
        <w:rPr>
          <w:sz w:val="20"/>
          <w:szCs w:val="20"/>
        </w:rPr>
      </w:pPr>
      <w:hyperlink r:id="rId765" w:history="1">
        <w:r w:rsidR="00DF0832" w:rsidRPr="004A215D">
          <w:rPr>
            <w:rStyle w:val="Hyperlink"/>
            <w:rFonts w:cstheme="minorHAnsi"/>
            <w:sz w:val="20"/>
            <w:szCs w:val="20"/>
          </w:rPr>
          <w:t>https://pt.wikipedia.org/wiki/Presto</w:t>
        </w:r>
      </w:hyperlink>
      <w:r w:rsidR="00DF0832" w:rsidRPr="004A215D">
        <w:rPr>
          <w:sz w:val="20"/>
          <w:szCs w:val="20"/>
        </w:rPr>
        <w:t xml:space="preserve"> 09/01/2020 - 17:23</w:t>
      </w:r>
    </w:p>
    <w:p w14:paraId="21BFEEF5" w14:textId="77777777" w:rsidR="00DF0832" w:rsidRPr="004A215D" w:rsidRDefault="00716CE3" w:rsidP="002439D0">
      <w:pPr>
        <w:rPr>
          <w:sz w:val="20"/>
          <w:szCs w:val="20"/>
        </w:rPr>
      </w:pPr>
      <w:hyperlink r:id="rId766" w:history="1">
        <w:r w:rsidR="00DF0832" w:rsidRPr="004A215D">
          <w:rPr>
            <w:rStyle w:val="Hyperlink"/>
            <w:rFonts w:cstheme="minorHAnsi"/>
            <w:sz w:val="20"/>
            <w:szCs w:val="20"/>
          </w:rPr>
          <w:t>https://pt.wikipedia.org/wiki/Alegro</w:t>
        </w:r>
      </w:hyperlink>
      <w:r w:rsidR="006B7BF9">
        <w:rPr>
          <w:sz w:val="20"/>
          <w:szCs w:val="20"/>
        </w:rPr>
        <w:t xml:space="preserve"> </w:t>
      </w:r>
      <w:r w:rsidR="00E350E1" w:rsidRPr="004A215D">
        <w:rPr>
          <w:sz w:val="20"/>
          <w:szCs w:val="20"/>
        </w:rPr>
        <w:t xml:space="preserve"> 09/01/2020 - 17:27</w:t>
      </w:r>
    </w:p>
    <w:p w14:paraId="5B3EF5C2" w14:textId="77777777" w:rsidR="003F27FC" w:rsidRDefault="00E350E1" w:rsidP="0005149C">
      <w:pPr>
        <w:pStyle w:val="SemEspaamento"/>
        <w:rPr>
          <w:color w:val="FF0000"/>
          <w:sz w:val="24"/>
          <w:szCs w:val="24"/>
        </w:rPr>
      </w:pPr>
      <w:r w:rsidRPr="004A215D">
        <w:rPr>
          <w:b/>
          <w:color w:val="548DD4" w:themeColor="text2" w:themeTint="99"/>
          <w:sz w:val="24"/>
          <w:szCs w:val="24"/>
        </w:rPr>
        <w:t xml:space="preserve">14 - </w:t>
      </w:r>
      <w:r w:rsidR="00DF0832" w:rsidRPr="004A215D">
        <w:rPr>
          <w:b/>
          <w:color w:val="548DD4" w:themeColor="text2" w:themeTint="99"/>
          <w:sz w:val="24"/>
          <w:szCs w:val="24"/>
        </w:rPr>
        <w:t>Ostinato:</w:t>
      </w:r>
      <w:r w:rsidR="0005149C" w:rsidRPr="004A215D">
        <w:rPr>
          <w:color w:val="FF0000"/>
          <w:sz w:val="24"/>
          <w:szCs w:val="24"/>
        </w:rPr>
        <w:t xml:space="preserve"> </w:t>
      </w:r>
    </w:p>
    <w:p w14:paraId="1966FBA1" w14:textId="77777777" w:rsidR="00FD16EC" w:rsidRPr="00FD16EC" w:rsidRDefault="00FD16EC" w:rsidP="0005149C">
      <w:pPr>
        <w:pStyle w:val="SemEspaamento"/>
        <w:rPr>
          <w:color w:val="4F81BD" w:themeColor="accent1"/>
          <w:sz w:val="24"/>
          <w:szCs w:val="24"/>
        </w:rPr>
      </w:pPr>
      <w:r w:rsidRPr="00FD16EC">
        <w:rPr>
          <w:color w:val="4F81BD" w:themeColor="accent1"/>
          <w:sz w:val="24"/>
          <w:szCs w:val="24"/>
        </w:rPr>
        <w:t>*Que abordam todos os tópicos deste capítulo:</w:t>
      </w:r>
    </w:p>
    <w:p w14:paraId="1ED01566" w14:textId="77777777" w:rsidR="0005149C" w:rsidRPr="004A215D" w:rsidRDefault="00716CE3" w:rsidP="002439D0">
      <w:pPr>
        <w:pStyle w:val="SemEspaamento"/>
        <w:rPr>
          <w:sz w:val="20"/>
          <w:szCs w:val="20"/>
        </w:rPr>
      </w:pPr>
      <w:hyperlink r:id="rId767" w:history="1">
        <w:r w:rsidR="0005149C" w:rsidRPr="004A215D">
          <w:rPr>
            <w:rStyle w:val="Hyperlink"/>
            <w:rFonts w:cstheme="minorHAnsi"/>
            <w:sz w:val="20"/>
            <w:szCs w:val="20"/>
          </w:rPr>
          <w:t>https://similimusica.com.br/blog/o-que-e-ostinato/</w:t>
        </w:r>
      </w:hyperlink>
      <w:r w:rsidR="0005149C" w:rsidRPr="004A215D">
        <w:rPr>
          <w:sz w:val="20"/>
          <w:szCs w:val="20"/>
        </w:rPr>
        <w:t xml:space="preserve"> 10/01/2020 - 17:41</w:t>
      </w:r>
    </w:p>
    <w:p w14:paraId="2FD1AF97" w14:textId="77777777" w:rsidR="0009703D" w:rsidRPr="004A215D" w:rsidRDefault="00716CE3" w:rsidP="0009703D">
      <w:pPr>
        <w:pStyle w:val="SemEspaamento"/>
        <w:rPr>
          <w:sz w:val="20"/>
          <w:szCs w:val="20"/>
        </w:rPr>
      </w:pPr>
      <w:hyperlink r:id="rId768" w:history="1">
        <w:r w:rsidR="0009703D" w:rsidRPr="004A215D">
          <w:rPr>
            <w:rStyle w:val="Hyperlink"/>
            <w:rFonts w:cstheme="minorHAnsi"/>
            <w:sz w:val="20"/>
            <w:szCs w:val="20"/>
          </w:rPr>
          <w:t>https://souzalima.com.br/blog/o-que-e-ostinato-preciso-saber-isso-em-musica/</w:t>
        </w:r>
      </w:hyperlink>
      <w:r w:rsidR="0009703D" w:rsidRPr="004A215D">
        <w:rPr>
          <w:sz w:val="20"/>
          <w:szCs w:val="20"/>
        </w:rPr>
        <w:t xml:space="preserve"> 10/01/2020 17:32</w:t>
      </w:r>
    </w:p>
    <w:p w14:paraId="1A49FCEA" w14:textId="77777777" w:rsidR="00391BED" w:rsidRPr="004A215D" w:rsidRDefault="00716CE3" w:rsidP="00391BED">
      <w:pPr>
        <w:pStyle w:val="SemEspaamento"/>
        <w:rPr>
          <w:sz w:val="20"/>
          <w:szCs w:val="20"/>
        </w:rPr>
      </w:pPr>
      <w:hyperlink r:id="rId769" w:history="1">
        <w:r w:rsidR="00391BED" w:rsidRPr="004A215D">
          <w:rPr>
            <w:rStyle w:val="Hyperlink"/>
            <w:sz w:val="20"/>
            <w:szCs w:val="20"/>
          </w:rPr>
          <w:t>https://www.fredericlaurent.fr/l-ostinato-p221344.html</w:t>
        </w:r>
      </w:hyperlink>
    </w:p>
    <w:p w14:paraId="2378544F" w14:textId="77777777" w:rsidR="00391BED" w:rsidRPr="004A215D" w:rsidRDefault="00716CE3" w:rsidP="00391BED">
      <w:pPr>
        <w:pStyle w:val="SemEspaamento"/>
        <w:rPr>
          <w:sz w:val="20"/>
          <w:szCs w:val="20"/>
        </w:rPr>
      </w:pPr>
      <w:hyperlink r:id="rId770" w:history="1">
        <w:r w:rsidR="00391BED" w:rsidRPr="004A215D">
          <w:rPr>
            <w:rStyle w:val="Hyperlink"/>
            <w:rFonts w:cstheme="minorHAnsi"/>
            <w:sz w:val="20"/>
            <w:szCs w:val="20"/>
          </w:rPr>
          <w:t>https://www.cantarmais.pt/pt/formacao/glossario/O</w:t>
        </w:r>
      </w:hyperlink>
      <w:r w:rsidR="00391BED" w:rsidRPr="004A215D">
        <w:rPr>
          <w:sz w:val="20"/>
          <w:szCs w:val="20"/>
        </w:rPr>
        <w:t xml:space="preserve"> 10/01/2020 - 17:26</w:t>
      </w:r>
    </w:p>
    <w:p w14:paraId="5A47101F" w14:textId="77777777" w:rsidR="00391BED" w:rsidRPr="004A215D" w:rsidRDefault="00716CE3" w:rsidP="00391BED">
      <w:pPr>
        <w:pStyle w:val="SemEspaamento"/>
        <w:rPr>
          <w:sz w:val="20"/>
          <w:szCs w:val="20"/>
        </w:rPr>
      </w:pPr>
      <w:hyperlink r:id="rId771" w:history="1">
        <w:r w:rsidR="00391BED" w:rsidRPr="004A215D">
          <w:rPr>
            <w:rStyle w:val="Hyperlink"/>
            <w:sz w:val="20"/>
            <w:szCs w:val="20"/>
          </w:rPr>
          <w:t>https://fr.wikipedia.org/wiki/Ostinato</w:t>
        </w:r>
      </w:hyperlink>
    </w:p>
    <w:p w14:paraId="734262A7" w14:textId="77777777" w:rsidR="003F27FC" w:rsidRPr="004A215D" w:rsidRDefault="00716CE3" w:rsidP="00391BED">
      <w:pPr>
        <w:rPr>
          <w:rFonts w:cs="Arial"/>
          <w:color w:val="222222"/>
          <w:sz w:val="20"/>
          <w:szCs w:val="20"/>
          <w:shd w:val="clear" w:color="auto" w:fill="FFFFFF"/>
        </w:rPr>
      </w:pPr>
      <w:hyperlink r:id="rId772" w:history="1">
        <w:r w:rsidR="00391BED" w:rsidRPr="004A215D">
          <w:rPr>
            <w:rStyle w:val="Hyperlink"/>
            <w:sz w:val="20"/>
            <w:szCs w:val="20"/>
          </w:rPr>
          <w:t>https://musicndp.jimdofree.com/et-si-on-bidouillait/</w:t>
        </w:r>
      </w:hyperlink>
      <w:r w:rsidR="00391BED" w:rsidRPr="004A215D">
        <w:rPr>
          <w:rFonts w:cs="Arial"/>
          <w:color w:val="222222"/>
          <w:sz w:val="20"/>
          <w:szCs w:val="20"/>
          <w:shd w:val="clear" w:color="auto" w:fill="FFFFFF"/>
        </w:rPr>
        <w:t xml:space="preserve"> </w:t>
      </w:r>
    </w:p>
    <w:p w14:paraId="54CFA85D"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14.1</w:t>
      </w:r>
      <w:r w:rsidR="00FD16EC">
        <w:rPr>
          <w:i/>
          <w:color w:val="548DD4" w:themeColor="text2" w:themeTint="99"/>
          <w:sz w:val="24"/>
          <w:szCs w:val="24"/>
        </w:rPr>
        <w:t xml:space="preserve"> Rítimico</w:t>
      </w:r>
    </w:p>
    <w:p w14:paraId="3D7ACFD4"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14.2</w:t>
      </w:r>
      <w:r w:rsidR="00FD16EC">
        <w:rPr>
          <w:i/>
          <w:color w:val="548DD4" w:themeColor="text2" w:themeTint="99"/>
          <w:sz w:val="24"/>
          <w:szCs w:val="24"/>
        </w:rPr>
        <w:t xml:space="preserve"> Melódico</w:t>
      </w:r>
    </w:p>
    <w:p w14:paraId="2B83BBE7"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14.3</w:t>
      </w:r>
      <w:r w:rsidR="00FD16EC">
        <w:rPr>
          <w:i/>
          <w:color w:val="548DD4" w:themeColor="text2" w:themeTint="99"/>
          <w:sz w:val="24"/>
          <w:szCs w:val="24"/>
        </w:rPr>
        <w:t xml:space="preserve"> Harmônico</w:t>
      </w:r>
    </w:p>
    <w:p w14:paraId="77CC561F" w14:textId="77777777" w:rsidR="0005149C" w:rsidRPr="004A215D" w:rsidRDefault="0005149C" w:rsidP="002439D0">
      <w:pPr>
        <w:pStyle w:val="SemEspaamento"/>
        <w:rPr>
          <w:i/>
          <w:color w:val="548DD4" w:themeColor="text2" w:themeTint="99"/>
          <w:sz w:val="24"/>
          <w:szCs w:val="24"/>
        </w:rPr>
      </w:pPr>
      <w:r w:rsidRPr="004A215D">
        <w:rPr>
          <w:b/>
          <w:i/>
          <w:color w:val="548DD4" w:themeColor="text2" w:themeTint="99"/>
          <w:sz w:val="24"/>
          <w:szCs w:val="24"/>
        </w:rPr>
        <w:t>14.4</w:t>
      </w:r>
      <w:r w:rsidR="00FD16EC">
        <w:rPr>
          <w:i/>
          <w:color w:val="548DD4" w:themeColor="text2" w:themeTint="99"/>
          <w:sz w:val="24"/>
          <w:szCs w:val="24"/>
        </w:rPr>
        <w:t xml:space="preserve"> E também suas combinações</w:t>
      </w:r>
    </w:p>
    <w:p w14:paraId="7510CEDB" w14:textId="77777777" w:rsidR="00391BED" w:rsidRPr="004A215D" w:rsidRDefault="00391BED" w:rsidP="002439D0">
      <w:pPr>
        <w:pStyle w:val="SemEspaamento"/>
        <w:rPr>
          <w:b/>
          <w:color w:val="548DD4" w:themeColor="text2" w:themeTint="99"/>
          <w:sz w:val="24"/>
          <w:szCs w:val="24"/>
        </w:rPr>
      </w:pPr>
    </w:p>
    <w:p w14:paraId="20DCA178"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15 - </w:t>
      </w:r>
      <w:r w:rsidR="00DF0832" w:rsidRPr="004A215D">
        <w:rPr>
          <w:b/>
          <w:color w:val="548DD4" w:themeColor="text2" w:themeTint="99"/>
          <w:sz w:val="24"/>
          <w:szCs w:val="24"/>
        </w:rPr>
        <w:t xml:space="preserve">Estruturação melódica e </w:t>
      </w:r>
      <w:r w:rsidR="00986DB5" w:rsidRPr="004A215D">
        <w:rPr>
          <w:b/>
          <w:color w:val="548DD4" w:themeColor="text2" w:themeTint="99"/>
          <w:sz w:val="24"/>
          <w:szCs w:val="24"/>
        </w:rPr>
        <w:t>rítmica</w:t>
      </w:r>
      <w:r w:rsidR="00DF0832" w:rsidRPr="004A215D">
        <w:rPr>
          <w:b/>
          <w:color w:val="548DD4" w:themeColor="text2" w:themeTint="99"/>
          <w:sz w:val="24"/>
          <w:szCs w:val="24"/>
        </w:rPr>
        <w:t>:</w:t>
      </w:r>
      <w:r w:rsidR="00FD16EC">
        <w:rPr>
          <w:b/>
          <w:color w:val="548DD4" w:themeColor="text2" w:themeTint="99"/>
          <w:sz w:val="24"/>
          <w:szCs w:val="24"/>
        </w:rPr>
        <w:t xml:space="preserve"> </w:t>
      </w:r>
    </w:p>
    <w:p w14:paraId="4B2B4073" w14:textId="77777777" w:rsidR="00FD16EC" w:rsidRDefault="00FD16EC" w:rsidP="002439D0">
      <w:pPr>
        <w:pStyle w:val="SemEspaamento"/>
        <w:rPr>
          <w:b/>
          <w:color w:val="548DD4" w:themeColor="text2" w:themeTint="99"/>
          <w:sz w:val="24"/>
          <w:szCs w:val="24"/>
        </w:rPr>
      </w:pPr>
    </w:p>
    <w:p w14:paraId="55545D09" w14:textId="77777777" w:rsidR="00FD16EC" w:rsidRPr="00FD16EC" w:rsidRDefault="00FD16EC" w:rsidP="002439D0">
      <w:pPr>
        <w:pStyle w:val="SemEspaamento"/>
        <w:rPr>
          <w:color w:val="548DD4" w:themeColor="text2" w:themeTint="99"/>
          <w:sz w:val="24"/>
          <w:szCs w:val="24"/>
        </w:rPr>
      </w:pPr>
      <w:r>
        <w:rPr>
          <w:color w:val="548DD4" w:themeColor="text2" w:themeTint="99"/>
          <w:sz w:val="24"/>
          <w:szCs w:val="24"/>
        </w:rPr>
        <w:t>*</w:t>
      </w:r>
      <w:r w:rsidRPr="00FD16EC">
        <w:rPr>
          <w:color w:val="548DD4" w:themeColor="text2" w:themeTint="99"/>
          <w:sz w:val="24"/>
          <w:szCs w:val="24"/>
        </w:rPr>
        <w:t>Que abordam todos os tópicos</w:t>
      </w:r>
      <w:r>
        <w:rPr>
          <w:color w:val="548DD4" w:themeColor="text2" w:themeTint="99"/>
          <w:sz w:val="24"/>
          <w:szCs w:val="24"/>
        </w:rPr>
        <w:t xml:space="preserve"> desse capítulo</w:t>
      </w:r>
      <w:r w:rsidRPr="00FD16EC">
        <w:rPr>
          <w:color w:val="548DD4" w:themeColor="text2" w:themeTint="99"/>
          <w:sz w:val="24"/>
          <w:szCs w:val="24"/>
        </w:rPr>
        <w:t>:</w:t>
      </w:r>
    </w:p>
    <w:p w14:paraId="2081F345" w14:textId="77777777" w:rsidR="00391BED" w:rsidRPr="004A215D" w:rsidRDefault="00716CE3" w:rsidP="00391BED">
      <w:pPr>
        <w:pStyle w:val="SemEspaamento"/>
        <w:rPr>
          <w:sz w:val="20"/>
          <w:szCs w:val="20"/>
        </w:rPr>
      </w:pPr>
      <w:hyperlink r:id="rId773" w:history="1">
        <w:r w:rsidR="00391BED" w:rsidRPr="004A215D">
          <w:rPr>
            <w:rStyle w:val="Hyperlink"/>
            <w:rFonts w:cstheme="minorHAnsi"/>
            <w:sz w:val="20"/>
            <w:szCs w:val="20"/>
          </w:rPr>
          <w:t>https://www.tecnicasdecomposicao.com.br/2017/01/percepcao-musical-como-reconhecer-forma-musical.html</w:t>
        </w:r>
      </w:hyperlink>
      <w:r w:rsidR="00E0539D" w:rsidRPr="004A215D">
        <w:rPr>
          <w:sz w:val="20"/>
          <w:szCs w:val="20"/>
        </w:rPr>
        <w:t xml:space="preserve"> - </w:t>
      </w:r>
      <w:r w:rsidR="00391BED" w:rsidRPr="004A215D">
        <w:rPr>
          <w:sz w:val="20"/>
          <w:szCs w:val="20"/>
        </w:rPr>
        <w:t>11/01/2020 - 14:47</w:t>
      </w:r>
    </w:p>
    <w:p w14:paraId="345E5F1B" w14:textId="77777777" w:rsidR="00E0539D" w:rsidRPr="004A215D" w:rsidRDefault="00716CE3" w:rsidP="00E0539D">
      <w:pPr>
        <w:pStyle w:val="SemEspaamento"/>
        <w:rPr>
          <w:sz w:val="20"/>
          <w:szCs w:val="20"/>
        </w:rPr>
      </w:pPr>
      <w:hyperlink r:id="rId774" w:history="1">
        <w:r w:rsidR="00E0539D" w:rsidRPr="004A215D">
          <w:rPr>
            <w:rStyle w:val="Hyperlink"/>
            <w:rFonts w:cstheme="minorHAnsi"/>
            <w:sz w:val="20"/>
            <w:szCs w:val="20"/>
          </w:rPr>
          <w:t>https://souzalima.com.br/blog/o-que-e-forma-na-organizacao-da-partitura-ou-do-ensaio/</w:t>
        </w:r>
      </w:hyperlink>
      <w:r w:rsidR="00657A44" w:rsidRPr="004A215D">
        <w:rPr>
          <w:sz w:val="20"/>
          <w:szCs w:val="20"/>
        </w:rPr>
        <w:t xml:space="preserve"> - </w:t>
      </w:r>
      <w:r w:rsidR="00E0539D" w:rsidRPr="004A215D">
        <w:rPr>
          <w:sz w:val="20"/>
          <w:szCs w:val="20"/>
        </w:rPr>
        <w:t>11/01/2020 - 15:01</w:t>
      </w:r>
    </w:p>
    <w:p w14:paraId="23735BC3" w14:textId="77777777" w:rsidR="009F2FAD" w:rsidRPr="00FD16EC" w:rsidRDefault="00716CE3" w:rsidP="002439D0">
      <w:pPr>
        <w:pStyle w:val="SemEspaamento"/>
        <w:rPr>
          <w:sz w:val="20"/>
          <w:szCs w:val="20"/>
        </w:rPr>
      </w:pPr>
      <w:hyperlink r:id="rId775" w:history="1">
        <w:r w:rsidR="00E0539D" w:rsidRPr="004A215D">
          <w:rPr>
            <w:rStyle w:val="Hyperlink"/>
            <w:rFonts w:cstheme="minorHAnsi"/>
            <w:sz w:val="20"/>
            <w:szCs w:val="20"/>
          </w:rPr>
          <w:t>http://hugoribeiro.com.br/biblioteca-digital/Matos-Apostila_Analise_1.pdf</w:t>
        </w:r>
      </w:hyperlink>
      <w:r w:rsidR="00E0539D" w:rsidRPr="004A215D">
        <w:rPr>
          <w:sz w:val="20"/>
          <w:szCs w:val="20"/>
        </w:rPr>
        <w:t xml:space="preserve"> 16:17</w:t>
      </w:r>
    </w:p>
    <w:p w14:paraId="1B941039" w14:textId="77777777" w:rsidR="00FD16EC"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15.1</w:t>
      </w:r>
      <w:r w:rsidRPr="004A215D">
        <w:rPr>
          <w:i/>
          <w:color w:val="548DD4" w:themeColor="text2" w:themeTint="99"/>
          <w:sz w:val="24"/>
          <w:szCs w:val="24"/>
        </w:rPr>
        <w:t xml:space="preserve"> Motivos</w:t>
      </w:r>
    </w:p>
    <w:p w14:paraId="1A3F2005" w14:textId="77777777" w:rsidR="009F2FAD" w:rsidRPr="004A215D" w:rsidRDefault="009F2FAD" w:rsidP="002439D0">
      <w:pPr>
        <w:pStyle w:val="SemEspaamento"/>
        <w:rPr>
          <w:i/>
          <w:color w:val="548DD4" w:themeColor="text2" w:themeTint="99"/>
          <w:sz w:val="24"/>
          <w:szCs w:val="24"/>
        </w:rPr>
      </w:pPr>
      <w:r w:rsidRPr="004A215D">
        <w:rPr>
          <w:b/>
          <w:i/>
          <w:color w:val="548DD4" w:themeColor="text2" w:themeTint="99"/>
          <w:sz w:val="24"/>
          <w:szCs w:val="24"/>
        </w:rPr>
        <w:t>15.2</w:t>
      </w:r>
      <w:r w:rsidR="00FD16EC">
        <w:rPr>
          <w:i/>
          <w:color w:val="548DD4" w:themeColor="text2" w:themeTint="99"/>
          <w:sz w:val="24"/>
          <w:szCs w:val="24"/>
        </w:rPr>
        <w:t xml:space="preserve"> Seções</w:t>
      </w:r>
    </w:p>
    <w:p w14:paraId="02BC13F8" w14:textId="77777777" w:rsidR="00391BED" w:rsidRPr="00C36950" w:rsidRDefault="009F2FAD" w:rsidP="00391BED">
      <w:pPr>
        <w:pStyle w:val="SemEspaamento"/>
        <w:rPr>
          <w:i/>
          <w:color w:val="548DD4" w:themeColor="text2" w:themeTint="99"/>
          <w:sz w:val="24"/>
          <w:szCs w:val="24"/>
        </w:rPr>
      </w:pPr>
      <w:r w:rsidRPr="004A215D">
        <w:rPr>
          <w:b/>
          <w:i/>
          <w:color w:val="548DD4" w:themeColor="text2" w:themeTint="99"/>
          <w:sz w:val="24"/>
          <w:szCs w:val="24"/>
        </w:rPr>
        <w:t>15.3</w:t>
      </w:r>
      <w:r w:rsidRPr="004A215D">
        <w:rPr>
          <w:i/>
          <w:color w:val="548DD4" w:themeColor="text2" w:themeTint="99"/>
          <w:sz w:val="24"/>
          <w:szCs w:val="24"/>
        </w:rPr>
        <w:t xml:space="preserve"> Frases:</w:t>
      </w:r>
      <w:r w:rsidR="00C36950">
        <w:rPr>
          <w:i/>
          <w:color w:val="548DD4" w:themeColor="text2" w:themeTint="99"/>
          <w:sz w:val="24"/>
          <w:szCs w:val="24"/>
        </w:rPr>
        <w:t xml:space="preserve"> </w:t>
      </w:r>
      <w:hyperlink r:id="rId776" w:history="1">
        <w:r w:rsidR="00391BED" w:rsidRPr="004A215D">
          <w:rPr>
            <w:rStyle w:val="Hyperlink"/>
            <w:rFonts w:cstheme="minorHAnsi"/>
            <w:sz w:val="20"/>
            <w:szCs w:val="20"/>
          </w:rPr>
          <w:t>https://blog.guitarpedia.com.br/o-que-e-frase-musical/</w:t>
        </w:r>
      </w:hyperlink>
      <w:r w:rsidR="00391BED" w:rsidRPr="004A215D">
        <w:rPr>
          <w:sz w:val="20"/>
          <w:szCs w:val="20"/>
        </w:rPr>
        <w:t xml:space="preserve"> 11/01/2020 - 16:02</w:t>
      </w:r>
    </w:p>
    <w:p w14:paraId="0456D4C2" w14:textId="77777777" w:rsidR="00E0539D" w:rsidRPr="004A215D" w:rsidRDefault="00716CE3" w:rsidP="00E0539D">
      <w:pPr>
        <w:pStyle w:val="SemEspaamento"/>
        <w:rPr>
          <w:sz w:val="20"/>
          <w:szCs w:val="20"/>
        </w:rPr>
      </w:pPr>
      <w:hyperlink r:id="rId777" w:history="1">
        <w:r w:rsidR="00E0539D" w:rsidRPr="004A215D">
          <w:rPr>
            <w:rStyle w:val="Hyperlink"/>
            <w:rFonts w:cstheme="minorHAnsi"/>
            <w:sz w:val="20"/>
            <w:szCs w:val="20"/>
          </w:rPr>
          <w:t>https://www.descomplicandoamusica.com/frase-musical/</w:t>
        </w:r>
      </w:hyperlink>
      <w:r w:rsidR="00E0539D" w:rsidRPr="004A215D">
        <w:rPr>
          <w:sz w:val="20"/>
          <w:szCs w:val="20"/>
        </w:rPr>
        <w:t xml:space="preserve"> 11/01/2020 - 15:23</w:t>
      </w:r>
    </w:p>
    <w:p w14:paraId="122CCAC8" w14:textId="77777777" w:rsidR="00401442" w:rsidRPr="004A215D" w:rsidRDefault="007852F6" w:rsidP="002439D0">
      <w:pPr>
        <w:pStyle w:val="SemEspaamento"/>
        <w:rPr>
          <w:i/>
          <w:color w:val="4F81BD" w:themeColor="accent1"/>
          <w:sz w:val="24"/>
          <w:szCs w:val="24"/>
        </w:rPr>
      </w:pPr>
      <w:r w:rsidRPr="004A215D">
        <w:rPr>
          <w:b/>
          <w:i/>
          <w:color w:val="4F81BD" w:themeColor="accent1"/>
          <w:sz w:val="24"/>
          <w:szCs w:val="24"/>
        </w:rPr>
        <w:t>15.4</w:t>
      </w:r>
      <w:r w:rsidR="00FD16EC">
        <w:rPr>
          <w:i/>
          <w:color w:val="4F81BD" w:themeColor="accent1"/>
          <w:sz w:val="24"/>
          <w:szCs w:val="24"/>
        </w:rPr>
        <w:t xml:space="preserve"> Períodos</w:t>
      </w:r>
    </w:p>
    <w:p w14:paraId="5B6C1CE2" w14:textId="77777777" w:rsidR="00E0539D" w:rsidRPr="004A215D" w:rsidRDefault="00E0539D" w:rsidP="002439D0">
      <w:pPr>
        <w:pStyle w:val="SemEspaamento"/>
        <w:rPr>
          <w:b/>
          <w:color w:val="548DD4" w:themeColor="text2" w:themeTint="99"/>
        </w:rPr>
      </w:pPr>
    </w:p>
    <w:p w14:paraId="5D9CEA92" w14:textId="77777777" w:rsidR="00DF0832"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16 - </w:t>
      </w:r>
      <w:r w:rsidR="00DF0832" w:rsidRPr="004A215D">
        <w:rPr>
          <w:b/>
          <w:color w:val="548DD4" w:themeColor="text2" w:themeTint="99"/>
          <w:sz w:val="24"/>
          <w:szCs w:val="24"/>
        </w:rPr>
        <w:t>Estruturações Formais:</w:t>
      </w:r>
    </w:p>
    <w:p w14:paraId="67DFCABD" w14:textId="77777777" w:rsidR="00FD16EC" w:rsidRDefault="00FD16EC" w:rsidP="002439D0">
      <w:pPr>
        <w:pStyle w:val="SemEspaamento"/>
        <w:rPr>
          <w:b/>
          <w:color w:val="548DD4" w:themeColor="text2" w:themeTint="99"/>
          <w:sz w:val="24"/>
          <w:szCs w:val="24"/>
        </w:rPr>
      </w:pPr>
    </w:p>
    <w:p w14:paraId="0F719D7D" w14:textId="77777777" w:rsidR="00FD16EC" w:rsidRPr="00FD16EC" w:rsidRDefault="00FD16EC" w:rsidP="002439D0">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14B37C4F" w14:textId="77777777" w:rsidR="00FD16EC" w:rsidRPr="004A215D" w:rsidRDefault="00716CE3" w:rsidP="002439D0">
      <w:pPr>
        <w:pStyle w:val="SemEspaamento"/>
        <w:rPr>
          <w:rStyle w:val="Hyperlink"/>
          <w:b/>
          <w:color w:val="548DD4" w:themeColor="text2" w:themeTint="99"/>
          <w:sz w:val="24"/>
          <w:szCs w:val="24"/>
          <w:u w:val="none"/>
        </w:rPr>
      </w:pPr>
      <w:hyperlink r:id="rId778" w:history="1">
        <w:r w:rsidR="00FD16EC" w:rsidRPr="004A215D">
          <w:rPr>
            <w:rStyle w:val="Hyperlink"/>
            <w:rFonts w:cstheme="minorHAnsi"/>
            <w:sz w:val="20"/>
            <w:szCs w:val="20"/>
          </w:rPr>
          <w:t>http://www.mnemocine.com.br/filipe/forma.htm</w:t>
        </w:r>
      </w:hyperlink>
      <w:r w:rsidR="00FD16EC" w:rsidRPr="004A215D">
        <w:rPr>
          <w:sz w:val="20"/>
          <w:szCs w:val="20"/>
        </w:rPr>
        <w:t xml:space="preserve"> 29/04/2020 - 19:55</w:t>
      </w:r>
    </w:p>
    <w:p w14:paraId="44B4A982" w14:textId="77777777" w:rsidR="00E0539D" w:rsidRPr="004A215D" w:rsidRDefault="00716CE3" w:rsidP="00E0539D">
      <w:pPr>
        <w:pStyle w:val="SemEspaamento"/>
        <w:rPr>
          <w:sz w:val="20"/>
          <w:szCs w:val="20"/>
        </w:rPr>
      </w:pPr>
      <w:hyperlink r:id="rId779" w:history="1">
        <w:r w:rsidR="00E0539D" w:rsidRPr="004A215D">
          <w:rPr>
            <w:rStyle w:val="Hyperlink"/>
            <w:rFonts w:cstheme="minorHAnsi"/>
            <w:sz w:val="20"/>
            <w:szCs w:val="20"/>
          </w:rPr>
          <w:t>https://www.teoria.com/es/aprendizaje/</w:t>
        </w:r>
      </w:hyperlink>
      <w:r w:rsidR="00FD16EC">
        <w:rPr>
          <w:sz w:val="20"/>
          <w:szCs w:val="20"/>
        </w:rPr>
        <w:t xml:space="preserve"> 29/04/2020 - 19:49</w:t>
      </w:r>
    </w:p>
    <w:p w14:paraId="61D7ACA7" w14:textId="77777777" w:rsidR="00BC7860" w:rsidRPr="00FD16EC" w:rsidRDefault="00716CE3" w:rsidP="002439D0">
      <w:pPr>
        <w:pStyle w:val="SemEspaamento"/>
        <w:rPr>
          <w:sz w:val="20"/>
          <w:szCs w:val="20"/>
        </w:rPr>
      </w:pPr>
      <w:hyperlink r:id="rId780" w:history="1">
        <w:r w:rsidR="00BC7860" w:rsidRPr="004A215D">
          <w:rPr>
            <w:rStyle w:val="Hyperlink"/>
            <w:sz w:val="20"/>
            <w:szCs w:val="20"/>
          </w:rPr>
          <w:t>https://radios.ebc.com.br/caderno-de-musica/2018/03/caderno-de-musica-explica-o-tema-com-variacoes</w:t>
        </w:r>
      </w:hyperlink>
      <w:r w:rsidR="00BC7860" w:rsidRPr="004A215D">
        <w:rPr>
          <w:sz w:val="20"/>
          <w:szCs w:val="20"/>
        </w:rPr>
        <w:t xml:space="preserve">  01/04/2020 – 22:49</w:t>
      </w:r>
    </w:p>
    <w:p w14:paraId="2A076700" w14:textId="77777777" w:rsidR="00FD16EC" w:rsidRDefault="007852F6" w:rsidP="00FD16EC">
      <w:pPr>
        <w:pStyle w:val="SemEspaamento"/>
        <w:rPr>
          <w:i/>
          <w:color w:val="4F81BD" w:themeColor="accent1"/>
          <w:sz w:val="24"/>
          <w:szCs w:val="24"/>
        </w:rPr>
      </w:pPr>
      <w:r w:rsidRPr="004A215D">
        <w:rPr>
          <w:b/>
          <w:i/>
          <w:color w:val="4F81BD" w:themeColor="accent1"/>
          <w:sz w:val="24"/>
          <w:szCs w:val="24"/>
        </w:rPr>
        <w:t>16.1</w:t>
      </w:r>
      <w:r w:rsidR="00FD16EC">
        <w:rPr>
          <w:i/>
          <w:color w:val="4F81BD" w:themeColor="accent1"/>
          <w:sz w:val="24"/>
          <w:szCs w:val="24"/>
        </w:rPr>
        <w:t xml:space="preserve"> Binária</w:t>
      </w:r>
    </w:p>
    <w:p w14:paraId="790726CA" w14:textId="77777777" w:rsidR="007852F6" w:rsidRPr="00FD16EC" w:rsidRDefault="00FD16EC" w:rsidP="002439D0">
      <w:pPr>
        <w:pStyle w:val="SemEspaamento"/>
        <w:rPr>
          <w:rFonts w:cstheme="minorHAnsi"/>
          <w:sz w:val="20"/>
          <w:szCs w:val="20"/>
        </w:rPr>
      </w:pPr>
      <w:r w:rsidRPr="00FD16EC">
        <w:rPr>
          <w:b/>
          <w:i/>
          <w:color w:val="4F81BD" w:themeColor="accent1"/>
          <w:sz w:val="24"/>
          <w:szCs w:val="24"/>
        </w:rPr>
        <w:t>16.2</w:t>
      </w:r>
      <w:r>
        <w:rPr>
          <w:i/>
          <w:color w:val="4F81BD" w:themeColor="accent1"/>
          <w:sz w:val="24"/>
          <w:szCs w:val="24"/>
        </w:rPr>
        <w:t xml:space="preserve"> Ternária</w:t>
      </w:r>
    </w:p>
    <w:p w14:paraId="226811A4" w14:textId="77777777" w:rsidR="007852F6" w:rsidRPr="00FD16EC" w:rsidRDefault="007852F6" w:rsidP="002439D0">
      <w:pPr>
        <w:pStyle w:val="SemEspaamento"/>
        <w:rPr>
          <w:i/>
          <w:color w:val="4F81BD" w:themeColor="accent1"/>
          <w:sz w:val="24"/>
          <w:szCs w:val="24"/>
        </w:rPr>
      </w:pPr>
      <w:r w:rsidRPr="004A215D">
        <w:rPr>
          <w:b/>
          <w:i/>
          <w:color w:val="4F81BD" w:themeColor="accent1"/>
          <w:sz w:val="24"/>
          <w:szCs w:val="24"/>
        </w:rPr>
        <w:t>16.3</w:t>
      </w:r>
      <w:r w:rsidRPr="004A215D">
        <w:rPr>
          <w:i/>
          <w:color w:val="4F81BD" w:themeColor="accent1"/>
          <w:sz w:val="24"/>
          <w:szCs w:val="24"/>
        </w:rPr>
        <w:t xml:space="preserve"> </w:t>
      </w:r>
      <w:r w:rsidR="00C22AE7" w:rsidRPr="004A215D">
        <w:rPr>
          <w:i/>
          <w:color w:val="4F81BD" w:themeColor="accent1"/>
          <w:sz w:val="24"/>
          <w:szCs w:val="24"/>
        </w:rPr>
        <w:t>Rondó:</w:t>
      </w:r>
      <w:r w:rsidR="00FD16EC">
        <w:rPr>
          <w:i/>
          <w:color w:val="4F81BD" w:themeColor="accent1"/>
          <w:sz w:val="24"/>
          <w:szCs w:val="24"/>
        </w:rPr>
        <w:t xml:space="preserve"> </w:t>
      </w:r>
      <w:hyperlink r:id="rId781" w:history="1">
        <w:r w:rsidR="00C22AE7" w:rsidRPr="004A215D">
          <w:rPr>
            <w:rStyle w:val="Hyperlink"/>
            <w:rFonts w:cstheme="minorHAnsi"/>
          </w:rPr>
          <w:t>https://www.youtube.com/watch?v=HjlVp88qK1w</w:t>
        </w:r>
      </w:hyperlink>
      <w:r w:rsidR="006B7BF9">
        <w:rPr>
          <w:rFonts w:cstheme="minorHAnsi"/>
        </w:rPr>
        <w:t xml:space="preserve">  </w:t>
      </w:r>
      <w:r w:rsidR="00C22AE7" w:rsidRPr="004A215D">
        <w:rPr>
          <w:rFonts w:cstheme="minorHAnsi"/>
        </w:rPr>
        <w:t>13/01/2020</w:t>
      </w:r>
    </w:p>
    <w:p w14:paraId="0D79769B" w14:textId="77777777" w:rsidR="00A85ED8" w:rsidRPr="004A215D" w:rsidRDefault="007852F6" w:rsidP="002439D0">
      <w:pPr>
        <w:rPr>
          <w:i/>
          <w:color w:val="4F81BD" w:themeColor="accent1"/>
          <w:sz w:val="24"/>
          <w:szCs w:val="24"/>
        </w:rPr>
      </w:pPr>
      <w:r w:rsidRPr="004A215D">
        <w:rPr>
          <w:b/>
          <w:i/>
          <w:color w:val="4F81BD" w:themeColor="accent1"/>
          <w:sz w:val="24"/>
          <w:szCs w:val="24"/>
        </w:rPr>
        <w:t>16.4</w:t>
      </w:r>
      <w:r w:rsidRPr="004A215D">
        <w:rPr>
          <w:i/>
          <w:color w:val="4F81BD" w:themeColor="accent1"/>
          <w:sz w:val="24"/>
          <w:szCs w:val="24"/>
        </w:rPr>
        <w:t xml:space="preserve"> </w:t>
      </w:r>
      <w:r w:rsidR="00FD16EC">
        <w:rPr>
          <w:i/>
          <w:color w:val="4F81BD" w:themeColor="accent1"/>
          <w:sz w:val="24"/>
          <w:szCs w:val="24"/>
        </w:rPr>
        <w:t>Temas e Variações</w:t>
      </w:r>
    </w:p>
    <w:p w14:paraId="07C7CA5D" w14:textId="77777777" w:rsidR="00DF0832" w:rsidRPr="004A215D" w:rsidRDefault="00E350E1" w:rsidP="002439D0">
      <w:pPr>
        <w:pStyle w:val="SemEspaamento"/>
        <w:rPr>
          <w:b/>
          <w:color w:val="4F81BD" w:themeColor="accent1"/>
          <w:sz w:val="24"/>
          <w:szCs w:val="24"/>
        </w:rPr>
      </w:pPr>
      <w:r w:rsidRPr="004A215D">
        <w:rPr>
          <w:b/>
          <w:color w:val="4F81BD" w:themeColor="accent1"/>
          <w:sz w:val="24"/>
          <w:szCs w:val="24"/>
        </w:rPr>
        <w:t xml:space="preserve">17 - </w:t>
      </w:r>
      <w:r w:rsidR="00DF0832" w:rsidRPr="004A215D">
        <w:rPr>
          <w:b/>
          <w:color w:val="4F81BD" w:themeColor="accent1"/>
          <w:sz w:val="24"/>
          <w:szCs w:val="24"/>
        </w:rPr>
        <w:t>Articulação:</w:t>
      </w:r>
    </w:p>
    <w:p w14:paraId="16AB1227" w14:textId="77777777" w:rsidR="00D907F2" w:rsidRPr="004A215D" w:rsidRDefault="00D907F2" w:rsidP="002439D0">
      <w:pPr>
        <w:pStyle w:val="SemEspaamento"/>
        <w:rPr>
          <w:rFonts w:cstheme="minorHAnsi"/>
          <w:i/>
          <w:sz w:val="20"/>
          <w:szCs w:val="20"/>
        </w:rPr>
      </w:pPr>
      <w:r w:rsidRPr="004A215D">
        <w:rPr>
          <w:rFonts w:cstheme="minorHAnsi"/>
          <w:i/>
          <w:color w:val="4F81BD" w:themeColor="accent1"/>
          <w:sz w:val="24"/>
          <w:szCs w:val="24"/>
        </w:rPr>
        <w:t xml:space="preserve">Marcato: </w:t>
      </w:r>
      <w:hyperlink r:id="rId782" w:history="1">
        <w:r w:rsidRPr="004A215D">
          <w:rPr>
            <w:rStyle w:val="Hyperlink"/>
            <w:rFonts w:cstheme="minorHAnsi"/>
            <w:sz w:val="20"/>
            <w:szCs w:val="20"/>
          </w:rPr>
          <w:t>https://pt.wikipedia.org/wiki/Marcato</w:t>
        </w:r>
      </w:hyperlink>
    </w:p>
    <w:p w14:paraId="3BE416C5" w14:textId="77777777" w:rsidR="00D907F2" w:rsidRPr="006B7BF9" w:rsidRDefault="006B7BF9" w:rsidP="002439D0">
      <w:pPr>
        <w:rPr>
          <w:rFonts w:cstheme="minorHAnsi"/>
          <w:sz w:val="20"/>
          <w:szCs w:val="20"/>
        </w:rPr>
      </w:pPr>
      <w:r w:rsidRPr="006B7BF9">
        <w:rPr>
          <w:color w:val="4F81BD" w:themeColor="accent1"/>
        </w:rPr>
        <w:t xml:space="preserve">Staccato: </w:t>
      </w:r>
      <w:hyperlink r:id="rId783" w:history="1">
        <w:r w:rsidR="00D907F2" w:rsidRPr="006B7BF9">
          <w:rPr>
            <w:rStyle w:val="Hyperlink"/>
            <w:rFonts w:cstheme="minorHAnsi"/>
            <w:sz w:val="20"/>
            <w:szCs w:val="20"/>
          </w:rPr>
          <w:t>https://www.descomplicandoamusica.com/staccato/</w:t>
        </w:r>
      </w:hyperlink>
      <w:r w:rsidR="00D907F2" w:rsidRPr="006B7BF9">
        <w:rPr>
          <w:rFonts w:cstheme="minorHAnsi"/>
          <w:sz w:val="20"/>
          <w:szCs w:val="20"/>
        </w:rPr>
        <w:t xml:space="preserve"> 27/08/19</w:t>
      </w:r>
    </w:p>
    <w:p w14:paraId="384A4AAD" w14:textId="77777777" w:rsidR="00DF0832"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18 - </w:t>
      </w:r>
      <w:r w:rsidR="00DF0832" w:rsidRPr="004A215D">
        <w:rPr>
          <w:b/>
          <w:color w:val="548DD4" w:themeColor="text2" w:themeTint="99"/>
          <w:sz w:val="24"/>
          <w:szCs w:val="24"/>
        </w:rPr>
        <w:t>Ornamentos:</w:t>
      </w:r>
    </w:p>
    <w:p w14:paraId="151F90CA" w14:textId="77777777" w:rsidR="00D907F2" w:rsidRPr="004A215D" w:rsidRDefault="00716CE3" w:rsidP="002439D0">
      <w:pPr>
        <w:rPr>
          <w:sz w:val="20"/>
          <w:szCs w:val="20"/>
        </w:rPr>
      </w:pPr>
      <w:hyperlink r:id="rId784" w:history="1">
        <w:r w:rsidR="00DF0832" w:rsidRPr="004A215D">
          <w:rPr>
            <w:rStyle w:val="Hyperlink"/>
            <w:rFonts w:cstheme="minorHAnsi"/>
            <w:sz w:val="20"/>
            <w:szCs w:val="20"/>
          </w:rPr>
          <w:t>https://pt.wikipedia.org/wiki/Ornamento_(m%C3%BAsica)</w:t>
        </w:r>
      </w:hyperlink>
    </w:p>
    <w:p w14:paraId="770242DC" w14:textId="77777777" w:rsidR="007852F6" w:rsidRPr="004A215D"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19 - </w:t>
      </w:r>
      <w:r w:rsidR="00DF0832" w:rsidRPr="004A215D">
        <w:rPr>
          <w:b/>
          <w:color w:val="548DD4" w:themeColor="text2" w:themeTint="99"/>
          <w:sz w:val="24"/>
          <w:szCs w:val="24"/>
        </w:rPr>
        <w:t>Timbre:</w:t>
      </w:r>
    </w:p>
    <w:p w14:paraId="2CCBFBF1" w14:textId="77777777" w:rsidR="007852F6" w:rsidRPr="004A215D" w:rsidRDefault="007852F6" w:rsidP="002439D0">
      <w:pPr>
        <w:pStyle w:val="SemEspaamento"/>
        <w:rPr>
          <w:i/>
          <w:color w:val="548DD4" w:themeColor="text2" w:themeTint="99"/>
          <w:sz w:val="24"/>
          <w:szCs w:val="24"/>
        </w:rPr>
      </w:pPr>
      <w:r w:rsidRPr="004A215D">
        <w:rPr>
          <w:b/>
          <w:i/>
          <w:color w:val="548DD4" w:themeColor="text2" w:themeTint="99"/>
          <w:sz w:val="24"/>
          <w:szCs w:val="24"/>
        </w:rPr>
        <w:t>19.1</w:t>
      </w:r>
      <w:r w:rsidRPr="004A215D">
        <w:rPr>
          <w:i/>
          <w:color w:val="548DD4" w:themeColor="text2" w:themeTint="99"/>
          <w:sz w:val="24"/>
          <w:szCs w:val="24"/>
        </w:rPr>
        <w:t xml:space="preserve"> </w:t>
      </w:r>
      <w:r w:rsidR="00FD16EC">
        <w:rPr>
          <w:i/>
          <w:color w:val="548DD4" w:themeColor="text2" w:themeTint="99"/>
          <w:sz w:val="24"/>
          <w:szCs w:val="24"/>
        </w:rPr>
        <w:t>Classificação e Extensão Vocal</w:t>
      </w:r>
    </w:p>
    <w:p w14:paraId="288D1682" w14:textId="77777777" w:rsidR="00AA0C33" w:rsidRPr="004A215D" w:rsidRDefault="007852F6" w:rsidP="00CE11E6">
      <w:pPr>
        <w:pStyle w:val="SemEspaamento"/>
        <w:rPr>
          <w:i/>
          <w:color w:val="4F81BD" w:themeColor="accent1"/>
          <w:sz w:val="24"/>
          <w:szCs w:val="24"/>
        </w:rPr>
      </w:pPr>
      <w:r w:rsidRPr="004A215D">
        <w:rPr>
          <w:b/>
          <w:i/>
          <w:color w:val="4F81BD" w:themeColor="accent1"/>
          <w:sz w:val="24"/>
          <w:szCs w:val="24"/>
        </w:rPr>
        <w:t>19.2</w:t>
      </w:r>
      <w:r w:rsidRPr="004A215D">
        <w:rPr>
          <w:i/>
          <w:color w:val="4F81BD" w:themeColor="accent1"/>
          <w:sz w:val="24"/>
          <w:szCs w:val="24"/>
        </w:rPr>
        <w:t xml:space="preserve"> Instrumentos da orquestra sinfônica:</w:t>
      </w:r>
    </w:p>
    <w:p w14:paraId="47A5376B"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Orquestra</w:t>
      </w:r>
      <w:r w:rsidR="00AA0C33" w:rsidRPr="004A215D">
        <w:rPr>
          <w:i/>
          <w:color w:val="4F81BD" w:themeColor="accent1"/>
          <w:sz w:val="24"/>
          <w:szCs w:val="24"/>
        </w:rPr>
        <w:t>:</w:t>
      </w:r>
    </w:p>
    <w:p w14:paraId="284BD492" w14:textId="77777777" w:rsidR="00CE11E6" w:rsidRPr="004A215D" w:rsidRDefault="00716CE3" w:rsidP="00CE11E6">
      <w:pPr>
        <w:pStyle w:val="SemEspaamento"/>
        <w:rPr>
          <w:i/>
          <w:sz w:val="20"/>
          <w:szCs w:val="20"/>
        </w:rPr>
      </w:pPr>
      <w:hyperlink r:id="rId785" w:history="1">
        <w:r w:rsidR="00CE11E6" w:rsidRPr="004A215D">
          <w:rPr>
            <w:rStyle w:val="Hyperlink"/>
            <w:rFonts w:cstheme="minorHAnsi"/>
            <w:sz w:val="20"/>
            <w:szCs w:val="20"/>
          </w:rPr>
          <w:t>https://super.abril.com.br/mundo-estranho/quais-instrumentos-compoem-uma-orquestra/</w:t>
        </w:r>
      </w:hyperlink>
      <w:r w:rsidR="00CE11E6" w:rsidRPr="004A215D">
        <w:rPr>
          <w:sz w:val="20"/>
          <w:szCs w:val="20"/>
        </w:rPr>
        <w:t xml:space="preserve"> 15/01/2020 - 17:30</w:t>
      </w:r>
    </w:p>
    <w:p w14:paraId="0026B092" w14:textId="77777777" w:rsidR="00AA0C33" w:rsidRPr="004A215D" w:rsidRDefault="00716CE3" w:rsidP="002439D0">
      <w:pPr>
        <w:pStyle w:val="SemEspaamento"/>
        <w:rPr>
          <w:sz w:val="20"/>
          <w:szCs w:val="20"/>
        </w:rPr>
      </w:pPr>
      <w:hyperlink r:id="rId786" w:history="1">
        <w:r w:rsidR="00CE11E6" w:rsidRPr="004A215D">
          <w:rPr>
            <w:rStyle w:val="Hyperlink"/>
            <w:rFonts w:cstheme="minorHAnsi"/>
            <w:sz w:val="20"/>
            <w:szCs w:val="20"/>
          </w:rPr>
          <w:t>https://souzalima.com.br/blog/organizando-orquestra-sinfonica/</w:t>
        </w:r>
      </w:hyperlink>
      <w:r w:rsidR="00CE11E6" w:rsidRPr="004A215D">
        <w:rPr>
          <w:sz w:val="20"/>
          <w:szCs w:val="20"/>
        </w:rPr>
        <w:t xml:space="preserve"> 15/01/2020 - 17:16</w:t>
      </w:r>
    </w:p>
    <w:p w14:paraId="6750881C" w14:textId="77777777" w:rsidR="007852F6" w:rsidRPr="004A215D" w:rsidRDefault="007852F6" w:rsidP="002439D0">
      <w:pPr>
        <w:pStyle w:val="SemEspaamento"/>
        <w:rPr>
          <w:i/>
          <w:color w:val="4F81BD" w:themeColor="accent1"/>
          <w:sz w:val="24"/>
          <w:szCs w:val="24"/>
        </w:rPr>
      </w:pPr>
      <w:r w:rsidRPr="004A215D">
        <w:rPr>
          <w:b/>
          <w:i/>
          <w:color w:val="4F81BD" w:themeColor="accent1"/>
          <w:sz w:val="24"/>
          <w:szCs w:val="24"/>
        </w:rPr>
        <w:t>19.3</w:t>
      </w:r>
      <w:r w:rsidRPr="004A215D">
        <w:rPr>
          <w:i/>
          <w:color w:val="4F81BD" w:themeColor="accent1"/>
          <w:sz w:val="24"/>
          <w:szCs w:val="24"/>
        </w:rPr>
        <w:t xml:space="preserve"> Instrumentos da música popular:</w:t>
      </w:r>
    </w:p>
    <w:p w14:paraId="1782876C" w14:textId="77777777" w:rsidR="00AA0C33" w:rsidRDefault="007852F6" w:rsidP="008E4998">
      <w:pPr>
        <w:pStyle w:val="SemEspaamento"/>
        <w:rPr>
          <w:i/>
          <w:color w:val="4F81BD" w:themeColor="accent1"/>
          <w:sz w:val="24"/>
          <w:szCs w:val="24"/>
        </w:rPr>
      </w:pPr>
      <w:r w:rsidRPr="004A215D">
        <w:rPr>
          <w:b/>
          <w:i/>
          <w:color w:val="4F81BD" w:themeColor="accent1"/>
          <w:sz w:val="24"/>
          <w:szCs w:val="24"/>
        </w:rPr>
        <w:t>19.</w:t>
      </w:r>
      <w:r w:rsidR="008E4998" w:rsidRPr="004A215D">
        <w:rPr>
          <w:b/>
          <w:i/>
          <w:color w:val="4F81BD" w:themeColor="accent1"/>
          <w:sz w:val="24"/>
          <w:szCs w:val="24"/>
        </w:rPr>
        <w:t>4</w:t>
      </w:r>
      <w:r w:rsidR="008E4998" w:rsidRPr="004A215D">
        <w:rPr>
          <w:i/>
          <w:color w:val="4F81BD" w:themeColor="accent1"/>
          <w:sz w:val="24"/>
          <w:szCs w:val="24"/>
        </w:rPr>
        <w:t xml:space="preserve"> Quarteto V</w:t>
      </w:r>
      <w:r w:rsidRPr="004A215D">
        <w:rPr>
          <w:i/>
          <w:color w:val="4F81BD" w:themeColor="accent1"/>
          <w:sz w:val="24"/>
          <w:szCs w:val="24"/>
        </w:rPr>
        <w:t>ocal:</w:t>
      </w:r>
    </w:p>
    <w:p w14:paraId="0591F5A8" w14:textId="77777777" w:rsidR="00C36950" w:rsidRPr="004A215D" w:rsidRDefault="00C36950" w:rsidP="008E4998">
      <w:pPr>
        <w:pStyle w:val="SemEspaamento"/>
        <w:rPr>
          <w:i/>
          <w:color w:val="4F81BD" w:themeColor="accent1"/>
          <w:sz w:val="24"/>
          <w:szCs w:val="24"/>
        </w:rPr>
      </w:pPr>
    </w:p>
    <w:p w14:paraId="4B89E315" w14:textId="77777777" w:rsidR="00AA0C33" w:rsidRPr="004A215D" w:rsidRDefault="008E4998" w:rsidP="008E4998">
      <w:pPr>
        <w:pStyle w:val="SemEspaamento"/>
        <w:rPr>
          <w:i/>
          <w:color w:val="4F81BD" w:themeColor="accent1"/>
          <w:sz w:val="24"/>
          <w:szCs w:val="24"/>
        </w:rPr>
      </w:pPr>
      <w:r w:rsidRPr="004A215D">
        <w:rPr>
          <w:b/>
          <w:i/>
          <w:color w:val="4F81BD" w:themeColor="accent1"/>
          <w:sz w:val="24"/>
          <w:szCs w:val="24"/>
        </w:rPr>
        <w:t>19.5</w:t>
      </w:r>
      <w:r w:rsidRPr="004A215D">
        <w:rPr>
          <w:i/>
          <w:color w:val="4F81BD" w:themeColor="accent1"/>
          <w:sz w:val="24"/>
          <w:szCs w:val="24"/>
        </w:rPr>
        <w:t xml:space="preserve"> Instrumentos de Teclado: </w:t>
      </w:r>
    </w:p>
    <w:p w14:paraId="03D96730" w14:textId="77777777" w:rsidR="00AA0C33" w:rsidRPr="004A215D" w:rsidRDefault="008E4998" w:rsidP="008E4998">
      <w:pPr>
        <w:pStyle w:val="SemEspaamento"/>
        <w:rPr>
          <w:i/>
          <w:color w:val="4F81BD" w:themeColor="accent1"/>
          <w:sz w:val="24"/>
          <w:szCs w:val="24"/>
        </w:rPr>
      </w:pPr>
      <w:r w:rsidRPr="004A215D">
        <w:rPr>
          <w:i/>
          <w:color w:val="4F81BD" w:themeColor="accent1"/>
          <w:sz w:val="24"/>
          <w:szCs w:val="24"/>
        </w:rPr>
        <w:t>Piano:</w:t>
      </w:r>
    </w:p>
    <w:p w14:paraId="465845A6" w14:textId="77777777" w:rsidR="00AA0C33" w:rsidRPr="004A215D" w:rsidRDefault="00716CE3" w:rsidP="00C36950">
      <w:pPr>
        <w:pStyle w:val="SemEspaamento"/>
        <w:rPr>
          <w:i/>
          <w:sz w:val="20"/>
          <w:szCs w:val="20"/>
        </w:rPr>
      </w:pPr>
      <w:hyperlink r:id="rId787" w:history="1">
        <w:r w:rsidR="008E4998" w:rsidRPr="004A215D">
          <w:rPr>
            <w:rStyle w:val="Hyperlink"/>
            <w:sz w:val="20"/>
            <w:szCs w:val="20"/>
          </w:rPr>
          <w:t>https://www.descomplicandoamusica.com/piano-e-teclado-musical/</w:t>
        </w:r>
      </w:hyperlink>
      <w:r w:rsidR="008E4998" w:rsidRPr="004A215D">
        <w:rPr>
          <w:sz w:val="20"/>
          <w:szCs w:val="20"/>
        </w:rPr>
        <w:t xml:space="preserve">  22/02/2020 - 14:24 </w:t>
      </w:r>
      <w:hyperlink r:id="rId788" w:history="1">
        <w:r w:rsidR="008E4998" w:rsidRPr="004A215D">
          <w:rPr>
            <w:rStyle w:val="Hyperlink"/>
            <w:sz w:val="20"/>
            <w:szCs w:val="20"/>
          </w:rPr>
          <w:t>https://similimusica.com.br/blog/entenda-tudo-sobre-pianos/</w:t>
        </w:r>
      </w:hyperlink>
      <w:r w:rsidR="008E4998" w:rsidRPr="004A215D">
        <w:rPr>
          <w:sz w:val="20"/>
          <w:szCs w:val="20"/>
        </w:rPr>
        <w:t xml:space="preserve"> 22/02/2020 - 15:50</w:t>
      </w:r>
    </w:p>
    <w:p w14:paraId="4374C766" w14:textId="77777777" w:rsidR="00AA0C33" w:rsidRPr="004A215D" w:rsidRDefault="008E4998" w:rsidP="00C36950">
      <w:pPr>
        <w:pStyle w:val="SemEspaamento"/>
        <w:rPr>
          <w:i/>
          <w:color w:val="4F81BD" w:themeColor="accent1"/>
          <w:sz w:val="24"/>
          <w:szCs w:val="24"/>
        </w:rPr>
      </w:pPr>
      <w:r w:rsidRPr="004A215D">
        <w:rPr>
          <w:i/>
          <w:color w:val="4F81BD" w:themeColor="accent1"/>
          <w:sz w:val="24"/>
          <w:szCs w:val="24"/>
        </w:rPr>
        <w:t>Órgão:</w:t>
      </w:r>
      <w:r w:rsidRPr="004A215D">
        <w:rPr>
          <w:color w:val="4F81BD" w:themeColor="accent1"/>
          <w:sz w:val="24"/>
          <w:szCs w:val="24"/>
        </w:rPr>
        <w:t xml:space="preserve"> </w:t>
      </w:r>
    </w:p>
    <w:p w14:paraId="72126294" w14:textId="77777777" w:rsidR="00C36950" w:rsidRDefault="00716CE3" w:rsidP="00C36950">
      <w:pPr>
        <w:pStyle w:val="SemEspaamento"/>
        <w:rPr>
          <w:sz w:val="20"/>
          <w:szCs w:val="20"/>
        </w:rPr>
      </w:pPr>
      <w:hyperlink r:id="rId789" w:history="1">
        <w:r w:rsidR="008E4998" w:rsidRPr="004A215D">
          <w:rPr>
            <w:rStyle w:val="Hyperlink"/>
            <w:sz w:val="20"/>
            <w:szCs w:val="20"/>
          </w:rPr>
          <w:t>https://musicabrasilis.org.br/instrumentos/orgao</w:t>
        </w:r>
      </w:hyperlink>
      <w:r w:rsidR="003F27FC" w:rsidRPr="004A215D">
        <w:rPr>
          <w:sz w:val="20"/>
          <w:szCs w:val="20"/>
        </w:rPr>
        <w:t xml:space="preserve">  </w:t>
      </w:r>
      <w:r w:rsidR="008E4998" w:rsidRPr="004A215D">
        <w:rPr>
          <w:sz w:val="20"/>
          <w:szCs w:val="20"/>
        </w:rPr>
        <w:t xml:space="preserve">22/02/2020 - 16:15 </w:t>
      </w:r>
    </w:p>
    <w:p w14:paraId="465CAF64" w14:textId="77777777" w:rsidR="00C36950" w:rsidRPr="00C36950" w:rsidRDefault="00C36950" w:rsidP="00C36950">
      <w:pPr>
        <w:pStyle w:val="SemEspaamento"/>
        <w:rPr>
          <w:color w:val="4F81BD" w:themeColor="accent1"/>
          <w:sz w:val="18"/>
          <w:szCs w:val="18"/>
        </w:rPr>
      </w:pPr>
      <w:r>
        <w:rPr>
          <w:i/>
          <w:color w:val="4F81BD" w:themeColor="accent1"/>
          <w:sz w:val="24"/>
          <w:szCs w:val="24"/>
        </w:rPr>
        <w:t xml:space="preserve">Cravo: </w:t>
      </w:r>
      <w:hyperlink r:id="rId790" w:history="1">
        <w:r w:rsidRPr="00C36950">
          <w:rPr>
            <w:rStyle w:val="Hyperlink"/>
            <w:sz w:val="18"/>
            <w:szCs w:val="18"/>
          </w:rPr>
          <w:t>https://www.youtube.com/watch?v=D6D6-Q41y_s</w:t>
        </w:r>
      </w:hyperlink>
    </w:p>
    <w:p w14:paraId="6CC17142" w14:textId="77777777" w:rsidR="00C36950" w:rsidRPr="00C36950" w:rsidRDefault="00716CE3" w:rsidP="00C36950">
      <w:pPr>
        <w:pStyle w:val="SemEspaamento"/>
        <w:rPr>
          <w:i/>
          <w:color w:val="4F81BD" w:themeColor="accent1"/>
          <w:sz w:val="18"/>
          <w:szCs w:val="18"/>
        </w:rPr>
      </w:pPr>
      <w:hyperlink r:id="rId791" w:history="1">
        <w:r w:rsidR="00C36950" w:rsidRPr="00C36950">
          <w:rPr>
            <w:rStyle w:val="Hyperlink"/>
            <w:i/>
            <w:sz w:val="18"/>
            <w:szCs w:val="18"/>
          </w:rPr>
          <w:t>https://trocaodisco.com.br/2015/04/cravo-o-instrumento-que-cedeu-seu-lugar-ao-piano.html</w:t>
        </w:r>
      </w:hyperlink>
    </w:p>
    <w:p w14:paraId="5422DA53" w14:textId="77777777" w:rsidR="00C36950" w:rsidRPr="00C36950" w:rsidRDefault="00716CE3" w:rsidP="00C36950">
      <w:pPr>
        <w:pStyle w:val="SemEspaamento"/>
        <w:rPr>
          <w:color w:val="4F81BD" w:themeColor="accent1"/>
          <w:sz w:val="18"/>
          <w:szCs w:val="18"/>
        </w:rPr>
      </w:pPr>
      <w:hyperlink r:id="rId792" w:history="1">
        <w:r w:rsidR="00C36950" w:rsidRPr="00C36950">
          <w:rPr>
            <w:rStyle w:val="Hyperlink"/>
            <w:sz w:val="18"/>
            <w:szCs w:val="18"/>
          </w:rPr>
          <w:t>https://tvbrasil.ebc.com.br/partituras/post/conheca-o-cravo-um-instrumento-inventado-no-seculo-xiv</w:t>
        </w:r>
      </w:hyperlink>
    </w:p>
    <w:p w14:paraId="581E8AFA" w14:textId="77777777" w:rsidR="00C36950" w:rsidRDefault="00C36950" w:rsidP="00C36950">
      <w:pPr>
        <w:pStyle w:val="SemEspaamento"/>
        <w:rPr>
          <w:i/>
          <w:color w:val="4F81BD" w:themeColor="accent1"/>
          <w:sz w:val="24"/>
          <w:szCs w:val="24"/>
        </w:rPr>
      </w:pPr>
    </w:p>
    <w:p w14:paraId="26C67715" w14:textId="77777777" w:rsidR="00C36950" w:rsidRDefault="00C36950" w:rsidP="00C36950">
      <w:pPr>
        <w:pStyle w:val="SemEspaamento"/>
        <w:rPr>
          <w:sz w:val="20"/>
          <w:szCs w:val="20"/>
        </w:rPr>
      </w:pPr>
    </w:p>
    <w:p w14:paraId="26D32770" w14:textId="77777777" w:rsidR="00CE11E6" w:rsidRPr="00C36950" w:rsidRDefault="008E4998" w:rsidP="00C36950">
      <w:pPr>
        <w:rPr>
          <w:sz w:val="20"/>
          <w:szCs w:val="20"/>
        </w:rPr>
      </w:pPr>
      <w:r w:rsidRPr="004A215D">
        <w:rPr>
          <w:b/>
          <w:i/>
          <w:color w:val="4F81BD" w:themeColor="accent1"/>
          <w:sz w:val="24"/>
          <w:szCs w:val="24"/>
        </w:rPr>
        <w:t>19.6</w:t>
      </w:r>
      <w:r w:rsidRPr="004A215D">
        <w:rPr>
          <w:i/>
          <w:color w:val="4F81BD" w:themeColor="accent1"/>
          <w:sz w:val="24"/>
          <w:szCs w:val="24"/>
        </w:rPr>
        <w:t xml:space="preserve"> Instrumentos de Cordas Dedilhadas:</w:t>
      </w:r>
    </w:p>
    <w:p w14:paraId="0D9CC01E" w14:textId="77777777" w:rsidR="00AA0C33" w:rsidRPr="004A215D" w:rsidRDefault="00CE11E6" w:rsidP="00CE11E6">
      <w:pPr>
        <w:pStyle w:val="SemEspaamento"/>
        <w:rPr>
          <w:i/>
          <w:color w:val="4F81BD" w:themeColor="accent1"/>
          <w:sz w:val="24"/>
          <w:szCs w:val="24"/>
        </w:rPr>
      </w:pPr>
      <w:r w:rsidRPr="004A215D">
        <w:rPr>
          <w:i/>
          <w:color w:val="4F81BD" w:themeColor="accent1"/>
          <w:sz w:val="24"/>
          <w:szCs w:val="24"/>
        </w:rPr>
        <w:t>Cavaco:</w:t>
      </w:r>
    </w:p>
    <w:p w14:paraId="5182FCDD" w14:textId="77777777" w:rsidR="00CE11E6" w:rsidRPr="004A215D" w:rsidRDefault="00CE11E6" w:rsidP="00CE11E6">
      <w:pPr>
        <w:pStyle w:val="SemEspaamento"/>
        <w:rPr>
          <w:i/>
          <w:sz w:val="20"/>
          <w:szCs w:val="20"/>
        </w:rPr>
      </w:pPr>
      <w:r w:rsidRPr="004A215D">
        <w:rPr>
          <w:sz w:val="20"/>
          <w:szCs w:val="20"/>
        </w:rPr>
        <w:t xml:space="preserve"> </w:t>
      </w:r>
      <w:hyperlink r:id="rId793" w:history="1">
        <w:r w:rsidRPr="004A215D">
          <w:rPr>
            <w:rStyle w:val="Hyperlink"/>
            <w:sz w:val="20"/>
            <w:szCs w:val="20"/>
          </w:rPr>
          <w:t>https://pt.wikipedia.org/wiki/Cavaquinho</w:t>
        </w:r>
      </w:hyperlink>
      <w:r w:rsidR="002D1A43">
        <w:rPr>
          <w:sz w:val="20"/>
          <w:szCs w:val="20"/>
        </w:rPr>
        <w:t xml:space="preserve"> </w:t>
      </w:r>
      <w:r w:rsidRPr="004A215D">
        <w:rPr>
          <w:sz w:val="20"/>
          <w:szCs w:val="20"/>
        </w:rPr>
        <w:t>05/03/2020 - 18:29</w:t>
      </w:r>
    </w:p>
    <w:p w14:paraId="292B8C71" w14:textId="77777777" w:rsidR="00CE11E6" w:rsidRPr="004A215D" w:rsidRDefault="00CE11E6" w:rsidP="00CE11E6">
      <w:pPr>
        <w:pStyle w:val="SemEspaamento"/>
        <w:rPr>
          <w:sz w:val="20"/>
          <w:szCs w:val="20"/>
        </w:rPr>
      </w:pPr>
      <w:r w:rsidRPr="004A215D">
        <w:t xml:space="preserve"> </w:t>
      </w:r>
      <w:hyperlink r:id="rId794" w:history="1">
        <w:r w:rsidRPr="004A215D">
          <w:rPr>
            <w:rStyle w:val="Hyperlink"/>
            <w:sz w:val="20"/>
            <w:szCs w:val="20"/>
          </w:rPr>
          <w:t>https://souzalima.com.br/blog/uma-breve-historia-do-cavaquinho/</w:t>
        </w:r>
      </w:hyperlink>
      <w:r w:rsidRPr="004A215D">
        <w:rPr>
          <w:sz w:val="20"/>
          <w:szCs w:val="20"/>
        </w:rPr>
        <w:t xml:space="preserve">  05/03/2020 - 18:37</w:t>
      </w:r>
    </w:p>
    <w:p w14:paraId="06B7A2F2"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 xml:space="preserve"> Bandolim:</w:t>
      </w:r>
      <w:r w:rsidRPr="004A215D">
        <w:rPr>
          <w:color w:val="4F81BD" w:themeColor="accent1"/>
          <w:sz w:val="24"/>
          <w:szCs w:val="24"/>
        </w:rPr>
        <w:t xml:space="preserve"> </w:t>
      </w:r>
    </w:p>
    <w:p w14:paraId="4DF2D3DD" w14:textId="77777777" w:rsidR="00AA0C33" w:rsidRPr="004A215D" w:rsidRDefault="00716CE3" w:rsidP="00CE11E6">
      <w:pPr>
        <w:pStyle w:val="SemEspaamento"/>
        <w:rPr>
          <w:sz w:val="20"/>
          <w:szCs w:val="20"/>
        </w:rPr>
      </w:pPr>
      <w:hyperlink r:id="rId795" w:history="1">
        <w:r w:rsidR="00CE11E6" w:rsidRPr="004A215D">
          <w:rPr>
            <w:rStyle w:val="Hyperlink"/>
            <w:sz w:val="20"/>
            <w:szCs w:val="20"/>
          </w:rPr>
          <w:t>https://musicabrasilis.org.br/instrumentos/bandolim</w:t>
        </w:r>
      </w:hyperlink>
      <w:r w:rsidR="00CE11E6" w:rsidRPr="004A215D">
        <w:rPr>
          <w:sz w:val="20"/>
          <w:szCs w:val="20"/>
        </w:rPr>
        <w:t xml:space="preserve">  03/03/2020 - 16:21</w:t>
      </w:r>
    </w:p>
    <w:p w14:paraId="77B696BB" w14:textId="77777777" w:rsidR="00CE11E6" w:rsidRPr="004A215D" w:rsidRDefault="00716CE3" w:rsidP="00CE11E6">
      <w:pPr>
        <w:pStyle w:val="SemEspaamento"/>
        <w:rPr>
          <w:sz w:val="20"/>
          <w:szCs w:val="20"/>
        </w:rPr>
      </w:pPr>
      <w:hyperlink r:id="rId796" w:history="1">
        <w:r w:rsidR="00CE11E6" w:rsidRPr="004A215D">
          <w:rPr>
            <w:rStyle w:val="Hyperlink"/>
            <w:sz w:val="20"/>
            <w:szCs w:val="20"/>
          </w:rPr>
          <w:t>https://souzalima.com.br/blog/uma-breve-historia-do-bandolim/</w:t>
        </w:r>
      </w:hyperlink>
      <w:r w:rsidR="00CE11E6" w:rsidRPr="004A215D">
        <w:rPr>
          <w:sz w:val="20"/>
          <w:szCs w:val="20"/>
        </w:rPr>
        <w:t xml:space="preserve"> 03/03/2020 - 16:43</w:t>
      </w:r>
    </w:p>
    <w:p w14:paraId="32C16EC8" w14:textId="77777777" w:rsidR="00AA0C33" w:rsidRPr="004A215D" w:rsidRDefault="00CE11E6" w:rsidP="00CE11E6">
      <w:pPr>
        <w:pStyle w:val="SemEspaamento"/>
        <w:rPr>
          <w:color w:val="4F81BD" w:themeColor="accent1"/>
          <w:sz w:val="24"/>
          <w:szCs w:val="24"/>
        </w:rPr>
      </w:pPr>
      <w:r w:rsidRPr="004A215D">
        <w:rPr>
          <w:i/>
          <w:color w:val="4F81BD" w:themeColor="accent1"/>
          <w:sz w:val="24"/>
          <w:szCs w:val="24"/>
        </w:rPr>
        <w:t>Harpa:</w:t>
      </w:r>
      <w:r w:rsidRPr="004A215D">
        <w:rPr>
          <w:color w:val="4F81BD" w:themeColor="accent1"/>
          <w:sz w:val="24"/>
          <w:szCs w:val="24"/>
        </w:rPr>
        <w:t xml:space="preserve"> </w:t>
      </w:r>
    </w:p>
    <w:p w14:paraId="41C3C965" w14:textId="77777777" w:rsidR="00CE11E6" w:rsidRPr="004A215D" w:rsidRDefault="00716CE3" w:rsidP="00CE11E6">
      <w:pPr>
        <w:pStyle w:val="SemEspaamento"/>
        <w:rPr>
          <w:sz w:val="20"/>
          <w:szCs w:val="20"/>
        </w:rPr>
      </w:pPr>
      <w:hyperlink r:id="rId797" w:history="1">
        <w:r w:rsidR="00CE11E6" w:rsidRPr="004A215D">
          <w:rPr>
            <w:rStyle w:val="Hyperlink"/>
            <w:sz w:val="20"/>
            <w:szCs w:val="20"/>
          </w:rPr>
          <w:t xml:space="preserve">https://musicabrasilis.org.br/instrumentos/harpa </w:t>
        </w:r>
      </w:hyperlink>
      <w:r w:rsidR="00CE11E6" w:rsidRPr="004A215D">
        <w:rPr>
          <w:sz w:val="20"/>
          <w:szCs w:val="20"/>
        </w:rPr>
        <w:t xml:space="preserve"> 03/03/2020 -17:02</w:t>
      </w:r>
    </w:p>
    <w:p w14:paraId="0F120043" w14:textId="77777777" w:rsidR="00CE11E6" w:rsidRPr="004A215D" w:rsidRDefault="00716CE3" w:rsidP="00CE11E6">
      <w:pPr>
        <w:pStyle w:val="SemEspaamento"/>
        <w:rPr>
          <w:sz w:val="20"/>
          <w:szCs w:val="20"/>
        </w:rPr>
      </w:pPr>
      <w:hyperlink r:id="rId798" w:history="1">
        <w:r w:rsidR="00CE11E6" w:rsidRPr="004A215D">
          <w:rPr>
            <w:rStyle w:val="Hyperlink"/>
            <w:sz w:val="20"/>
            <w:szCs w:val="20"/>
          </w:rPr>
          <w:t>https://www.infoescola.com/musica/harpa/</w:t>
        </w:r>
      </w:hyperlink>
      <w:r w:rsidR="00CE11E6" w:rsidRPr="004A215D">
        <w:rPr>
          <w:sz w:val="20"/>
          <w:szCs w:val="20"/>
        </w:rPr>
        <w:t xml:space="preserve"> 05/03/2020 - 18:17</w:t>
      </w:r>
    </w:p>
    <w:p w14:paraId="6FE42083" w14:textId="2E5D7175" w:rsidR="007852F6" w:rsidRPr="000D56FA" w:rsidRDefault="00716CE3" w:rsidP="002439D0">
      <w:pPr>
        <w:pStyle w:val="SemEspaamento"/>
        <w:rPr>
          <w:rFonts w:cstheme="minorHAnsi"/>
          <w:sz w:val="20"/>
          <w:szCs w:val="20"/>
        </w:rPr>
      </w:pPr>
      <w:hyperlink r:id="rId799" w:history="1">
        <w:r w:rsidR="00CE11E6" w:rsidRPr="004A215D">
          <w:rPr>
            <w:rStyle w:val="Hyperlink"/>
            <w:rFonts w:cstheme="minorHAnsi"/>
            <w:sz w:val="20"/>
            <w:szCs w:val="20"/>
          </w:rPr>
          <w:t>https://brasilescola.uol.com.br/fisica/intensidade-timbre-altura.htm em 16.04.2020</w:t>
        </w:r>
      </w:hyperlink>
    </w:p>
    <w:p w14:paraId="1DC02FD0" w14:textId="77777777" w:rsidR="008E4998" w:rsidRPr="004A215D" w:rsidRDefault="008E4998" w:rsidP="002439D0">
      <w:pPr>
        <w:pStyle w:val="SemEspaamento"/>
        <w:rPr>
          <w:b/>
          <w:color w:val="548DD4" w:themeColor="text2" w:themeTint="99"/>
        </w:rPr>
      </w:pPr>
    </w:p>
    <w:p w14:paraId="70F6F987" w14:textId="77777777" w:rsidR="00CE11E6" w:rsidRDefault="00E350E1" w:rsidP="00CE11E6">
      <w:pPr>
        <w:pStyle w:val="SemEspaamento"/>
        <w:rPr>
          <w:b/>
          <w:color w:val="548DD4" w:themeColor="text2" w:themeTint="99"/>
          <w:sz w:val="24"/>
          <w:szCs w:val="24"/>
        </w:rPr>
      </w:pPr>
      <w:r w:rsidRPr="004A215D">
        <w:rPr>
          <w:b/>
          <w:color w:val="548DD4" w:themeColor="text2" w:themeTint="99"/>
          <w:sz w:val="24"/>
          <w:szCs w:val="24"/>
        </w:rPr>
        <w:t xml:space="preserve">20 - </w:t>
      </w:r>
      <w:r w:rsidR="00DF0832" w:rsidRPr="004A215D">
        <w:rPr>
          <w:b/>
          <w:color w:val="548DD4" w:themeColor="text2" w:themeTint="99"/>
          <w:sz w:val="24"/>
          <w:szCs w:val="24"/>
        </w:rPr>
        <w:t>Textura:</w:t>
      </w:r>
    </w:p>
    <w:p w14:paraId="4DCFAE5F" w14:textId="77777777" w:rsidR="00C36950" w:rsidRDefault="00C36950" w:rsidP="00CE11E6">
      <w:pPr>
        <w:pStyle w:val="SemEspaamento"/>
        <w:rPr>
          <w:b/>
          <w:color w:val="548DD4" w:themeColor="text2" w:themeTint="99"/>
          <w:sz w:val="24"/>
          <w:szCs w:val="24"/>
        </w:rPr>
      </w:pPr>
    </w:p>
    <w:p w14:paraId="336155F1" w14:textId="77777777" w:rsidR="00C36950" w:rsidRPr="00C36950" w:rsidRDefault="00C36950" w:rsidP="00CE11E6">
      <w:pPr>
        <w:pStyle w:val="SemEspaamento"/>
        <w:rPr>
          <w:color w:val="548DD4" w:themeColor="text2" w:themeTint="99"/>
          <w:sz w:val="24"/>
          <w:szCs w:val="24"/>
        </w:rPr>
      </w:pPr>
      <w:r w:rsidRPr="00FD16EC">
        <w:rPr>
          <w:color w:val="548DD4" w:themeColor="text2" w:themeTint="99"/>
          <w:sz w:val="24"/>
          <w:szCs w:val="24"/>
        </w:rPr>
        <w:t xml:space="preserve">*Que abordam todos os tópicos do capítulo: </w:t>
      </w:r>
    </w:p>
    <w:p w14:paraId="382AD9D0" w14:textId="77777777" w:rsidR="00CE11E6" w:rsidRPr="004A215D" w:rsidRDefault="00716CE3" w:rsidP="00CE11E6">
      <w:pPr>
        <w:pStyle w:val="SemEspaamento"/>
        <w:rPr>
          <w:sz w:val="20"/>
          <w:szCs w:val="20"/>
        </w:rPr>
      </w:pPr>
      <w:hyperlink r:id="rId800" w:history="1">
        <w:r w:rsidR="00CE11E6" w:rsidRPr="004A215D">
          <w:rPr>
            <w:rStyle w:val="Hyperlink"/>
            <w:rFonts w:cstheme="minorHAnsi"/>
            <w:sz w:val="20"/>
            <w:szCs w:val="20"/>
          </w:rPr>
          <w:t>http://musicamurilobraga.blogspot.com/2012/07/textura-em-musica.html</w:t>
        </w:r>
      </w:hyperlink>
      <w:r w:rsidR="00CE11E6" w:rsidRPr="004A215D">
        <w:rPr>
          <w:sz w:val="20"/>
          <w:szCs w:val="20"/>
        </w:rPr>
        <w:t xml:space="preserve"> 16/01/2020 17:41</w:t>
      </w:r>
    </w:p>
    <w:p w14:paraId="5EF2E38B" w14:textId="77777777" w:rsidR="00CE11E6" w:rsidRPr="004A215D" w:rsidRDefault="00716CE3" w:rsidP="00CE11E6">
      <w:pPr>
        <w:pStyle w:val="SemEspaamento"/>
        <w:rPr>
          <w:sz w:val="20"/>
          <w:szCs w:val="20"/>
        </w:rPr>
      </w:pPr>
      <w:hyperlink r:id="rId801" w:history="1">
        <w:r w:rsidR="00CE11E6" w:rsidRPr="004A215D">
          <w:rPr>
            <w:rStyle w:val="Hyperlink"/>
            <w:rFonts w:cstheme="minorHAnsi"/>
            <w:sz w:val="20"/>
            <w:szCs w:val="20"/>
          </w:rPr>
          <w:t>https://www.harmoniaesolo.com/single-post/2017/01/16/Texturas-musicais</w:t>
        </w:r>
      </w:hyperlink>
      <w:r w:rsidR="00CE11E6" w:rsidRPr="004A215D">
        <w:rPr>
          <w:sz w:val="20"/>
          <w:szCs w:val="20"/>
        </w:rPr>
        <w:t xml:space="preserve">  15/01/2020 - 20:00</w:t>
      </w:r>
    </w:p>
    <w:p w14:paraId="27102350" w14:textId="77777777" w:rsidR="00AA0C33" w:rsidRPr="004A215D" w:rsidRDefault="00716CE3" w:rsidP="00AA0C33">
      <w:pPr>
        <w:pStyle w:val="SemEspaamento"/>
        <w:rPr>
          <w:sz w:val="20"/>
          <w:szCs w:val="20"/>
        </w:rPr>
      </w:pPr>
      <w:hyperlink r:id="rId802" w:history="1">
        <w:r w:rsidR="00AA0C33" w:rsidRPr="004A215D">
          <w:rPr>
            <w:rStyle w:val="Hyperlink"/>
            <w:rFonts w:cstheme="minorHAnsi"/>
            <w:sz w:val="20"/>
            <w:szCs w:val="20"/>
          </w:rPr>
          <w:t>https://www.youtube.com/watch?v=Kt0_TFA0JEQ</w:t>
        </w:r>
      </w:hyperlink>
      <w:r w:rsidR="00AA0C33" w:rsidRPr="004A215D">
        <w:rPr>
          <w:sz w:val="20"/>
          <w:szCs w:val="20"/>
        </w:rPr>
        <w:t xml:space="preserve"> 15/01/2020 - 19:21</w:t>
      </w:r>
    </w:p>
    <w:p w14:paraId="31278968" w14:textId="77777777" w:rsidR="00AA0C33" w:rsidRPr="004A215D" w:rsidRDefault="00716CE3" w:rsidP="00AA0C33">
      <w:pPr>
        <w:pStyle w:val="SemEspaamento"/>
        <w:rPr>
          <w:sz w:val="20"/>
          <w:szCs w:val="20"/>
        </w:rPr>
      </w:pPr>
      <w:hyperlink r:id="rId803" w:history="1">
        <w:r w:rsidR="00AA0C33" w:rsidRPr="004A215D">
          <w:rPr>
            <w:rStyle w:val="Hyperlink"/>
            <w:rFonts w:cstheme="minorHAnsi"/>
            <w:sz w:val="20"/>
            <w:szCs w:val="20"/>
          </w:rPr>
          <w:t>http://conservatorioonline.wixsite.com/conservatorio/single-post/2017/03/21/Texturas-Musicais</w:t>
        </w:r>
      </w:hyperlink>
      <w:r w:rsidR="00AA0C33" w:rsidRPr="004A215D">
        <w:rPr>
          <w:sz w:val="20"/>
          <w:szCs w:val="20"/>
        </w:rPr>
        <w:t xml:space="preserve">   15/01/2020 - 19:34</w:t>
      </w:r>
    </w:p>
    <w:p w14:paraId="54CF3059" w14:textId="77777777" w:rsidR="00AA0C33" w:rsidRPr="004A215D" w:rsidRDefault="00AA0C33" w:rsidP="002439D0">
      <w:pPr>
        <w:pStyle w:val="SemEspaamento"/>
      </w:pPr>
    </w:p>
    <w:p w14:paraId="2B7EB0CF"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20.1</w:t>
      </w:r>
      <w:r w:rsidR="00C36950">
        <w:rPr>
          <w:i/>
          <w:color w:val="548DD4" w:themeColor="text2" w:themeTint="99"/>
          <w:sz w:val="24"/>
          <w:szCs w:val="24"/>
        </w:rPr>
        <w:t xml:space="preserve"> Monodia ou Monofonia</w:t>
      </w:r>
    </w:p>
    <w:p w14:paraId="3651ACF2"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20.2</w:t>
      </w:r>
      <w:r w:rsidRPr="004A215D">
        <w:rPr>
          <w:i/>
          <w:color w:val="548DD4" w:themeColor="text2" w:themeTint="99"/>
          <w:sz w:val="24"/>
          <w:szCs w:val="24"/>
        </w:rPr>
        <w:t xml:space="preserve"> Polif</w:t>
      </w:r>
      <w:r w:rsidR="00C36950">
        <w:rPr>
          <w:i/>
          <w:color w:val="548DD4" w:themeColor="text2" w:themeTint="99"/>
          <w:sz w:val="24"/>
          <w:szCs w:val="24"/>
        </w:rPr>
        <w:t>onia</w:t>
      </w:r>
    </w:p>
    <w:p w14:paraId="76649F25"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20.3</w:t>
      </w:r>
      <w:r w:rsidR="00C36950">
        <w:rPr>
          <w:i/>
          <w:color w:val="548DD4" w:themeColor="text2" w:themeTint="99"/>
          <w:sz w:val="24"/>
          <w:szCs w:val="24"/>
        </w:rPr>
        <w:t xml:space="preserve"> Homofonia</w:t>
      </w:r>
    </w:p>
    <w:p w14:paraId="0D3A497A"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20.4</w:t>
      </w:r>
      <w:r w:rsidR="00C36950">
        <w:rPr>
          <w:i/>
          <w:color w:val="548DD4" w:themeColor="text2" w:themeTint="99"/>
          <w:sz w:val="24"/>
          <w:szCs w:val="24"/>
        </w:rPr>
        <w:t xml:space="preserve"> Heterofonia</w:t>
      </w:r>
    </w:p>
    <w:p w14:paraId="10218AB1" w14:textId="77777777" w:rsidR="008E4998"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20.5</w:t>
      </w:r>
      <w:r w:rsidR="00C36950">
        <w:rPr>
          <w:i/>
          <w:color w:val="548DD4" w:themeColor="text2" w:themeTint="99"/>
          <w:sz w:val="24"/>
          <w:szCs w:val="24"/>
        </w:rPr>
        <w:t xml:space="preserve"> Variações de Densidade</w:t>
      </w:r>
    </w:p>
    <w:p w14:paraId="71D252B5" w14:textId="77777777" w:rsidR="00CE11E6" w:rsidRPr="004A215D" w:rsidRDefault="00CE11E6" w:rsidP="002439D0">
      <w:pPr>
        <w:pStyle w:val="SemEspaamento"/>
        <w:rPr>
          <w:color w:val="FF0000"/>
          <w:sz w:val="24"/>
          <w:szCs w:val="24"/>
        </w:rPr>
      </w:pPr>
    </w:p>
    <w:p w14:paraId="2CBBE29D" w14:textId="77777777" w:rsidR="0063142C" w:rsidRDefault="00E350E1" w:rsidP="002439D0">
      <w:pPr>
        <w:pStyle w:val="SemEspaamento"/>
        <w:rPr>
          <w:b/>
          <w:color w:val="548DD4" w:themeColor="text2" w:themeTint="99"/>
          <w:sz w:val="24"/>
          <w:szCs w:val="24"/>
        </w:rPr>
      </w:pPr>
      <w:r w:rsidRPr="004A215D">
        <w:rPr>
          <w:b/>
          <w:color w:val="548DD4" w:themeColor="text2" w:themeTint="99"/>
          <w:sz w:val="24"/>
          <w:szCs w:val="24"/>
        </w:rPr>
        <w:t xml:space="preserve">21 - </w:t>
      </w:r>
      <w:r w:rsidR="00DF0832" w:rsidRPr="004A215D">
        <w:rPr>
          <w:b/>
          <w:color w:val="548DD4" w:themeColor="text2" w:themeTint="99"/>
          <w:sz w:val="24"/>
          <w:szCs w:val="24"/>
        </w:rPr>
        <w:t>Estilos Musicais na História da Música Ocidental:</w:t>
      </w:r>
    </w:p>
    <w:p w14:paraId="3EF17A6D" w14:textId="77777777" w:rsidR="00C36950" w:rsidRPr="004A215D" w:rsidRDefault="00C36950" w:rsidP="002439D0">
      <w:pPr>
        <w:pStyle w:val="SemEspaamento"/>
        <w:rPr>
          <w:b/>
          <w:color w:val="548DD4" w:themeColor="text2" w:themeTint="99"/>
          <w:sz w:val="24"/>
          <w:szCs w:val="24"/>
        </w:rPr>
      </w:pPr>
    </w:p>
    <w:p w14:paraId="50F275D2" w14:textId="77777777" w:rsidR="00E322C9" w:rsidRPr="004A215D" w:rsidRDefault="008E4998" w:rsidP="0063142C">
      <w:pPr>
        <w:pStyle w:val="SemEspaamento"/>
        <w:rPr>
          <w:i/>
          <w:color w:val="548DD4" w:themeColor="text2" w:themeTint="99"/>
          <w:sz w:val="24"/>
          <w:szCs w:val="24"/>
        </w:rPr>
      </w:pPr>
      <w:r w:rsidRPr="004A215D">
        <w:rPr>
          <w:b/>
          <w:i/>
          <w:color w:val="548DD4" w:themeColor="text2" w:themeTint="99"/>
          <w:sz w:val="24"/>
          <w:szCs w:val="24"/>
        </w:rPr>
        <w:t xml:space="preserve">21.1 </w:t>
      </w:r>
      <w:r w:rsidR="00E322C9" w:rsidRPr="004A215D">
        <w:rPr>
          <w:i/>
          <w:color w:val="548DD4" w:themeColor="text2" w:themeTint="99"/>
          <w:sz w:val="24"/>
          <w:szCs w:val="24"/>
        </w:rPr>
        <w:t>Medieval:</w:t>
      </w:r>
    </w:p>
    <w:p w14:paraId="009EEB69" w14:textId="77777777" w:rsidR="00B2250E" w:rsidRPr="004A215D" w:rsidRDefault="00716CE3" w:rsidP="00B2250E">
      <w:pPr>
        <w:pStyle w:val="SemEspaamento"/>
        <w:rPr>
          <w:sz w:val="20"/>
          <w:szCs w:val="20"/>
        </w:rPr>
      </w:pPr>
      <w:hyperlink r:id="rId804" w:history="1">
        <w:r w:rsidR="00B2250E" w:rsidRPr="004A215D">
          <w:rPr>
            <w:rStyle w:val="Hyperlink"/>
            <w:sz w:val="20"/>
            <w:szCs w:val="20"/>
          </w:rPr>
          <w:t>https://www.educamaisbrasil.com.br/enem/historia/historia-medieval</w:t>
        </w:r>
      </w:hyperlink>
      <w:r w:rsidR="00B2250E" w:rsidRPr="004A215D">
        <w:rPr>
          <w:sz w:val="20"/>
          <w:szCs w:val="20"/>
        </w:rPr>
        <w:t xml:space="preserve"> (acesso em 15/01/2020 às 20h40)</w:t>
      </w:r>
    </w:p>
    <w:p w14:paraId="6BB9C0C2" w14:textId="77777777" w:rsidR="00B2250E" w:rsidRPr="004A215D" w:rsidRDefault="00716CE3" w:rsidP="00B2250E">
      <w:pPr>
        <w:pStyle w:val="SemEspaamento"/>
        <w:rPr>
          <w:sz w:val="20"/>
          <w:szCs w:val="20"/>
        </w:rPr>
      </w:pPr>
      <w:hyperlink r:id="rId805" w:history="1">
        <w:r w:rsidR="00B2250E" w:rsidRPr="004A215D">
          <w:rPr>
            <w:rStyle w:val="Hyperlink"/>
            <w:sz w:val="20"/>
            <w:szCs w:val="20"/>
          </w:rPr>
          <w:t>https://www.todamateria.com.br/feudalismo/</w:t>
        </w:r>
      </w:hyperlink>
      <w:r w:rsidR="00B2250E" w:rsidRPr="004A215D">
        <w:rPr>
          <w:sz w:val="20"/>
          <w:szCs w:val="20"/>
        </w:rPr>
        <w:t xml:space="preserve"> (acesso em 16/01/2020 16h20)</w:t>
      </w:r>
    </w:p>
    <w:p w14:paraId="5024B35C" w14:textId="77777777" w:rsidR="00B2250E" w:rsidRPr="004A215D" w:rsidRDefault="00716CE3" w:rsidP="00B2250E">
      <w:pPr>
        <w:pStyle w:val="SemEspaamento"/>
        <w:rPr>
          <w:sz w:val="20"/>
          <w:szCs w:val="20"/>
        </w:rPr>
      </w:pPr>
      <w:hyperlink r:id="rId806" w:history="1">
        <w:r w:rsidR="00B2250E" w:rsidRPr="004A215D">
          <w:rPr>
            <w:rStyle w:val="Hyperlink"/>
            <w:sz w:val="20"/>
            <w:szCs w:val="20"/>
          </w:rPr>
          <w:t>https://www.suapesquisa.com/historia/periodo_medieval.htm</w:t>
        </w:r>
      </w:hyperlink>
      <w:r w:rsidR="00B2250E" w:rsidRPr="004A215D">
        <w:rPr>
          <w:sz w:val="20"/>
          <w:szCs w:val="20"/>
        </w:rPr>
        <w:t xml:space="preserve"> (acesso em 16/01/2020 16h43)</w:t>
      </w:r>
    </w:p>
    <w:p w14:paraId="2B01B08E" w14:textId="77777777" w:rsidR="00B2250E" w:rsidRPr="004A215D" w:rsidRDefault="00716CE3" w:rsidP="00B2250E">
      <w:pPr>
        <w:pStyle w:val="SemEspaamento"/>
        <w:rPr>
          <w:sz w:val="20"/>
          <w:szCs w:val="20"/>
        </w:rPr>
      </w:pPr>
      <w:hyperlink r:id="rId807" w:history="1">
        <w:r w:rsidR="00B2250E" w:rsidRPr="004A215D">
          <w:rPr>
            <w:rStyle w:val="Hyperlink"/>
            <w:sz w:val="20"/>
            <w:szCs w:val="20"/>
          </w:rPr>
          <w:t>https://www.suapesquisa.com/idademedia/musica_medieval.htm</w:t>
        </w:r>
      </w:hyperlink>
      <w:r w:rsidR="00B2250E" w:rsidRPr="004A215D">
        <w:rPr>
          <w:sz w:val="20"/>
          <w:szCs w:val="20"/>
        </w:rPr>
        <w:t xml:space="preserve"> (acesso em 16/01/2020)</w:t>
      </w:r>
    </w:p>
    <w:p w14:paraId="7ADF1325" w14:textId="77777777" w:rsidR="00B2250E" w:rsidRPr="004A215D" w:rsidRDefault="00716CE3" w:rsidP="00B2250E">
      <w:pPr>
        <w:pStyle w:val="SemEspaamento"/>
        <w:rPr>
          <w:sz w:val="20"/>
          <w:szCs w:val="20"/>
        </w:rPr>
      </w:pPr>
      <w:hyperlink r:id="rId808" w:history="1">
        <w:r w:rsidR="00B2250E" w:rsidRPr="004A215D">
          <w:rPr>
            <w:rStyle w:val="Hyperlink"/>
            <w:sz w:val="20"/>
            <w:szCs w:val="20"/>
          </w:rPr>
          <w:t>https://www.docsity.com/pt/musica-medieval-5/4852146/</w:t>
        </w:r>
      </w:hyperlink>
      <w:r w:rsidR="00B2250E" w:rsidRPr="004A215D">
        <w:rPr>
          <w:sz w:val="20"/>
          <w:szCs w:val="20"/>
        </w:rPr>
        <w:t xml:space="preserve"> (acesso em 16/01/2020)</w:t>
      </w:r>
    </w:p>
    <w:p w14:paraId="5AEE714B" w14:textId="77777777" w:rsidR="00B2250E" w:rsidRPr="004A215D" w:rsidRDefault="00716CE3" w:rsidP="00B2250E">
      <w:pPr>
        <w:pStyle w:val="SemEspaamento"/>
        <w:rPr>
          <w:sz w:val="20"/>
          <w:szCs w:val="20"/>
        </w:rPr>
      </w:pPr>
      <w:hyperlink r:id="rId809" w:history="1">
        <w:r w:rsidR="00B2250E" w:rsidRPr="004A215D">
          <w:rPr>
            <w:rStyle w:val="Hyperlink"/>
            <w:sz w:val="20"/>
            <w:szCs w:val="20"/>
          </w:rPr>
          <w:t>http://www.spectrumgothic.com.br/musica/musica_medieval/elementos_medieval.htm</w:t>
        </w:r>
      </w:hyperlink>
      <w:r w:rsidR="00B2250E" w:rsidRPr="004A215D">
        <w:rPr>
          <w:sz w:val="20"/>
          <w:szCs w:val="20"/>
        </w:rPr>
        <w:t xml:space="preserve"> (acesso em 16/01/2020)</w:t>
      </w:r>
    </w:p>
    <w:p w14:paraId="087D3805" w14:textId="77777777" w:rsidR="00B2250E" w:rsidRPr="004A215D" w:rsidRDefault="00716CE3" w:rsidP="00B2250E">
      <w:pPr>
        <w:pStyle w:val="SemEspaamento"/>
        <w:rPr>
          <w:sz w:val="20"/>
          <w:szCs w:val="20"/>
        </w:rPr>
      </w:pPr>
      <w:hyperlink r:id="rId810" w:history="1">
        <w:r w:rsidR="00B2250E" w:rsidRPr="004A215D">
          <w:rPr>
            <w:rStyle w:val="Hyperlink"/>
            <w:sz w:val="20"/>
            <w:szCs w:val="20"/>
          </w:rPr>
          <w:t>https://historia_da_musica.blogs.sapo.pt/1085.html</w:t>
        </w:r>
      </w:hyperlink>
      <w:r w:rsidR="00B2250E" w:rsidRPr="004A215D">
        <w:rPr>
          <w:sz w:val="20"/>
          <w:szCs w:val="20"/>
        </w:rPr>
        <w:t xml:space="preserve"> (acesso em 16/01/2020)</w:t>
      </w:r>
    </w:p>
    <w:p w14:paraId="46DACF43" w14:textId="77777777" w:rsidR="00B2250E" w:rsidRPr="004A215D" w:rsidRDefault="00716CE3" w:rsidP="00B2250E">
      <w:pPr>
        <w:pStyle w:val="SemEspaamento"/>
        <w:rPr>
          <w:sz w:val="20"/>
          <w:szCs w:val="20"/>
        </w:rPr>
      </w:pPr>
      <w:hyperlink r:id="rId811" w:history="1">
        <w:r w:rsidR="00B2250E" w:rsidRPr="004A215D">
          <w:rPr>
            <w:rStyle w:val="Hyperlink"/>
            <w:sz w:val="20"/>
            <w:szCs w:val="20"/>
          </w:rPr>
          <w:t>http://educopediamusica.blogspot.com/2011/12/os-neumas.html</w:t>
        </w:r>
      </w:hyperlink>
      <w:r w:rsidR="00B2250E" w:rsidRPr="004A215D">
        <w:rPr>
          <w:sz w:val="20"/>
          <w:szCs w:val="20"/>
        </w:rPr>
        <w:t xml:space="preserve"> (acesso em 16/01/2020)</w:t>
      </w:r>
    </w:p>
    <w:p w14:paraId="534E2710" w14:textId="77777777" w:rsidR="00B2250E" w:rsidRPr="004A215D" w:rsidRDefault="00716CE3" w:rsidP="00B2250E">
      <w:pPr>
        <w:pStyle w:val="SemEspaamento"/>
        <w:rPr>
          <w:sz w:val="20"/>
          <w:szCs w:val="20"/>
        </w:rPr>
      </w:pPr>
      <w:hyperlink r:id="rId812" w:history="1">
        <w:r w:rsidR="00B2250E" w:rsidRPr="004A215D">
          <w:rPr>
            <w:rStyle w:val="Hyperlink"/>
            <w:sz w:val="20"/>
            <w:szCs w:val="20"/>
          </w:rPr>
          <w:t>https://www.suapesquisa.com/idademedia/canto_gregoriano.htm</w:t>
        </w:r>
      </w:hyperlink>
      <w:r w:rsidR="00B2250E" w:rsidRPr="004A215D">
        <w:rPr>
          <w:sz w:val="20"/>
          <w:szCs w:val="20"/>
        </w:rPr>
        <w:t xml:space="preserve"> (acesso em 16/01/2020)</w:t>
      </w:r>
    </w:p>
    <w:p w14:paraId="783D75F6" w14:textId="77777777" w:rsidR="00B2250E" w:rsidRPr="004A215D" w:rsidRDefault="00716CE3" w:rsidP="00B2250E">
      <w:pPr>
        <w:pStyle w:val="SemEspaamento"/>
        <w:rPr>
          <w:sz w:val="20"/>
          <w:szCs w:val="20"/>
        </w:rPr>
      </w:pPr>
      <w:hyperlink r:id="rId813" w:history="1">
        <w:r w:rsidR="00B2250E" w:rsidRPr="004A215D">
          <w:rPr>
            <w:rStyle w:val="Hyperlink"/>
            <w:sz w:val="20"/>
            <w:szCs w:val="20"/>
          </w:rPr>
          <w:t>https://lendasnamusica.blogspot.com/2019/04/dicionario-musical-ars-nova.html</w:t>
        </w:r>
      </w:hyperlink>
      <w:r w:rsidR="00B2250E" w:rsidRPr="004A215D">
        <w:rPr>
          <w:sz w:val="20"/>
          <w:szCs w:val="20"/>
        </w:rPr>
        <w:t xml:space="preserve"> (acesso em 17/01/2020)</w:t>
      </w:r>
    </w:p>
    <w:p w14:paraId="68E366CF" w14:textId="77777777" w:rsidR="00B2250E" w:rsidRPr="004A215D" w:rsidRDefault="00716CE3" w:rsidP="00B2250E">
      <w:pPr>
        <w:pStyle w:val="SemEspaamento"/>
        <w:rPr>
          <w:sz w:val="20"/>
          <w:szCs w:val="20"/>
        </w:rPr>
      </w:pPr>
      <w:hyperlink r:id="rId814" w:history="1">
        <w:r w:rsidR="00B2250E" w:rsidRPr="004A215D">
          <w:rPr>
            <w:rStyle w:val="Hyperlink"/>
            <w:sz w:val="20"/>
            <w:szCs w:val="20"/>
          </w:rPr>
          <w:t>http://www.direitobrasil.adv.br/arquivospdf/musica/pro3.pdf</w:t>
        </w:r>
      </w:hyperlink>
      <w:r w:rsidR="00B2250E" w:rsidRPr="004A215D">
        <w:rPr>
          <w:sz w:val="20"/>
          <w:szCs w:val="20"/>
        </w:rPr>
        <w:t xml:space="preserve"> (acesso em 17/01/2020)</w:t>
      </w:r>
    </w:p>
    <w:p w14:paraId="76EC0A8F" w14:textId="77777777" w:rsidR="00B2250E" w:rsidRPr="004A215D" w:rsidRDefault="00716CE3" w:rsidP="00B2250E">
      <w:pPr>
        <w:pStyle w:val="SemEspaamento"/>
        <w:rPr>
          <w:sz w:val="20"/>
          <w:szCs w:val="20"/>
        </w:rPr>
      </w:pPr>
      <w:hyperlink r:id="rId815" w:history="1">
        <w:r w:rsidR="00B2250E" w:rsidRPr="004A215D">
          <w:rPr>
            <w:rStyle w:val="Hyperlink"/>
            <w:sz w:val="20"/>
            <w:szCs w:val="20"/>
          </w:rPr>
          <w:t>https://study.com/academy/lesson/rondeau-music-definition-form-examples.html</w:t>
        </w:r>
      </w:hyperlink>
      <w:r w:rsidR="00B2250E" w:rsidRPr="004A215D">
        <w:rPr>
          <w:sz w:val="20"/>
          <w:szCs w:val="20"/>
        </w:rPr>
        <w:t xml:space="preserve"> (acesso em 17/01/2020)</w:t>
      </w:r>
    </w:p>
    <w:p w14:paraId="585DF759" w14:textId="77777777" w:rsidR="00B2250E" w:rsidRPr="004A215D" w:rsidRDefault="00716CE3" w:rsidP="00B2250E">
      <w:pPr>
        <w:pStyle w:val="SemEspaamento"/>
        <w:rPr>
          <w:sz w:val="20"/>
          <w:szCs w:val="20"/>
        </w:rPr>
      </w:pPr>
      <w:hyperlink r:id="rId816" w:history="1">
        <w:r w:rsidR="00B2250E" w:rsidRPr="004A215D">
          <w:rPr>
            <w:rStyle w:val="Hyperlink"/>
            <w:sz w:val="20"/>
            <w:szCs w:val="20"/>
          </w:rPr>
          <w:t>https://edisciplinas.usp.br/mod/glossary/view.php?id=68946</w:t>
        </w:r>
      </w:hyperlink>
      <w:r w:rsidR="00B2250E" w:rsidRPr="004A215D">
        <w:rPr>
          <w:sz w:val="20"/>
          <w:szCs w:val="20"/>
        </w:rPr>
        <w:t xml:space="preserve">  (acesso em 17/01/2020)</w:t>
      </w:r>
    </w:p>
    <w:p w14:paraId="27E704A6" w14:textId="77777777" w:rsidR="00B2250E" w:rsidRPr="004A215D" w:rsidRDefault="00716CE3" w:rsidP="00B2250E">
      <w:pPr>
        <w:pStyle w:val="SemEspaamento"/>
        <w:rPr>
          <w:sz w:val="20"/>
          <w:szCs w:val="20"/>
        </w:rPr>
      </w:pPr>
      <w:hyperlink r:id="rId817" w:history="1">
        <w:r w:rsidR="00B2250E" w:rsidRPr="004A215D">
          <w:rPr>
            <w:rStyle w:val="Hyperlink"/>
            <w:sz w:val="20"/>
            <w:szCs w:val="20"/>
          </w:rPr>
          <w:t>https://brainly.com.br/tarefa/21872708</w:t>
        </w:r>
      </w:hyperlink>
      <w:r w:rsidR="00B2250E" w:rsidRPr="004A215D">
        <w:rPr>
          <w:sz w:val="20"/>
          <w:szCs w:val="20"/>
        </w:rPr>
        <w:t xml:space="preserve">  (acesso em 17/01/2020)</w:t>
      </w:r>
    </w:p>
    <w:p w14:paraId="64AA1CAF" w14:textId="77777777" w:rsidR="00B2250E" w:rsidRPr="004A215D" w:rsidRDefault="00716CE3" w:rsidP="00B2250E">
      <w:pPr>
        <w:pStyle w:val="SemEspaamento"/>
        <w:rPr>
          <w:sz w:val="20"/>
          <w:szCs w:val="20"/>
        </w:rPr>
      </w:pPr>
      <w:hyperlink r:id="rId818" w:history="1">
        <w:r w:rsidR="00B2250E" w:rsidRPr="004A215D">
          <w:rPr>
            <w:rStyle w:val="Hyperlink"/>
            <w:sz w:val="20"/>
            <w:szCs w:val="20"/>
          </w:rPr>
          <w:t>http://dicionario.sensagent.com/Guillaume%20de%20Machaut/pt-pt/</w:t>
        </w:r>
      </w:hyperlink>
      <w:r w:rsidR="00B2250E" w:rsidRPr="004A215D">
        <w:rPr>
          <w:sz w:val="20"/>
          <w:szCs w:val="20"/>
        </w:rPr>
        <w:t xml:space="preserve">  (acesso em 17/01/2020)</w:t>
      </w:r>
    </w:p>
    <w:p w14:paraId="6D1B513E" w14:textId="77777777" w:rsidR="00B2250E" w:rsidRPr="004A215D" w:rsidRDefault="00716CE3" w:rsidP="00B2250E">
      <w:pPr>
        <w:pStyle w:val="SemEspaamento"/>
        <w:rPr>
          <w:sz w:val="20"/>
          <w:szCs w:val="20"/>
        </w:rPr>
      </w:pPr>
      <w:hyperlink r:id="rId819" w:history="1">
        <w:r w:rsidR="00B2250E" w:rsidRPr="004A215D">
          <w:rPr>
            <w:rStyle w:val="Hyperlink"/>
            <w:sz w:val="20"/>
            <w:szCs w:val="20"/>
          </w:rPr>
          <w:t>https://es.wikipedia.org/wiki/Philippe_de_Vitry</w:t>
        </w:r>
      </w:hyperlink>
      <w:r w:rsidR="00B2250E" w:rsidRPr="004A215D">
        <w:rPr>
          <w:sz w:val="20"/>
          <w:szCs w:val="20"/>
        </w:rPr>
        <w:t xml:space="preserve"> (acesso em 17/01/2020)</w:t>
      </w:r>
    </w:p>
    <w:p w14:paraId="4C08B866" w14:textId="77777777" w:rsidR="00B2250E" w:rsidRPr="004A215D" w:rsidRDefault="00716CE3" w:rsidP="0063142C">
      <w:pPr>
        <w:pStyle w:val="SemEspaamento"/>
        <w:rPr>
          <w:sz w:val="20"/>
          <w:szCs w:val="20"/>
        </w:rPr>
      </w:pPr>
      <w:hyperlink r:id="rId820" w:history="1">
        <w:r w:rsidR="00B2250E" w:rsidRPr="004A215D">
          <w:rPr>
            <w:rStyle w:val="Hyperlink"/>
            <w:sz w:val="20"/>
            <w:szCs w:val="20"/>
          </w:rPr>
          <w:t>https://movimento.com/biblioteca/</w:t>
        </w:r>
      </w:hyperlink>
      <w:r w:rsidR="00B2250E" w:rsidRPr="004A215D">
        <w:rPr>
          <w:sz w:val="20"/>
          <w:szCs w:val="20"/>
        </w:rPr>
        <w:t xml:space="preserve"> (acesso em 17/01/2020)</w:t>
      </w:r>
    </w:p>
    <w:p w14:paraId="05970B15" w14:textId="77777777" w:rsidR="00DB4763" w:rsidRPr="004A215D" w:rsidRDefault="00DB4763" w:rsidP="00E322C9">
      <w:pPr>
        <w:pStyle w:val="SemEspaamento"/>
        <w:rPr>
          <w:i/>
          <w:sz w:val="20"/>
          <w:szCs w:val="20"/>
        </w:rPr>
      </w:pPr>
    </w:p>
    <w:p w14:paraId="0E90D8EF" w14:textId="77777777" w:rsidR="00E322C9" w:rsidRPr="004A215D" w:rsidRDefault="008E4998" w:rsidP="00E322C9">
      <w:pPr>
        <w:pStyle w:val="SemEspaamento"/>
        <w:rPr>
          <w:i/>
          <w:color w:val="548DD4" w:themeColor="text2" w:themeTint="99"/>
          <w:sz w:val="24"/>
          <w:szCs w:val="24"/>
        </w:rPr>
      </w:pPr>
      <w:r w:rsidRPr="004A215D">
        <w:rPr>
          <w:b/>
          <w:i/>
          <w:color w:val="548DD4" w:themeColor="text2" w:themeTint="99"/>
          <w:sz w:val="24"/>
          <w:szCs w:val="24"/>
        </w:rPr>
        <w:t>21.2</w:t>
      </w:r>
      <w:r w:rsidR="00E322C9" w:rsidRPr="004A215D">
        <w:rPr>
          <w:i/>
          <w:color w:val="548DD4" w:themeColor="text2" w:themeTint="99"/>
          <w:sz w:val="24"/>
          <w:szCs w:val="24"/>
        </w:rPr>
        <w:t xml:space="preserve"> Renascentista: </w:t>
      </w:r>
    </w:p>
    <w:p w14:paraId="65DEF40E" w14:textId="77777777" w:rsidR="00E322C9" w:rsidRPr="004A215D" w:rsidRDefault="00716CE3" w:rsidP="0063142C">
      <w:pPr>
        <w:pStyle w:val="SemEspaamento"/>
        <w:rPr>
          <w:sz w:val="20"/>
          <w:szCs w:val="20"/>
        </w:rPr>
      </w:pPr>
      <w:hyperlink r:id="rId821" w:history="1">
        <w:r w:rsidR="00E322C9" w:rsidRPr="004A215D">
          <w:rPr>
            <w:rStyle w:val="Hyperlink"/>
            <w:sz w:val="20"/>
            <w:szCs w:val="20"/>
          </w:rPr>
          <w:t>https://pt.wikipedia.org/wiki/M%C3%BAsica_renascentista</w:t>
        </w:r>
      </w:hyperlink>
    </w:p>
    <w:p w14:paraId="3545B5DF" w14:textId="77777777" w:rsidR="00FD01D3" w:rsidRPr="004A215D" w:rsidRDefault="00716CE3" w:rsidP="0063142C">
      <w:pPr>
        <w:pStyle w:val="SemEspaamento"/>
        <w:rPr>
          <w:sz w:val="20"/>
          <w:szCs w:val="20"/>
        </w:rPr>
      </w:pPr>
      <w:hyperlink r:id="rId822" w:history="1">
        <w:r w:rsidR="00FD01D3" w:rsidRPr="004A215D">
          <w:rPr>
            <w:rStyle w:val="Hyperlink"/>
            <w:sz w:val="20"/>
            <w:szCs w:val="20"/>
          </w:rPr>
          <w:t>http://musicanotempo.comunidades.net/musica-no-renascimento</w:t>
        </w:r>
      </w:hyperlink>
    </w:p>
    <w:p w14:paraId="4E5EFE5B" w14:textId="77777777" w:rsidR="00FD01D3" w:rsidRPr="004A215D" w:rsidRDefault="00716CE3" w:rsidP="00FD01D3">
      <w:pPr>
        <w:shd w:val="clear" w:color="auto" w:fill="FFFFFF"/>
        <w:spacing w:line="253" w:lineRule="atLeast"/>
        <w:rPr>
          <w:rFonts w:ascii="Calibri" w:hAnsi="Calibri"/>
          <w:color w:val="222222"/>
          <w:sz w:val="20"/>
          <w:szCs w:val="20"/>
        </w:rPr>
      </w:pPr>
      <w:hyperlink r:id="rId823" w:history="1">
        <w:r w:rsidR="00FD01D3" w:rsidRPr="004A215D">
          <w:rPr>
            <w:rStyle w:val="Hyperlink"/>
            <w:sz w:val="20"/>
            <w:szCs w:val="20"/>
          </w:rPr>
          <w:t>http://historiadamusica2011.blogspot.com/2011/07/giovanni-pierluigi-palestrina.html</w:t>
        </w:r>
      </w:hyperlink>
      <w:hyperlink r:id="rId824" w:history="1">
        <w:r w:rsidR="00FD01D3" w:rsidRPr="004A215D">
          <w:rPr>
            <w:rStyle w:val="Hyperlink"/>
            <w:sz w:val="20"/>
            <w:szCs w:val="20"/>
          </w:rPr>
          <w:t>http://arsmusicaantiqua.blogspot.com/p/william-byrd.html</w:t>
        </w:r>
      </w:hyperlink>
    </w:p>
    <w:p w14:paraId="2D50DACD" w14:textId="77777777" w:rsidR="00FD01D3" w:rsidRPr="004A215D" w:rsidRDefault="00FD01D3" w:rsidP="0063142C">
      <w:pPr>
        <w:pStyle w:val="SemEspaamento"/>
        <w:rPr>
          <w:b/>
          <w:i/>
          <w:sz w:val="24"/>
          <w:szCs w:val="24"/>
        </w:rPr>
      </w:pPr>
    </w:p>
    <w:p w14:paraId="11E6B9FA" w14:textId="77777777" w:rsidR="0063142C" w:rsidRPr="004A215D" w:rsidRDefault="008E4998" w:rsidP="0063142C">
      <w:pPr>
        <w:pStyle w:val="SemEspaamento"/>
        <w:rPr>
          <w:color w:val="548DD4" w:themeColor="text2" w:themeTint="99"/>
          <w:sz w:val="24"/>
          <w:szCs w:val="24"/>
        </w:rPr>
      </w:pPr>
      <w:r w:rsidRPr="004A215D">
        <w:rPr>
          <w:b/>
          <w:i/>
          <w:color w:val="548DD4" w:themeColor="text2" w:themeTint="99"/>
          <w:sz w:val="24"/>
          <w:szCs w:val="24"/>
        </w:rPr>
        <w:t>21.3</w:t>
      </w:r>
      <w:r w:rsidRPr="004A215D">
        <w:rPr>
          <w:i/>
          <w:color w:val="548DD4" w:themeColor="text2" w:themeTint="99"/>
          <w:sz w:val="24"/>
          <w:szCs w:val="24"/>
        </w:rPr>
        <w:t xml:space="preserve"> </w:t>
      </w:r>
      <w:r w:rsidR="0063142C" w:rsidRPr="004A215D">
        <w:rPr>
          <w:i/>
          <w:color w:val="548DD4" w:themeColor="text2" w:themeTint="99"/>
          <w:sz w:val="24"/>
          <w:szCs w:val="24"/>
        </w:rPr>
        <w:t>Período Barroco:</w:t>
      </w:r>
      <w:r w:rsidR="0063142C" w:rsidRPr="004A215D">
        <w:rPr>
          <w:color w:val="548DD4" w:themeColor="text2" w:themeTint="99"/>
          <w:sz w:val="24"/>
          <w:szCs w:val="24"/>
        </w:rPr>
        <w:t xml:space="preserve"> </w:t>
      </w:r>
    </w:p>
    <w:p w14:paraId="5B795494" w14:textId="77777777" w:rsidR="0063142C" w:rsidRPr="004A215D" w:rsidRDefault="00716CE3" w:rsidP="00DB4763">
      <w:pPr>
        <w:pStyle w:val="SemEspaamento"/>
        <w:rPr>
          <w:i/>
          <w:sz w:val="20"/>
          <w:szCs w:val="20"/>
        </w:rPr>
      </w:pPr>
      <w:hyperlink r:id="rId825" w:history="1">
        <w:r w:rsidR="0063142C" w:rsidRPr="004A215D">
          <w:rPr>
            <w:rStyle w:val="Hyperlink"/>
            <w:sz w:val="20"/>
            <w:szCs w:val="20"/>
          </w:rPr>
          <w:t>http://www.beatrix.pro.br/index.php/o-barroco-na-musica-1600-1750/</w:t>
        </w:r>
      </w:hyperlink>
    </w:p>
    <w:p w14:paraId="58AEAAC6" w14:textId="77777777" w:rsidR="00DB4763" w:rsidRPr="004A215D" w:rsidRDefault="00716CE3" w:rsidP="00DB4763">
      <w:pPr>
        <w:pStyle w:val="SemEspaamento"/>
        <w:rPr>
          <w:sz w:val="20"/>
          <w:szCs w:val="20"/>
        </w:rPr>
      </w:pPr>
      <w:hyperlink r:id="rId826" w:history="1">
        <w:r w:rsidR="00DB4763" w:rsidRPr="004A215D">
          <w:rPr>
            <w:rStyle w:val="Hyperlink"/>
            <w:sz w:val="20"/>
            <w:szCs w:val="20"/>
          </w:rPr>
          <w:t>https://www.ebiografia.com/johann_sebastian_bach/</w:t>
        </w:r>
      </w:hyperlink>
    </w:p>
    <w:p w14:paraId="3FDA552E" w14:textId="77777777" w:rsidR="00DB4763" w:rsidRPr="004A215D" w:rsidRDefault="00716CE3" w:rsidP="00DB4763">
      <w:pPr>
        <w:pStyle w:val="SemEspaamento"/>
        <w:rPr>
          <w:sz w:val="20"/>
          <w:szCs w:val="20"/>
        </w:rPr>
      </w:pPr>
      <w:hyperlink r:id="rId827" w:history="1">
        <w:r w:rsidR="00DB4763" w:rsidRPr="004A215D">
          <w:rPr>
            <w:rStyle w:val="Hyperlink"/>
            <w:sz w:val="20"/>
            <w:szCs w:val="20"/>
          </w:rPr>
          <w:t>https://www.ebiografia.com/george_friederich_handel/</w:t>
        </w:r>
      </w:hyperlink>
    </w:p>
    <w:p w14:paraId="3602AB17" w14:textId="77777777" w:rsidR="00DB4763" w:rsidRPr="004A215D" w:rsidRDefault="00716CE3" w:rsidP="00DB4763">
      <w:pPr>
        <w:pStyle w:val="SemEspaamento"/>
        <w:rPr>
          <w:rFonts w:ascii="Calibri" w:hAnsi="Calibri"/>
          <w:color w:val="222222"/>
          <w:sz w:val="20"/>
          <w:szCs w:val="20"/>
        </w:rPr>
      </w:pPr>
      <w:hyperlink r:id="rId828" w:history="1">
        <w:r w:rsidR="00DB4763" w:rsidRPr="004A215D">
          <w:rPr>
            <w:rStyle w:val="Hyperlink"/>
            <w:sz w:val="20"/>
            <w:szCs w:val="20"/>
          </w:rPr>
          <w:t>https://www.ebiografia.com/antonio_vivaldi/</w:t>
        </w:r>
      </w:hyperlink>
    </w:p>
    <w:p w14:paraId="1F6A61FB" w14:textId="77777777" w:rsidR="00835304" w:rsidRPr="004A215D" w:rsidRDefault="00835304" w:rsidP="002439D0">
      <w:pPr>
        <w:pStyle w:val="SemEspaamento"/>
        <w:rPr>
          <w:i/>
          <w:sz w:val="20"/>
          <w:szCs w:val="20"/>
        </w:rPr>
      </w:pPr>
    </w:p>
    <w:p w14:paraId="4F3D9EBE" w14:textId="77777777" w:rsidR="00E322C9" w:rsidRPr="004A215D" w:rsidRDefault="008E4998" w:rsidP="002439D0">
      <w:pPr>
        <w:pStyle w:val="SemEspaamento"/>
        <w:rPr>
          <w:i/>
          <w:color w:val="548DD4" w:themeColor="text2" w:themeTint="99"/>
          <w:sz w:val="24"/>
          <w:szCs w:val="24"/>
        </w:rPr>
      </w:pPr>
      <w:r w:rsidRPr="004A215D">
        <w:rPr>
          <w:b/>
          <w:i/>
          <w:color w:val="548DD4" w:themeColor="text2" w:themeTint="99"/>
          <w:sz w:val="24"/>
          <w:szCs w:val="24"/>
        </w:rPr>
        <w:t>21.4</w:t>
      </w:r>
      <w:r w:rsidRPr="004A215D">
        <w:rPr>
          <w:i/>
          <w:color w:val="548DD4" w:themeColor="text2" w:themeTint="99"/>
          <w:sz w:val="24"/>
          <w:szCs w:val="24"/>
        </w:rPr>
        <w:t xml:space="preserve"> </w:t>
      </w:r>
      <w:r w:rsidR="00E322C9" w:rsidRPr="004A215D">
        <w:rPr>
          <w:i/>
          <w:color w:val="548DD4" w:themeColor="text2" w:themeTint="99"/>
          <w:sz w:val="24"/>
          <w:szCs w:val="24"/>
        </w:rPr>
        <w:t>Período Clássico:</w:t>
      </w:r>
    </w:p>
    <w:p w14:paraId="09FFC095" w14:textId="77777777" w:rsidR="00224D25" w:rsidRPr="004A215D" w:rsidRDefault="00716CE3" w:rsidP="002439D0">
      <w:pPr>
        <w:pStyle w:val="SemEspaamento"/>
        <w:rPr>
          <w:sz w:val="20"/>
          <w:szCs w:val="20"/>
        </w:rPr>
      </w:pPr>
      <w:hyperlink r:id="rId829" w:history="1">
        <w:r w:rsidR="00835304" w:rsidRPr="004A215D">
          <w:rPr>
            <w:rStyle w:val="Hyperlink"/>
            <w:sz w:val="20"/>
            <w:szCs w:val="20"/>
          </w:rPr>
          <w:t>https://timba.nics.unicamp.br/engsom/index.php/leituras-e-ponteiros/historia-da-musica-ocidental/periodo-classico/</w:t>
        </w:r>
      </w:hyperlink>
    </w:p>
    <w:p w14:paraId="338BDAA3" w14:textId="77777777" w:rsidR="003144F5" w:rsidRPr="004A215D" w:rsidRDefault="00716CE3" w:rsidP="002439D0">
      <w:pPr>
        <w:pStyle w:val="SemEspaamento"/>
        <w:rPr>
          <w:sz w:val="20"/>
          <w:szCs w:val="20"/>
        </w:rPr>
      </w:pPr>
      <w:hyperlink r:id="rId830" w:history="1">
        <w:r w:rsidR="003144F5" w:rsidRPr="004A215D">
          <w:rPr>
            <w:rStyle w:val="Hyperlink"/>
            <w:sz w:val="20"/>
            <w:szCs w:val="20"/>
          </w:rPr>
          <w:t>http://historiadamusica2011.blogspot.com/2011/11/uma-sintese-do-classicismo-e-seus.html</w:t>
        </w:r>
      </w:hyperlink>
    </w:p>
    <w:p w14:paraId="174F7622" w14:textId="77777777" w:rsidR="003144F5" w:rsidRPr="004A215D" w:rsidRDefault="00716CE3" w:rsidP="003144F5">
      <w:pPr>
        <w:pStyle w:val="SemEspaamento"/>
        <w:rPr>
          <w:rFonts w:ascii="Calibri" w:hAnsi="Calibri"/>
          <w:color w:val="222222"/>
        </w:rPr>
      </w:pPr>
      <w:hyperlink r:id="rId831" w:history="1">
        <w:r w:rsidR="003144F5" w:rsidRPr="004A215D">
          <w:rPr>
            <w:rStyle w:val="Hyperlink"/>
            <w:sz w:val="20"/>
            <w:szCs w:val="20"/>
          </w:rPr>
          <w:t>https://www.ebiografia.com/joseph_haydn/</w:t>
        </w:r>
      </w:hyperlink>
    </w:p>
    <w:p w14:paraId="5E73C4CD" w14:textId="77777777" w:rsidR="003144F5" w:rsidRPr="004A215D" w:rsidRDefault="00716CE3" w:rsidP="003144F5">
      <w:pPr>
        <w:pStyle w:val="SemEspaamento"/>
      </w:pPr>
      <w:hyperlink r:id="rId832" w:history="1">
        <w:r w:rsidR="003144F5" w:rsidRPr="004A215D">
          <w:rPr>
            <w:rStyle w:val="Hyperlink"/>
            <w:sz w:val="20"/>
            <w:szCs w:val="20"/>
          </w:rPr>
          <w:t>https://www.ebiografia.com/wolfgang_amadeus_mozart/</w:t>
        </w:r>
      </w:hyperlink>
    </w:p>
    <w:p w14:paraId="1A51CD22" w14:textId="77777777" w:rsidR="00835304" w:rsidRPr="004A215D" w:rsidRDefault="00716CE3" w:rsidP="002439D0">
      <w:pPr>
        <w:pStyle w:val="SemEspaamento"/>
      </w:pPr>
      <w:hyperlink r:id="rId833" w:history="1">
        <w:r w:rsidR="003144F5" w:rsidRPr="004A215D">
          <w:rPr>
            <w:rStyle w:val="Hyperlink"/>
            <w:sz w:val="20"/>
            <w:szCs w:val="20"/>
          </w:rPr>
          <w:t>https://www.ebiografia.com/beethoven/</w:t>
        </w:r>
      </w:hyperlink>
    </w:p>
    <w:p w14:paraId="4F3750F7" w14:textId="77777777" w:rsidR="00224D25" w:rsidRPr="004A215D" w:rsidRDefault="00224D25" w:rsidP="002439D0">
      <w:pPr>
        <w:pStyle w:val="SemEspaamento"/>
        <w:rPr>
          <w:i/>
          <w:sz w:val="20"/>
          <w:szCs w:val="20"/>
        </w:rPr>
      </w:pPr>
    </w:p>
    <w:p w14:paraId="1829F5BD" w14:textId="77777777" w:rsidR="00E322C9" w:rsidRPr="004A215D" w:rsidRDefault="008E4998" w:rsidP="00224D25">
      <w:pPr>
        <w:pStyle w:val="SemEspaamento"/>
        <w:rPr>
          <w:i/>
          <w:color w:val="548DD4" w:themeColor="text2" w:themeTint="99"/>
          <w:sz w:val="24"/>
          <w:szCs w:val="24"/>
        </w:rPr>
      </w:pPr>
      <w:r w:rsidRPr="004A215D">
        <w:rPr>
          <w:b/>
          <w:i/>
          <w:color w:val="548DD4" w:themeColor="text2" w:themeTint="99"/>
          <w:sz w:val="24"/>
          <w:szCs w:val="24"/>
        </w:rPr>
        <w:t>21.5</w:t>
      </w:r>
      <w:r w:rsidRPr="004A215D">
        <w:rPr>
          <w:i/>
          <w:color w:val="548DD4" w:themeColor="text2" w:themeTint="99"/>
          <w:sz w:val="24"/>
          <w:szCs w:val="24"/>
        </w:rPr>
        <w:t xml:space="preserve"> </w:t>
      </w:r>
      <w:r w:rsidR="00E322C9" w:rsidRPr="004A215D">
        <w:rPr>
          <w:i/>
          <w:color w:val="548DD4" w:themeColor="text2" w:themeTint="99"/>
          <w:sz w:val="24"/>
          <w:szCs w:val="24"/>
        </w:rPr>
        <w:t>Período Romântico:</w:t>
      </w:r>
    </w:p>
    <w:p w14:paraId="1CC51D9E" w14:textId="77777777" w:rsidR="00224D25" w:rsidRPr="00224D25" w:rsidRDefault="00716CE3" w:rsidP="00224D25">
      <w:pPr>
        <w:pStyle w:val="SemEspaamento"/>
        <w:rPr>
          <w:sz w:val="20"/>
          <w:szCs w:val="20"/>
        </w:rPr>
      </w:pPr>
      <w:hyperlink r:id="rId834" w:history="1">
        <w:r w:rsidR="00224D25" w:rsidRPr="004A215D">
          <w:rPr>
            <w:rStyle w:val="Hyperlink"/>
            <w:sz w:val="20"/>
            <w:szCs w:val="20"/>
          </w:rPr>
          <w:t>https://www.ebiografia.com/johannes_brahms/</w:t>
        </w:r>
      </w:hyperlink>
    </w:p>
    <w:p w14:paraId="510DF497" w14:textId="77777777" w:rsidR="00224D25" w:rsidRPr="00224D25" w:rsidRDefault="00716CE3" w:rsidP="00224D25">
      <w:pPr>
        <w:pStyle w:val="SemEspaamento"/>
        <w:rPr>
          <w:sz w:val="20"/>
          <w:szCs w:val="20"/>
        </w:rPr>
      </w:pPr>
      <w:hyperlink r:id="rId835" w:history="1">
        <w:r w:rsidR="00224D25" w:rsidRPr="00224D25">
          <w:rPr>
            <w:rStyle w:val="Hyperlink"/>
            <w:sz w:val="20"/>
            <w:szCs w:val="20"/>
          </w:rPr>
          <w:t>https://brasilescola.uol.com.br/biografia/franz-liszt.htm</w:t>
        </w:r>
      </w:hyperlink>
    </w:p>
    <w:p w14:paraId="1F6D158E" w14:textId="77777777" w:rsidR="00224D25" w:rsidRPr="00224D25" w:rsidRDefault="00716CE3" w:rsidP="00224D25">
      <w:pPr>
        <w:pStyle w:val="SemEspaamento"/>
        <w:rPr>
          <w:sz w:val="20"/>
          <w:szCs w:val="20"/>
        </w:rPr>
      </w:pPr>
      <w:hyperlink r:id="rId836" w:history="1">
        <w:r w:rsidR="00224D25" w:rsidRPr="00224D25">
          <w:rPr>
            <w:rStyle w:val="Hyperlink"/>
            <w:sz w:val="20"/>
            <w:szCs w:val="20"/>
          </w:rPr>
          <w:t>https://www.ebiografia.com/frederic_chopin/</w:t>
        </w:r>
      </w:hyperlink>
    </w:p>
    <w:p w14:paraId="36E0B41D" w14:textId="77777777" w:rsidR="00224D25" w:rsidRPr="00224D25" w:rsidRDefault="00716CE3" w:rsidP="00224D25">
      <w:pPr>
        <w:pStyle w:val="SemEspaamento"/>
        <w:rPr>
          <w:sz w:val="20"/>
          <w:szCs w:val="20"/>
        </w:rPr>
      </w:pPr>
      <w:hyperlink r:id="rId837" w:history="1">
        <w:r w:rsidR="00224D25" w:rsidRPr="00224D25">
          <w:rPr>
            <w:rStyle w:val="Hyperlink"/>
            <w:sz w:val="20"/>
            <w:szCs w:val="20"/>
          </w:rPr>
          <w:t>https://www.ebiografia.com/franz_schubert/</w:t>
        </w:r>
      </w:hyperlink>
    </w:p>
    <w:p w14:paraId="656A99F8" w14:textId="77777777" w:rsidR="00224D25" w:rsidRPr="00224D25" w:rsidRDefault="00716CE3" w:rsidP="00224D25">
      <w:pPr>
        <w:pStyle w:val="SemEspaamento"/>
        <w:rPr>
          <w:sz w:val="20"/>
          <w:szCs w:val="20"/>
        </w:rPr>
      </w:pPr>
      <w:hyperlink r:id="rId838" w:history="1">
        <w:r w:rsidR="00224D25" w:rsidRPr="00224D25">
          <w:rPr>
            <w:rStyle w:val="Hyperlink"/>
            <w:sz w:val="20"/>
            <w:szCs w:val="20"/>
          </w:rPr>
          <w:t>https://www.dw.com/pt-br/g%C3%AAnio-e-loucura-h%C3%A1-200-anos-nascia-o-compositor-robert-schumann/a-5658805</w:t>
        </w:r>
      </w:hyperlink>
    </w:p>
    <w:p w14:paraId="45A1AC57" w14:textId="77777777" w:rsidR="00224D25" w:rsidRPr="00224D25" w:rsidRDefault="00716CE3" w:rsidP="00224D25">
      <w:pPr>
        <w:pStyle w:val="SemEspaamento"/>
        <w:rPr>
          <w:sz w:val="20"/>
          <w:szCs w:val="20"/>
        </w:rPr>
      </w:pPr>
      <w:hyperlink r:id="rId839" w:history="1">
        <w:r w:rsidR="00224D25" w:rsidRPr="00224D25">
          <w:rPr>
            <w:rStyle w:val="Hyperlink"/>
            <w:sz w:val="20"/>
            <w:szCs w:val="20"/>
          </w:rPr>
          <w:t>https://brasilescola.uol.com.br/literatura/romantismo.htm</w:t>
        </w:r>
      </w:hyperlink>
    </w:p>
    <w:p w14:paraId="665D5900" w14:textId="77777777" w:rsidR="00224D25" w:rsidRPr="00224D25" w:rsidRDefault="00716CE3" w:rsidP="00224D25">
      <w:pPr>
        <w:pStyle w:val="SemEspaamento"/>
        <w:rPr>
          <w:sz w:val="20"/>
          <w:szCs w:val="20"/>
        </w:rPr>
      </w:pPr>
      <w:hyperlink r:id="rId840" w:history="1">
        <w:r w:rsidR="00224D25" w:rsidRPr="00224D25">
          <w:rPr>
            <w:rStyle w:val="Hyperlink"/>
            <w:sz w:val="20"/>
            <w:szCs w:val="20"/>
          </w:rPr>
          <w:t>https://timba.nics.unicamp.br/engsom/index.php/leituras-e-ponteiros/historia-da-musica-ocidental/periodo-romantico/</w:t>
        </w:r>
      </w:hyperlink>
    </w:p>
    <w:p w14:paraId="262C3536" w14:textId="77777777" w:rsidR="00224D25" w:rsidRDefault="00224D25" w:rsidP="002439D0">
      <w:pPr>
        <w:pStyle w:val="SemEspaamento"/>
        <w:rPr>
          <w:i/>
          <w:sz w:val="20"/>
          <w:szCs w:val="20"/>
        </w:rPr>
      </w:pPr>
    </w:p>
    <w:p w14:paraId="090214CA" w14:textId="77777777" w:rsidR="00CE11E6" w:rsidRPr="00657A44" w:rsidRDefault="008E4998" w:rsidP="002439D0">
      <w:pPr>
        <w:pStyle w:val="SemEspaamento"/>
        <w:rPr>
          <w:i/>
          <w:color w:val="548DD4" w:themeColor="text2" w:themeTint="99"/>
          <w:sz w:val="24"/>
          <w:szCs w:val="24"/>
        </w:rPr>
      </w:pPr>
      <w:r w:rsidRPr="00657A44">
        <w:rPr>
          <w:b/>
          <w:i/>
          <w:color w:val="548DD4" w:themeColor="text2" w:themeTint="99"/>
          <w:sz w:val="24"/>
          <w:szCs w:val="24"/>
        </w:rPr>
        <w:t>21.6</w:t>
      </w:r>
      <w:r w:rsidRPr="00657A44">
        <w:rPr>
          <w:i/>
          <w:color w:val="548DD4" w:themeColor="text2" w:themeTint="99"/>
          <w:sz w:val="24"/>
          <w:szCs w:val="24"/>
        </w:rPr>
        <w:t xml:space="preserve"> S</w:t>
      </w:r>
      <w:r w:rsidR="00D97B2B" w:rsidRPr="00657A44">
        <w:rPr>
          <w:i/>
          <w:color w:val="548DD4" w:themeColor="text2" w:themeTint="99"/>
          <w:sz w:val="24"/>
          <w:szCs w:val="24"/>
        </w:rPr>
        <w:t>éculo XX</w:t>
      </w:r>
      <w:r w:rsidRPr="00657A44">
        <w:rPr>
          <w:i/>
          <w:color w:val="548DD4" w:themeColor="text2" w:themeTint="99"/>
          <w:sz w:val="24"/>
          <w:szCs w:val="24"/>
        </w:rPr>
        <w:t>:</w:t>
      </w:r>
    </w:p>
    <w:p w14:paraId="2FE43764" w14:textId="77777777" w:rsidR="00D97B2B" w:rsidRPr="008E4998" w:rsidRDefault="00716CE3" w:rsidP="002439D0">
      <w:pPr>
        <w:pStyle w:val="SemEspaamento"/>
        <w:rPr>
          <w:i/>
          <w:sz w:val="20"/>
          <w:szCs w:val="20"/>
        </w:rPr>
      </w:pPr>
      <w:hyperlink r:id="rId841" w:history="1">
        <w:r w:rsidR="00D97B2B" w:rsidRPr="002439D0">
          <w:rPr>
            <w:rStyle w:val="Hyperlink"/>
            <w:sz w:val="20"/>
            <w:szCs w:val="20"/>
          </w:rPr>
          <w:t>https://www.youtube.com/watch?v=H682mczLXUY</w:t>
        </w:r>
      </w:hyperlink>
      <w:r w:rsidR="00D97B2B" w:rsidRPr="002439D0">
        <w:rPr>
          <w:sz w:val="20"/>
          <w:szCs w:val="20"/>
        </w:rPr>
        <w:t xml:space="preserve">  07/04/2020 - 20:21</w:t>
      </w:r>
    </w:p>
    <w:p w14:paraId="612DBF08" w14:textId="77777777" w:rsidR="00CE11E6" w:rsidRDefault="00716CE3" w:rsidP="002439D0">
      <w:pPr>
        <w:pStyle w:val="SemEspaamento"/>
        <w:rPr>
          <w:sz w:val="20"/>
          <w:szCs w:val="20"/>
        </w:rPr>
      </w:pPr>
      <w:hyperlink r:id="rId842" w:history="1">
        <w:r w:rsidR="00D97B2B" w:rsidRPr="002439D0">
          <w:rPr>
            <w:rStyle w:val="Hyperlink"/>
            <w:sz w:val="20"/>
            <w:szCs w:val="20"/>
          </w:rPr>
          <w:t>https://www.youtube.com/watch?v=W5OA_6wbt58&amp;t=242s</w:t>
        </w:r>
      </w:hyperlink>
      <w:r w:rsidR="00D97B2B" w:rsidRPr="002439D0">
        <w:rPr>
          <w:sz w:val="20"/>
          <w:szCs w:val="20"/>
        </w:rPr>
        <w:t xml:space="preserve"> 07/04/2020 - 20:51</w:t>
      </w:r>
    </w:p>
    <w:p w14:paraId="33068F97" w14:textId="77777777" w:rsidR="008E4998" w:rsidRDefault="00716CE3" w:rsidP="002439D0">
      <w:pPr>
        <w:pStyle w:val="SemEspaamento"/>
        <w:rPr>
          <w:sz w:val="20"/>
          <w:szCs w:val="20"/>
        </w:rPr>
      </w:pPr>
      <w:hyperlink r:id="rId843" w:history="1">
        <w:r w:rsidR="00D97B2B" w:rsidRPr="002439D0">
          <w:rPr>
            <w:rStyle w:val="Hyperlink"/>
            <w:sz w:val="20"/>
            <w:szCs w:val="20"/>
          </w:rPr>
          <w:t>https://www.youtube.com/watch?v=BS1rpcwOjVE</w:t>
        </w:r>
      </w:hyperlink>
      <w:r w:rsidR="00D97B2B" w:rsidRPr="002439D0">
        <w:rPr>
          <w:sz w:val="20"/>
          <w:szCs w:val="20"/>
        </w:rPr>
        <w:t xml:space="preserve"> 07/04/2020 – 21:14</w:t>
      </w:r>
    </w:p>
    <w:p w14:paraId="1DBF6D19" w14:textId="77777777" w:rsidR="008E4998" w:rsidRDefault="00716CE3" w:rsidP="002439D0">
      <w:pPr>
        <w:pStyle w:val="SemEspaamento"/>
        <w:rPr>
          <w:sz w:val="20"/>
          <w:szCs w:val="20"/>
        </w:rPr>
      </w:pPr>
      <w:hyperlink r:id="rId844" w:history="1">
        <w:r w:rsidR="00D97B2B" w:rsidRPr="002439D0">
          <w:rPr>
            <w:rStyle w:val="Hyperlink"/>
            <w:sz w:val="20"/>
            <w:szCs w:val="20"/>
          </w:rPr>
          <w:t>https://musicaeadoracao.com.br/25010/historia-resumida-da-musica-moderna/</w:t>
        </w:r>
      </w:hyperlink>
      <w:r w:rsidR="00D97B2B" w:rsidRPr="002439D0">
        <w:rPr>
          <w:sz w:val="20"/>
          <w:szCs w:val="20"/>
        </w:rPr>
        <w:t xml:space="preserve"> 07/04/2020 – 21: 18</w:t>
      </w:r>
    </w:p>
    <w:p w14:paraId="53C9185F" w14:textId="77777777" w:rsidR="00D97B2B" w:rsidRPr="002439D0" w:rsidRDefault="00716CE3" w:rsidP="002439D0">
      <w:pPr>
        <w:pStyle w:val="SemEspaamento"/>
        <w:rPr>
          <w:sz w:val="20"/>
          <w:szCs w:val="20"/>
        </w:rPr>
      </w:pPr>
      <w:hyperlink r:id="rId845" w:history="1">
        <w:r w:rsidR="00D97B2B" w:rsidRPr="002439D0">
          <w:rPr>
            <w:rStyle w:val="Hyperlink"/>
            <w:sz w:val="20"/>
            <w:szCs w:val="20"/>
          </w:rPr>
          <w:t>https://www.passeiweb.com/estudos/musica/seculo_xx</w:t>
        </w:r>
      </w:hyperlink>
      <w:r w:rsidR="00D97B2B" w:rsidRPr="002439D0">
        <w:rPr>
          <w:sz w:val="20"/>
          <w:szCs w:val="20"/>
        </w:rPr>
        <w:t xml:space="preserve">  09/04/2020 – 15:20</w:t>
      </w:r>
    </w:p>
    <w:p w14:paraId="64B8C881" w14:textId="77777777" w:rsidR="00D97B2B" w:rsidRPr="002439D0" w:rsidRDefault="00716CE3" w:rsidP="002439D0">
      <w:pPr>
        <w:pStyle w:val="SemEspaamento"/>
        <w:rPr>
          <w:sz w:val="20"/>
          <w:szCs w:val="20"/>
        </w:rPr>
      </w:pPr>
      <w:hyperlink r:id="rId846" w:history="1">
        <w:r w:rsidR="00D97B2B" w:rsidRPr="002439D0">
          <w:rPr>
            <w:rStyle w:val="Hyperlink"/>
            <w:sz w:val="20"/>
            <w:szCs w:val="20"/>
          </w:rPr>
          <w:t>https://books.google.com.br/books?id=SbOpAXn7Fl4C&amp;pg=PA148&amp;lpg=PA148&amp;dq=%22Anti+romantica%22+musica&amp;source=bl&amp;ots=gq1-p1gLy3&amp;sig=ACfU3U1HiRdofoA2pvpVEWqTsL6iu3S4Gg&amp;hl=pt-BR&amp;sa=X&amp;ved=2ahUKEwi5o47R_dvoAhUYGbkGHSS5BZ8Q6AEwDnoECBEQLA</w:t>
        </w:r>
      </w:hyperlink>
      <w:r w:rsidR="00525692">
        <w:rPr>
          <w:sz w:val="20"/>
          <w:szCs w:val="20"/>
        </w:rPr>
        <w:t xml:space="preserve">   09/04/2020 - </w:t>
      </w:r>
      <w:r w:rsidR="00D97B2B" w:rsidRPr="002439D0">
        <w:rPr>
          <w:sz w:val="20"/>
          <w:szCs w:val="20"/>
        </w:rPr>
        <w:t>15:23</w:t>
      </w:r>
    </w:p>
    <w:p w14:paraId="1FF0EE75" w14:textId="77777777" w:rsidR="00D97B2B" w:rsidRPr="002439D0" w:rsidRDefault="00716CE3" w:rsidP="002439D0">
      <w:pPr>
        <w:pStyle w:val="SemEspaamento"/>
        <w:rPr>
          <w:sz w:val="20"/>
          <w:szCs w:val="20"/>
        </w:rPr>
      </w:pPr>
      <w:hyperlink r:id="rId847" w:history="1">
        <w:r w:rsidR="00D97B2B" w:rsidRPr="002439D0">
          <w:rPr>
            <w:rStyle w:val="Hyperlink"/>
            <w:sz w:val="20"/>
            <w:szCs w:val="20"/>
          </w:rPr>
          <w:t>https://simontonrios.wixsite.com/simontonrios/musica-xx</w:t>
        </w:r>
      </w:hyperlink>
      <w:r w:rsidR="00D97B2B" w:rsidRPr="002439D0">
        <w:rPr>
          <w:sz w:val="20"/>
          <w:szCs w:val="20"/>
        </w:rPr>
        <w:t xml:space="preserve">  09/04/2020 - 15:32 </w:t>
      </w:r>
    </w:p>
    <w:p w14:paraId="78F8C010" w14:textId="77777777" w:rsidR="00D97B2B" w:rsidRPr="002439D0" w:rsidRDefault="00716CE3" w:rsidP="002439D0">
      <w:pPr>
        <w:pStyle w:val="SemEspaamento"/>
        <w:rPr>
          <w:sz w:val="20"/>
          <w:szCs w:val="20"/>
        </w:rPr>
      </w:pPr>
      <w:hyperlink r:id="rId848" w:history="1">
        <w:r w:rsidR="00D97B2B" w:rsidRPr="002439D0">
          <w:rPr>
            <w:rStyle w:val="Hyperlink"/>
            <w:sz w:val="20"/>
            <w:szCs w:val="20"/>
          </w:rPr>
          <w:t>https://cic.unb.br/~fatima/imi/imi200/s/Historia/IMI-histmus-contemp.html</w:t>
        </w:r>
      </w:hyperlink>
      <w:r w:rsidR="00D97B2B" w:rsidRPr="002439D0">
        <w:rPr>
          <w:sz w:val="20"/>
          <w:szCs w:val="20"/>
        </w:rPr>
        <w:t xml:space="preserve">  09/04/2020 – 15:39</w:t>
      </w:r>
    </w:p>
    <w:p w14:paraId="79ED238A" w14:textId="77777777" w:rsidR="00D97B2B" w:rsidRPr="002439D0" w:rsidRDefault="00716CE3" w:rsidP="002439D0">
      <w:pPr>
        <w:pStyle w:val="SemEspaamento"/>
        <w:rPr>
          <w:sz w:val="20"/>
          <w:szCs w:val="20"/>
        </w:rPr>
      </w:pPr>
      <w:hyperlink r:id="rId849" w:history="1">
        <w:r w:rsidR="00D97B2B" w:rsidRPr="002439D0">
          <w:rPr>
            <w:rStyle w:val="Hyperlink"/>
            <w:sz w:val="20"/>
            <w:szCs w:val="20"/>
          </w:rPr>
          <w:t>https://simontonrios.wixsite.com/simontonrios/charles-ives</w:t>
        </w:r>
      </w:hyperlink>
      <w:r w:rsidR="00525692">
        <w:rPr>
          <w:sz w:val="20"/>
          <w:szCs w:val="20"/>
        </w:rPr>
        <w:t xml:space="preserve">  09/04/2020 - </w:t>
      </w:r>
      <w:r w:rsidR="00D97B2B" w:rsidRPr="002439D0">
        <w:rPr>
          <w:sz w:val="20"/>
          <w:szCs w:val="20"/>
        </w:rPr>
        <w:t>15:44</w:t>
      </w:r>
    </w:p>
    <w:p w14:paraId="19795D8C" w14:textId="77777777" w:rsidR="00D97B2B" w:rsidRPr="002439D0" w:rsidRDefault="00716CE3" w:rsidP="002439D0">
      <w:pPr>
        <w:pStyle w:val="SemEspaamento"/>
        <w:rPr>
          <w:sz w:val="20"/>
          <w:szCs w:val="20"/>
        </w:rPr>
      </w:pPr>
      <w:hyperlink r:id="rId850" w:history="1">
        <w:r w:rsidR="00D97B2B" w:rsidRPr="002439D0">
          <w:rPr>
            <w:rStyle w:val="Hyperlink"/>
            <w:sz w:val="20"/>
            <w:szCs w:val="20"/>
          </w:rPr>
          <w:t>https://uolmusica.blogosfera.uol.com.br/2014/12/20/gravacao-caseira-de-bob-dylan-revolucionou-o-rock-antes-de-sair/</w:t>
        </w:r>
      </w:hyperlink>
      <w:r w:rsidR="00D97B2B" w:rsidRPr="002439D0">
        <w:rPr>
          <w:sz w:val="20"/>
          <w:szCs w:val="20"/>
        </w:rPr>
        <w:t xml:space="preserve">  11/04/2020 – 15:20</w:t>
      </w:r>
    </w:p>
    <w:p w14:paraId="60067370" w14:textId="77777777" w:rsidR="00D97B2B" w:rsidRDefault="00716CE3" w:rsidP="002439D0">
      <w:pPr>
        <w:pStyle w:val="SemEspaamento"/>
        <w:rPr>
          <w:sz w:val="20"/>
          <w:szCs w:val="20"/>
        </w:rPr>
      </w:pPr>
      <w:hyperlink r:id="rId851" w:history="1">
        <w:r w:rsidR="00D97B2B" w:rsidRPr="002439D0">
          <w:rPr>
            <w:rStyle w:val="Hyperlink"/>
            <w:sz w:val="20"/>
            <w:szCs w:val="20"/>
          </w:rPr>
          <w:t>https://g1.globo.com/pop-arte/noticia/2019/05/21/chico-buarque-ganha-o-premio-camoes-2019.ghtml</w:t>
        </w:r>
      </w:hyperlink>
      <w:r w:rsidR="00D97B2B" w:rsidRPr="002439D0">
        <w:rPr>
          <w:sz w:val="20"/>
          <w:szCs w:val="20"/>
        </w:rPr>
        <w:t xml:space="preserve">  24/04/2020 – 02:53</w:t>
      </w:r>
    </w:p>
    <w:p w14:paraId="728776A3" w14:textId="77777777" w:rsidR="007350EA" w:rsidRPr="007350EA" w:rsidRDefault="00716CE3" w:rsidP="002439D0">
      <w:pPr>
        <w:pStyle w:val="SemEspaamento"/>
        <w:rPr>
          <w:i/>
          <w:sz w:val="20"/>
          <w:szCs w:val="20"/>
        </w:rPr>
      </w:pPr>
      <w:hyperlink r:id="rId852" w:anchor="tab=0" w:history="1">
        <w:r w:rsidR="007350EA" w:rsidRPr="007350EA">
          <w:rPr>
            <w:rStyle w:val="Hyperlink"/>
            <w:sz w:val="20"/>
            <w:szCs w:val="20"/>
          </w:rPr>
          <w:t>http://www.casadamusica.com/pt/artistas-e-obras/compositores/s/schoenberg-arnold/?lang=pt#tab=0</w:t>
        </w:r>
      </w:hyperlink>
    </w:p>
    <w:p w14:paraId="51DF3B15" w14:textId="77777777" w:rsidR="0063142C" w:rsidRPr="0084717A" w:rsidRDefault="00716CE3" w:rsidP="0063142C">
      <w:pPr>
        <w:pStyle w:val="SemEspaamento"/>
      </w:pPr>
      <w:hyperlink r:id="rId853" w:history="1">
        <w:r w:rsidR="00D97B2B" w:rsidRPr="002439D0">
          <w:rPr>
            <w:rStyle w:val="Hyperlink"/>
            <w:sz w:val="20"/>
            <w:szCs w:val="20"/>
          </w:rPr>
          <w:t>https://brasilescola.uol.com.br/biografia/chico-buarque.htm</w:t>
        </w:r>
      </w:hyperlink>
      <w:r w:rsidR="00D97B2B" w:rsidRPr="002439D0">
        <w:t xml:space="preserve">  24/04/2020 – 03:14</w:t>
      </w:r>
    </w:p>
    <w:p w14:paraId="7BEA75CF" w14:textId="77777777" w:rsidR="0063142C" w:rsidRPr="002439D0" w:rsidRDefault="00716CE3" w:rsidP="0063142C">
      <w:pPr>
        <w:pStyle w:val="SemEspaamento"/>
        <w:rPr>
          <w:sz w:val="20"/>
          <w:szCs w:val="20"/>
        </w:rPr>
      </w:pPr>
      <w:hyperlink r:id="rId854" w:history="1">
        <w:r w:rsidR="0063142C" w:rsidRPr="002439D0">
          <w:rPr>
            <w:rStyle w:val="Hyperlink"/>
            <w:sz w:val="20"/>
            <w:szCs w:val="20"/>
          </w:rPr>
          <w:t>https://blog.guitarpedia.com.br/dodecafonismo-e-musica-atonal/</w:t>
        </w:r>
      </w:hyperlink>
    </w:p>
    <w:p w14:paraId="6CB67697" w14:textId="77777777" w:rsidR="0063142C" w:rsidRPr="002439D0" w:rsidRDefault="00716CE3" w:rsidP="0063142C">
      <w:pPr>
        <w:pStyle w:val="SemEspaamento"/>
        <w:rPr>
          <w:sz w:val="20"/>
          <w:szCs w:val="20"/>
        </w:rPr>
      </w:pPr>
      <w:hyperlink r:id="rId855" w:history="1">
        <w:r w:rsidR="0063142C" w:rsidRPr="002439D0">
          <w:rPr>
            <w:rStyle w:val="Hyperlink"/>
            <w:sz w:val="20"/>
            <w:szCs w:val="20"/>
          </w:rPr>
          <w:t>https://radios.ebc.com.br/caderno-de-musica/edicao/2015-05/caderno-de-musica-fala-sobre-o-serialismo-e-o-atonalismo</w:t>
        </w:r>
      </w:hyperlink>
    </w:p>
    <w:p w14:paraId="2EF06A61" w14:textId="77777777" w:rsidR="0063142C" w:rsidRDefault="0063142C" w:rsidP="002439D0">
      <w:pPr>
        <w:rPr>
          <w:sz w:val="20"/>
          <w:szCs w:val="20"/>
        </w:rPr>
      </w:pPr>
    </w:p>
    <w:p w14:paraId="582DD7E4" w14:textId="77777777" w:rsidR="00DF0832" w:rsidRPr="00657A44" w:rsidRDefault="00401442" w:rsidP="002439D0">
      <w:pPr>
        <w:pStyle w:val="SemEspaamento"/>
        <w:rPr>
          <w:b/>
          <w:color w:val="548DD4" w:themeColor="text2" w:themeTint="99"/>
          <w:sz w:val="24"/>
          <w:szCs w:val="24"/>
        </w:rPr>
      </w:pPr>
      <w:r w:rsidRPr="00657A44">
        <w:rPr>
          <w:b/>
          <w:color w:val="548DD4" w:themeColor="text2" w:themeTint="99"/>
          <w:sz w:val="24"/>
          <w:szCs w:val="24"/>
        </w:rPr>
        <w:t>Tópicos Extras:</w:t>
      </w:r>
    </w:p>
    <w:p w14:paraId="71C018B2" w14:textId="77777777" w:rsidR="00E645B6" w:rsidRPr="00657A44" w:rsidRDefault="00401442" w:rsidP="002439D0">
      <w:pPr>
        <w:pStyle w:val="SemEspaamento"/>
        <w:rPr>
          <w:i/>
          <w:color w:val="548DD4" w:themeColor="text2" w:themeTint="99"/>
          <w:sz w:val="24"/>
          <w:szCs w:val="24"/>
        </w:rPr>
      </w:pPr>
      <w:r w:rsidRPr="00657A44">
        <w:rPr>
          <w:i/>
          <w:color w:val="548DD4" w:themeColor="text2" w:themeTint="99"/>
          <w:sz w:val="24"/>
          <w:szCs w:val="24"/>
        </w:rPr>
        <w:t>Modos:</w:t>
      </w:r>
    </w:p>
    <w:p w14:paraId="718060D1" w14:textId="77777777" w:rsidR="00401442" w:rsidRPr="002439D0" w:rsidRDefault="00401442" w:rsidP="002439D0">
      <w:pPr>
        <w:pStyle w:val="SemEspaamento"/>
        <w:rPr>
          <w:sz w:val="20"/>
          <w:szCs w:val="20"/>
        </w:rPr>
      </w:pPr>
      <w:r w:rsidRPr="002439D0">
        <w:rPr>
          <w:i/>
          <w:sz w:val="20"/>
          <w:szCs w:val="20"/>
        </w:rPr>
        <w:t xml:space="preserve"> </w:t>
      </w:r>
      <w:hyperlink r:id="rId856" w:history="1">
        <w:r w:rsidRPr="002439D0">
          <w:rPr>
            <w:rStyle w:val="Hyperlink"/>
            <w:sz w:val="20"/>
            <w:szCs w:val="20"/>
          </w:rPr>
          <w:t>https://pt.wikipedia.org/wiki/Modos_gregos</w:t>
        </w:r>
      </w:hyperlink>
      <w:r w:rsidRPr="002439D0">
        <w:rPr>
          <w:sz w:val="20"/>
          <w:szCs w:val="20"/>
        </w:rPr>
        <w:t xml:space="preserve"> 28/02/2020 - 18:41</w:t>
      </w:r>
    </w:p>
    <w:p w14:paraId="650F3160" w14:textId="77777777" w:rsidR="00401442" w:rsidRPr="002439D0" w:rsidRDefault="00716CE3" w:rsidP="002439D0">
      <w:pPr>
        <w:pStyle w:val="SemEspaamento"/>
        <w:rPr>
          <w:sz w:val="20"/>
          <w:szCs w:val="20"/>
        </w:rPr>
      </w:pPr>
      <w:hyperlink r:id="rId857" w:history="1">
        <w:r w:rsidR="00401442" w:rsidRPr="002439D0">
          <w:rPr>
            <w:rStyle w:val="Hyperlink"/>
            <w:sz w:val="20"/>
            <w:szCs w:val="20"/>
          </w:rPr>
          <w:t>https://conceito.de/pulso-metrico</w:t>
        </w:r>
      </w:hyperlink>
      <w:r w:rsidR="00401442" w:rsidRPr="002439D0">
        <w:rPr>
          <w:sz w:val="20"/>
          <w:szCs w:val="20"/>
        </w:rPr>
        <w:t xml:space="preserve"> 28/02/2020 - 19:03</w:t>
      </w:r>
    </w:p>
    <w:p w14:paraId="12E62F08" w14:textId="77777777" w:rsidR="00401442" w:rsidRPr="002439D0" w:rsidRDefault="00716CE3" w:rsidP="002439D0">
      <w:pPr>
        <w:pStyle w:val="SemEspaamento"/>
        <w:rPr>
          <w:sz w:val="20"/>
          <w:szCs w:val="20"/>
        </w:rPr>
      </w:pPr>
      <w:hyperlink r:id="rId858" w:history="1">
        <w:r w:rsidR="00401442" w:rsidRPr="002439D0">
          <w:rPr>
            <w:rStyle w:val="Hyperlink"/>
            <w:sz w:val="20"/>
            <w:szCs w:val="20"/>
          </w:rPr>
          <w:t>https://www.descomplicandoamusica.com/modos-gregos/</w:t>
        </w:r>
      </w:hyperlink>
      <w:r w:rsidR="00401442" w:rsidRPr="002439D0">
        <w:rPr>
          <w:sz w:val="20"/>
          <w:szCs w:val="20"/>
        </w:rPr>
        <w:t xml:space="preserve"> 28/02/2020 - 19:18</w:t>
      </w:r>
    </w:p>
    <w:p w14:paraId="23A702C0" w14:textId="77777777" w:rsidR="00D97B2B" w:rsidRPr="00657A44" w:rsidRDefault="00D97B2B" w:rsidP="002439D0">
      <w:pPr>
        <w:pStyle w:val="SemEspaamento"/>
        <w:rPr>
          <w:i/>
          <w:color w:val="548DD4" w:themeColor="text2" w:themeTint="99"/>
          <w:sz w:val="24"/>
          <w:szCs w:val="24"/>
        </w:rPr>
      </w:pPr>
      <w:r w:rsidRPr="00657A44">
        <w:rPr>
          <w:i/>
          <w:color w:val="548DD4" w:themeColor="text2" w:themeTint="99"/>
          <w:sz w:val="24"/>
          <w:szCs w:val="24"/>
        </w:rPr>
        <w:t>Contraponto:</w:t>
      </w:r>
    </w:p>
    <w:p w14:paraId="5921461B" w14:textId="77777777" w:rsidR="00D97B2B" w:rsidRPr="002439D0" w:rsidRDefault="00716CE3" w:rsidP="002439D0">
      <w:pPr>
        <w:pStyle w:val="SemEspaamento"/>
        <w:rPr>
          <w:sz w:val="20"/>
          <w:szCs w:val="20"/>
        </w:rPr>
      </w:pPr>
      <w:hyperlink r:id="rId859" w:history="1">
        <w:r w:rsidR="00D97B2B" w:rsidRPr="002439D0">
          <w:rPr>
            <w:rStyle w:val="Hyperlink"/>
            <w:sz w:val="20"/>
            <w:szCs w:val="20"/>
          </w:rPr>
          <w:t>https://musicaeadoracao.com.br/26020/curso-de-composicao-musical-contraponto/</w:t>
        </w:r>
      </w:hyperlink>
      <w:r w:rsidR="00D97B2B" w:rsidRPr="002439D0">
        <w:rPr>
          <w:sz w:val="20"/>
          <w:szCs w:val="20"/>
        </w:rPr>
        <w:t xml:space="preserve"> 24/04/2020 – 02:23</w:t>
      </w:r>
    </w:p>
    <w:p w14:paraId="6C8B6926" w14:textId="77777777" w:rsidR="00D97B2B" w:rsidRPr="002439D0" w:rsidRDefault="00716CE3" w:rsidP="002439D0">
      <w:pPr>
        <w:pStyle w:val="SemEspaamento"/>
        <w:rPr>
          <w:sz w:val="20"/>
          <w:szCs w:val="20"/>
        </w:rPr>
      </w:pPr>
      <w:hyperlink r:id="rId860" w:history="1">
        <w:r w:rsidR="00D97B2B" w:rsidRPr="002439D0">
          <w:rPr>
            <w:rStyle w:val="Hyperlink"/>
            <w:sz w:val="20"/>
            <w:szCs w:val="20"/>
          </w:rPr>
          <w:t>https://souzalima.com.br/blog/o-que-e-contraponto/</w:t>
        </w:r>
      </w:hyperlink>
      <w:r w:rsidR="00C36950">
        <w:rPr>
          <w:sz w:val="20"/>
          <w:szCs w:val="20"/>
        </w:rPr>
        <w:t xml:space="preserve"> </w:t>
      </w:r>
      <w:r w:rsidR="00D97B2B" w:rsidRPr="002439D0">
        <w:rPr>
          <w:sz w:val="20"/>
          <w:szCs w:val="20"/>
        </w:rPr>
        <w:t>24/04/2020 - 02:28</w:t>
      </w:r>
    </w:p>
    <w:p w14:paraId="3B4DD3DC" w14:textId="61A705B4" w:rsidR="0029748E" w:rsidRPr="00DC3721" w:rsidRDefault="00716CE3" w:rsidP="0029748E">
      <w:pPr>
        <w:pStyle w:val="SemEspaamento"/>
        <w:rPr>
          <w:i/>
          <w:color w:val="548DD4" w:themeColor="text2" w:themeTint="99"/>
          <w:sz w:val="24"/>
          <w:szCs w:val="24"/>
        </w:rPr>
      </w:pPr>
      <w:hyperlink r:id="rId861" w:history="1">
        <w:r w:rsidR="00D97B2B" w:rsidRPr="002439D0">
          <w:rPr>
            <w:rStyle w:val="Hyperlink"/>
            <w:sz w:val="20"/>
            <w:szCs w:val="20"/>
          </w:rPr>
          <w:t>https://hendersonpessoal.wordpress.com/2015/03/07/1a-aula-de-contraponto-tonal/</w:t>
        </w:r>
      </w:hyperlink>
      <w:r w:rsidR="00D97B2B" w:rsidRPr="002439D0">
        <w:rPr>
          <w:sz w:val="20"/>
          <w:szCs w:val="20"/>
        </w:rPr>
        <w:t xml:space="preserve"> 24/04/2020 - 02:33</w:t>
      </w:r>
    </w:p>
    <w:p w14:paraId="5F92AF18" w14:textId="1EA0F2B1" w:rsidR="00DC3721" w:rsidRPr="0029748E" w:rsidRDefault="00DC3721" w:rsidP="0029748E">
      <w:pPr>
        <w:pStyle w:val="SemEspaamento"/>
        <w:rPr>
          <w:sz w:val="20"/>
          <w:szCs w:val="20"/>
        </w:rPr>
      </w:pPr>
      <w:r w:rsidRPr="00DC3721">
        <w:rPr>
          <w:i/>
          <w:color w:val="548DD4" w:themeColor="text2" w:themeTint="99"/>
          <w:sz w:val="24"/>
          <w:szCs w:val="24"/>
        </w:rPr>
        <w:t>Acordes de Tensão e Tétrad</w:t>
      </w:r>
      <w:r>
        <w:rPr>
          <w:i/>
          <w:color w:val="548DD4" w:themeColor="text2" w:themeTint="99"/>
          <w:sz w:val="24"/>
          <w:szCs w:val="24"/>
        </w:rPr>
        <w:t>es:</w:t>
      </w:r>
    </w:p>
    <w:p w14:paraId="33C57EE8" w14:textId="669D8551" w:rsidR="00D16319" w:rsidRPr="00DC3721" w:rsidRDefault="00DC3721">
      <w:pPr>
        <w:rPr>
          <w:rStyle w:val="Hyperlink"/>
          <w:sz w:val="20"/>
          <w:szCs w:val="20"/>
        </w:rPr>
      </w:pPr>
      <w:r w:rsidRPr="00DC3721">
        <w:rPr>
          <w:rStyle w:val="Hyperlink"/>
          <w:sz w:val="20"/>
          <w:szCs w:val="20"/>
        </w:rPr>
        <w:t>https://www.descomplicandoamusica.com/acordes-complexos/#:~:text=Podemos%20considerar%20como%20acordes%20complexos,ou%20notas%20de%20tens%C3%A3o%20dispon%C3%ADvel).&amp;text=Essa%20%C3%A9%20a%20t%C3%A9trade%20desse,ficaria%3A%20C7M(9).</w:t>
      </w:r>
    </w:p>
    <w:p w14:paraId="3AA257E8" w14:textId="77777777" w:rsidR="00657A44" w:rsidRPr="0029748E" w:rsidRDefault="00657A44" w:rsidP="00657A44">
      <w:pPr>
        <w:rPr>
          <w:b/>
          <w:color w:val="548DD4" w:themeColor="text2" w:themeTint="99"/>
          <w:sz w:val="24"/>
          <w:szCs w:val="24"/>
        </w:rPr>
      </w:pPr>
      <w:r w:rsidRPr="0029748E">
        <w:rPr>
          <w:b/>
          <w:color w:val="548DD4" w:themeColor="text2" w:themeTint="99"/>
          <w:sz w:val="24"/>
          <w:szCs w:val="24"/>
        </w:rPr>
        <w:t>Livros utilizados em toda apostila:</w:t>
      </w:r>
    </w:p>
    <w:p w14:paraId="01134005" w14:textId="77777777" w:rsidR="00657A44" w:rsidRPr="0029748E" w:rsidRDefault="00657A44" w:rsidP="00657A44">
      <w:pPr>
        <w:rPr>
          <w:color w:val="4F81BD" w:themeColor="accent1"/>
          <w:sz w:val="24"/>
          <w:szCs w:val="24"/>
        </w:rPr>
      </w:pPr>
      <w:r w:rsidRPr="0029748E">
        <w:rPr>
          <w:color w:val="4F81BD" w:themeColor="accent1"/>
          <w:sz w:val="24"/>
          <w:szCs w:val="24"/>
        </w:rPr>
        <w:t>Teoria da Música – Bohumil Med</w:t>
      </w:r>
    </w:p>
    <w:p w14:paraId="5A8BA009" w14:textId="77777777" w:rsidR="00657A44" w:rsidRPr="0029748E" w:rsidRDefault="00657A44" w:rsidP="00657A44">
      <w:pPr>
        <w:rPr>
          <w:color w:val="4F81BD" w:themeColor="accent1"/>
          <w:sz w:val="24"/>
          <w:szCs w:val="24"/>
        </w:rPr>
      </w:pPr>
      <w:r w:rsidRPr="0029748E">
        <w:rPr>
          <w:color w:val="4F81BD" w:themeColor="accent1"/>
          <w:sz w:val="24"/>
          <w:szCs w:val="24"/>
        </w:rPr>
        <w:t>Princípios Básicos da Música para a Juventude – Maria Luisa de Mattos Priolli</w:t>
      </w:r>
    </w:p>
    <w:p w14:paraId="39875728" w14:textId="155A02CC" w:rsidR="00657A44" w:rsidRPr="0029748E" w:rsidRDefault="008B5710">
      <w:pPr>
        <w:rPr>
          <w:rFonts w:cstheme="minorHAnsi"/>
          <w:color w:val="4F81BD" w:themeColor="accent1"/>
          <w:sz w:val="24"/>
          <w:szCs w:val="24"/>
        </w:rPr>
      </w:pPr>
      <w:r>
        <w:rPr>
          <w:rFonts w:cstheme="minorHAnsi"/>
          <w:color w:val="4F81BD" w:themeColor="accent1"/>
          <w:sz w:val="24"/>
          <w:szCs w:val="24"/>
        </w:rPr>
        <w:t>Curso Completo de Teoria Musical e Solfejo – Belmira Cardoso e Mário Mascarenha, Edição Irmãos Vitali</w:t>
      </w:r>
    </w:p>
    <w:p w14:paraId="18276F54" w14:textId="77777777" w:rsidR="002535AE" w:rsidRPr="002D1A43" w:rsidRDefault="00657A44" w:rsidP="002D1A43">
      <w:pPr>
        <w:rPr>
          <w:sz w:val="20"/>
          <w:szCs w:val="20"/>
        </w:rPr>
      </w:pPr>
      <w:r w:rsidRPr="0029748E">
        <w:rPr>
          <w:color w:val="4F81BD" w:themeColor="accent1"/>
          <w:sz w:val="24"/>
          <w:szCs w:val="24"/>
        </w:rPr>
        <w:t>Apostila de Educação Musical -</w:t>
      </w:r>
      <w:r>
        <w:rPr>
          <w:color w:val="4F81BD" w:themeColor="accent1"/>
          <w:sz w:val="24"/>
          <w:szCs w:val="24"/>
        </w:rPr>
        <w:t xml:space="preserve"> </w:t>
      </w:r>
      <w:hyperlink r:id="rId862" w:history="1">
        <w:r>
          <w:rPr>
            <w:rStyle w:val="Hyperlink"/>
            <w:rFonts w:cstheme="minorHAnsi"/>
          </w:rPr>
          <w:t>http://www.cp2.g12.br/blog/humaitaii/files/2018/04/Apostila-de-Educa%C3%A7%C3%A3o-Musical-1-serie-2018.pdf</w:t>
        </w:r>
      </w:hyperlink>
    </w:p>
    <w:p w14:paraId="1901EF5F" w14:textId="08F9293A" w:rsidR="00C22AE7" w:rsidRDefault="00C22AE7">
      <w:pPr>
        <w:rPr>
          <w:sz w:val="16"/>
          <w:szCs w:val="16"/>
        </w:rPr>
      </w:pPr>
    </w:p>
    <w:p w14:paraId="59AF5409" w14:textId="3637BF6D" w:rsidR="00C8630E" w:rsidRDefault="00C8630E">
      <w:pPr>
        <w:rPr>
          <w:sz w:val="16"/>
          <w:szCs w:val="16"/>
        </w:rPr>
      </w:pPr>
    </w:p>
    <w:p w14:paraId="13B7907E" w14:textId="042EE7BA" w:rsidR="00C8630E" w:rsidRDefault="00C8630E">
      <w:pPr>
        <w:rPr>
          <w:sz w:val="16"/>
          <w:szCs w:val="16"/>
        </w:rPr>
      </w:pPr>
    </w:p>
    <w:p w14:paraId="167C75A8" w14:textId="3FBA7284" w:rsidR="00C8630E" w:rsidRDefault="00C8630E">
      <w:pPr>
        <w:rPr>
          <w:sz w:val="16"/>
          <w:szCs w:val="16"/>
        </w:rPr>
      </w:pPr>
    </w:p>
    <w:p w14:paraId="6EC80C8A" w14:textId="77777777" w:rsidR="00C8630E" w:rsidRDefault="00C8630E">
      <w:pPr>
        <w:rPr>
          <w:sz w:val="16"/>
          <w:szCs w:val="16"/>
        </w:rPr>
      </w:pPr>
    </w:p>
    <w:p w14:paraId="7A48C981" w14:textId="77777777" w:rsidR="002535AE" w:rsidRPr="0029748E" w:rsidRDefault="0029748E">
      <w:pPr>
        <w:rPr>
          <w:color w:val="4F81BD" w:themeColor="accent1"/>
          <w:sz w:val="24"/>
          <w:szCs w:val="24"/>
        </w:rPr>
      </w:pPr>
      <w:r>
        <w:rPr>
          <w:color w:val="4F81BD" w:themeColor="accent1"/>
          <w:sz w:val="24"/>
          <w:szCs w:val="24"/>
        </w:rPr>
        <w:t>Links de algumas imagens utilizadas na apostila</w:t>
      </w:r>
      <w:r w:rsidR="00C22AE7">
        <w:rPr>
          <w:color w:val="4F81BD" w:themeColor="accent1"/>
          <w:sz w:val="24"/>
          <w:szCs w:val="24"/>
        </w:rPr>
        <w:t>:</w:t>
      </w:r>
    </w:p>
    <w:p w14:paraId="55674A54" w14:textId="77777777" w:rsidR="002535AE" w:rsidRPr="00C22AE7" w:rsidRDefault="00716CE3">
      <w:pPr>
        <w:rPr>
          <w:sz w:val="16"/>
          <w:szCs w:val="16"/>
        </w:rPr>
      </w:pPr>
      <w:hyperlink r:id="rId863" w:anchor="imgrc=qsuuecPUUdaXsM:&amp;vet=1" w:history="1">
        <w:r w:rsidR="00552471" w:rsidRPr="00C22AE7">
          <w:rPr>
            <w:rStyle w:val="Hyperlink"/>
            <w:sz w:val="16"/>
            <w:szCs w:val="16"/>
          </w:rPr>
          <w: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imgrc=qsuuecPUUdaXsM:&amp;vet=1</w:t>
        </w:r>
      </w:hyperlink>
      <w:r w:rsidR="00552471" w:rsidRPr="00C22AE7">
        <w:rPr>
          <w:sz w:val="16"/>
          <w:szCs w:val="16"/>
        </w:rPr>
        <w:t xml:space="preserve"> </w:t>
      </w:r>
    </w:p>
    <w:p w14:paraId="769B6B14" w14:textId="77777777" w:rsidR="002535AE" w:rsidRPr="00C22AE7" w:rsidRDefault="00716CE3">
      <w:pPr>
        <w:rPr>
          <w:sz w:val="16"/>
          <w:szCs w:val="16"/>
        </w:rPr>
      </w:pPr>
      <w:hyperlink r:id="rId864" w:history="1">
        <w:r w:rsidR="00552471" w:rsidRPr="00C22AE7">
          <w:rPr>
            <w:rStyle w:val="Hyperlink"/>
            <w:sz w:val="16"/>
            <w:szCs w:val="16"/>
          </w:rPr>
          <w:t>http://ks4.imslp.net/files/imglnks/usimg/d/d5/IMSLP28594-PMLP01586-beethoven-sym-5-ccarh.pdf</w:t>
        </w:r>
      </w:hyperlink>
    </w:p>
    <w:p w14:paraId="4367D40E" w14:textId="77777777" w:rsidR="002535AE" w:rsidRPr="00C22AE7" w:rsidRDefault="00716CE3">
      <w:pPr>
        <w:rPr>
          <w:sz w:val="16"/>
          <w:szCs w:val="16"/>
        </w:rPr>
      </w:pPr>
      <w:hyperlink r:id="rId865" w:anchor="imgdii=OWNtwWSCzSf8BM:&amp;imgrc=M57-Mq9VfPofAM:" w:history="1">
        <w:r w:rsidR="00552471" w:rsidRPr="00C22AE7">
          <w:rPr>
            <w:rStyle w:val="Hyperlink"/>
            <w:sz w:val="16"/>
            <w:szCs w:val="16"/>
          </w:rPr>
          <w:t>https://www.google.com/search?tbm=isch&amp;sxsrf=ACYBGNTfhGOT6pHSb8Xzwo_5louhheTgWw%3A1578857338296&amp;sa=1&amp;ei=enMbXp7kEeOo5OUP4rWGwAI&amp;q=frequ%C3%AAncia+sonora+&amp;oq=frequ%C3%AAncia+sonora+&amp;gs_l=img.3..0i30j0i5i30j0i24l5.24367.40359..41587...3.0..0.319.4900.0j19j6j2......0....1..gws-wiz-img.....10..35i39j35i362i39j0i67j0j0i131j0i8i30.lMr1hEBZKaA&amp;ved=0ahUKEwieibP25f7mAhVjFLkGHeKaASgQ4dUDCAc&amp;uact=5#imgdii=OWNtwWSCzSf8BM:&amp;imgrc=M57-Mq9VfPofAM:</w:t>
        </w:r>
      </w:hyperlink>
    </w:p>
    <w:p w14:paraId="013EE53F" w14:textId="77777777" w:rsidR="002535AE" w:rsidRPr="00C22AE7" w:rsidRDefault="00716CE3">
      <w:pPr>
        <w:rPr>
          <w:sz w:val="16"/>
          <w:szCs w:val="16"/>
        </w:rPr>
      </w:pPr>
      <w:hyperlink r:id="rId866" w:history="1">
        <w:r w:rsidR="00552471" w:rsidRPr="00C22AE7">
          <w:rPr>
            <w:rStyle w:val="Hyperlink"/>
            <w:sz w:val="16"/>
            <w:szCs w:val="16"/>
          </w:rPr>
          <w:t>http://apostilas.tecnologia.ws/2016/09/22/pratica-7-rttl-player-com-pic/</w:t>
        </w:r>
      </w:hyperlink>
      <w:r w:rsidR="00552471" w:rsidRPr="00C22AE7">
        <w:rPr>
          <w:sz w:val="16"/>
          <w:szCs w:val="16"/>
        </w:rPr>
        <w:t xml:space="preserve"> </w:t>
      </w:r>
    </w:p>
    <w:p w14:paraId="64ED524A" w14:textId="77777777" w:rsidR="002535AE" w:rsidRPr="00C22AE7" w:rsidRDefault="00716CE3">
      <w:pPr>
        <w:rPr>
          <w:sz w:val="16"/>
          <w:szCs w:val="16"/>
        </w:rPr>
      </w:pPr>
      <w:hyperlink r:id="rId867" w:history="1">
        <w:r w:rsidR="00552471" w:rsidRPr="00C22AE7">
          <w:rPr>
            <w:rStyle w:val="Hyperlink"/>
            <w:sz w:val="16"/>
            <w:szCs w:val="16"/>
          </w:rPr>
          <w:t>https://www.slideshare.net/hugopereira/caracteristicas-do-som</w:t>
        </w:r>
      </w:hyperlink>
    </w:p>
    <w:p w14:paraId="7F7AC7C2" w14:textId="77777777" w:rsidR="002535AE" w:rsidRPr="00C22AE7" w:rsidRDefault="00716CE3">
      <w:pPr>
        <w:rPr>
          <w:sz w:val="16"/>
          <w:szCs w:val="16"/>
        </w:rPr>
      </w:pPr>
      <w:hyperlink r:id="rId868" w:history="1">
        <w:r w:rsidR="00552471" w:rsidRPr="00C22AE7">
          <w:rPr>
            <w:rStyle w:val="Hyperlink"/>
            <w:sz w:val="16"/>
            <w:szCs w:val="16"/>
          </w:rPr>
          <w:t>http://www.michael.com.br/site/blog/wp-content/uploads/2016/01/clave.gif</w:t>
        </w:r>
      </w:hyperlink>
    </w:p>
    <w:p w14:paraId="244E51D8" w14:textId="77777777" w:rsidR="002535AE" w:rsidRPr="00C22AE7" w:rsidRDefault="00716CE3">
      <w:pPr>
        <w:rPr>
          <w:sz w:val="16"/>
          <w:szCs w:val="16"/>
        </w:rPr>
      </w:pPr>
      <w:hyperlink r:id="rId869" w:history="1">
        <w:r w:rsidR="00552471" w:rsidRPr="00C22AE7">
          <w:rPr>
            <w:rStyle w:val="Hyperlink"/>
            <w:sz w:val="16"/>
            <w:szCs w:val="16"/>
          </w:rPr>
          <w:t>https://sites.google.com/site/eduquemusica/conteudo/extensao</w:t>
        </w:r>
      </w:hyperlink>
    </w:p>
    <w:p w14:paraId="6BA68264" w14:textId="77777777" w:rsidR="002535AE" w:rsidRDefault="00552471">
      <w:pPr>
        <w:rPr>
          <w:sz w:val="18"/>
          <w:szCs w:val="18"/>
        </w:rPr>
      </w:pPr>
      <w:r w:rsidRPr="00C22AE7">
        <w:rPr>
          <w:color w:val="4F81BD" w:themeColor="accent1"/>
          <w:sz w:val="24"/>
          <w:szCs w:val="24"/>
        </w:rPr>
        <w:t xml:space="preserve">Imagem-cochicho: </w:t>
      </w:r>
      <w:hyperlink r:id="rId870" w:anchor="imgrc=VssqL8nuNsGCyM:" w:history="1">
        <w:r w:rsidRPr="00C22AE7">
          <w:rPr>
            <w:rStyle w:val="Hyperlink"/>
            <w:sz w:val="16"/>
            <w:szCs w:val="16"/>
          </w:rPr>
          <w: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imgrc=VssqL8nuNsGCyM:</w:t>
        </w:r>
      </w:hyperlink>
    </w:p>
    <w:p w14:paraId="6DE515A2" w14:textId="77777777" w:rsidR="002535AE" w:rsidRPr="00C22AE7" w:rsidRDefault="00716CE3">
      <w:pPr>
        <w:rPr>
          <w:sz w:val="16"/>
          <w:szCs w:val="16"/>
        </w:rPr>
      </w:pPr>
      <w:hyperlink r:id="rId871" w:anchor="imgrc=dFIjk3L0FNUw4M:" w:history="1">
        <w:r w:rsidR="00552471" w:rsidRPr="00C22AE7">
          <w:rPr>
            <w:rStyle w:val="Hyperlink"/>
            <w:sz w:val="16"/>
            <w:szCs w:val="16"/>
          </w:rPr>
          <w: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imgrc=dFIjk3L0FNUw4M:</w:t>
        </w:r>
      </w:hyperlink>
    </w:p>
    <w:p w14:paraId="087BE9DB" w14:textId="77777777" w:rsidR="002535AE" w:rsidRDefault="00552471">
      <w:r w:rsidRPr="00C22AE7">
        <w:rPr>
          <w:color w:val="4F81BD" w:themeColor="accent1"/>
          <w:sz w:val="24"/>
          <w:szCs w:val="24"/>
        </w:rPr>
        <w:t>Imagem-teclado:</w:t>
      </w:r>
      <w:r w:rsidRPr="00C22AE7">
        <w:rPr>
          <w:sz w:val="24"/>
          <w:szCs w:val="24"/>
        </w:rPr>
        <w:t xml:space="preserve"> </w:t>
      </w:r>
      <w:hyperlink r:id="rId872" w:anchor="imgrc=qtzr5O3KLmyDnM:" w:history="1">
        <w:r>
          <w:rPr>
            <w:rStyle w:val="Hyperlink"/>
            <w:sz w:val="18"/>
            <w:szCs w:val="18"/>
          </w:rPr>
          <w: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imgrc=qtzr5O3KLmyDnM:</w:t>
        </w:r>
      </w:hyperlink>
    </w:p>
    <w:p w14:paraId="14C72FBB" w14:textId="77777777" w:rsidR="002535AE" w:rsidRDefault="00552471">
      <w:r w:rsidRPr="00C22AE7">
        <w:rPr>
          <w:color w:val="4F81BD" w:themeColor="accent1"/>
          <w:sz w:val="24"/>
          <w:szCs w:val="24"/>
        </w:rPr>
        <w:t>Pianississimo</w:t>
      </w:r>
      <w:r w:rsidR="00C22AE7" w:rsidRPr="00C22AE7">
        <w:rPr>
          <w:color w:val="4F81BD" w:themeColor="accent1"/>
          <w:sz w:val="24"/>
          <w:szCs w:val="24"/>
        </w:rPr>
        <w:t>:</w:t>
      </w:r>
      <w:r w:rsidRPr="00C22AE7">
        <w:t xml:space="preserve"> </w:t>
      </w:r>
      <w:hyperlink r:id="rId873" w:anchor="imgrc=a-d563k0D0NleM&amp;imgdii=xmyrgrsugvJVMM" w:history="1">
        <w:r>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a-d563k0D0NleM&amp;imgdii=xmyrgrsugvJVMM</w:t>
        </w:r>
      </w:hyperlink>
    </w:p>
    <w:p w14:paraId="387EE31D" w14:textId="77777777" w:rsidR="00C22AE7" w:rsidRDefault="00C22AE7">
      <w:pPr>
        <w:rPr>
          <w:color w:val="4F81BD" w:themeColor="accent1"/>
          <w:sz w:val="24"/>
          <w:szCs w:val="24"/>
        </w:rPr>
      </w:pPr>
      <w:r>
        <w:rPr>
          <w:color w:val="4F81BD" w:themeColor="accent1"/>
          <w:sz w:val="24"/>
          <w:szCs w:val="24"/>
        </w:rPr>
        <w:t>Fortissí</w:t>
      </w:r>
      <w:r w:rsidR="00552471" w:rsidRPr="00C22AE7">
        <w:rPr>
          <w:color w:val="4F81BD" w:themeColor="accent1"/>
          <w:sz w:val="24"/>
          <w:szCs w:val="24"/>
        </w:rPr>
        <w:t>ssimo</w:t>
      </w:r>
      <w:r>
        <w:rPr>
          <w:color w:val="4F81BD" w:themeColor="accent1"/>
          <w:sz w:val="24"/>
          <w:szCs w:val="24"/>
        </w:rPr>
        <w:t>:</w:t>
      </w:r>
    </w:p>
    <w:p w14:paraId="76DBA2A1" w14:textId="77777777" w:rsidR="002535AE" w:rsidRPr="0092149A" w:rsidRDefault="00716CE3">
      <w:pPr>
        <w:rPr>
          <w:rStyle w:val="Hyperlink"/>
          <w:color w:val="auto"/>
          <w:u w:val="none"/>
        </w:rPr>
      </w:pPr>
      <w:hyperlink r:id="rId874" w:anchor="imgrc=_1f6iy-GAQYqXM&amp;imgdii=XraBPd3ueKh7zM" w:history="1">
        <w:r w:rsidR="00552471">
          <w:rPr>
            <w:rStyle w:val="Hyperlink"/>
          </w:rPr>
          <w: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imgrc=_1f6iy-GAQYqXM&amp;imgdii=XraBPd3ueKh7zM</w:t>
        </w:r>
      </w:hyperlink>
    </w:p>
    <w:p w14:paraId="62FAE52F" w14:textId="77777777" w:rsidR="00151820" w:rsidRDefault="00151820">
      <w:pPr>
        <w:rPr>
          <w:rStyle w:val="Hyperlink"/>
          <w:color w:val="auto"/>
          <w:sz w:val="18"/>
          <w:szCs w:val="18"/>
          <w:u w:val="none"/>
        </w:rPr>
      </w:pPr>
    </w:p>
    <w:sectPr w:rsidR="00151820" w:rsidSect="00A71B99">
      <w:type w:val="continuous"/>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BC0AC" w14:textId="77777777" w:rsidR="00716CE3" w:rsidRDefault="00716CE3" w:rsidP="002535AE">
      <w:pPr>
        <w:spacing w:after="0" w:line="240" w:lineRule="auto"/>
      </w:pPr>
      <w:r>
        <w:separator/>
      </w:r>
    </w:p>
  </w:endnote>
  <w:endnote w:type="continuationSeparator" w:id="0">
    <w:p w14:paraId="281DAA16" w14:textId="77777777" w:rsidR="00716CE3" w:rsidRDefault="00716CE3" w:rsidP="0025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altName w:val="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aestro">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DB571" w14:textId="77777777" w:rsidR="006D525F" w:rsidRDefault="006D525F">
    <w:pPr>
      <w:pStyle w:val="Rodap"/>
      <w:jc w:val="right"/>
    </w:pPr>
  </w:p>
  <w:p w14:paraId="3394873D" w14:textId="12891EE5" w:rsidR="006D525F" w:rsidRDefault="00716CE3">
    <w:pPr>
      <w:pStyle w:val="Rodap"/>
      <w:jc w:val="right"/>
    </w:pPr>
    <w:sdt>
      <w:sdtPr>
        <w:id w:val="-222372161"/>
        <w:docPartObj>
          <w:docPartGallery w:val="Page Numbers (Bottom of Page)"/>
          <w:docPartUnique/>
        </w:docPartObj>
      </w:sdtPr>
      <w:sdtEndPr/>
      <w:sdtContent>
        <w:r w:rsidR="006D525F">
          <w:fldChar w:fldCharType="begin"/>
        </w:r>
        <w:r w:rsidR="006D525F">
          <w:instrText>PAGE   \* MERGEFORMAT</w:instrText>
        </w:r>
        <w:r w:rsidR="006D525F">
          <w:fldChar w:fldCharType="separate"/>
        </w:r>
        <w:r w:rsidR="004A4D88">
          <w:rPr>
            <w:noProof/>
          </w:rPr>
          <w:t>41</w:t>
        </w:r>
        <w:r w:rsidR="006D525F">
          <w:fldChar w:fldCharType="end"/>
        </w:r>
      </w:sdtContent>
    </w:sdt>
  </w:p>
  <w:p w14:paraId="3099ABAE" w14:textId="07045B49" w:rsidR="006D525F" w:rsidRPr="0066480E" w:rsidRDefault="006D525F" w:rsidP="0066480E">
    <w:pPr>
      <w:pStyle w:val="Rodap"/>
      <w:jc w:val="center"/>
      <w:rPr>
        <w:rFonts w:ascii="Bradley Hand ITC" w:hAnsi="Bradley Hand ITC"/>
      </w:rPr>
    </w:pPr>
    <w:r w:rsidRPr="00594E5D">
      <w:rPr>
        <w:rFonts w:ascii="Bradley Hand ITC" w:hAnsi="Bradley Hand ITC"/>
      </w:rPr>
      <w:t>Projeto de Música São Tiago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F024F" w14:textId="77777777" w:rsidR="00716CE3" w:rsidRDefault="00716CE3" w:rsidP="002535AE">
      <w:pPr>
        <w:spacing w:after="0" w:line="240" w:lineRule="auto"/>
      </w:pPr>
      <w:r>
        <w:separator/>
      </w:r>
    </w:p>
  </w:footnote>
  <w:footnote w:type="continuationSeparator" w:id="0">
    <w:p w14:paraId="0048F22E" w14:textId="77777777" w:rsidR="00716CE3" w:rsidRDefault="00716CE3" w:rsidP="002535AE">
      <w:pPr>
        <w:spacing w:after="0" w:line="240" w:lineRule="auto"/>
      </w:pPr>
      <w:r>
        <w:continuationSeparator/>
      </w:r>
    </w:p>
  </w:footnote>
  <w:footnote w:id="1">
    <w:p w14:paraId="19FC7AAF" w14:textId="77777777" w:rsidR="006D525F" w:rsidRDefault="006D525F">
      <w:pPr>
        <w:pStyle w:val="Textodenotaderodap"/>
      </w:pPr>
      <w:r>
        <w:rPr>
          <w:rStyle w:val="Refdenotaderodap"/>
        </w:rPr>
        <w:footnoteRef/>
      </w:r>
      <w:r>
        <w:t xml:space="preserve"> Dicionário Aurélio, por Aurélio Buarque, Editora Positiva, 2009. Pág 1378.</w:t>
      </w:r>
    </w:p>
  </w:footnote>
  <w:footnote w:id="2">
    <w:p w14:paraId="05FB469F" w14:textId="77777777" w:rsidR="006D525F" w:rsidRDefault="006D525F">
      <w:pPr>
        <w:pStyle w:val="Textodenotaderodap"/>
      </w:pPr>
      <w:r>
        <w:rPr>
          <w:rStyle w:val="Refdenotaderodap"/>
        </w:rPr>
        <w:footnoteRef/>
      </w:r>
      <w:r>
        <w:t xml:space="preserve"> Teoria da Música, por Bohumil Med. Editora Musimed, 1996. Pág 9.</w:t>
      </w:r>
    </w:p>
  </w:footnote>
  <w:footnote w:id="3">
    <w:p w14:paraId="13D0FA56" w14:textId="77777777" w:rsidR="006D525F" w:rsidRDefault="006D525F">
      <w:pPr>
        <w:pStyle w:val="Textodenotaderodap"/>
      </w:pPr>
      <w:r>
        <w:rPr>
          <w:rStyle w:val="Refdenotaderodap"/>
        </w:rPr>
        <w:footnoteRef/>
      </w:r>
      <w:r>
        <w:t xml:space="preserve"> Teoria da Música, por Bohumil Med. Editora Musimed, 1996. Pág 9.</w:t>
      </w:r>
    </w:p>
  </w:footnote>
  <w:footnote w:id="4">
    <w:p w14:paraId="53206E09" w14:textId="77777777" w:rsidR="006D525F" w:rsidRDefault="006D525F">
      <w:pPr>
        <w:pStyle w:val="Textodenotaderodap"/>
      </w:pPr>
      <w:r>
        <w:rPr>
          <w:rStyle w:val="Refdenotaderodap"/>
        </w:rPr>
        <w:footnoteRef/>
      </w:r>
      <w:r>
        <w:t xml:space="preserve"> O Ouvido Pensante, por Murray Schafer, Editora Unesp, 1986. Pág 35.</w:t>
      </w:r>
    </w:p>
  </w:footnote>
  <w:footnote w:id="5">
    <w:p w14:paraId="263A0C6C" w14:textId="7E292903" w:rsidR="006D525F" w:rsidRDefault="006D525F">
      <w:pPr>
        <w:pStyle w:val="Textodenotaderodap"/>
      </w:pPr>
      <w:r>
        <w:rPr>
          <w:rStyle w:val="Refdenotaderodap"/>
        </w:rPr>
        <w:footnoteRef/>
      </w:r>
      <w:r>
        <w:t xml:space="preserve"> O Ouvido Pensante, por Murray Schafer, Editora Unesp, 1986. Pág 33.</w:t>
      </w:r>
    </w:p>
  </w:footnote>
  <w:footnote w:id="6">
    <w:p w14:paraId="1E2A4356" w14:textId="77777777" w:rsidR="006D525F" w:rsidRDefault="006D525F" w:rsidP="0000490E">
      <w:pPr>
        <w:pStyle w:val="Textodenotaderodap"/>
      </w:pPr>
      <w:r>
        <w:rPr>
          <w:rStyle w:val="Refdenotaderodap"/>
        </w:rPr>
        <w:footnoteRef/>
      </w:r>
      <w:r>
        <w:t xml:space="preserve"> Sequência de acordes. Reveja no tópico 9 da nossa apostila.</w:t>
      </w:r>
    </w:p>
  </w:footnote>
  <w:footnote w:id="7">
    <w:p w14:paraId="5665FB94" w14:textId="77777777" w:rsidR="006D525F" w:rsidRPr="0029748E" w:rsidRDefault="006D525F" w:rsidP="0029748E">
      <w:pPr>
        <w:pStyle w:val="Textodenotadefim"/>
        <w:rPr>
          <w:sz w:val="18"/>
          <w:szCs w:val="18"/>
        </w:rPr>
      </w:pPr>
      <w:r w:rsidRPr="0029748E">
        <w:rPr>
          <w:rStyle w:val="Refdenotaderodap"/>
          <w:sz w:val="18"/>
          <w:szCs w:val="18"/>
        </w:rPr>
        <w:footnoteRef/>
      </w:r>
      <w:r w:rsidRPr="0029748E">
        <w:rPr>
          <w:sz w:val="18"/>
          <w:szCs w:val="18"/>
        </w:rPr>
        <w:t xml:space="preserve"> Para entendermos o que é contraponto precisamos primeiro entender o que é Cantus Firmus. Cantus Firmus é uma linha melódica que serve para acompanhar a principal, geralmente é escrita por só uma figura rítmica, com uma extensão de 8 a 12 notas. O contraponto vai s</w:t>
      </w:r>
      <w:r>
        <w:rPr>
          <w:sz w:val="18"/>
          <w:szCs w:val="18"/>
        </w:rPr>
        <w:t xml:space="preserve">er a melodia que vai acompanhar </w:t>
      </w:r>
      <w:r w:rsidRPr="0029748E">
        <w:rPr>
          <w:sz w:val="18"/>
          <w:szCs w:val="18"/>
        </w:rPr>
        <w:t>esse Cantus Firmus, ou melhor, vai contrapor essa melodia.</w:t>
      </w:r>
    </w:p>
    <w:p w14:paraId="21714598" w14:textId="77777777" w:rsidR="006D525F" w:rsidRPr="0029748E" w:rsidRDefault="006D525F">
      <w:pPr>
        <w:pStyle w:val="Textodenotaderodap"/>
        <w:rPr>
          <w:sz w:val="18"/>
          <w:szCs w:val="18"/>
        </w:rPr>
      </w:pPr>
    </w:p>
  </w:footnote>
  <w:footnote w:id="8">
    <w:p w14:paraId="1187901E" w14:textId="77777777" w:rsidR="006D525F" w:rsidRPr="00525692" w:rsidRDefault="006D525F" w:rsidP="00525692">
      <w:pPr>
        <w:pStyle w:val="Textodenotaderodap"/>
        <w:rPr>
          <w:sz w:val="16"/>
          <w:szCs w:val="16"/>
        </w:rPr>
      </w:pPr>
      <w:r w:rsidRPr="0029748E">
        <w:rPr>
          <w:rStyle w:val="Refdenotaderodap"/>
          <w:sz w:val="18"/>
          <w:szCs w:val="18"/>
        </w:rPr>
        <w:footnoteRef/>
      </w:r>
      <w:r w:rsidRPr="0029748E">
        <w:rPr>
          <w:sz w:val="18"/>
          <w:szCs w:val="18"/>
        </w:rPr>
        <w:t xml:space="preserve"> </w:t>
      </w:r>
      <w:r w:rsidRPr="00525692">
        <w:rPr>
          <w:sz w:val="16"/>
          <w:szCs w:val="16"/>
        </w:rPr>
        <w:t>Instrumento pertencente à família do Cravo. Constitui-se de um conjunto de cordas e também é tocado por pinçamento através de um teclado.</w:t>
      </w:r>
    </w:p>
    <w:p w14:paraId="18B095B5" w14:textId="77777777" w:rsidR="006D525F" w:rsidRDefault="006D525F">
      <w:pPr>
        <w:pStyle w:val="Textodenotaderodap"/>
      </w:pPr>
    </w:p>
  </w:footnote>
  <w:footnote w:id="9">
    <w:p w14:paraId="496C0D2E" w14:textId="77777777" w:rsidR="006D525F" w:rsidRDefault="006D525F">
      <w:pPr>
        <w:pStyle w:val="Textodenotaderodap"/>
      </w:pPr>
      <w:r>
        <w:rPr>
          <w:rStyle w:val="Refdenotaderodap"/>
        </w:rPr>
        <w:footnoteRef/>
      </w:r>
      <w:r>
        <w:t xml:space="preserve"> “Sonata” vem do verbo “Sonare”, que significa soar. A Sonata é uma obra de diversos movimentos para um ou dois instrumentos.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B6AFF" w14:textId="77777777" w:rsidR="006D525F" w:rsidRDefault="00716CE3">
    <w:pPr>
      <w:pStyle w:val="Corpodetexto"/>
      <w:spacing w:line="14" w:lineRule="auto"/>
      <w:rPr>
        <w:sz w:val="20"/>
      </w:rPr>
    </w:pPr>
    <w:r>
      <w:rPr>
        <w:sz w:val="22"/>
      </w:rPr>
      <w:pict w14:anchorId="7602890D">
        <v:group id="_x0000_s2151" style="position:absolute;margin-left:525.35pt;margin-top:12.75pt;width:25.8pt;height:24.1pt;z-index:-251598848;mso-position-horizontal-relative:page;mso-position-vertical-relative:page" coordorigin="10507,255" coordsize="516,482">
          <v:rect id="_x0000_s2152" style="position:absolute;left:10507;top:255;width:516;height:482" fillcolor="#d6d7d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3" type="#_x0000_t75" style="position:absolute;left:10507;top:255;width:516;height:482">
            <v:imagedata r:id="rId1" o:title=""/>
          </v:shape>
          <w10:wrap anchorx="page" anchory="page"/>
        </v:group>
      </w:pict>
    </w:r>
    <w:r>
      <w:rPr>
        <w:sz w:val="22"/>
      </w:rPr>
      <w:pict w14:anchorId="5A50A125">
        <v:line id="_x0000_s2154" style="position:absolute;z-index:-251597824;mso-position-horizontal-relative:page;mso-position-vertical-relative:page" from="403.05pt,33.6pt" to="406.3pt,33.6pt" strokeweight=".21589mm">
          <w10:wrap anchorx="page" anchory="page"/>
        </v:line>
      </w:pict>
    </w:r>
    <w:r>
      <w:rPr>
        <w:sz w:val="22"/>
      </w:rPr>
      <w:pict w14:anchorId="6242F828">
        <v:line id="_x0000_s2155" style="position:absolute;z-index:-251596800;mso-position-horizontal-relative:page;mso-position-vertical-relative:page" from="42.6pt,39.3pt" to="551.8pt,39.3pt" strokeweight="1pt">
          <w10:wrap anchorx="page" anchory="page"/>
        </v:line>
      </w:pict>
    </w:r>
    <w:r>
      <w:rPr>
        <w:sz w:val="22"/>
      </w:rPr>
      <w:pict w14:anchorId="3E371011">
        <v:shapetype id="_x0000_t202" coordsize="21600,21600" o:spt="202" path="m,l,21600r21600,l21600,xe">
          <v:stroke joinstyle="miter"/>
          <v:path gradientshapeok="t" o:connecttype="rect"/>
        </v:shapetype>
        <v:shape id="_x0000_s2156" type="#_x0000_t202" style="position:absolute;margin-left:524.4pt;margin-top:11.8pt;width:27.6pt;height:10.35pt;z-index:-251595776;mso-position-horizontal-relative:page;mso-position-vertical-relative:page" filled="f" stroked="f">
          <v:textbox style="mso-next-textbox:#_x0000_s2156" inset="0,0,0,0">
            <w:txbxContent>
              <w:p w14:paraId="59BAD890" w14:textId="77777777" w:rsidR="006D525F" w:rsidRDefault="006D525F">
                <w:pPr>
                  <w:spacing w:before="19" w:line="76" w:lineRule="exact"/>
                  <w:ind w:left="20"/>
                  <w:rPr>
                    <w:rFonts w:ascii="Book Antiqua"/>
                    <w:sz w:val="7"/>
                  </w:rPr>
                </w:pPr>
                <w:r>
                  <w:rPr>
                    <w:rFonts w:ascii="Book Antiqua"/>
                    <w:color w:val="FFFFFF"/>
                    <w:w w:val="95"/>
                    <w:sz w:val="7"/>
                  </w:rPr>
                  <w:t>Processo</w:t>
                </w:r>
                <w:r>
                  <w:rPr>
                    <w:rFonts w:ascii="Book Antiqua"/>
                    <w:color w:val="FFFFFF"/>
                    <w:spacing w:val="2"/>
                    <w:w w:val="95"/>
                    <w:sz w:val="7"/>
                  </w:rPr>
                  <w:t xml:space="preserve"> </w:t>
                </w:r>
                <w:r>
                  <w:rPr>
                    <w:rFonts w:ascii="Book Antiqua"/>
                    <w:color w:val="FFFFFF"/>
                    <w:w w:val="95"/>
                    <w:sz w:val="7"/>
                  </w:rPr>
                  <w:t>Seletivo</w:t>
                </w:r>
              </w:p>
              <w:p w14:paraId="7012F80F" w14:textId="77777777" w:rsidR="006D525F" w:rsidRDefault="006D525F">
                <w:pPr>
                  <w:spacing w:line="89" w:lineRule="exact"/>
                  <w:ind w:left="51"/>
                  <w:rPr>
                    <w:rFonts w:ascii="Book Antiqua"/>
                    <w:sz w:val="8"/>
                  </w:rPr>
                </w:pPr>
                <w:r>
                  <w:rPr>
                    <w:rFonts w:ascii="Book Antiqua"/>
                    <w:color w:val="FFFFFF"/>
                    <w:sz w:val="8"/>
                  </w:rPr>
                  <w:t>UFMG -</w:t>
                </w:r>
                <w:r>
                  <w:rPr>
                    <w:rFonts w:ascii="Book Antiqua"/>
                    <w:color w:val="FFFFFF"/>
                    <w:spacing w:val="-16"/>
                    <w:sz w:val="8"/>
                  </w:rPr>
                  <w:t xml:space="preserve"> </w:t>
                </w:r>
                <w:r>
                  <w:rPr>
                    <w:rFonts w:ascii="Book Antiqua"/>
                    <w:color w:val="FFFFFF"/>
                    <w:sz w:val="8"/>
                  </w:rPr>
                  <w:t>2020</w:t>
                </w:r>
              </w:p>
            </w:txbxContent>
          </v:textbox>
          <w10:wrap anchorx="page" anchory="page"/>
        </v:shape>
      </w:pict>
    </w:r>
    <w:r>
      <w:rPr>
        <w:sz w:val="22"/>
      </w:rPr>
      <w:pict w14:anchorId="6170277A">
        <v:shape id="_x0000_s2157" type="#_x0000_t202" style="position:absolute;margin-left:524.7pt;margin-top:22.6pt;width:27pt;height:14.5pt;z-index:-251594752;mso-position-horizontal-relative:page;mso-position-vertical-relative:page" filled="f" stroked="f">
          <v:textbox style="mso-next-textbox:#_x0000_s2157" inset="0,0,0,0">
            <w:txbxContent>
              <w:p w14:paraId="366BE870" w14:textId="77777777" w:rsidR="006D525F" w:rsidRDefault="006D525F">
                <w:pPr>
                  <w:spacing w:before="18" w:line="97" w:lineRule="exact"/>
                  <w:ind w:left="20"/>
                  <w:rPr>
                    <w:rFonts w:ascii="Book Antiqua" w:hAnsi="Book Antiqua"/>
                    <w:sz w:val="8"/>
                  </w:rPr>
                </w:pPr>
                <w:r>
                  <w:rPr>
                    <w:rFonts w:ascii="Book Antiqua" w:hAnsi="Book Antiqua"/>
                    <w:color w:val="FFFFFF"/>
                    <w:w w:val="90"/>
                    <w:sz w:val="8"/>
                  </w:rPr>
                  <w:t>GRADUAÇÃO</w:t>
                </w:r>
              </w:p>
              <w:p w14:paraId="64C0F2B1" w14:textId="77777777" w:rsidR="006D525F" w:rsidRDefault="006D525F">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26A76237">
        <v:shape id="_x0000_s2158" type="#_x0000_t202" style="position:absolute;margin-left:39.6pt;margin-top:24.6pt;width:17.35pt;height:15.45pt;z-index:-251593728;mso-position-horizontal-relative:page;mso-position-vertical-relative:page" filled="f" stroked="f">
          <v:textbox style="mso-next-textbox:#_x0000_s2158" inset="0,0,0,0">
            <w:txbxContent>
              <w:p w14:paraId="702671F3" w14:textId="77777777" w:rsidR="006D525F" w:rsidRDefault="006D525F">
                <w:pPr>
                  <w:spacing w:before="12"/>
                  <w:ind w:left="40"/>
                  <w:rPr>
                    <w:b/>
                    <w:sz w:val="24"/>
                  </w:rPr>
                </w:pPr>
                <w:r>
                  <w:fldChar w:fldCharType="begin"/>
                </w:r>
                <w:r>
                  <w:rPr>
                    <w:b/>
                    <w:sz w:val="24"/>
                  </w:rPr>
                  <w:instrText xml:space="preserve"> PAGE </w:instrText>
                </w:r>
                <w:r>
                  <w:fldChar w:fldCharType="separate"/>
                </w:r>
                <w:r>
                  <w:rPr>
                    <w:b/>
                    <w:noProof/>
                    <w:sz w:val="24"/>
                  </w:rPr>
                  <w:t>148</w:t>
                </w:r>
                <w:r>
                  <w:fldChar w:fldCharType="end"/>
                </w:r>
              </w:p>
            </w:txbxContent>
          </v:textbox>
          <w10:wrap anchorx="page" anchory="page"/>
        </v:shape>
      </w:pict>
    </w:r>
    <w:r>
      <w:rPr>
        <w:sz w:val="22"/>
      </w:rPr>
      <w:pict w14:anchorId="7E6FAB39">
        <v:shape id="_x0000_s2159" type="#_x0000_t202" style="position:absolute;margin-left:226.5pt;margin-top:26.3pt;width:268.6pt;height:13.2pt;z-index:-251592704;mso-position-horizontal-relative:page;mso-position-vertical-relative:page" filled="f" stroked="f">
          <v:textbox style="mso-next-textbox:#_x0000_s2159" inset="0,0,0,0">
            <w:txbxContent>
              <w:p w14:paraId="0F0BCB36" w14:textId="77777777" w:rsidR="006D525F" w:rsidRDefault="006D525F">
                <w:pPr>
                  <w:spacing w:before="13"/>
                  <w:ind w:left="20"/>
                  <w:rPr>
                    <w:b/>
                    <w:sz w:val="20"/>
                  </w:rPr>
                </w:pPr>
                <w:r>
                  <w:rPr>
                    <w:b/>
                    <w:sz w:val="20"/>
                  </w:rPr>
                  <w:t>TEORIA E PERCEPÇÃO MUSICAL - 2 Etapa - Caderno 1</w:t>
                </w:r>
              </w:p>
            </w:txbxContent>
          </v:textbox>
          <w10:wrap anchorx="page" anchory="page"/>
        </v:shape>
      </w:pict>
    </w:r>
    <w:r>
      <w:rPr>
        <w:sz w:val="22"/>
      </w:rPr>
      <w:pict w14:anchorId="1D08A258">
        <v:shape id="_x0000_s2160" type="#_x0000_t202" style="position:absolute;margin-left:402.05pt;margin-top:26.75pt;width:5.25pt;height:8.55pt;z-index:-251591680;mso-position-horizontal-relative:page;mso-position-vertical-relative:page" filled="f" stroked="f">
          <v:textbox style="mso-next-textbox:#_x0000_s2160" inset="0,0,0,0">
            <w:txbxContent>
              <w:p w14:paraId="0376DA29" w14:textId="77777777" w:rsidR="006D525F" w:rsidRDefault="006D525F">
                <w:pPr>
                  <w:spacing w:before="22"/>
                  <w:ind w:left="20"/>
                  <w:rPr>
                    <w:b/>
                    <w:sz w:val="11"/>
                  </w:rPr>
                </w:pPr>
                <w:r>
                  <w:rPr>
                    <w:b/>
                    <w:w w:val="106"/>
                    <w:sz w:val="11"/>
                  </w:rPr>
                  <w:t>a</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8EF4E" w14:textId="77777777" w:rsidR="006D525F" w:rsidRDefault="00716CE3">
    <w:pPr>
      <w:pStyle w:val="Corpodetexto"/>
      <w:spacing w:line="14" w:lineRule="auto"/>
      <w:rPr>
        <w:sz w:val="20"/>
      </w:rPr>
    </w:pPr>
    <w:r>
      <w:rPr>
        <w:sz w:val="22"/>
      </w:rPr>
      <w:pict w14:anchorId="6F48CE87">
        <v:line id="_x0000_s2145" style="position:absolute;z-index:-251604992;mso-position-horizontal-relative:page;mso-position-vertical-relative:page" from="430pt,33.75pt" to="433.25pt,33.75pt" strokeweight=".21589mm">
          <w10:wrap anchorx="page" anchory="page"/>
        </v:line>
      </w:pict>
    </w:r>
    <w:r>
      <w:rPr>
        <w:sz w:val="22"/>
      </w:rPr>
      <w:pict w14:anchorId="5727F299">
        <v:shapetype id="_x0000_t202" coordsize="21600,21600" o:spt="202" path="m,l,21600r21600,l21600,xe">
          <v:stroke joinstyle="miter"/>
          <v:path gradientshapeok="t" o:connecttype="rect"/>
        </v:shapetype>
        <v:shape id="_x0000_s2148" type="#_x0000_t202" style="position:absolute;margin-left:41.85pt;margin-top:22.6pt;width:27pt;height:14.5pt;z-index:-251601920;mso-position-horizontal-relative:page;mso-position-vertical-relative:page" filled="f" stroked="f">
          <v:textbox style="mso-next-textbox:#_x0000_s2148" inset="0,0,0,0">
            <w:txbxContent>
              <w:p w14:paraId="595DDAA8" w14:textId="77777777" w:rsidR="006D525F" w:rsidRDefault="006D525F">
                <w:pPr>
                  <w:spacing w:before="18" w:line="97" w:lineRule="exact"/>
                  <w:ind w:left="20"/>
                  <w:rPr>
                    <w:rFonts w:ascii="Book Antiqua" w:hAnsi="Book Antiqua"/>
                    <w:sz w:val="8"/>
                  </w:rPr>
                </w:pPr>
                <w:r>
                  <w:rPr>
                    <w:rFonts w:ascii="Book Antiqua" w:hAnsi="Book Antiqua"/>
                    <w:color w:val="FFFFFF"/>
                    <w:w w:val="90"/>
                    <w:sz w:val="8"/>
                  </w:rPr>
                  <w:t>GRADUAÇÃO</w:t>
                </w:r>
              </w:p>
              <w:p w14:paraId="009A5353" w14:textId="77777777" w:rsidR="006D525F" w:rsidRDefault="006D525F">
                <w:pPr>
                  <w:spacing w:before="8" w:line="189" w:lineRule="auto"/>
                  <w:ind w:left="23" w:right="277"/>
                  <w:jc w:val="both"/>
                  <w:rPr>
                    <w:rFonts w:ascii="Calibri" w:hAnsi="Calibri"/>
                    <w:sz w:val="5"/>
                  </w:rPr>
                </w:pPr>
                <w:r>
                  <w:rPr>
                    <w:rFonts w:ascii="Calibri" w:hAnsi="Calibri"/>
                    <w:color w:val="FFFFFF"/>
                    <w:sz w:val="5"/>
                  </w:rPr>
                  <w:t>cursos com habilidades especíﬁcas</w:t>
                </w:r>
              </w:p>
            </w:txbxContent>
          </v:textbox>
          <w10:wrap anchorx="page" anchory="page"/>
        </v:shape>
      </w:pict>
    </w:r>
    <w:r>
      <w:rPr>
        <w:sz w:val="22"/>
      </w:rPr>
      <w:pict w14:anchorId="3292C49B">
        <v:shape id="_x0000_s2149" type="#_x0000_t202" style="position:absolute;margin-left:253.4pt;margin-top:24.6pt;width:302pt;height:15.45pt;z-index:-251600896;mso-position-horizontal-relative:page;mso-position-vertical-relative:page" filled="f" stroked="f">
          <v:textbox style="mso-next-textbox:#_x0000_s2149" inset="0,0,0,0">
            <w:txbxContent>
              <w:p w14:paraId="0518A696" w14:textId="77777777" w:rsidR="006D525F" w:rsidRDefault="006D525F" w:rsidP="0029748E">
                <w:pPr>
                  <w:tabs>
                    <w:tab w:val="left" w:pos="5746"/>
                  </w:tabs>
                  <w:spacing w:before="12"/>
                  <w:rPr>
                    <w:b/>
                    <w:sz w:val="24"/>
                  </w:rPr>
                </w:pPr>
              </w:p>
            </w:txbxContent>
          </v:textbox>
          <w10:wrap anchorx="page" anchory="page"/>
        </v:shape>
      </w:pict>
    </w:r>
    <w:r>
      <w:rPr>
        <w:sz w:val="22"/>
      </w:rPr>
      <w:pict w14:anchorId="438D2CCD">
        <v:shape id="_x0000_s2150" type="#_x0000_t202" style="position:absolute;margin-left:429pt;margin-top:26.85pt;width:5.25pt;height:8.55pt;z-index:-251599872;mso-position-horizontal-relative:page;mso-position-vertical-relative:page" filled="f" stroked="f">
          <v:textbox style="mso-next-textbox:#_x0000_s2150" inset="0,0,0,0">
            <w:txbxContent>
              <w:p w14:paraId="3C9B2A40" w14:textId="77777777" w:rsidR="006D525F" w:rsidRPr="0029748E" w:rsidRDefault="006D525F" w:rsidP="0029748E"/>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602CE4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4"/>
    <w:multiLevelType w:val="multilevel"/>
    <w:tmpl w:val="BA5040F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
      <w:lvlJc w:val="left"/>
      <w:pPr>
        <w:tabs>
          <w:tab w:val="left" w:pos="1440"/>
        </w:tabs>
        <w:ind w:left="1440" w:hanging="360"/>
      </w:pPr>
      <w:rPr>
        <w:rFonts w:ascii="Symbol" w:hAnsi="Symbol" w:hint="default"/>
        <w:sz w:val="20"/>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0000006"/>
    <w:multiLevelType w:val="multilevel"/>
    <w:tmpl w:val="7332D05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7E17D9"/>
    <w:multiLevelType w:val="hybridMultilevel"/>
    <w:tmpl w:val="4DF051EC"/>
    <w:lvl w:ilvl="0" w:tplc="2E56E9A6">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29EB37A">
      <w:numFmt w:val="bullet"/>
      <w:lvlText w:val="•"/>
      <w:lvlJc w:val="left"/>
      <w:pPr>
        <w:ind w:left="1530" w:hanging="340"/>
      </w:pPr>
      <w:rPr>
        <w:rFonts w:hint="default"/>
        <w:lang w:val="pt-PT" w:eastAsia="pt-PT" w:bidi="pt-PT"/>
      </w:rPr>
    </w:lvl>
    <w:lvl w:ilvl="2" w:tplc="EA5C8F9A">
      <w:numFmt w:val="bullet"/>
      <w:lvlText w:val="•"/>
      <w:lvlJc w:val="left"/>
      <w:pPr>
        <w:ind w:left="2601" w:hanging="340"/>
      </w:pPr>
      <w:rPr>
        <w:rFonts w:hint="default"/>
        <w:lang w:val="pt-PT" w:eastAsia="pt-PT" w:bidi="pt-PT"/>
      </w:rPr>
    </w:lvl>
    <w:lvl w:ilvl="3" w:tplc="AAEA6474">
      <w:numFmt w:val="bullet"/>
      <w:lvlText w:val="•"/>
      <w:lvlJc w:val="left"/>
      <w:pPr>
        <w:ind w:left="3671" w:hanging="340"/>
      </w:pPr>
      <w:rPr>
        <w:rFonts w:hint="default"/>
        <w:lang w:val="pt-PT" w:eastAsia="pt-PT" w:bidi="pt-PT"/>
      </w:rPr>
    </w:lvl>
    <w:lvl w:ilvl="4" w:tplc="568E0918">
      <w:numFmt w:val="bullet"/>
      <w:lvlText w:val="•"/>
      <w:lvlJc w:val="left"/>
      <w:pPr>
        <w:ind w:left="4742" w:hanging="340"/>
      </w:pPr>
      <w:rPr>
        <w:rFonts w:hint="default"/>
        <w:lang w:val="pt-PT" w:eastAsia="pt-PT" w:bidi="pt-PT"/>
      </w:rPr>
    </w:lvl>
    <w:lvl w:ilvl="5" w:tplc="4F724A12">
      <w:numFmt w:val="bullet"/>
      <w:lvlText w:val="•"/>
      <w:lvlJc w:val="left"/>
      <w:pPr>
        <w:ind w:left="5812" w:hanging="340"/>
      </w:pPr>
      <w:rPr>
        <w:rFonts w:hint="default"/>
        <w:lang w:val="pt-PT" w:eastAsia="pt-PT" w:bidi="pt-PT"/>
      </w:rPr>
    </w:lvl>
    <w:lvl w:ilvl="6" w:tplc="20547CB0">
      <w:numFmt w:val="bullet"/>
      <w:lvlText w:val="•"/>
      <w:lvlJc w:val="left"/>
      <w:pPr>
        <w:ind w:left="6883" w:hanging="340"/>
      </w:pPr>
      <w:rPr>
        <w:rFonts w:hint="default"/>
        <w:lang w:val="pt-PT" w:eastAsia="pt-PT" w:bidi="pt-PT"/>
      </w:rPr>
    </w:lvl>
    <w:lvl w:ilvl="7" w:tplc="04988FE2">
      <w:numFmt w:val="bullet"/>
      <w:lvlText w:val="•"/>
      <w:lvlJc w:val="left"/>
      <w:pPr>
        <w:ind w:left="7953" w:hanging="340"/>
      </w:pPr>
      <w:rPr>
        <w:rFonts w:hint="default"/>
        <w:lang w:val="pt-PT" w:eastAsia="pt-PT" w:bidi="pt-PT"/>
      </w:rPr>
    </w:lvl>
    <w:lvl w:ilvl="8" w:tplc="537C395A">
      <w:numFmt w:val="bullet"/>
      <w:lvlText w:val="•"/>
      <w:lvlJc w:val="left"/>
      <w:pPr>
        <w:ind w:left="9024" w:hanging="340"/>
      </w:pPr>
      <w:rPr>
        <w:rFonts w:hint="default"/>
        <w:lang w:val="pt-PT" w:eastAsia="pt-PT" w:bidi="pt-PT"/>
      </w:rPr>
    </w:lvl>
  </w:abstractNum>
  <w:abstractNum w:abstractNumId="4" w15:restartNumberingAfterBreak="0">
    <w:nsid w:val="017B78C6"/>
    <w:multiLevelType w:val="hybridMultilevel"/>
    <w:tmpl w:val="1A70B4C4"/>
    <w:lvl w:ilvl="0" w:tplc="514EB32C">
      <w:start w:val="1"/>
      <w:numFmt w:val="upperLetter"/>
      <w:lvlText w:val="%1)"/>
      <w:lvlJc w:val="left"/>
      <w:pPr>
        <w:ind w:left="470" w:hanging="340"/>
      </w:pPr>
      <w:rPr>
        <w:rFonts w:hint="default"/>
        <w:spacing w:val="-3"/>
        <w:w w:val="100"/>
        <w:lang w:val="pt-PT" w:eastAsia="en-US" w:bidi="ar-SA"/>
      </w:rPr>
    </w:lvl>
    <w:lvl w:ilvl="1" w:tplc="1FBA98E4">
      <w:numFmt w:val="bullet"/>
      <w:lvlText w:val="•"/>
      <w:lvlJc w:val="left"/>
      <w:pPr>
        <w:ind w:left="1494" w:hanging="340"/>
      </w:pPr>
      <w:rPr>
        <w:rFonts w:hint="default"/>
        <w:lang w:val="pt-PT" w:eastAsia="en-US" w:bidi="ar-SA"/>
      </w:rPr>
    </w:lvl>
    <w:lvl w:ilvl="2" w:tplc="DCBCBA42">
      <w:numFmt w:val="bullet"/>
      <w:lvlText w:val="•"/>
      <w:lvlJc w:val="left"/>
      <w:pPr>
        <w:ind w:left="2509" w:hanging="340"/>
      </w:pPr>
      <w:rPr>
        <w:rFonts w:hint="default"/>
        <w:lang w:val="pt-PT" w:eastAsia="en-US" w:bidi="ar-SA"/>
      </w:rPr>
    </w:lvl>
    <w:lvl w:ilvl="3" w:tplc="F0F8144C">
      <w:numFmt w:val="bullet"/>
      <w:lvlText w:val="•"/>
      <w:lvlJc w:val="left"/>
      <w:pPr>
        <w:ind w:left="3523" w:hanging="340"/>
      </w:pPr>
      <w:rPr>
        <w:rFonts w:hint="default"/>
        <w:lang w:val="pt-PT" w:eastAsia="en-US" w:bidi="ar-SA"/>
      </w:rPr>
    </w:lvl>
    <w:lvl w:ilvl="4" w:tplc="2F5E9C52">
      <w:numFmt w:val="bullet"/>
      <w:lvlText w:val="•"/>
      <w:lvlJc w:val="left"/>
      <w:pPr>
        <w:ind w:left="4538" w:hanging="340"/>
      </w:pPr>
      <w:rPr>
        <w:rFonts w:hint="default"/>
        <w:lang w:val="pt-PT" w:eastAsia="en-US" w:bidi="ar-SA"/>
      </w:rPr>
    </w:lvl>
    <w:lvl w:ilvl="5" w:tplc="830859EE">
      <w:numFmt w:val="bullet"/>
      <w:lvlText w:val="•"/>
      <w:lvlJc w:val="left"/>
      <w:pPr>
        <w:ind w:left="5552" w:hanging="340"/>
      </w:pPr>
      <w:rPr>
        <w:rFonts w:hint="default"/>
        <w:lang w:val="pt-PT" w:eastAsia="en-US" w:bidi="ar-SA"/>
      </w:rPr>
    </w:lvl>
    <w:lvl w:ilvl="6" w:tplc="62B06ADA">
      <w:numFmt w:val="bullet"/>
      <w:lvlText w:val="•"/>
      <w:lvlJc w:val="left"/>
      <w:pPr>
        <w:ind w:left="6567" w:hanging="340"/>
      </w:pPr>
      <w:rPr>
        <w:rFonts w:hint="default"/>
        <w:lang w:val="pt-PT" w:eastAsia="en-US" w:bidi="ar-SA"/>
      </w:rPr>
    </w:lvl>
    <w:lvl w:ilvl="7" w:tplc="851E3A7E">
      <w:numFmt w:val="bullet"/>
      <w:lvlText w:val="•"/>
      <w:lvlJc w:val="left"/>
      <w:pPr>
        <w:ind w:left="7581" w:hanging="340"/>
      </w:pPr>
      <w:rPr>
        <w:rFonts w:hint="default"/>
        <w:lang w:val="pt-PT" w:eastAsia="en-US" w:bidi="ar-SA"/>
      </w:rPr>
    </w:lvl>
    <w:lvl w:ilvl="8" w:tplc="6AF24D72">
      <w:numFmt w:val="bullet"/>
      <w:lvlText w:val="•"/>
      <w:lvlJc w:val="left"/>
      <w:pPr>
        <w:ind w:left="8596" w:hanging="340"/>
      </w:pPr>
      <w:rPr>
        <w:rFonts w:hint="default"/>
        <w:lang w:val="pt-PT" w:eastAsia="en-US" w:bidi="ar-SA"/>
      </w:rPr>
    </w:lvl>
  </w:abstractNum>
  <w:abstractNum w:abstractNumId="5" w15:restartNumberingAfterBreak="0">
    <w:nsid w:val="02442060"/>
    <w:multiLevelType w:val="hybridMultilevel"/>
    <w:tmpl w:val="6C7E9F7A"/>
    <w:lvl w:ilvl="0" w:tplc="9DDEFCB0">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86E469F6">
      <w:numFmt w:val="bullet"/>
      <w:lvlText w:val="•"/>
      <w:lvlJc w:val="left"/>
      <w:pPr>
        <w:ind w:left="1551" w:hanging="182"/>
      </w:pPr>
      <w:rPr>
        <w:rFonts w:ascii="Arial" w:eastAsia="Arial" w:hAnsi="Arial" w:cs="Arial" w:hint="default"/>
        <w:spacing w:val="-1"/>
        <w:w w:val="100"/>
        <w:sz w:val="20"/>
        <w:szCs w:val="20"/>
        <w:lang w:val="pt-PT" w:eastAsia="pt-PT" w:bidi="pt-PT"/>
      </w:rPr>
    </w:lvl>
    <w:lvl w:ilvl="2" w:tplc="63ECF176">
      <w:numFmt w:val="bullet"/>
      <w:lvlText w:val="•"/>
      <w:lvlJc w:val="left"/>
      <w:pPr>
        <w:ind w:left="2011" w:hanging="182"/>
      </w:pPr>
      <w:rPr>
        <w:rFonts w:hint="default"/>
        <w:lang w:val="pt-PT" w:eastAsia="pt-PT" w:bidi="pt-PT"/>
      </w:rPr>
    </w:lvl>
    <w:lvl w:ilvl="3" w:tplc="070CA724">
      <w:numFmt w:val="bullet"/>
      <w:lvlText w:val="•"/>
      <w:lvlJc w:val="left"/>
      <w:pPr>
        <w:ind w:left="2463" w:hanging="182"/>
      </w:pPr>
      <w:rPr>
        <w:rFonts w:hint="default"/>
        <w:lang w:val="pt-PT" w:eastAsia="pt-PT" w:bidi="pt-PT"/>
      </w:rPr>
    </w:lvl>
    <w:lvl w:ilvl="4" w:tplc="90662348">
      <w:numFmt w:val="bullet"/>
      <w:lvlText w:val="•"/>
      <w:lvlJc w:val="left"/>
      <w:pPr>
        <w:ind w:left="2914" w:hanging="182"/>
      </w:pPr>
      <w:rPr>
        <w:rFonts w:hint="default"/>
        <w:lang w:val="pt-PT" w:eastAsia="pt-PT" w:bidi="pt-PT"/>
      </w:rPr>
    </w:lvl>
    <w:lvl w:ilvl="5" w:tplc="FB84B7E2">
      <w:numFmt w:val="bullet"/>
      <w:lvlText w:val="•"/>
      <w:lvlJc w:val="left"/>
      <w:pPr>
        <w:ind w:left="3366" w:hanging="182"/>
      </w:pPr>
      <w:rPr>
        <w:rFonts w:hint="default"/>
        <w:lang w:val="pt-PT" w:eastAsia="pt-PT" w:bidi="pt-PT"/>
      </w:rPr>
    </w:lvl>
    <w:lvl w:ilvl="6" w:tplc="F648C666">
      <w:numFmt w:val="bullet"/>
      <w:lvlText w:val="•"/>
      <w:lvlJc w:val="left"/>
      <w:pPr>
        <w:ind w:left="3817" w:hanging="182"/>
      </w:pPr>
      <w:rPr>
        <w:rFonts w:hint="default"/>
        <w:lang w:val="pt-PT" w:eastAsia="pt-PT" w:bidi="pt-PT"/>
      </w:rPr>
    </w:lvl>
    <w:lvl w:ilvl="7" w:tplc="B8F07998">
      <w:numFmt w:val="bullet"/>
      <w:lvlText w:val="•"/>
      <w:lvlJc w:val="left"/>
      <w:pPr>
        <w:ind w:left="4269" w:hanging="182"/>
      </w:pPr>
      <w:rPr>
        <w:rFonts w:hint="default"/>
        <w:lang w:val="pt-PT" w:eastAsia="pt-PT" w:bidi="pt-PT"/>
      </w:rPr>
    </w:lvl>
    <w:lvl w:ilvl="8" w:tplc="32E868DC">
      <w:numFmt w:val="bullet"/>
      <w:lvlText w:val="•"/>
      <w:lvlJc w:val="left"/>
      <w:pPr>
        <w:ind w:left="4720" w:hanging="182"/>
      </w:pPr>
      <w:rPr>
        <w:rFonts w:hint="default"/>
        <w:lang w:val="pt-PT" w:eastAsia="pt-PT" w:bidi="pt-PT"/>
      </w:rPr>
    </w:lvl>
  </w:abstractNum>
  <w:abstractNum w:abstractNumId="6" w15:restartNumberingAfterBreak="0">
    <w:nsid w:val="029F3CD8"/>
    <w:multiLevelType w:val="hybridMultilevel"/>
    <w:tmpl w:val="E188DBC2"/>
    <w:lvl w:ilvl="0" w:tplc="60FAB0AC">
      <w:start w:val="1"/>
      <w:numFmt w:val="decimal"/>
      <w:lvlText w:val="%1"/>
      <w:lvlJc w:val="left"/>
      <w:pPr>
        <w:ind w:left="1423" w:hanging="167"/>
        <w:jc w:val="right"/>
      </w:pPr>
      <w:rPr>
        <w:rFonts w:ascii="Arial" w:eastAsia="Arial" w:hAnsi="Arial" w:cs="Arial" w:hint="default"/>
        <w:w w:val="100"/>
        <w:sz w:val="20"/>
        <w:szCs w:val="20"/>
        <w:lang w:val="pt-PT" w:eastAsia="en-US" w:bidi="ar-SA"/>
      </w:rPr>
    </w:lvl>
    <w:lvl w:ilvl="1" w:tplc="4AE45CC4">
      <w:numFmt w:val="bullet"/>
      <w:lvlText w:val="•"/>
      <w:lvlJc w:val="left"/>
      <w:pPr>
        <w:ind w:left="1593" w:hanging="182"/>
      </w:pPr>
      <w:rPr>
        <w:rFonts w:ascii="Arial" w:eastAsia="Arial" w:hAnsi="Arial" w:cs="Arial" w:hint="default"/>
        <w:spacing w:val="-1"/>
        <w:w w:val="100"/>
        <w:sz w:val="20"/>
        <w:szCs w:val="20"/>
        <w:lang w:val="pt-PT" w:eastAsia="en-US" w:bidi="ar-SA"/>
      </w:rPr>
    </w:lvl>
    <w:lvl w:ilvl="2" w:tplc="5AD86B8E">
      <w:numFmt w:val="bullet"/>
      <w:lvlText w:val="•"/>
      <w:lvlJc w:val="left"/>
      <w:pPr>
        <w:ind w:left="2051" w:hanging="182"/>
      </w:pPr>
      <w:rPr>
        <w:rFonts w:hint="default"/>
        <w:lang w:val="pt-PT" w:eastAsia="en-US" w:bidi="ar-SA"/>
      </w:rPr>
    </w:lvl>
    <w:lvl w:ilvl="3" w:tplc="84D8EFF2">
      <w:numFmt w:val="bullet"/>
      <w:lvlText w:val="•"/>
      <w:lvlJc w:val="left"/>
      <w:pPr>
        <w:ind w:left="2502" w:hanging="182"/>
      </w:pPr>
      <w:rPr>
        <w:rFonts w:hint="default"/>
        <w:lang w:val="pt-PT" w:eastAsia="en-US" w:bidi="ar-SA"/>
      </w:rPr>
    </w:lvl>
    <w:lvl w:ilvl="4" w:tplc="D6D2D73C">
      <w:numFmt w:val="bullet"/>
      <w:lvlText w:val="•"/>
      <w:lvlJc w:val="left"/>
      <w:pPr>
        <w:ind w:left="2954" w:hanging="182"/>
      </w:pPr>
      <w:rPr>
        <w:rFonts w:hint="default"/>
        <w:lang w:val="pt-PT" w:eastAsia="en-US" w:bidi="ar-SA"/>
      </w:rPr>
    </w:lvl>
    <w:lvl w:ilvl="5" w:tplc="AF049B3E">
      <w:numFmt w:val="bullet"/>
      <w:lvlText w:val="•"/>
      <w:lvlJc w:val="left"/>
      <w:pPr>
        <w:ind w:left="3405" w:hanging="182"/>
      </w:pPr>
      <w:rPr>
        <w:rFonts w:hint="default"/>
        <w:lang w:val="pt-PT" w:eastAsia="en-US" w:bidi="ar-SA"/>
      </w:rPr>
    </w:lvl>
    <w:lvl w:ilvl="6" w:tplc="1604DD74">
      <w:numFmt w:val="bullet"/>
      <w:lvlText w:val="•"/>
      <w:lvlJc w:val="left"/>
      <w:pPr>
        <w:ind w:left="3856" w:hanging="182"/>
      </w:pPr>
      <w:rPr>
        <w:rFonts w:hint="default"/>
        <w:lang w:val="pt-PT" w:eastAsia="en-US" w:bidi="ar-SA"/>
      </w:rPr>
    </w:lvl>
    <w:lvl w:ilvl="7" w:tplc="60C4C932">
      <w:numFmt w:val="bullet"/>
      <w:lvlText w:val="•"/>
      <w:lvlJc w:val="left"/>
      <w:pPr>
        <w:ind w:left="4308" w:hanging="182"/>
      </w:pPr>
      <w:rPr>
        <w:rFonts w:hint="default"/>
        <w:lang w:val="pt-PT" w:eastAsia="en-US" w:bidi="ar-SA"/>
      </w:rPr>
    </w:lvl>
    <w:lvl w:ilvl="8" w:tplc="3A146BFE">
      <w:numFmt w:val="bullet"/>
      <w:lvlText w:val="•"/>
      <w:lvlJc w:val="left"/>
      <w:pPr>
        <w:ind w:left="4759" w:hanging="182"/>
      </w:pPr>
      <w:rPr>
        <w:rFonts w:hint="default"/>
        <w:lang w:val="pt-PT" w:eastAsia="en-US" w:bidi="ar-SA"/>
      </w:rPr>
    </w:lvl>
  </w:abstractNum>
  <w:abstractNum w:abstractNumId="7" w15:restartNumberingAfterBreak="0">
    <w:nsid w:val="04CA6141"/>
    <w:multiLevelType w:val="hybridMultilevel"/>
    <w:tmpl w:val="AF54B9E4"/>
    <w:lvl w:ilvl="0" w:tplc="E5BA8EEC">
      <w:start w:val="1"/>
      <w:numFmt w:val="upperLetter"/>
      <w:lvlText w:val="%1)"/>
      <w:lvlJc w:val="left"/>
      <w:pPr>
        <w:ind w:left="470" w:hanging="340"/>
      </w:pPr>
      <w:rPr>
        <w:rFonts w:ascii="Arial" w:eastAsia="Arial" w:hAnsi="Arial" w:cs="Arial" w:hint="default"/>
        <w:color w:val="231F20"/>
        <w:spacing w:val="-12"/>
        <w:w w:val="100"/>
        <w:sz w:val="22"/>
        <w:szCs w:val="22"/>
        <w:lang w:val="pt-PT" w:eastAsia="en-US" w:bidi="ar-SA"/>
      </w:rPr>
    </w:lvl>
    <w:lvl w:ilvl="1" w:tplc="8D488F48">
      <w:numFmt w:val="bullet"/>
      <w:lvlText w:val="•"/>
      <w:lvlJc w:val="left"/>
      <w:pPr>
        <w:ind w:left="1494" w:hanging="340"/>
      </w:pPr>
      <w:rPr>
        <w:rFonts w:hint="default"/>
        <w:lang w:val="pt-PT" w:eastAsia="en-US" w:bidi="ar-SA"/>
      </w:rPr>
    </w:lvl>
    <w:lvl w:ilvl="2" w:tplc="2B84B322">
      <w:numFmt w:val="bullet"/>
      <w:lvlText w:val="•"/>
      <w:lvlJc w:val="left"/>
      <w:pPr>
        <w:ind w:left="2509" w:hanging="340"/>
      </w:pPr>
      <w:rPr>
        <w:rFonts w:hint="default"/>
        <w:lang w:val="pt-PT" w:eastAsia="en-US" w:bidi="ar-SA"/>
      </w:rPr>
    </w:lvl>
    <w:lvl w:ilvl="3" w:tplc="B3569094">
      <w:numFmt w:val="bullet"/>
      <w:lvlText w:val="•"/>
      <w:lvlJc w:val="left"/>
      <w:pPr>
        <w:ind w:left="3523" w:hanging="340"/>
      </w:pPr>
      <w:rPr>
        <w:rFonts w:hint="default"/>
        <w:lang w:val="pt-PT" w:eastAsia="en-US" w:bidi="ar-SA"/>
      </w:rPr>
    </w:lvl>
    <w:lvl w:ilvl="4" w:tplc="2AF43B64">
      <w:numFmt w:val="bullet"/>
      <w:lvlText w:val="•"/>
      <w:lvlJc w:val="left"/>
      <w:pPr>
        <w:ind w:left="4538" w:hanging="340"/>
      </w:pPr>
      <w:rPr>
        <w:rFonts w:hint="default"/>
        <w:lang w:val="pt-PT" w:eastAsia="en-US" w:bidi="ar-SA"/>
      </w:rPr>
    </w:lvl>
    <w:lvl w:ilvl="5" w:tplc="D18439F4">
      <w:numFmt w:val="bullet"/>
      <w:lvlText w:val="•"/>
      <w:lvlJc w:val="left"/>
      <w:pPr>
        <w:ind w:left="5552" w:hanging="340"/>
      </w:pPr>
      <w:rPr>
        <w:rFonts w:hint="default"/>
        <w:lang w:val="pt-PT" w:eastAsia="en-US" w:bidi="ar-SA"/>
      </w:rPr>
    </w:lvl>
    <w:lvl w:ilvl="6" w:tplc="A8C08252">
      <w:numFmt w:val="bullet"/>
      <w:lvlText w:val="•"/>
      <w:lvlJc w:val="left"/>
      <w:pPr>
        <w:ind w:left="6567" w:hanging="340"/>
      </w:pPr>
      <w:rPr>
        <w:rFonts w:hint="default"/>
        <w:lang w:val="pt-PT" w:eastAsia="en-US" w:bidi="ar-SA"/>
      </w:rPr>
    </w:lvl>
    <w:lvl w:ilvl="7" w:tplc="1E4CAB34">
      <w:numFmt w:val="bullet"/>
      <w:lvlText w:val="•"/>
      <w:lvlJc w:val="left"/>
      <w:pPr>
        <w:ind w:left="7581" w:hanging="340"/>
      </w:pPr>
      <w:rPr>
        <w:rFonts w:hint="default"/>
        <w:lang w:val="pt-PT" w:eastAsia="en-US" w:bidi="ar-SA"/>
      </w:rPr>
    </w:lvl>
    <w:lvl w:ilvl="8" w:tplc="6478C57A">
      <w:numFmt w:val="bullet"/>
      <w:lvlText w:val="•"/>
      <w:lvlJc w:val="left"/>
      <w:pPr>
        <w:ind w:left="8596" w:hanging="340"/>
      </w:pPr>
      <w:rPr>
        <w:rFonts w:hint="default"/>
        <w:lang w:val="pt-PT" w:eastAsia="en-US" w:bidi="ar-SA"/>
      </w:rPr>
    </w:lvl>
  </w:abstractNum>
  <w:abstractNum w:abstractNumId="8" w15:restartNumberingAfterBreak="0">
    <w:nsid w:val="052A440B"/>
    <w:multiLevelType w:val="hybridMultilevel"/>
    <w:tmpl w:val="566E4112"/>
    <w:lvl w:ilvl="0" w:tplc="DEE45DF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9364E8E0">
      <w:numFmt w:val="bullet"/>
      <w:lvlText w:val="•"/>
      <w:lvlJc w:val="left"/>
      <w:pPr>
        <w:ind w:left="1474" w:hanging="340"/>
      </w:pPr>
      <w:rPr>
        <w:rFonts w:hint="default"/>
        <w:lang w:val="pt-PT" w:eastAsia="en-US" w:bidi="ar-SA"/>
      </w:rPr>
    </w:lvl>
    <w:lvl w:ilvl="2" w:tplc="78ACF28E">
      <w:numFmt w:val="bullet"/>
      <w:lvlText w:val="•"/>
      <w:lvlJc w:val="left"/>
      <w:pPr>
        <w:ind w:left="2489" w:hanging="340"/>
      </w:pPr>
      <w:rPr>
        <w:rFonts w:hint="default"/>
        <w:lang w:val="pt-PT" w:eastAsia="en-US" w:bidi="ar-SA"/>
      </w:rPr>
    </w:lvl>
    <w:lvl w:ilvl="3" w:tplc="EBCEF024">
      <w:numFmt w:val="bullet"/>
      <w:lvlText w:val="•"/>
      <w:lvlJc w:val="left"/>
      <w:pPr>
        <w:ind w:left="3503" w:hanging="340"/>
      </w:pPr>
      <w:rPr>
        <w:rFonts w:hint="default"/>
        <w:lang w:val="pt-PT" w:eastAsia="en-US" w:bidi="ar-SA"/>
      </w:rPr>
    </w:lvl>
    <w:lvl w:ilvl="4" w:tplc="35960C22">
      <w:numFmt w:val="bullet"/>
      <w:lvlText w:val="•"/>
      <w:lvlJc w:val="left"/>
      <w:pPr>
        <w:ind w:left="4518" w:hanging="340"/>
      </w:pPr>
      <w:rPr>
        <w:rFonts w:hint="default"/>
        <w:lang w:val="pt-PT" w:eastAsia="en-US" w:bidi="ar-SA"/>
      </w:rPr>
    </w:lvl>
    <w:lvl w:ilvl="5" w:tplc="CDBA0A6E">
      <w:numFmt w:val="bullet"/>
      <w:lvlText w:val="•"/>
      <w:lvlJc w:val="left"/>
      <w:pPr>
        <w:ind w:left="5532" w:hanging="340"/>
      </w:pPr>
      <w:rPr>
        <w:rFonts w:hint="default"/>
        <w:lang w:val="pt-PT" w:eastAsia="en-US" w:bidi="ar-SA"/>
      </w:rPr>
    </w:lvl>
    <w:lvl w:ilvl="6" w:tplc="80F0EF60">
      <w:numFmt w:val="bullet"/>
      <w:lvlText w:val="•"/>
      <w:lvlJc w:val="left"/>
      <w:pPr>
        <w:ind w:left="6547" w:hanging="340"/>
      </w:pPr>
      <w:rPr>
        <w:rFonts w:hint="default"/>
        <w:lang w:val="pt-PT" w:eastAsia="en-US" w:bidi="ar-SA"/>
      </w:rPr>
    </w:lvl>
    <w:lvl w:ilvl="7" w:tplc="D6261B48">
      <w:numFmt w:val="bullet"/>
      <w:lvlText w:val="•"/>
      <w:lvlJc w:val="left"/>
      <w:pPr>
        <w:ind w:left="7561" w:hanging="340"/>
      </w:pPr>
      <w:rPr>
        <w:rFonts w:hint="default"/>
        <w:lang w:val="pt-PT" w:eastAsia="en-US" w:bidi="ar-SA"/>
      </w:rPr>
    </w:lvl>
    <w:lvl w:ilvl="8" w:tplc="0E4AA38A">
      <w:numFmt w:val="bullet"/>
      <w:lvlText w:val="•"/>
      <w:lvlJc w:val="left"/>
      <w:pPr>
        <w:ind w:left="8576" w:hanging="340"/>
      </w:pPr>
      <w:rPr>
        <w:rFonts w:hint="default"/>
        <w:lang w:val="pt-PT" w:eastAsia="en-US" w:bidi="ar-SA"/>
      </w:rPr>
    </w:lvl>
  </w:abstractNum>
  <w:abstractNum w:abstractNumId="9" w15:restartNumberingAfterBreak="0">
    <w:nsid w:val="057F16C8"/>
    <w:multiLevelType w:val="hybridMultilevel"/>
    <w:tmpl w:val="63902B4C"/>
    <w:lvl w:ilvl="0" w:tplc="78A4B8C2">
      <w:start w:val="1"/>
      <w:numFmt w:val="upperLetter"/>
      <w:lvlText w:val="%1)"/>
      <w:lvlJc w:val="left"/>
      <w:pPr>
        <w:ind w:left="450" w:hanging="340"/>
      </w:pPr>
      <w:rPr>
        <w:rFonts w:ascii="Arial" w:eastAsia="Arial" w:hAnsi="Arial" w:cs="Arial" w:hint="default"/>
        <w:spacing w:val="-25"/>
        <w:w w:val="100"/>
        <w:sz w:val="22"/>
        <w:szCs w:val="22"/>
        <w:lang w:val="pt-PT" w:eastAsia="pt-PT" w:bidi="pt-PT"/>
      </w:rPr>
    </w:lvl>
    <w:lvl w:ilvl="1" w:tplc="86EE00FE">
      <w:numFmt w:val="bullet"/>
      <w:lvlText w:val="•"/>
      <w:lvlJc w:val="left"/>
      <w:pPr>
        <w:ind w:left="1530" w:hanging="340"/>
      </w:pPr>
      <w:rPr>
        <w:rFonts w:hint="default"/>
        <w:lang w:val="pt-PT" w:eastAsia="pt-PT" w:bidi="pt-PT"/>
      </w:rPr>
    </w:lvl>
    <w:lvl w:ilvl="2" w:tplc="4838FF44">
      <w:numFmt w:val="bullet"/>
      <w:lvlText w:val="•"/>
      <w:lvlJc w:val="left"/>
      <w:pPr>
        <w:ind w:left="2601" w:hanging="340"/>
      </w:pPr>
      <w:rPr>
        <w:rFonts w:hint="default"/>
        <w:lang w:val="pt-PT" w:eastAsia="pt-PT" w:bidi="pt-PT"/>
      </w:rPr>
    </w:lvl>
    <w:lvl w:ilvl="3" w:tplc="9C4EE7DC">
      <w:numFmt w:val="bullet"/>
      <w:lvlText w:val="•"/>
      <w:lvlJc w:val="left"/>
      <w:pPr>
        <w:ind w:left="3671" w:hanging="340"/>
      </w:pPr>
      <w:rPr>
        <w:rFonts w:hint="default"/>
        <w:lang w:val="pt-PT" w:eastAsia="pt-PT" w:bidi="pt-PT"/>
      </w:rPr>
    </w:lvl>
    <w:lvl w:ilvl="4" w:tplc="AA0296CC">
      <w:numFmt w:val="bullet"/>
      <w:lvlText w:val="•"/>
      <w:lvlJc w:val="left"/>
      <w:pPr>
        <w:ind w:left="4742" w:hanging="340"/>
      </w:pPr>
      <w:rPr>
        <w:rFonts w:hint="default"/>
        <w:lang w:val="pt-PT" w:eastAsia="pt-PT" w:bidi="pt-PT"/>
      </w:rPr>
    </w:lvl>
    <w:lvl w:ilvl="5" w:tplc="9C586144">
      <w:numFmt w:val="bullet"/>
      <w:lvlText w:val="•"/>
      <w:lvlJc w:val="left"/>
      <w:pPr>
        <w:ind w:left="5812" w:hanging="340"/>
      </w:pPr>
      <w:rPr>
        <w:rFonts w:hint="default"/>
        <w:lang w:val="pt-PT" w:eastAsia="pt-PT" w:bidi="pt-PT"/>
      </w:rPr>
    </w:lvl>
    <w:lvl w:ilvl="6" w:tplc="E59E5EBE">
      <w:numFmt w:val="bullet"/>
      <w:lvlText w:val="•"/>
      <w:lvlJc w:val="left"/>
      <w:pPr>
        <w:ind w:left="6883" w:hanging="340"/>
      </w:pPr>
      <w:rPr>
        <w:rFonts w:hint="default"/>
        <w:lang w:val="pt-PT" w:eastAsia="pt-PT" w:bidi="pt-PT"/>
      </w:rPr>
    </w:lvl>
    <w:lvl w:ilvl="7" w:tplc="24622F26">
      <w:numFmt w:val="bullet"/>
      <w:lvlText w:val="•"/>
      <w:lvlJc w:val="left"/>
      <w:pPr>
        <w:ind w:left="7953" w:hanging="340"/>
      </w:pPr>
      <w:rPr>
        <w:rFonts w:hint="default"/>
        <w:lang w:val="pt-PT" w:eastAsia="pt-PT" w:bidi="pt-PT"/>
      </w:rPr>
    </w:lvl>
    <w:lvl w:ilvl="8" w:tplc="2FB0F704">
      <w:numFmt w:val="bullet"/>
      <w:lvlText w:val="•"/>
      <w:lvlJc w:val="left"/>
      <w:pPr>
        <w:ind w:left="9024" w:hanging="340"/>
      </w:pPr>
      <w:rPr>
        <w:rFonts w:hint="default"/>
        <w:lang w:val="pt-PT" w:eastAsia="pt-PT" w:bidi="pt-PT"/>
      </w:rPr>
    </w:lvl>
  </w:abstractNum>
  <w:abstractNum w:abstractNumId="10" w15:restartNumberingAfterBreak="0">
    <w:nsid w:val="05DC05B9"/>
    <w:multiLevelType w:val="hybridMultilevel"/>
    <w:tmpl w:val="97FAD63A"/>
    <w:lvl w:ilvl="0" w:tplc="F08E352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ED78A392">
      <w:numFmt w:val="bullet"/>
      <w:lvlText w:val="•"/>
      <w:lvlJc w:val="left"/>
      <w:pPr>
        <w:ind w:left="1570" w:hanging="340"/>
      </w:pPr>
      <w:rPr>
        <w:rFonts w:hint="default"/>
        <w:lang w:val="pt-PT" w:eastAsia="pt-PT" w:bidi="pt-PT"/>
      </w:rPr>
    </w:lvl>
    <w:lvl w:ilvl="2" w:tplc="A05436CA">
      <w:numFmt w:val="bullet"/>
      <w:lvlText w:val="•"/>
      <w:lvlJc w:val="left"/>
      <w:pPr>
        <w:ind w:left="2641" w:hanging="340"/>
      </w:pPr>
      <w:rPr>
        <w:rFonts w:hint="default"/>
        <w:lang w:val="pt-PT" w:eastAsia="pt-PT" w:bidi="pt-PT"/>
      </w:rPr>
    </w:lvl>
    <w:lvl w:ilvl="3" w:tplc="3DD0C9A6">
      <w:numFmt w:val="bullet"/>
      <w:lvlText w:val="•"/>
      <w:lvlJc w:val="left"/>
      <w:pPr>
        <w:ind w:left="3711" w:hanging="340"/>
      </w:pPr>
      <w:rPr>
        <w:rFonts w:hint="default"/>
        <w:lang w:val="pt-PT" w:eastAsia="pt-PT" w:bidi="pt-PT"/>
      </w:rPr>
    </w:lvl>
    <w:lvl w:ilvl="4" w:tplc="6D502600">
      <w:numFmt w:val="bullet"/>
      <w:lvlText w:val="•"/>
      <w:lvlJc w:val="left"/>
      <w:pPr>
        <w:ind w:left="4782" w:hanging="340"/>
      </w:pPr>
      <w:rPr>
        <w:rFonts w:hint="default"/>
        <w:lang w:val="pt-PT" w:eastAsia="pt-PT" w:bidi="pt-PT"/>
      </w:rPr>
    </w:lvl>
    <w:lvl w:ilvl="5" w:tplc="3E2CB102">
      <w:numFmt w:val="bullet"/>
      <w:lvlText w:val="•"/>
      <w:lvlJc w:val="left"/>
      <w:pPr>
        <w:ind w:left="5852" w:hanging="340"/>
      </w:pPr>
      <w:rPr>
        <w:rFonts w:hint="default"/>
        <w:lang w:val="pt-PT" w:eastAsia="pt-PT" w:bidi="pt-PT"/>
      </w:rPr>
    </w:lvl>
    <w:lvl w:ilvl="6" w:tplc="3F02B26C">
      <w:numFmt w:val="bullet"/>
      <w:lvlText w:val="•"/>
      <w:lvlJc w:val="left"/>
      <w:pPr>
        <w:ind w:left="6923" w:hanging="340"/>
      </w:pPr>
      <w:rPr>
        <w:rFonts w:hint="default"/>
        <w:lang w:val="pt-PT" w:eastAsia="pt-PT" w:bidi="pt-PT"/>
      </w:rPr>
    </w:lvl>
    <w:lvl w:ilvl="7" w:tplc="6F42DA28">
      <w:numFmt w:val="bullet"/>
      <w:lvlText w:val="•"/>
      <w:lvlJc w:val="left"/>
      <w:pPr>
        <w:ind w:left="7993" w:hanging="340"/>
      </w:pPr>
      <w:rPr>
        <w:rFonts w:hint="default"/>
        <w:lang w:val="pt-PT" w:eastAsia="pt-PT" w:bidi="pt-PT"/>
      </w:rPr>
    </w:lvl>
    <w:lvl w:ilvl="8" w:tplc="BDF889CE">
      <w:numFmt w:val="bullet"/>
      <w:lvlText w:val="•"/>
      <w:lvlJc w:val="left"/>
      <w:pPr>
        <w:ind w:left="9064" w:hanging="340"/>
      </w:pPr>
      <w:rPr>
        <w:rFonts w:hint="default"/>
        <w:lang w:val="pt-PT" w:eastAsia="pt-PT" w:bidi="pt-PT"/>
      </w:rPr>
    </w:lvl>
  </w:abstractNum>
  <w:abstractNum w:abstractNumId="11" w15:restartNumberingAfterBreak="0">
    <w:nsid w:val="06AA4E1A"/>
    <w:multiLevelType w:val="hybridMultilevel"/>
    <w:tmpl w:val="E2A8D782"/>
    <w:lvl w:ilvl="0" w:tplc="3CF050CE">
      <w:start w:val="1"/>
      <w:numFmt w:val="decimal"/>
      <w:lvlText w:val="%1"/>
      <w:lvlJc w:val="left"/>
      <w:pPr>
        <w:ind w:left="1420" w:hanging="167"/>
        <w:jc w:val="right"/>
      </w:pPr>
      <w:rPr>
        <w:rFonts w:ascii="Arial" w:eastAsia="Arial" w:hAnsi="Arial" w:cs="Arial" w:hint="default"/>
        <w:w w:val="100"/>
        <w:sz w:val="20"/>
        <w:szCs w:val="20"/>
        <w:lang w:val="pt-PT" w:eastAsia="pt-PT" w:bidi="pt-PT"/>
      </w:rPr>
    </w:lvl>
    <w:lvl w:ilvl="1" w:tplc="56A44C5A">
      <w:numFmt w:val="bullet"/>
      <w:lvlText w:val="•"/>
      <w:lvlJc w:val="left"/>
      <w:pPr>
        <w:ind w:left="1591" w:hanging="182"/>
      </w:pPr>
      <w:rPr>
        <w:rFonts w:ascii="Arial" w:eastAsia="Arial" w:hAnsi="Arial" w:cs="Arial" w:hint="default"/>
        <w:spacing w:val="-1"/>
        <w:w w:val="100"/>
        <w:sz w:val="20"/>
        <w:szCs w:val="20"/>
        <w:lang w:val="pt-PT" w:eastAsia="pt-PT" w:bidi="pt-PT"/>
      </w:rPr>
    </w:lvl>
    <w:lvl w:ilvl="2" w:tplc="94AAD6FE">
      <w:numFmt w:val="bullet"/>
      <w:lvlText w:val="•"/>
      <w:lvlJc w:val="left"/>
      <w:pPr>
        <w:ind w:left="2051" w:hanging="182"/>
      </w:pPr>
      <w:rPr>
        <w:rFonts w:hint="default"/>
        <w:lang w:val="pt-PT" w:eastAsia="pt-PT" w:bidi="pt-PT"/>
      </w:rPr>
    </w:lvl>
    <w:lvl w:ilvl="3" w:tplc="5F06E5C8">
      <w:numFmt w:val="bullet"/>
      <w:lvlText w:val="•"/>
      <w:lvlJc w:val="left"/>
      <w:pPr>
        <w:ind w:left="2502" w:hanging="182"/>
      </w:pPr>
      <w:rPr>
        <w:rFonts w:hint="default"/>
        <w:lang w:val="pt-PT" w:eastAsia="pt-PT" w:bidi="pt-PT"/>
      </w:rPr>
    </w:lvl>
    <w:lvl w:ilvl="4" w:tplc="CD5CFFF6">
      <w:numFmt w:val="bullet"/>
      <w:lvlText w:val="•"/>
      <w:lvlJc w:val="left"/>
      <w:pPr>
        <w:ind w:left="2953" w:hanging="182"/>
      </w:pPr>
      <w:rPr>
        <w:rFonts w:hint="default"/>
        <w:lang w:val="pt-PT" w:eastAsia="pt-PT" w:bidi="pt-PT"/>
      </w:rPr>
    </w:lvl>
    <w:lvl w:ilvl="5" w:tplc="12CA1364">
      <w:numFmt w:val="bullet"/>
      <w:lvlText w:val="•"/>
      <w:lvlJc w:val="left"/>
      <w:pPr>
        <w:ind w:left="3404" w:hanging="182"/>
      </w:pPr>
      <w:rPr>
        <w:rFonts w:hint="default"/>
        <w:lang w:val="pt-PT" w:eastAsia="pt-PT" w:bidi="pt-PT"/>
      </w:rPr>
    </w:lvl>
    <w:lvl w:ilvl="6" w:tplc="336E7314">
      <w:numFmt w:val="bullet"/>
      <w:lvlText w:val="•"/>
      <w:lvlJc w:val="left"/>
      <w:pPr>
        <w:ind w:left="3855" w:hanging="182"/>
      </w:pPr>
      <w:rPr>
        <w:rFonts w:hint="default"/>
        <w:lang w:val="pt-PT" w:eastAsia="pt-PT" w:bidi="pt-PT"/>
      </w:rPr>
    </w:lvl>
    <w:lvl w:ilvl="7" w:tplc="3B4C3EDE">
      <w:numFmt w:val="bullet"/>
      <w:lvlText w:val="•"/>
      <w:lvlJc w:val="left"/>
      <w:pPr>
        <w:ind w:left="4306" w:hanging="182"/>
      </w:pPr>
      <w:rPr>
        <w:rFonts w:hint="default"/>
        <w:lang w:val="pt-PT" w:eastAsia="pt-PT" w:bidi="pt-PT"/>
      </w:rPr>
    </w:lvl>
    <w:lvl w:ilvl="8" w:tplc="440C0322">
      <w:numFmt w:val="bullet"/>
      <w:lvlText w:val="•"/>
      <w:lvlJc w:val="left"/>
      <w:pPr>
        <w:ind w:left="4757" w:hanging="182"/>
      </w:pPr>
      <w:rPr>
        <w:rFonts w:hint="default"/>
        <w:lang w:val="pt-PT" w:eastAsia="pt-PT" w:bidi="pt-PT"/>
      </w:rPr>
    </w:lvl>
  </w:abstractNum>
  <w:abstractNum w:abstractNumId="12" w15:restartNumberingAfterBreak="0">
    <w:nsid w:val="06FF0CFA"/>
    <w:multiLevelType w:val="hybridMultilevel"/>
    <w:tmpl w:val="FB3854F6"/>
    <w:lvl w:ilvl="0" w:tplc="D5EE855A">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3DBEFC72">
      <w:numFmt w:val="bullet"/>
      <w:lvlText w:val="•"/>
      <w:lvlJc w:val="left"/>
      <w:pPr>
        <w:ind w:left="1474" w:hanging="340"/>
      </w:pPr>
      <w:rPr>
        <w:rFonts w:hint="default"/>
        <w:lang w:val="pt-PT" w:eastAsia="en-US" w:bidi="ar-SA"/>
      </w:rPr>
    </w:lvl>
    <w:lvl w:ilvl="2" w:tplc="516046C0">
      <w:numFmt w:val="bullet"/>
      <w:lvlText w:val="•"/>
      <w:lvlJc w:val="left"/>
      <w:pPr>
        <w:ind w:left="2489" w:hanging="340"/>
      </w:pPr>
      <w:rPr>
        <w:rFonts w:hint="default"/>
        <w:lang w:val="pt-PT" w:eastAsia="en-US" w:bidi="ar-SA"/>
      </w:rPr>
    </w:lvl>
    <w:lvl w:ilvl="3" w:tplc="83408FA4">
      <w:numFmt w:val="bullet"/>
      <w:lvlText w:val="•"/>
      <w:lvlJc w:val="left"/>
      <w:pPr>
        <w:ind w:left="3503" w:hanging="340"/>
      </w:pPr>
      <w:rPr>
        <w:rFonts w:hint="default"/>
        <w:lang w:val="pt-PT" w:eastAsia="en-US" w:bidi="ar-SA"/>
      </w:rPr>
    </w:lvl>
    <w:lvl w:ilvl="4" w:tplc="FA4CB766">
      <w:numFmt w:val="bullet"/>
      <w:lvlText w:val="•"/>
      <w:lvlJc w:val="left"/>
      <w:pPr>
        <w:ind w:left="4518" w:hanging="340"/>
      </w:pPr>
      <w:rPr>
        <w:rFonts w:hint="default"/>
        <w:lang w:val="pt-PT" w:eastAsia="en-US" w:bidi="ar-SA"/>
      </w:rPr>
    </w:lvl>
    <w:lvl w:ilvl="5" w:tplc="4F52599C">
      <w:numFmt w:val="bullet"/>
      <w:lvlText w:val="•"/>
      <w:lvlJc w:val="left"/>
      <w:pPr>
        <w:ind w:left="5532" w:hanging="340"/>
      </w:pPr>
      <w:rPr>
        <w:rFonts w:hint="default"/>
        <w:lang w:val="pt-PT" w:eastAsia="en-US" w:bidi="ar-SA"/>
      </w:rPr>
    </w:lvl>
    <w:lvl w:ilvl="6" w:tplc="0BC259A6">
      <w:numFmt w:val="bullet"/>
      <w:lvlText w:val="•"/>
      <w:lvlJc w:val="left"/>
      <w:pPr>
        <w:ind w:left="6547" w:hanging="340"/>
      </w:pPr>
      <w:rPr>
        <w:rFonts w:hint="default"/>
        <w:lang w:val="pt-PT" w:eastAsia="en-US" w:bidi="ar-SA"/>
      </w:rPr>
    </w:lvl>
    <w:lvl w:ilvl="7" w:tplc="9058EA36">
      <w:numFmt w:val="bullet"/>
      <w:lvlText w:val="•"/>
      <w:lvlJc w:val="left"/>
      <w:pPr>
        <w:ind w:left="7561" w:hanging="340"/>
      </w:pPr>
      <w:rPr>
        <w:rFonts w:hint="default"/>
        <w:lang w:val="pt-PT" w:eastAsia="en-US" w:bidi="ar-SA"/>
      </w:rPr>
    </w:lvl>
    <w:lvl w:ilvl="8" w:tplc="AA8C4B52">
      <w:numFmt w:val="bullet"/>
      <w:lvlText w:val="•"/>
      <w:lvlJc w:val="left"/>
      <w:pPr>
        <w:ind w:left="8576" w:hanging="340"/>
      </w:pPr>
      <w:rPr>
        <w:rFonts w:hint="default"/>
        <w:lang w:val="pt-PT" w:eastAsia="en-US" w:bidi="ar-SA"/>
      </w:rPr>
    </w:lvl>
  </w:abstractNum>
  <w:abstractNum w:abstractNumId="13" w15:restartNumberingAfterBreak="0">
    <w:nsid w:val="07B7183D"/>
    <w:multiLevelType w:val="hybridMultilevel"/>
    <w:tmpl w:val="094AB4D4"/>
    <w:lvl w:ilvl="0" w:tplc="C910FA50">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EF8B968">
      <w:numFmt w:val="bullet"/>
      <w:lvlText w:val="•"/>
      <w:lvlJc w:val="left"/>
      <w:pPr>
        <w:ind w:left="1530" w:hanging="340"/>
      </w:pPr>
      <w:rPr>
        <w:rFonts w:hint="default"/>
        <w:lang w:val="pt-PT" w:eastAsia="pt-PT" w:bidi="pt-PT"/>
      </w:rPr>
    </w:lvl>
    <w:lvl w:ilvl="2" w:tplc="4BD0DB2C">
      <w:numFmt w:val="bullet"/>
      <w:lvlText w:val="•"/>
      <w:lvlJc w:val="left"/>
      <w:pPr>
        <w:ind w:left="2601" w:hanging="340"/>
      </w:pPr>
      <w:rPr>
        <w:rFonts w:hint="default"/>
        <w:lang w:val="pt-PT" w:eastAsia="pt-PT" w:bidi="pt-PT"/>
      </w:rPr>
    </w:lvl>
    <w:lvl w:ilvl="3" w:tplc="B558A588">
      <w:numFmt w:val="bullet"/>
      <w:lvlText w:val="•"/>
      <w:lvlJc w:val="left"/>
      <w:pPr>
        <w:ind w:left="3671" w:hanging="340"/>
      </w:pPr>
      <w:rPr>
        <w:rFonts w:hint="default"/>
        <w:lang w:val="pt-PT" w:eastAsia="pt-PT" w:bidi="pt-PT"/>
      </w:rPr>
    </w:lvl>
    <w:lvl w:ilvl="4" w:tplc="C7C2E094">
      <w:numFmt w:val="bullet"/>
      <w:lvlText w:val="•"/>
      <w:lvlJc w:val="left"/>
      <w:pPr>
        <w:ind w:left="4742" w:hanging="340"/>
      </w:pPr>
      <w:rPr>
        <w:rFonts w:hint="default"/>
        <w:lang w:val="pt-PT" w:eastAsia="pt-PT" w:bidi="pt-PT"/>
      </w:rPr>
    </w:lvl>
    <w:lvl w:ilvl="5" w:tplc="2B3E761E">
      <w:numFmt w:val="bullet"/>
      <w:lvlText w:val="•"/>
      <w:lvlJc w:val="left"/>
      <w:pPr>
        <w:ind w:left="5812" w:hanging="340"/>
      </w:pPr>
      <w:rPr>
        <w:rFonts w:hint="default"/>
        <w:lang w:val="pt-PT" w:eastAsia="pt-PT" w:bidi="pt-PT"/>
      </w:rPr>
    </w:lvl>
    <w:lvl w:ilvl="6" w:tplc="ECEA5730">
      <w:numFmt w:val="bullet"/>
      <w:lvlText w:val="•"/>
      <w:lvlJc w:val="left"/>
      <w:pPr>
        <w:ind w:left="6883" w:hanging="340"/>
      </w:pPr>
      <w:rPr>
        <w:rFonts w:hint="default"/>
        <w:lang w:val="pt-PT" w:eastAsia="pt-PT" w:bidi="pt-PT"/>
      </w:rPr>
    </w:lvl>
    <w:lvl w:ilvl="7" w:tplc="45007D4C">
      <w:numFmt w:val="bullet"/>
      <w:lvlText w:val="•"/>
      <w:lvlJc w:val="left"/>
      <w:pPr>
        <w:ind w:left="7953" w:hanging="340"/>
      </w:pPr>
      <w:rPr>
        <w:rFonts w:hint="default"/>
        <w:lang w:val="pt-PT" w:eastAsia="pt-PT" w:bidi="pt-PT"/>
      </w:rPr>
    </w:lvl>
    <w:lvl w:ilvl="8" w:tplc="30DCAEEA">
      <w:numFmt w:val="bullet"/>
      <w:lvlText w:val="•"/>
      <w:lvlJc w:val="left"/>
      <w:pPr>
        <w:ind w:left="9024" w:hanging="340"/>
      </w:pPr>
      <w:rPr>
        <w:rFonts w:hint="default"/>
        <w:lang w:val="pt-PT" w:eastAsia="pt-PT" w:bidi="pt-PT"/>
      </w:rPr>
    </w:lvl>
  </w:abstractNum>
  <w:abstractNum w:abstractNumId="14" w15:restartNumberingAfterBreak="0">
    <w:nsid w:val="0AEC2DB5"/>
    <w:multiLevelType w:val="hybridMultilevel"/>
    <w:tmpl w:val="8EE08916"/>
    <w:lvl w:ilvl="0" w:tplc="97B20DD8">
      <w:start w:val="1"/>
      <w:numFmt w:val="upperLetter"/>
      <w:lvlText w:val="%1)"/>
      <w:lvlJc w:val="left"/>
      <w:pPr>
        <w:ind w:left="450" w:hanging="340"/>
      </w:pPr>
      <w:rPr>
        <w:rFonts w:ascii="Arial" w:eastAsia="Arial" w:hAnsi="Arial" w:cs="Arial" w:hint="default"/>
        <w:spacing w:val="-4"/>
        <w:w w:val="100"/>
        <w:sz w:val="22"/>
        <w:szCs w:val="22"/>
        <w:lang w:val="pt-PT" w:eastAsia="pt-PT" w:bidi="pt-PT"/>
      </w:rPr>
    </w:lvl>
    <w:lvl w:ilvl="1" w:tplc="54B04074">
      <w:numFmt w:val="bullet"/>
      <w:lvlText w:val="•"/>
      <w:lvlJc w:val="left"/>
      <w:pPr>
        <w:ind w:left="1530" w:hanging="340"/>
      </w:pPr>
      <w:rPr>
        <w:rFonts w:hint="default"/>
        <w:lang w:val="pt-PT" w:eastAsia="pt-PT" w:bidi="pt-PT"/>
      </w:rPr>
    </w:lvl>
    <w:lvl w:ilvl="2" w:tplc="FDFAF942">
      <w:numFmt w:val="bullet"/>
      <w:lvlText w:val="•"/>
      <w:lvlJc w:val="left"/>
      <w:pPr>
        <w:ind w:left="2601" w:hanging="340"/>
      </w:pPr>
      <w:rPr>
        <w:rFonts w:hint="default"/>
        <w:lang w:val="pt-PT" w:eastAsia="pt-PT" w:bidi="pt-PT"/>
      </w:rPr>
    </w:lvl>
    <w:lvl w:ilvl="3" w:tplc="112C2D6C">
      <w:numFmt w:val="bullet"/>
      <w:lvlText w:val="•"/>
      <w:lvlJc w:val="left"/>
      <w:pPr>
        <w:ind w:left="3671" w:hanging="340"/>
      </w:pPr>
      <w:rPr>
        <w:rFonts w:hint="default"/>
        <w:lang w:val="pt-PT" w:eastAsia="pt-PT" w:bidi="pt-PT"/>
      </w:rPr>
    </w:lvl>
    <w:lvl w:ilvl="4" w:tplc="F48C5F78">
      <w:numFmt w:val="bullet"/>
      <w:lvlText w:val="•"/>
      <w:lvlJc w:val="left"/>
      <w:pPr>
        <w:ind w:left="4742" w:hanging="340"/>
      </w:pPr>
      <w:rPr>
        <w:rFonts w:hint="default"/>
        <w:lang w:val="pt-PT" w:eastAsia="pt-PT" w:bidi="pt-PT"/>
      </w:rPr>
    </w:lvl>
    <w:lvl w:ilvl="5" w:tplc="D67CF700">
      <w:numFmt w:val="bullet"/>
      <w:lvlText w:val="•"/>
      <w:lvlJc w:val="left"/>
      <w:pPr>
        <w:ind w:left="5812" w:hanging="340"/>
      </w:pPr>
      <w:rPr>
        <w:rFonts w:hint="default"/>
        <w:lang w:val="pt-PT" w:eastAsia="pt-PT" w:bidi="pt-PT"/>
      </w:rPr>
    </w:lvl>
    <w:lvl w:ilvl="6" w:tplc="6140437E">
      <w:numFmt w:val="bullet"/>
      <w:lvlText w:val="•"/>
      <w:lvlJc w:val="left"/>
      <w:pPr>
        <w:ind w:left="6883" w:hanging="340"/>
      </w:pPr>
      <w:rPr>
        <w:rFonts w:hint="default"/>
        <w:lang w:val="pt-PT" w:eastAsia="pt-PT" w:bidi="pt-PT"/>
      </w:rPr>
    </w:lvl>
    <w:lvl w:ilvl="7" w:tplc="A1E2E0A6">
      <w:numFmt w:val="bullet"/>
      <w:lvlText w:val="•"/>
      <w:lvlJc w:val="left"/>
      <w:pPr>
        <w:ind w:left="7953" w:hanging="340"/>
      </w:pPr>
      <w:rPr>
        <w:rFonts w:hint="default"/>
        <w:lang w:val="pt-PT" w:eastAsia="pt-PT" w:bidi="pt-PT"/>
      </w:rPr>
    </w:lvl>
    <w:lvl w:ilvl="8" w:tplc="BD88BC82">
      <w:numFmt w:val="bullet"/>
      <w:lvlText w:val="•"/>
      <w:lvlJc w:val="left"/>
      <w:pPr>
        <w:ind w:left="9024" w:hanging="340"/>
      </w:pPr>
      <w:rPr>
        <w:rFonts w:hint="default"/>
        <w:lang w:val="pt-PT" w:eastAsia="pt-PT" w:bidi="pt-PT"/>
      </w:rPr>
    </w:lvl>
  </w:abstractNum>
  <w:abstractNum w:abstractNumId="15" w15:restartNumberingAfterBreak="0">
    <w:nsid w:val="0C0122E1"/>
    <w:multiLevelType w:val="hybridMultilevel"/>
    <w:tmpl w:val="76F640D2"/>
    <w:lvl w:ilvl="0" w:tplc="26BA2990">
      <w:start w:val="1"/>
      <w:numFmt w:val="upperLetter"/>
      <w:lvlText w:val="%1)"/>
      <w:lvlJc w:val="left"/>
      <w:pPr>
        <w:ind w:left="440" w:hanging="340"/>
      </w:pPr>
      <w:rPr>
        <w:rFonts w:ascii="Arial" w:eastAsia="Arial" w:hAnsi="Arial" w:cs="Arial" w:hint="default"/>
        <w:spacing w:val="-3"/>
        <w:w w:val="100"/>
        <w:sz w:val="22"/>
        <w:szCs w:val="22"/>
        <w:lang w:val="pt-PT" w:eastAsia="pt-PT" w:bidi="pt-PT"/>
      </w:rPr>
    </w:lvl>
    <w:lvl w:ilvl="1" w:tplc="FD26393E">
      <w:numFmt w:val="bullet"/>
      <w:lvlText w:val="•"/>
      <w:lvlJc w:val="left"/>
      <w:pPr>
        <w:ind w:left="1512" w:hanging="340"/>
      </w:pPr>
      <w:rPr>
        <w:rFonts w:hint="default"/>
        <w:lang w:val="pt-PT" w:eastAsia="pt-PT" w:bidi="pt-PT"/>
      </w:rPr>
    </w:lvl>
    <w:lvl w:ilvl="2" w:tplc="5B02E692">
      <w:numFmt w:val="bullet"/>
      <w:lvlText w:val="•"/>
      <w:lvlJc w:val="left"/>
      <w:pPr>
        <w:ind w:left="2585" w:hanging="340"/>
      </w:pPr>
      <w:rPr>
        <w:rFonts w:hint="default"/>
        <w:lang w:val="pt-PT" w:eastAsia="pt-PT" w:bidi="pt-PT"/>
      </w:rPr>
    </w:lvl>
    <w:lvl w:ilvl="3" w:tplc="0A524F32">
      <w:numFmt w:val="bullet"/>
      <w:lvlText w:val="•"/>
      <w:lvlJc w:val="left"/>
      <w:pPr>
        <w:ind w:left="3657" w:hanging="340"/>
      </w:pPr>
      <w:rPr>
        <w:rFonts w:hint="default"/>
        <w:lang w:val="pt-PT" w:eastAsia="pt-PT" w:bidi="pt-PT"/>
      </w:rPr>
    </w:lvl>
    <w:lvl w:ilvl="4" w:tplc="8BFA9E3C">
      <w:numFmt w:val="bullet"/>
      <w:lvlText w:val="•"/>
      <w:lvlJc w:val="left"/>
      <w:pPr>
        <w:ind w:left="4730" w:hanging="340"/>
      </w:pPr>
      <w:rPr>
        <w:rFonts w:hint="default"/>
        <w:lang w:val="pt-PT" w:eastAsia="pt-PT" w:bidi="pt-PT"/>
      </w:rPr>
    </w:lvl>
    <w:lvl w:ilvl="5" w:tplc="E3DE730A">
      <w:numFmt w:val="bullet"/>
      <w:lvlText w:val="•"/>
      <w:lvlJc w:val="left"/>
      <w:pPr>
        <w:ind w:left="5802" w:hanging="340"/>
      </w:pPr>
      <w:rPr>
        <w:rFonts w:hint="default"/>
        <w:lang w:val="pt-PT" w:eastAsia="pt-PT" w:bidi="pt-PT"/>
      </w:rPr>
    </w:lvl>
    <w:lvl w:ilvl="6" w:tplc="D18EDA92">
      <w:numFmt w:val="bullet"/>
      <w:lvlText w:val="•"/>
      <w:lvlJc w:val="left"/>
      <w:pPr>
        <w:ind w:left="6875" w:hanging="340"/>
      </w:pPr>
      <w:rPr>
        <w:rFonts w:hint="default"/>
        <w:lang w:val="pt-PT" w:eastAsia="pt-PT" w:bidi="pt-PT"/>
      </w:rPr>
    </w:lvl>
    <w:lvl w:ilvl="7" w:tplc="CCB00290">
      <w:numFmt w:val="bullet"/>
      <w:lvlText w:val="•"/>
      <w:lvlJc w:val="left"/>
      <w:pPr>
        <w:ind w:left="7947" w:hanging="340"/>
      </w:pPr>
      <w:rPr>
        <w:rFonts w:hint="default"/>
        <w:lang w:val="pt-PT" w:eastAsia="pt-PT" w:bidi="pt-PT"/>
      </w:rPr>
    </w:lvl>
    <w:lvl w:ilvl="8" w:tplc="D08E5F7C">
      <w:numFmt w:val="bullet"/>
      <w:lvlText w:val="•"/>
      <w:lvlJc w:val="left"/>
      <w:pPr>
        <w:ind w:left="9020" w:hanging="340"/>
      </w:pPr>
      <w:rPr>
        <w:rFonts w:hint="default"/>
        <w:lang w:val="pt-PT" w:eastAsia="pt-PT" w:bidi="pt-PT"/>
      </w:rPr>
    </w:lvl>
  </w:abstractNum>
  <w:abstractNum w:abstractNumId="16" w15:restartNumberingAfterBreak="0">
    <w:nsid w:val="0C9B3BB6"/>
    <w:multiLevelType w:val="hybridMultilevel"/>
    <w:tmpl w:val="FB0C8C56"/>
    <w:lvl w:ilvl="0" w:tplc="4E7A2750">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8D8A7286">
      <w:numFmt w:val="bullet"/>
      <w:lvlText w:val="•"/>
      <w:lvlJc w:val="left"/>
      <w:pPr>
        <w:ind w:left="1550" w:hanging="340"/>
      </w:pPr>
      <w:rPr>
        <w:rFonts w:hint="default"/>
        <w:lang w:val="pt-PT" w:eastAsia="pt-PT" w:bidi="pt-PT"/>
      </w:rPr>
    </w:lvl>
    <w:lvl w:ilvl="2" w:tplc="EEF85B86">
      <w:numFmt w:val="bullet"/>
      <w:lvlText w:val="•"/>
      <w:lvlJc w:val="left"/>
      <w:pPr>
        <w:ind w:left="2621" w:hanging="340"/>
      </w:pPr>
      <w:rPr>
        <w:rFonts w:hint="default"/>
        <w:lang w:val="pt-PT" w:eastAsia="pt-PT" w:bidi="pt-PT"/>
      </w:rPr>
    </w:lvl>
    <w:lvl w:ilvl="3" w:tplc="8BACF0E8">
      <w:numFmt w:val="bullet"/>
      <w:lvlText w:val="•"/>
      <w:lvlJc w:val="left"/>
      <w:pPr>
        <w:ind w:left="3691" w:hanging="340"/>
      </w:pPr>
      <w:rPr>
        <w:rFonts w:hint="default"/>
        <w:lang w:val="pt-PT" w:eastAsia="pt-PT" w:bidi="pt-PT"/>
      </w:rPr>
    </w:lvl>
    <w:lvl w:ilvl="4" w:tplc="B1FA4030">
      <w:numFmt w:val="bullet"/>
      <w:lvlText w:val="•"/>
      <w:lvlJc w:val="left"/>
      <w:pPr>
        <w:ind w:left="4762" w:hanging="340"/>
      </w:pPr>
      <w:rPr>
        <w:rFonts w:hint="default"/>
        <w:lang w:val="pt-PT" w:eastAsia="pt-PT" w:bidi="pt-PT"/>
      </w:rPr>
    </w:lvl>
    <w:lvl w:ilvl="5" w:tplc="C6D0C722">
      <w:numFmt w:val="bullet"/>
      <w:lvlText w:val="•"/>
      <w:lvlJc w:val="left"/>
      <w:pPr>
        <w:ind w:left="5832" w:hanging="340"/>
      </w:pPr>
      <w:rPr>
        <w:rFonts w:hint="default"/>
        <w:lang w:val="pt-PT" w:eastAsia="pt-PT" w:bidi="pt-PT"/>
      </w:rPr>
    </w:lvl>
    <w:lvl w:ilvl="6" w:tplc="17580316">
      <w:numFmt w:val="bullet"/>
      <w:lvlText w:val="•"/>
      <w:lvlJc w:val="left"/>
      <w:pPr>
        <w:ind w:left="6903" w:hanging="340"/>
      </w:pPr>
      <w:rPr>
        <w:rFonts w:hint="default"/>
        <w:lang w:val="pt-PT" w:eastAsia="pt-PT" w:bidi="pt-PT"/>
      </w:rPr>
    </w:lvl>
    <w:lvl w:ilvl="7" w:tplc="9E04AFA8">
      <w:numFmt w:val="bullet"/>
      <w:lvlText w:val="•"/>
      <w:lvlJc w:val="left"/>
      <w:pPr>
        <w:ind w:left="7973" w:hanging="340"/>
      </w:pPr>
      <w:rPr>
        <w:rFonts w:hint="default"/>
        <w:lang w:val="pt-PT" w:eastAsia="pt-PT" w:bidi="pt-PT"/>
      </w:rPr>
    </w:lvl>
    <w:lvl w:ilvl="8" w:tplc="386AC3E6">
      <w:numFmt w:val="bullet"/>
      <w:lvlText w:val="•"/>
      <w:lvlJc w:val="left"/>
      <w:pPr>
        <w:ind w:left="9044" w:hanging="340"/>
      </w:pPr>
      <w:rPr>
        <w:rFonts w:hint="default"/>
        <w:lang w:val="pt-PT" w:eastAsia="pt-PT" w:bidi="pt-PT"/>
      </w:rPr>
    </w:lvl>
  </w:abstractNum>
  <w:abstractNum w:abstractNumId="17" w15:restartNumberingAfterBreak="0">
    <w:nsid w:val="0D8A23D8"/>
    <w:multiLevelType w:val="hybridMultilevel"/>
    <w:tmpl w:val="9610680A"/>
    <w:lvl w:ilvl="0" w:tplc="AF9C663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2BB6395E">
      <w:numFmt w:val="bullet"/>
      <w:lvlText w:val="•"/>
      <w:lvlJc w:val="left"/>
      <w:pPr>
        <w:ind w:left="1530" w:hanging="340"/>
      </w:pPr>
      <w:rPr>
        <w:rFonts w:hint="default"/>
        <w:lang w:val="pt-PT" w:eastAsia="pt-PT" w:bidi="pt-PT"/>
      </w:rPr>
    </w:lvl>
    <w:lvl w:ilvl="2" w:tplc="3EB03806">
      <w:numFmt w:val="bullet"/>
      <w:lvlText w:val="•"/>
      <w:lvlJc w:val="left"/>
      <w:pPr>
        <w:ind w:left="2601" w:hanging="340"/>
      </w:pPr>
      <w:rPr>
        <w:rFonts w:hint="default"/>
        <w:lang w:val="pt-PT" w:eastAsia="pt-PT" w:bidi="pt-PT"/>
      </w:rPr>
    </w:lvl>
    <w:lvl w:ilvl="3" w:tplc="CB0C3FB6">
      <w:numFmt w:val="bullet"/>
      <w:lvlText w:val="•"/>
      <w:lvlJc w:val="left"/>
      <w:pPr>
        <w:ind w:left="3671" w:hanging="340"/>
      </w:pPr>
      <w:rPr>
        <w:rFonts w:hint="default"/>
        <w:lang w:val="pt-PT" w:eastAsia="pt-PT" w:bidi="pt-PT"/>
      </w:rPr>
    </w:lvl>
    <w:lvl w:ilvl="4" w:tplc="AB7408D6">
      <w:numFmt w:val="bullet"/>
      <w:lvlText w:val="•"/>
      <w:lvlJc w:val="left"/>
      <w:pPr>
        <w:ind w:left="4742" w:hanging="340"/>
      </w:pPr>
      <w:rPr>
        <w:rFonts w:hint="default"/>
        <w:lang w:val="pt-PT" w:eastAsia="pt-PT" w:bidi="pt-PT"/>
      </w:rPr>
    </w:lvl>
    <w:lvl w:ilvl="5" w:tplc="4DC4BFC0">
      <w:numFmt w:val="bullet"/>
      <w:lvlText w:val="•"/>
      <w:lvlJc w:val="left"/>
      <w:pPr>
        <w:ind w:left="5812" w:hanging="340"/>
      </w:pPr>
      <w:rPr>
        <w:rFonts w:hint="default"/>
        <w:lang w:val="pt-PT" w:eastAsia="pt-PT" w:bidi="pt-PT"/>
      </w:rPr>
    </w:lvl>
    <w:lvl w:ilvl="6" w:tplc="D6CA79F4">
      <w:numFmt w:val="bullet"/>
      <w:lvlText w:val="•"/>
      <w:lvlJc w:val="left"/>
      <w:pPr>
        <w:ind w:left="6883" w:hanging="340"/>
      </w:pPr>
      <w:rPr>
        <w:rFonts w:hint="default"/>
        <w:lang w:val="pt-PT" w:eastAsia="pt-PT" w:bidi="pt-PT"/>
      </w:rPr>
    </w:lvl>
    <w:lvl w:ilvl="7" w:tplc="0CDEF380">
      <w:numFmt w:val="bullet"/>
      <w:lvlText w:val="•"/>
      <w:lvlJc w:val="left"/>
      <w:pPr>
        <w:ind w:left="7953" w:hanging="340"/>
      </w:pPr>
      <w:rPr>
        <w:rFonts w:hint="default"/>
        <w:lang w:val="pt-PT" w:eastAsia="pt-PT" w:bidi="pt-PT"/>
      </w:rPr>
    </w:lvl>
    <w:lvl w:ilvl="8" w:tplc="0A04942A">
      <w:numFmt w:val="bullet"/>
      <w:lvlText w:val="•"/>
      <w:lvlJc w:val="left"/>
      <w:pPr>
        <w:ind w:left="9024" w:hanging="340"/>
      </w:pPr>
      <w:rPr>
        <w:rFonts w:hint="default"/>
        <w:lang w:val="pt-PT" w:eastAsia="pt-PT" w:bidi="pt-PT"/>
      </w:rPr>
    </w:lvl>
  </w:abstractNum>
  <w:abstractNum w:abstractNumId="18" w15:restartNumberingAfterBreak="0">
    <w:nsid w:val="0D9F4F41"/>
    <w:multiLevelType w:val="hybridMultilevel"/>
    <w:tmpl w:val="61F2F51E"/>
    <w:lvl w:ilvl="0" w:tplc="0B1EEE66">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51A6E0C6">
      <w:numFmt w:val="bullet"/>
      <w:lvlText w:val="•"/>
      <w:lvlJc w:val="left"/>
      <w:pPr>
        <w:ind w:left="1474" w:hanging="340"/>
      </w:pPr>
      <w:rPr>
        <w:rFonts w:hint="default"/>
        <w:lang w:val="pt-PT" w:eastAsia="en-US" w:bidi="ar-SA"/>
      </w:rPr>
    </w:lvl>
    <w:lvl w:ilvl="2" w:tplc="BB3217A8">
      <w:numFmt w:val="bullet"/>
      <w:lvlText w:val="•"/>
      <w:lvlJc w:val="left"/>
      <w:pPr>
        <w:ind w:left="2489" w:hanging="340"/>
      </w:pPr>
      <w:rPr>
        <w:rFonts w:hint="default"/>
        <w:lang w:val="pt-PT" w:eastAsia="en-US" w:bidi="ar-SA"/>
      </w:rPr>
    </w:lvl>
    <w:lvl w:ilvl="3" w:tplc="CA50DEDA">
      <w:numFmt w:val="bullet"/>
      <w:lvlText w:val="•"/>
      <w:lvlJc w:val="left"/>
      <w:pPr>
        <w:ind w:left="3503" w:hanging="340"/>
      </w:pPr>
      <w:rPr>
        <w:rFonts w:hint="default"/>
        <w:lang w:val="pt-PT" w:eastAsia="en-US" w:bidi="ar-SA"/>
      </w:rPr>
    </w:lvl>
    <w:lvl w:ilvl="4" w:tplc="E774D88A">
      <w:numFmt w:val="bullet"/>
      <w:lvlText w:val="•"/>
      <w:lvlJc w:val="left"/>
      <w:pPr>
        <w:ind w:left="4518" w:hanging="340"/>
      </w:pPr>
      <w:rPr>
        <w:rFonts w:hint="default"/>
        <w:lang w:val="pt-PT" w:eastAsia="en-US" w:bidi="ar-SA"/>
      </w:rPr>
    </w:lvl>
    <w:lvl w:ilvl="5" w:tplc="AA60C952">
      <w:numFmt w:val="bullet"/>
      <w:lvlText w:val="•"/>
      <w:lvlJc w:val="left"/>
      <w:pPr>
        <w:ind w:left="5532" w:hanging="340"/>
      </w:pPr>
      <w:rPr>
        <w:rFonts w:hint="default"/>
        <w:lang w:val="pt-PT" w:eastAsia="en-US" w:bidi="ar-SA"/>
      </w:rPr>
    </w:lvl>
    <w:lvl w:ilvl="6" w:tplc="E2EAD73C">
      <w:numFmt w:val="bullet"/>
      <w:lvlText w:val="•"/>
      <w:lvlJc w:val="left"/>
      <w:pPr>
        <w:ind w:left="6547" w:hanging="340"/>
      </w:pPr>
      <w:rPr>
        <w:rFonts w:hint="default"/>
        <w:lang w:val="pt-PT" w:eastAsia="en-US" w:bidi="ar-SA"/>
      </w:rPr>
    </w:lvl>
    <w:lvl w:ilvl="7" w:tplc="AD04045C">
      <w:numFmt w:val="bullet"/>
      <w:lvlText w:val="•"/>
      <w:lvlJc w:val="left"/>
      <w:pPr>
        <w:ind w:left="7561" w:hanging="340"/>
      </w:pPr>
      <w:rPr>
        <w:rFonts w:hint="default"/>
        <w:lang w:val="pt-PT" w:eastAsia="en-US" w:bidi="ar-SA"/>
      </w:rPr>
    </w:lvl>
    <w:lvl w:ilvl="8" w:tplc="ABB495B0">
      <w:numFmt w:val="bullet"/>
      <w:lvlText w:val="•"/>
      <w:lvlJc w:val="left"/>
      <w:pPr>
        <w:ind w:left="8576" w:hanging="340"/>
      </w:pPr>
      <w:rPr>
        <w:rFonts w:hint="default"/>
        <w:lang w:val="pt-PT" w:eastAsia="en-US" w:bidi="ar-SA"/>
      </w:rPr>
    </w:lvl>
  </w:abstractNum>
  <w:abstractNum w:abstractNumId="19" w15:restartNumberingAfterBreak="0">
    <w:nsid w:val="11A22F4D"/>
    <w:multiLevelType w:val="hybridMultilevel"/>
    <w:tmpl w:val="C784A82E"/>
    <w:lvl w:ilvl="0" w:tplc="645A6084">
      <w:start w:val="1"/>
      <w:numFmt w:val="decimal"/>
      <w:lvlText w:val="%1"/>
      <w:lvlJc w:val="left"/>
      <w:pPr>
        <w:ind w:left="1400" w:hanging="167"/>
        <w:jc w:val="right"/>
      </w:pPr>
      <w:rPr>
        <w:rFonts w:ascii="Arial" w:eastAsia="Arial" w:hAnsi="Arial" w:cs="Arial" w:hint="default"/>
        <w:color w:val="231F20"/>
        <w:w w:val="100"/>
        <w:sz w:val="20"/>
        <w:szCs w:val="20"/>
        <w:lang w:val="pt-PT" w:eastAsia="en-US" w:bidi="ar-SA"/>
      </w:rPr>
    </w:lvl>
    <w:lvl w:ilvl="1" w:tplc="0BB0CF0A">
      <w:numFmt w:val="bullet"/>
      <w:lvlText w:val="•"/>
      <w:lvlJc w:val="left"/>
      <w:pPr>
        <w:ind w:left="1571" w:hanging="182"/>
      </w:pPr>
      <w:rPr>
        <w:rFonts w:ascii="Arial" w:eastAsia="Arial" w:hAnsi="Arial" w:cs="Arial" w:hint="default"/>
        <w:color w:val="231F20"/>
        <w:spacing w:val="-1"/>
        <w:w w:val="100"/>
        <w:sz w:val="20"/>
        <w:szCs w:val="20"/>
        <w:lang w:val="pt-PT" w:eastAsia="en-US" w:bidi="ar-SA"/>
      </w:rPr>
    </w:lvl>
    <w:lvl w:ilvl="2" w:tplc="2D5A3474">
      <w:numFmt w:val="bullet"/>
      <w:lvlText w:val="•"/>
      <w:lvlJc w:val="left"/>
      <w:pPr>
        <w:ind w:left="2031" w:hanging="182"/>
      </w:pPr>
      <w:rPr>
        <w:rFonts w:hint="default"/>
        <w:lang w:val="pt-PT" w:eastAsia="en-US" w:bidi="ar-SA"/>
      </w:rPr>
    </w:lvl>
    <w:lvl w:ilvl="3" w:tplc="D4F2F3FA">
      <w:numFmt w:val="bullet"/>
      <w:lvlText w:val="•"/>
      <w:lvlJc w:val="left"/>
      <w:pPr>
        <w:ind w:left="2482" w:hanging="182"/>
      </w:pPr>
      <w:rPr>
        <w:rFonts w:hint="default"/>
        <w:lang w:val="pt-PT" w:eastAsia="en-US" w:bidi="ar-SA"/>
      </w:rPr>
    </w:lvl>
    <w:lvl w:ilvl="4" w:tplc="713A2D00">
      <w:numFmt w:val="bullet"/>
      <w:lvlText w:val="•"/>
      <w:lvlJc w:val="left"/>
      <w:pPr>
        <w:ind w:left="2933" w:hanging="182"/>
      </w:pPr>
      <w:rPr>
        <w:rFonts w:hint="default"/>
        <w:lang w:val="pt-PT" w:eastAsia="en-US" w:bidi="ar-SA"/>
      </w:rPr>
    </w:lvl>
    <w:lvl w:ilvl="5" w:tplc="B3322782">
      <w:numFmt w:val="bullet"/>
      <w:lvlText w:val="•"/>
      <w:lvlJc w:val="left"/>
      <w:pPr>
        <w:ind w:left="3384" w:hanging="182"/>
      </w:pPr>
      <w:rPr>
        <w:rFonts w:hint="default"/>
        <w:lang w:val="pt-PT" w:eastAsia="en-US" w:bidi="ar-SA"/>
      </w:rPr>
    </w:lvl>
    <w:lvl w:ilvl="6" w:tplc="EC02CC5C">
      <w:numFmt w:val="bullet"/>
      <w:lvlText w:val="•"/>
      <w:lvlJc w:val="left"/>
      <w:pPr>
        <w:ind w:left="3835" w:hanging="182"/>
      </w:pPr>
      <w:rPr>
        <w:rFonts w:hint="default"/>
        <w:lang w:val="pt-PT" w:eastAsia="en-US" w:bidi="ar-SA"/>
      </w:rPr>
    </w:lvl>
    <w:lvl w:ilvl="7" w:tplc="79FC56C0">
      <w:numFmt w:val="bullet"/>
      <w:lvlText w:val="•"/>
      <w:lvlJc w:val="left"/>
      <w:pPr>
        <w:ind w:left="4286" w:hanging="182"/>
      </w:pPr>
      <w:rPr>
        <w:rFonts w:hint="default"/>
        <w:lang w:val="pt-PT" w:eastAsia="en-US" w:bidi="ar-SA"/>
      </w:rPr>
    </w:lvl>
    <w:lvl w:ilvl="8" w:tplc="74484D5C">
      <w:numFmt w:val="bullet"/>
      <w:lvlText w:val="•"/>
      <w:lvlJc w:val="left"/>
      <w:pPr>
        <w:ind w:left="4737" w:hanging="182"/>
      </w:pPr>
      <w:rPr>
        <w:rFonts w:hint="default"/>
        <w:lang w:val="pt-PT" w:eastAsia="en-US" w:bidi="ar-SA"/>
      </w:rPr>
    </w:lvl>
  </w:abstractNum>
  <w:abstractNum w:abstractNumId="20" w15:restartNumberingAfterBreak="0">
    <w:nsid w:val="136F4574"/>
    <w:multiLevelType w:val="hybridMultilevel"/>
    <w:tmpl w:val="78668596"/>
    <w:lvl w:ilvl="0" w:tplc="566CFA7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A601A76">
      <w:numFmt w:val="bullet"/>
      <w:lvlText w:val="•"/>
      <w:lvlJc w:val="left"/>
      <w:pPr>
        <w:ind w:left="1550" w:hanging="340"/>
      </w:pPr>
      <w:rPr>
        <w:rFonts w:hint="default"/>
        <w:lang w:val="pt-PT" w:eastAsia="pt-PT" w:bidi="pt-PT"/>
      </w:rPr>
    </w:lvl>
    <w:lvl w:ilvl="2" w:tplc="9FE0C7D8">
      <w:numFmt w:val="bullet"/>
      <w:lvlText w:val="•"/>
      <w:lvlJc w:val="left"/>
      <w:pPr>
        <w:ind w:left="2621" w:hanging="340"/>
      </w:pPr>
      <w:rPr>
        <w:rFonts w:hint="default"/>
        <w:lang w:val="pt-PT" w:eastAsia="pt-PT" w:bidi="pt-PT"/>
      </w:rPr>
    </w:lvl>
    <w:lvl w:ilvl="3" w:tplc="5BC62106">
      <w:numFmt w:val="bullet"/>
      <w:lvlText w:val="•"/>
      <w:lvlJc w:val="left"/>
      <w:pPr>
        <w:ind w:left="3691" w:hanging="340"/>
      </w:pPr>
      <w:rPr>
        <w:rFonts w:hint="default"/>
        <w:lang w:val="pt-PT" w:eastAsia="pt-PT" w:bidi="pt-PT"/>
      </w:rPr>
    </w:lvl>
    <w:lvl w:ilvl="4" w:tplc="557A969C">
      <w:numFmt w:val="bullet"/>
      <w:lvlText w:val="•"/>
      <w:lvlJc w:val="left"/>
      <w:pPr>
        <w:ind w:left="4762" w:hanging="340"/>
      </w:pPr>
      <w:rPr>
        <w:rFonts w:hint="default"/>
        <w:lang w:val="pt-PT" w:eastAsia="pt-PT" w:bidi="pt-PT"/>
      </w:rPr>
    </w:lvl>
    <w:lvl w:ilvl="5" w:tplc="8432DC14">
      <w:numFmt w:val="bullet"/>
      <w:lvlText w:val="•"/>
      <w:lvlJc w:val="left"/>
      <w:pPr>
        <w:ind w:left="5832" w:hanging="340"/>
      </w:pPr>
      <w:rPr>
        <w:rFonts w:hint="default"/>
        <w:lang w:val="pt-PT" w:eastAsia="pt-PT" w:bidi="pt-PT"/>
      </w:rPr>
    </w:lvl>
    <w:lvl w:ilvl="6" w:tplc="687CDCF2">
      <w:numFmt w:val="bullet"/>
      <w:lvlText w:val="•"/>
      <w:lvlJc w:val="left"/>
      <w:pPr>
        <w:ind w:left="6903" w:hanging="340"/>
      </w:pPr>
      <w:rPr>
        <w:rFonts w:hint="default"/>
        <w:lang w:val="pt-PT" w:eastAsia="pt-PT" w:bidi="pt-PT"/>
      </w:rPr>
    </w:lvl>
    <w:lvl w:ilvl="7" w:tplc="E02A5D1E">
      <w:numFmt w:val="bullet"/>
      <w:lvlText w:val="•"/>
      <w:lvlJc w:val="left"/>
      <w:pPr>
        <w:ind w:left="7973" w:hanging="340"/>
      </w:pPr>
      <w:rPr>
        <w:rFonts w:hint="default"/>
        <w:lang w:val="pt-PT" w:eastAsia="pt-PT" w:bidi="pt-PT"/>
      </w:rPr>
    </w:lvl>
    <w:lvl w:ilvl="8" w:tplc="CC1020A6">
      <w:numFmt w:val="bullet"/>
      <w:lvlText w:val="•"/>
      <w:lvlJc w:val="left"/>
      <w:pPr>
        <w:ind w:left="9044" w:hanging="340"/>
      </w:pPr>
      <w:rPr>
        <w:rFonts w:hint="default"/>
        <w:lang w:val="pt-PT" w:eastAsia="pt-PT" w:bidi="pt-PT"/>
      </w:rPr>
    </w:lvl>
  </w:abstractNum>
  <w:abstractNum w:abstractNumId="21" w15:restartNumberingAfterBreak="0">
    <w:nsid w:val="165D3179"/>
    <w:multiLevelType w:val="hybridMultilevel"/>
    <w:tmpl w:val="3EC0C4C2"/>
    <w:lvl w:ilvl="0" w:tplc="DF683F54">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CBD06BB6">
      <w:numFmt w:val="bullet"/>
      <w:lvlText w:val="•"/>
      <w:lvlJc w:val="left"/>
      <w:pPr>
        <w:ind w:left="1550" w:hanging="340"/>
      </w:pPr>
      <w:rPr>
        <w:rFonts w:hint="default"/>
        <w:lang w:val="pt-PT" w:eastAsia="pt-PT" w:bidi="pt-PT"/>
      </w:rPr>
    </w:lvl>
    <w:lvl w:ilvl="2" w:tplc="85FCA02A">
      <w:numFmt w:val="bullet"/>
      <w:lvlText w:val="•"/>
      <w:lvlJc w:val="left"/>
      <w:pPr>
        <w:ind w:left="2621" w:hanging="340"/>
      </w:pPr>
      <w:rPr>
        <w:rFonts w:hint="default"/>
        <w:lang w:val="pt-PT" w:eastAsia="pt-PT" w:bidi="pt-PT"/>
      </w:rPr>
    </w:lvl>
    <w:lvl w:ilvl="3" w:tplc="F508BF38">
      <w:numFmt w:val="bullet"/>
      <w:lvlText w:val="•"/>
      <w:lvlJc w:val="left"/>
      <w:pPr>
        <w:ind w:left="3691" w:hanging="340"/>
      </w:pPr>
      <w:rPr>
        <w:rFonts w:hint="default"/>
        <w:lang w:val="pt-PT" w:eastAsia="pt-PT" w:bidi="pt-PT"/>
      </w:rPr>
    </w:lvl>
    <w:lvl w:ilvl="4" w:tplc="73483320">
      <w:numFmt w:val="bullet"/>
      <w:lvlText w:val="•"/>
      <w:lvlJc w:val="left"/>
      <w:pPr>
        <w:ind w:left="4762" w:hanging="340"/>
      </w:pPr>
      <w:rPr>
        <w:rFonts w:hint="default"/>
        <w:lang w:val="pt-PT" w:eastAsia="pt-PT" w:bidi="pt-PT"/>
      </w:rPr>
    </w:lvl>
    <w:lvl w:ilvl="5" w:tplc="D55A95F6">
      <w:numFmt w:val="bullet"/>
      <w:lvlText w:val="•"/>
      <w:lvlJc w:val="left"/>
      <w:pPr>
        <w:ind w:left="5832" w:hanging="340"/>
      </w:pPr>
      <w:rPr>
        <w:rFonts w:hint="default"/>
        <w:lang w:val="pt-PT" w:eastAsia="pt-PT" w:bidi="pt-PT"/>
      </w:rPr>
    </w:lvl>
    <w:lvl w:ilvl="6" w:tplc="776A874E">
      <w:numFmt w:val="bullet"/>
      <w:lvlText w:val="•"/>
      <w:lvlJc w:val="left"/>
      <w:pPr>
        <w:ind w:left="6903" w:hanging="340"/>
      </w:pPr>
      <w:rPr>
        <w:rFonts w:hint="default"/>
        <w:lang w:val="pt-PT" w:eastAsia="pt-PT" w:bidi="pt-PT"/>
      </w:rPr>
    </w:lvl>
    <w:lvl w:ilvl="7" w:tplc="362ECE52">
      <w:numFmt w:val="bullet"/>
      <w:lvlText w:val="•"/>
      <w:lvlJc w:val="left"/>
      <w:pPr>
        <w:ind w:left="7973" w:hanging="340"/>
      </w:pPr>
      <w:rPr>
        <w:rFonts w:hint="default"/>
        <w:lang w:val="pt-PT" w:eastAsia="pt-PT" w:bidi="pt-PT"/>
      </w:rPr>
    </w:lvl>
    <w:lvl w:ilvl="8" w:tplc="BD2850AE">
      <w:numFmt w:val="bullet"/>
      <w:lvlText w:val="•"/>
      <w:lvlJc w:val="left"/>
      <w:pPr>
        <w:ind w:left="9044" w:hanging="340"/>
      </w:pPr>
      <w:rPr>
        <w:rFonts w:hint="default"/>
        <w:lang w:val="pt-PT" w:eastAsia="pt-PT" w:bidi="pt-PT"/>
      </w:rPr>
    </w:lvl>
  </w:abstractNum>
  <w:abstractNum w:abstractNumId="22" w15:restartNumberingAfterBreak="0">
    <w:nsid w:val="16F57310"/>
    <w:multiLevelType w:val="hybridMultilevel"/>
    <w:tmpl w:val="1F0C939C"/>
    <w:lvl w:ilvl="0" w:tplc="51E08812">
      <w:start w:val="1"/>
      <w:numFmt w:val="upperLetter"/>
      <w:lvlText w:val="%1)"/>
      <w:lvlJc w:val="left"/>
      <w:pPr>
        <w:ind w:left="441" w:hanging="340"/>
      </w:pPr>
      <w:rPr>
        <w:rFonts w:ascii="Arial" w:eastAsia="Arial" w:hAnsi="Arial" w:cs="Arial" w:hint="default"/>
        <w:spacing w:val="-13"/>
        <w:w w:val="100"/>
        <w:sz w:val="22"/>
        <w:szCs w:val="22"/>
        <w:lang w:val="pt-PT" w:eastAsia="en-US" w:bidi="ar-SA"/>
      </w:rPr>
    </w:lvl>
    <w:lvl w:ilvl="1" w:tplc="C512CD8C">
      <w:numFmt w:val="bullet"/>
      <w:lvlText w:val="•"/>
      <w:lvlJc w:val="left"/>
      <w:pPr>
        <w:ind w:left="1456" w:hanging="340"/>
      </w:pPr>
      <w:rPr>
        <w:rFonts w:hint="default"/>
        <w:lang w:val="pt-PT" w:eastAsia="en-US" w:bidi="ar-SA"/>
      </w:rPr>
    </w:lvl>
    <w:lvl w:ilvl="2" w:tplc="FDBCC16C">
      <w:numFmt w:val="bullet"/>
      <w:lvlText w:val="•"/>
      <w:lvlJc w:val="left"/>
      <w:pPr>
        <w:ind w:left="2473" w:hanging="340"/>
      </w:pPr>
      <w:rPr>
        <w:rFonts w:hint="default"/>
        <w:lang w:val="pt-PT" w:eastAsia="en-US" w:bidi="ar-SA"/>
      </w:rPr>
    </w:lvl>
    <w:lvl w:ilvl="3" w:tplc="0770C3EA">
      <w:numFmt w:val="bullet"/>
      <w:lvlText w:val="•"/>
      <w:lvlJc w:val="left"/>
      <w:pPr>
        <w:ind w:left="3489" w:hanging="340"/>
      </w:pPr>
      <w:rPr>
        <w:rFonts w:hint="default"/>
        <w:lang w:val="pt-PT" w:eastAsia="en-US" w:bidi="ar-SA"/>
      </w:rPr>
    </w:lvl>
    <w:lvl w:ilvl="4" w:tplc="596AA708">
      <w:numFmt w:val="bullet"/>
      <w:lvlText w:val="•"/>
      <w:lvlJc w:val="left"/>
      <w:pPr>
        <w:ind w:left="4506" w:hanging="340"/>
      </w:pPr>
      <w:rPr>
        <w:rFonts w:hint="default"/>
        <w:lang w:val="pt-PT" w:eastAsia="en-US" w:bidi="ar-SA"/>
      </w:rPr>
    </w:lvl>
    <w:lvl w:ilvl="5" w:tplc="7704530C">
      <w:numFmt w:val="bullet"/>
      <w:lvlText w:val="•"/>
      <w:lvlJc w:val="left"/>
      <w:pPr>
        <w:ind w:left="5522" w:hanging="340"/>
      </w:pPr>
      <w:rPr>
        <w:rFonts w:hint="default"/>
        <w:lang w:val="pt-PT" w:eastAsia="en-US" w:bidi="ar-SA"/>
      </w:rPr>
    </w:lvl>
    <w:lvl w:ilvl="6" w:tplc="8502409A">
      <w:numFmt w:val="bullet"/>
      <w:lvlText w:val="•"/>
      <w:lvlJc w:val="left"/>
      <w:pPr>
        <w:ind w:left="6539" w:hanging="340"/>
      </w:pPr>
      <w:rPr>
        <w:rFonts w:hint="default"/>
        <w:lang w:val="pt-PT" w:eastAsia="en-US" w:bidi="ar-SA"/>
      </w:rPr>
    </w:lvl>
    <w:lvl w:ilvl="7" w:tplc="ACC8F19C">
      <w:numFmt w:val="bullet"/>
      <w:lvlText w:val="•"/>
      <w:lvlJc w:val="left"/>
      <w:pPr>
        <w:ind w:left="7555" w:hanging="340"/>
      </w:pPr>
      <w:rPr>
        <w:rFonts w:hint="default"/>
        <w:lang w:val="pt-PT" w:eastAsia="en-US" w:bidi="ar-SA"/>
      </w:rPr>
    </w:lvl>
    <w:lvl w:ilvl="8" w:tplc="965E0C1C">
      <w:numFmt w:val="bullet"/>
      <w:lvlText w:val="•"/>
      <w:lvlJc w:val="left"/>
      <w:pPr>
        <w:ind w:left="8572" w:hanging="340"/>
      </w:pPr>
      <w:rPr>
        <w:rFonts w:hint="default"/>
        <w:lang w:val="pt-PT" w:eastAsia="en-US" w:bidi="ar-SA"/>
      </w:rPr>
    </w:lvl>
  </w:abstractNum>
  <w:abstractNum w:abstractNumId="23" w15:restartNumberingAfterBreak="0">
    <w:nsid w:val="17943607"/>
    <w:multiLevelType w:val="hybridMultilevel"/>
    <w:tmpl w:val="DB1ECF30"/>
    <w:lvl w:ilvl="0" w:tplc="1342492A">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25F0B2E6">
      <w:numFmt w:val="bullet"/>
      <w:lvlText w:val="•"/>
      <w:lvlJc w:val="left"/>
      <w:pPr>
        <w:ind w:left="1530" w:hanging="340"/>
      </w:pPr>
      <w:rPr>
        <w:rFonts w:hint="default"/>
        <w:lang w:val="pt-PT" w:eastAsia="pt-PT" w:bidi="pt-PT"/>
      </w:rPr>
    </w:lvl>
    <w:lvl w:ilvl="2" w:tplc="9EB4CC42">
      <w:numFmt w:val="bullet"/>
      <w:lvlText w:val="•"/>
      <w:lvlJc w:val="left"/>
      <w:pPr>
        <w:ind w:left="2601" w:hanging="340"/>
      </w:pPr>
      <w:rPr>
        <w:rFonts w:hint="default"/>
        <w:lang w:val="pt-PT" w:eastAsia="pt-PT" w:bidi="pt-PT"/>
      </w:rPr>
    </w:lvl>
    <w:lvl w:ilvl="3" w:tplc="908E1882">
      <w:numFmt w:val="bullet"/>
      <w:lvlText w:val="•"/>
      <w:lvlJc w:val="left"/>
      <w:pPr>
        <w:ind w:left="3671" w:hanging="340"/>
      </w:pPr>
      <w:rPr>
        <w:rFonts w:hint="default"/>
        <w:lang w:val="pt-PT" w:eastAsia="pt-PT" w:bidi="pt-PT"/>
      </w:rPr>
    </w:lvl>
    <w:lvl w:ilvl="4" w:tplc="B08216A8">
      <w:numFmt w:val="bullet"/>
      <w:lvlText w:val="•"/>
      <w:lvlJc w:val="left"/>
      <w:pPr>
        <w:ind w:left="4742" w:hanging="340"/>
      </w:pPr>
      <w:rPr>
        <w:rFonts w:hint="default"/>
        <w:lang w:val="pt-PT" w:eastAsia="pt-PT" w:bidi="pt-PT"/>
      </w:rPr>
    </w:lvl>
    <w:lvl w:ilvl="5" w:tplc="A87C2A3A">
      <w:numFmt w:val="bullet"/>
      <w:lvlText w:val="•"/>
      <w:lvlJc w:val="left"/>
      <w:pPr>
        <w:ind w:left="5812" w:hanging="340"/>
      </w:pPr>
      <w:rPr>
        <w:rFonts w:hint="default"/>
        <w:lang w:val="pt-PT" w:eastAsia="pt-PT" w:bidi="pt-PT"/>
      </w:rPr>
    </w:lvl>
    <w:lvl w:ilvl="6" w:tplc="46FEF75C">
      <w:numFmt w:val="bullet"/>
      <w:lvlText w:val="•"/>
      <w:lvlJc w:val="left"/>
      <w:pPr>
        <w:ind w:left="6883" w:hanging="340"/>
      </w:pPr>
      <w:rPr>
        <w:rFonts w:hint="default"/>
        <w:lang w:val="pt-PT" w:eastAsia="pt-PT" w:bidi="pt-PT"/>
      </w:rPr>
    </w:lvl>
    <w:lvl w:ilvl="7" w:tplc="05D8A782">
      <w:numFmt w:val="bullet"/>
      <w:lvlText w:val="•"/>
      <w:lvlJc w:val="left"/>
      <w:pPr>
        <w:ind w:left="7953" w:hanging="340"/>
      </w:pPr>
      <w:rPr>
        <w:rFonts w:hint="default"/>
        <w:lang w:val="pt-PT" w:eastAsia="pt-PT" w:bidi="pt-PT"/>
      </w:rPr>
    </w:lvl>
    <w:lvl w:ilvl="8" w:tplc="D3EA7610">
      <w:numFmt w:val="bullet"/>
      <w:lvlText w:val="•"/>
      <w:lvlJc w:val="left"/>
      <w:pPr>
        <w:ind w:left="9024" w:hanging="340"/>
      </w:pPr>
      <w:rPr>
        <w:rFonts w:hint="default"/>
        <w:lang w:val="pt-PT" w:eastAsia="pt-PT" w:bidi="pt-PT"/>
      </w:rPr>
    </w:lvl>
  </w:abstractNum>
  <w:abstractNum w:abstractNumId="24" w15:restartNumberingAfterBreak="0">
    <w:nsid w:val="17F96AFE"/>
    <w:multiLevelType w:val="hybridMultilevel"/>
    <w:tmpl w:val="CDA600EA"/>
    <w:lvl w:ilvl="0" w:tplc="5CD857D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40546702">
      <w:numFmt w:val="bullet"/>
      <w:lvlText w:val="•"/>
      <w:lvlJc w:val="left"/>
      <w:pPr>
        <w:ind w:left="1494" w:hanging="340"/>
      </w:pPr>
      <w:rPr>
        <w:rFonts w:hint="default"/>
        <w:lang w:val="pt-PT" w:eastAsia="en-US" w:bidi="ar-SA"/>
      </w:rPr>
    </w:lvl>
    <w:lvl w:ilvl="2" w:tplc="1B48ECF2">
      <w:numFmt w:val="bullet"/>
      <w:lvlText w:val="•"/>
      <w:lvlJc w:val="left"/>
      <w:pPr>
        <w:ind w:left="2509" w:hanging="340"/>
      </w:pPr>
      <w:rPr>
        <w:rFonts w:hint="default"/>
        <w:lang w:val="pt-PT" w:eastAsia="en-US" w:bidi="ar-SA"/>
      </w:rPr>
    </w:lvl>
    <w:lvl w:ilvl="3" w:tplc="85EE726A">
      <w:numFmt w:val="bullet"/>
      <w:lvlText w:val="•"/>
      <w:lvlJc w:val="left"/>
      <w:pPr>
        <w:ind w:left="3523" w:hanging="340"/>
      </w:pPr>
      <w:rPr>
        <w:rFonts w:hint="default"/>
        <w:lang w:val="pt-PT" w:eastAsia="en-US" w:bidi="ar-SA"/>
      </w:rPr>
    </w:lvl>
    <w:lvl w:ilvl="4" w:tplc="D9B6D10A">
      <w:numFmt w:val="bullet"/>
      <w:lvlText w:val="•"/>
      <w:lvlJc w:val="left"/>
      <w:pPr>
        <w:ind w:left="4538" w:hanging="340"/>
      </w:pPr>
      <w:rPr>
        <w:rFonts w:hint="default"/>
        <w:lang w:val="pt-PT" w:eastAsia="en-US" w:bidi="ar-SA"/>
      </w:rPr>
    </w:lvl>
    <w:lvl w:ilvl="5" w:tplc="28443000">
      <w:numFmt w:val="bullet"/>
      <w:lvlText w:val="•"/>
      <w:lvlJc w:val="left"/>
      <w:pPr>
        <w:ind w:left="5552" w:hanging="340"/>
      </w:pPr>
      <w:rPr>
        <w:rFonts w:hint="default"/>
        <w:lang w:val="pt-PT" w:eastAsia="en-US" w:bidi="ar-SA"/>
      </w:rPr>
    </w:lvl>
    <w:lvl w:ilvl="6" w:tplc="00F4EE1A">
      <w:numFmt w:val="bullet"/>
      <w:lvlText w:val="•"/>
      <w:lvlJc w:val="left"/>
      <w:pPr>
        <w:ind w:left="6567" w:hanging="340"/>
      </w:pPr>
      <w:rPr>
        <w:rFonts w:hint="default"/>
        <w:lang w:val="pt-PT" w:eastAsia="en-US" w:bidi="ar-SA"/>
      </w:rPr>
    </w:lvl>
    <w:lvl w:ilvl="7" w:tplc="0E6EE3FE">
      <w:numFmt w:val="bullet"/>
      <w:lvlText w:val="•"/>
      <w:lvlJc w:val="left"/>
      <w:pPr>
        <w:ind w:left="7581" w:hanging="340"/>
      </w:pPr>
      <w:rPr>
        <w:rFonts w:hint="default"/>
        <w:lang w:val="pt-PT" w:eastAsia="en-US" w:bidi="ar-SA"/>
      </w:rPr>
    </w:lvl>
    <w:lvl w:ilvl="8" w:tplc="1CDECF84">
      <w:numFmt w:val="bullet"/>
      <w:lvlText w:val="•"/>
      <w:lvlJc w:val="left"/>
      <w:pPr>
        <w:ind w:left="8596" w:hanging="340"/>
      </w:pPr>
      <w:rPr>
        <w:rFonts w:hint="default"/>
        <w:lang w:val="pt-PT" w:eastAsia="en-US" w:bidi="ar-SA"/>
      </w:rPr>
    </w:lvl>
  </w:abstractNum>
  <w:abstractNum w:abstractNumId="25" w15:restartNumberingAfterBreak="0">
    <w:nsid w:val="1832687C"/>
    <w:multiLevelType w:val="hybridMultilevel"/>
    <w:tmpl w:val="5062216E"/>
    <w:lvl w:ilvl="0" w:tplc="BC78F3DC">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0688C838">
      <w:numFmt w:val="bullet"/>
      <w:lvlText w:val="•"/>
      <w:lvlJc w:val="left"/>
      <w:pPr>
        <w:ind w:left="1530" w:hanging="340"/>
      </w:pPr>
      <w:rPr>
        <w:rFonts w:hint="default"/>
        <w:lang w:val="pt-PT" w:eastAsia="pt-PT" w:bidi="pt-PT"/>
      </w:rPr>
    </w:lvl>
    <w:lvl w:ilvl="2" w:tplc="AD06589E">
      <w:numFmt w:val="bullet"/>
      <w:lvlText w:val="•"/>
      <w:lvlJc w:val="left"/>
      <w:pPr>
        <w:ind w:left="2601" w:hanging="340"/>
      </w:pPr>
      <w:rPr>
        <w:rFonts w:hint="default"/>
        <w:lang w:val="pt-PT" w:eastAsia="pt-PT" w:bidi="pt-PT"/>
      </w:rPr>
    </w:lvl>
    <w:lvl w:ilvl="3" w:tplc="2D326328">
      <w:numFmt w:val="bullet"/>
      <w:lvlText w:val="•"/>
      <w:lvlJc w:val="left"/>
      <w:pPr>
        <w:ind w:left="3671" w:hanging="340"/>
      </w:pPr>
      <w:rPr>
        <w:rFonts w:hint="default"/>
        <w:lang w:val="pt-PT" w:eastAsia="pt-PT" w:bidi="pt-PT"/>
      </w:rPr>
    </w:lvl>
    <w:lvl w:ilvl="4" w:tplc="4DFAC282">
      <w:numFmt w:val="bullet"/>
      <w:lvlText w:val="•"/>
      <w:lvlJc w:val="left"/>
      <w:pPr>
        <w:ind w:left="4742" w:hanging="340"/>
      </w:pPr>
      <w:rPr>
        <w:rFonts w:hint="default"/>
        <w:lang w:val="pt-PT" w:eastAsia="pt-PT" w:bidi="pt-PT"/>
      </w:rPr>
    </w:lvl>
    <w:lvl w:ilvl="5" w:tplc="B124398E">
      <w:numFmt w:val="bullet"/>
      <w:lvlText w:val="•"/>
      <w:lvlJc w:val="left"/>
      <w:pPr>
        <w:ind w:left="5812" w:hanging="340"/>
      </w:pPr>
      <w:rPr>
        <w:rFonts w:hint="default"/>
        <w:lang w:val="pt-PT" w:eastAsia="pt-PT" w:bidi="pt-PT"/>
      </w:rPr>
    </w:lvl>
    <w:lvl w:ilvl="6" w:tplc="7A601D74">
      <w:numFmt w:val="bullet"/>
      <w:lvlText w:val="•"/>
      <w:lvlJc w:val="left"/>
      <w:pPr>
        <w:ind w:left="6883" w:hanging="340"/>
      </w:pPr>
      <w:rPr>
        <w:rFonts w:hint="default"/>
        <w:lang w:val="pt-PT" w:eastAsia="pt-PT" w:bidi="pt-PT"/>
      </w:rPr>
    </w:lvl>
    <w:lvl w:ilvl="7" w:tplc="472A711A">
      <w:numFmt w:val="bullet"/>
      <w:lvlText w:val="•"/>
      <w:lvlJc w:val="left"/>
      <w:pPr>
        <w:ind w:left="7953" w:hanging="340"/>
      </w:pPr>
      <w:rPr>
        <w:rFonts w:hint="default"/>
        <w:lang w:val="pt-PT" w:eastAsia="pt-PT" w:bidi="pt-PT"/>
      </w:rPr>
    </w:lvl>
    <w:lvl w:ilvl="8" w:tplc="8CA895CE">
      <w:numFmt w:val="bullet"/>
      <w:lvlText w:val="•"/>
      <w:lvlJc w:val="left"/>
      <w:pPr>
        <w:ind w:left="9024" w:hanging="340"/>
      </w:pPr>
      <w:rPr>
        <w:rFonts w:hint="default"/>
        <w:lang w:val="pt-PT" w:eastAsia="pt-PT" w:bidi="pt-PT"/>
      </w:rPr>
    </w:lvl>
  </w:abstractNum>
  <w:abstractNum w:abstractNumId="26" w15:restartNumberingAfterBreak="0">
    <w:nsid w:val="185C24F9"/>
    <w:multiLevelType w:val="hybridMultilevel"/>
    <w:tmpl w:val="429606CE"/>
    <w:lvl w:ilvl="0" w:tplc="62024C1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8C603E0">
      <w:numFmt w:val="bullet"/>
      <w:lvlText w:val="•"/>
      <w:lvlJc w:val="left"/>
      <w:pPr>
        <w:ind w:left="1474" w:hanging="340"/>
      </w:pPr>
      <w:rPr>
        <w:rFonts w:hint="default"/>
        <w:lang w:val="pt-PT" w:eastAsia="en-US" w:bidi="ar-SA"/>
      </w:rPr>
    </w:lvl>
    <w:lvl w:ilvl="2" w:tplc="0290C330">
      <w:numFmt w:val="bullet"/>
      <w:lvlText w:val="•"/>
      <w:lvlJc w:val="left"/>
      <w:pPr>
        <w:ind w:left="2489" w:hanging="340"/>
      </w:pPr>
      <w:rPr>
        <w:rFonts w:hint="default"/>
        <w:lang w:val="pt-PT" w:eastAsia="en-US" w:bidi="ar-SA"/>
      </w:rPr>
    </w:lvl>
    <w:lvl w:ilvl="3" w:tplc="91422E38">
      <w:numFmt w:val="bullet"/>
      <w:lvlText w:val="•"/>
      <w:lvlJc w:val="left"/>
      <w:pPr>
        <w:ind w:left="3503" w:hanging="340"/>
      </w:pPr>
      <w:rPr>
        <w:rFonts w:hint="default"/>
        <w:lang w:val="pt-PT" w:eastAsia="en-US" w:bidi="ar-SA"/>
      </w:rPr>
    </w:lvl>
    <w:lvl w:ilvl="4" w:tplc="9202E6CA">
      <w:numFmt w:val="bullet"/>
      <w:lvlText w:val="•"/>
      <w:lvlJc w:val="left"/>
      <w:pPr>
        <w:ind w:left="4518" w:hanging="340"/>
      </w:pPr>
      <w:rPr>
        <w:rFonts w:hint="default"/>
        <w:lang w:val="pt-PT" w:eastAsia="en-US" w:bidi="ar-SA"/>
      </w:rPr>
    </w:lvl>
    <w:lvl w:ilvl="5" w:tplc="9286A6C8">
      <w:numFmt w:val="bullet"/>
      <w:lvlText w:val="•"/>
      <w:lvlJc w:val="left"/>
      <w:pPr>
        <w:ind w:left="5532" w:hanging="340"/>
      </w:pPr>
      <w:rPr>
        <w:rFonts w:hint="default"/>
        <w:lang w:val="pt-PT" w:eastAsia="en-US" w:bidi="ar-SA"/>
      </w:rPr>
    </w:lvl>
    <w:lvl w:ilvl="6" w:tplc="F6501DAC">
      <w:numFmt w:val="bullet"/>
      <w:lvlText w:val="•"/>
      <w:lvlJc w:val="left"/>
      <w:pPr>
        <w:ind w:left="6547" w:hanging="340"/>
      </w:pPr>
      <w:rPr>
        <w:rFonts w:hint="default"/>
        <w:lang w:val="pt-PT" w:eastAsia="en-US" w:bidi="ar-SA"/>
      </w:rPr>
    </w:lvl>
    <w:lvl w:ilvl="7" w:tplc="9DD2F428">
      <w:numFmt w:val="bullet"/>
      <w:lvlText w:val="•"/>
      <w:lvlJc w:val="left"/>
      <w:pPr>
        <w:ind w:left="7561" w:hanging="340"/>
      </w:pPr>
      <w:rPr>
        <w:rFonts w:hint="default"/>
        <w:lang w:val="pt-PT" w:eastAsia="en-US" w:bidi="ar-SA"/>
      </w:rPr>
    </w:lvl>
    <w:lvl w:ilvl="8" w:tplc="488233D2">
      <w:numFmt w:val="bullet"/>
      <w:lvlText w:val="•"/>
      <w:lvlJc w:val="left"/>
      <w:pPr>
        <w:ind w:left="8576" w:hanging="340"/>
      </w:pPr>
      <w:rPr>
        <w:rFonts w:hint="default"/>
        <w:lang w:val="pt-PT" w:eastAsia="en-US" w:bidi="ar-SA"/>
      </w:rPr>
    </w:lvl>
  </w:abstractNum>
  <w:abstractNum w:abstractNumId="27" w15:restartNumberingAfterBreak="0">
    <w:nsid w:val="18B75653"/>
    <w:multiLevelType w:val="hybridMultilevel"/>
    <w:tmpl w:val="0B76FD6E"/>
    <w:lvl w:ilvl="0" w:tplc="0D92EE4C">
      <w:start w:val="1"/>
      <w:numFmt w:val="upperLetter"/>
      <w:lvlText w:val="%1)"/>
      <w:lvlJc w:val="left"/>
      <w:pPr>
        <w:ind w:left="490" w:hanging="340"/>
      </w:pPr>
      <w:rPr>
        <w:rFonts w:ascii="Arial" w:eastAsia="Arial" w:hAnsi="Arial" w:cs="Arial" w:hint="default"/>
        <w:spacing w:val="-9"/>
        <w:w w:val="100"/>
        <w:sz w:val="22"/>
        <w:szCs w:val="22"/>
        <w:lang w:val="pt-PT" w:eastAsia="pt-PT" w:bidi="pt-PT"/>
      </w:rPr>
    </w:lvl>
    <w:lvl w:ilvl="1" w:tplc="846C8AD8">
      <w:numFmt w:val="bullet"/>
      <w:lvlText w:val="•"/>
      <w:lvlJc w:val="left"/>
      <w:pPr>
        <w:ind w:left="1570" w:hanging="340"/>
      </w:pPr>
      <w:rPr>
        <w:rFonts w:hint="default"/>
        <w:lang w:val="pt-PT" w:eastAsia="pt-PT" w:bidi="pt-PT"/>
      </w:rPr>
    </w:lvl>
    <w:lvl w:ilvl="2" w:tplc="2828039E">
      <w:numFmt w:val="bullet"/>
      <w:lvlText w:val="•"/>
      <w:lvlJc w:val="left"/>
      <w:pPr>
        <w:ind w:left="2641" w:hanging="340"/>
      </w:pPr>
      <w:rPr>
        <w:rFonts w:hint="default"/>
        <w:lang w:val="pt-PT" w:eastAsia="pt-PT" w:bidi="pt-PT"/>
      </w:rPr>
    </w:lvl>
    <w:lvl w:ilvl="3" w:tplc="3F2AAB4C">
      <w:numFmt w:val="bullet"/>
      <w:lvlText w:val="•"/>
      <w:lvlJc w:val="left"/>
      <w:pPr>
        <w:ind w:left="3711" w:hanging="340"/>
      </w:pPr>
      <w:rPr>
        <w:rFonts w:hint="default"/>
        <w:lang w:val="pt-PT" w:eastAsia="pt-PT" w:bidi="pt-PT"/>
      </w:rPr>
    </w:lvl>
    <w:lvl w:ilvl="4" w:tplc="0E92656E">
      <w:numFmt w:val="bullet"/>
      <w:lvlText w:val="•"/>
      <w:lvlJc w:val="left"/>
      <w:pPr>
        <w:ind w:left="4782" w:hanging="340"/>
      </w:pPr>
      <w:rPr>
        <w:rFonts w:hint="default"/>
        <w:lang w:val="pt-PT" w:eastAsia="pt-PT" w:bidi="pt-PT"/>
      </w:rPr>
    </w:lvl>
    <w:lvl w:ilvl="5" w:tplc="A8B82738">
      <w:numFmt w:val="bullet"/>
      <w:lvlText w:val="•"/>
      <w:lvlJc w:val="left"/>
      <w:pPr>
        <w:ind w:left="5852" w:hanging="340"/>
      </w:pPr>
      <w:rPr>
        <w:rFonts w:hint="default"/>
        <w:lang w:val="pt-PT" w:eastAsia="pt-PT" w:bidi="pt-PT"/>
      </w:rPr>
    </w:lvl>
    <w:lvl w:ilvl="6" w:tplc="FAF8C174">
      <w:numFmt w:val="bullet"/>
      <w:lvlText w:val="•"/>
      <w:lvlJc w:val="left"/>
      <w:pPr>
        <w:ind w:left="6923" w:hanging="340"/>
      </w:pPr>
      <w:rPr>
        <w:rFonts w:hint="default"/>
        <w:lang w:val="pt-PT" w:eastAsia="pt-PT" w:bidi="pt-PT"/>
      </w:rPr>
    </w:lvl>
    <w:lvl w:ilvl="7" w:tplc="1C847D8E">
      <w:numFmt w:val="bullet"/>
      <w:lvlText w:val="•"/>
      <w:lvlJc w:val="left"/>
      <w:pPr>
        <w:ind w:left="7993" w:hanging="340"/>
      </w:pPr>
      <w:rPr>
        <w:rFonts w:hint="default"/>
        <w:lang w:val="pt-PT" w:eastAsia="pt-PT" w:bidi="pt-PT"/>
      </w:rPr>
    </w:lvl>
    <w:lvl w:ilvl="8" w:tplc="4A98300E">
      <w:numFmt w:val="bullet"/>
      <w:lvlText w:val="•"/>
      <w:lvlJc w:val="left"/>
      <w:pPr>
        <w:ind w:left="9064" w:hanging="340"/>
      </w:pPr>
      <w:rPr>
        <w:rFonts w:hint="default"/>
        <w:lang w:val="pt-PT" w:eastAsia="pt-PT" w:bidi="pt-PT"/>
      </w:rPr>
    </w:lvl>
  </w:abstractNum>
  <w:abstractNum w:abstractNumId="28" w15:restartNumberingAfterBreak="0">
    <w:nsid w:val="1DB25B8C"/>
    <w:multiLevelType w:val="hybridMultilevel"/>
    <w:tmpl w:val="85987B0E"/>
    <w:lvl w:ilvl="0" w:tplc="55BED0DE">
      <w:numFmt w:val="bullet"/>
      <w:lvlText w:val="•"/>
      <w:lvlJc w:val="left"/>
      <w:pPr>
        <w:ind w:left="1540" w:hanging="126"/>
      </w:pPr>
      <w:rPr>
        <w:rFonts w:ascii="Arial" w:eastAsia="Arial" w:hAnsi="Arial" w:cs="Arial" w:hint="default"/>
        <w:spacing w:val="-29"/>
        <w:w w:val="100"/>
        <w:sz w:val="20"/>
        <w:szCs w:val="20"/>
        <w:lang w:val="pt-PT" w:eastAsia="en-US" w:bidi="ar-SA"/>
      </w:rPr>
    </w:lvl>
    <w:lvl w:ilvl="1" w:tplc="94FACB74">
      <w:numFmt w:val="bullet"/>
      <w:lvlText w:val="•"/>
      <w:lvlJc w:val="left"/>
      <w:pPr>
        <w:ind w:left="1952" w:hanging="126"/>
      </w:pPr>
      <w:rPr>
        <w:rFonts w:hint="default"/>
        <w:lang w:val="pt-PT" w:eastAsia="en-US" w:bidi="ar-SA"/>
      </w:rPr>
    </w:lvl>
    <w:lvl w:ilvl="2" w:tplc="B0B24720">
      <w:numFmt w:val="bullet"/>
      <w:lvlText w:val="•"/>
      <w:lvlJc w:val="left"/>
      <w:pPr>
        <w:ind w:left="2364" w:hanging="126"/>
      </w:pPr>
      <w:rPr>
        <w:rFonts w:hint="default"/>
        <w:lang w:val="pt-PT" w:eastAsia="en-US" w:bidi="ar-SA"/>
      </w:rPr>
    </w:lvl>
    <w:lvl w:ilvl="3" w:tplc="0442D24E">
      <w:numFmt w:val="bullet"/>
      <w:lvlText w:val="•"/>
      <w:lvlJc w:val="left"/>
      <w:pPr>
        <w:ind w:left="2776" w:hanging="126"/>
      </w:pPr>
      <w:rPr>
        <w:rFonts w:hint="default"/>
        <w:lang w:val="pt-PT" w:eastAsia="en-US" w:bidi="ar-SA"/>
      </w:rPr>
    </w:lvl>
    <w:lvl w:ilvl="4" w:tplc="6FFA64E8">
      <w:numFmt w:val="bullet"/>
      <w:lvlText w:val="•"/>
      <w:lvlJc w:val="left"/>
      <w:pPr>
        <w:ind w:left="3189" w:hanging="126"/>
      </w:pPr>
      <w:rPr>
        <w:rFonts w:hint="default"/>
        <w:lang w:val="pt-PT" w:eastAsia="en-US" w:bidi="ar-SA"/>
      </w:rPr>
    </w:lvl>
    <w:lvl w:ilvl="5" w:tplc="8AB0EB1C">
      <w:numFmt w:val="bullet"/>
      <w:lvlText w:val="•"/>
      <w:lvlJc w:val="left"/>
      <w:pPr>
        <w:ind w:left="3601" w:hanging="126"/>
      </w:pPr>
      <w:rPr>
        <w:rFonts w:hint="default"/>
        <w:lang w:val="pt-PT" w:eastAsia="en-US" w:bidi="ar-SA"/>
      </w:rPr>
    </w:lvl>
    <w:lvl w:ilvl="6" w:tplc="27A2F3CE">
      <w:numFmt w:val="bullet"/>
      <w:lvlText w:val="•"/>
      <w:lvlJc w:val="left"/>
      <w:pPr>
        <w:ind w:left="4013" w:hanging="126"/>
      </w:pPr>
      <w:rPr>
        <w:rFonts w:hint="default"/>
        <w:lang w:val="pt-PT" w:eastAsia="en-US" w:bidi="ar-SA"/>
      </w:rPr>
    </w:lvl>
    <w:lvl w:ilvl="7" w:tplc="A7283E28">
      <w:numFmt w:val="bullet"/>
      <w:lvlText w:val="•"/>
      <w:lvlJc w:val="left"/>
      <w:pPr>
        <w:ind w:left="4425" w:hanging="126"/>
      </w:pPr>
      <w:rPr>
        <w:rFonts w:hint="default"/>
        <w:lang w:val="pt-PT" w:eastAsia="en-US" w:bidi="ar-SA"/>
      </w:rPr>
    </w:lvl>
    <w:lvl w:ilvl="8" w:tplc="18EEA5EE">
      <w:numFmt w:val="bullet"/>
      <w:lvlText w:val="•"/>
      <w:lvlJc w:val="left"/>
      <w:pPr>
        <w:ind w:left="4838" w:hanging="126"/>
      </w:pPr>
      <w:rPr>
        <w:rFonts w:hint="default"/>
        <w:lang w:val="pt-PT" w:eastAsia="en-US" w:bidi="ar-SA"/>
      </w:rPr>
    </w:lvl>
  </w:abstractNum>
  <w:abstractNum w:abstractNumId="29" w15:restartNumberingAfterBreak="0">
    <w:nsid w:val="1ECD4D32"/>
    <w:multiLevelType w:val="hybridMultilevel"/>
    <w:tmpl w:val="7B504594"/>
    <w:lvl w:ilvl="0" w:tplc="BE52DFA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5F444FEC">
      <w:numFmt w:val="bullet"/>
      <w:lvlText w:val="•"/>
      <w:lvlJc w:val="left"/>
      <w:pPr>
        <w:ind w:left="1550" w:hanging="340"/>
      </w:pPr>
      <w:rPr>
        <w:rFonts w:hint="default"/>
        <w:lang w:val="pt-PT" w:eastAsia="pt-PT" w:bidi="pt-PT"/>
      </w:rPr>
    </w:lvl>
    <w:lvl w:ilvl="2" w:tplc="60F61CEC">
      <w:numFmt w:val="bullet"/>
      <w:lvlText w:val="•"/>
      <w:lvlJc w:val="left"/>
      <w:pPr>
        <w:ind w:left="2621" w:hanging="340"/>
      </w:pPr>
      <w:rPr>
        <w:rFonts w:hint="default"/>
        <w:lang w:val="pt-PT" w:eastAsia="pt-PT" w:bidi="pt-PT"/>
      </w:rPr>
    </w:lvl>
    <w:lvl w:ilvl="3" w:tplc="EC18E9A4">
      <w:numFmt w:val="bullet"/>
      <w:lvlText w:val="•"/>
      <w:lvlJc w:val="left"/>
      <w:pPr>
        <w:ind w:left="3691" w:hanging="340"/>
      </w:pPr>
      <w:rPr>
        <w:rFonts w:hint="default"/>
        <w:lang w:val="pt-PT" w:eastAsia="pt-PT" w:bidi="pt-PT"/>
      </w:rPr>
    </w:lvl>
    <w:lvl w:ilvl="4" w:tplc="C266386C">
      <w:numFmt w:val="bullet"/>
      <w:lvlText w:val="•"/>
      <w:lvlJc w:val="left"/>
      <w:pPr>
        <w:ind w:left="4762" w:hanging="340"/>
      </w:pPr>
      <w:rPr>
        <w:rFonts w:hint="default"/>
        <w:lang w:val="pt-PT" w:eastAsia="pt-PT" w:bidi="pt-PT"/>
      </w:rPr>
    </w:lvl>
    <w:lvl w:ilvl="5" w:tplc="DDDE2540">
      <w:numFmt w:val="bullet"/>
      <w:lvlText w:val="•"/>
      <w:lvlJc w:val="left"/>
      <w:pPr>
        <w:ind w:left="5832" w:hanging="340"/>
      </w:pPr>
      <w:rPr>
        <w:rFonts w:hint="default"/>
        <w:lang w:val="pt-PT" w:eastAsia="pt-PT" w:bidi="pt-PT"/>
      </w:rPr>
    </w:lvl>
    <w:lvl w:ilvl="6" w:tplc="64B6FC9A">
      <w:numFmt w:val="bullet"/>
      <w:lvlText w:val="•"/>
      <w:lvlJc w:val="left"/>
      <w:pPr>
        <w:ind w:left="6903" w:hanging="340"/>
      </w:pPr>
      <w:rPr>
        <w:rFonts w:hint="default"/>
        <w:lang w:val="pt-PT" w:eastAsia="pt-PT" w:bidi="pt-PT"/>
      </w:rPr>
    </w:lvl>
    <w:lvl w:ilvl="7" w:tplc="5A90AC8C">
      <w:numFmt w:val="bullet"/>
      <w:lvlText w:val="•"/>
      <w:lvlJc w:val="left"/>
      <w:pPr>
        <w:ind w:left="7973" w:hanging="340"/>
      </w:pPr>
      <w:rPr>
        <w:rFonts w:hint="default"/>
        <w:lang w:val="pt-PT" w:eastAsia="pt-PT" w:bidi="pt-PT"/>
      </w:rPr>
    </w:lvl>
    <w:lvl w:ilvl="8" w:tplc="E27C5C2E">
      <w:numFmt w:val="bullet"/>
      <w:lvlText w:val="•"/>
      <w:lvlJc w:val="left"/>
      <w:pPr>
        <w:ind w:left="9044" w:hanging="340"/>
      </w:pPr>
      <w:rPr>
        <w:rFonts w:hint="default"/>
        <w:lang w:val="pt-PT" w:eastAsia="pt-PT" w:bidi="pt-PT"/>
      </w:rPr>
    </w:lvl>
  </w:abstractNum>
  <w:abstractNum w:abstractNumId="30" w15:restartNumberingAfterBreak="0">
    <w:nsid w:val="1F890C4A"/>
    <w:multiLevelType w:val="hybridMultilevel"/>
    <w:tmpl w:val="420C41AA"/>
    <w:lvl w:ilvl="0" w:tplc="7298D28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FC2E926">
      <w:numFmt w:val="bullet"/>
      <w:lvlText w:val="•"/>
      <w:lvlJc w:val="left"/>
      <w:pPr>
        <w:ind w:left="1570" w:hanging="340"/>
      </w:pPr>
      <w:rPr>
        <w:rFonts w:hint="default"/>
        <w:lang w:val="pt-PT" w:eastAsia="pt-PT" w:bidi="pt-PT"/>
      </w:rPr>
    </w:lvl>
    <w:lvl w:ilvl="2" w:tplc="FEC47236">
      <w:numFmt w:val="bullet"/>
      <w:lvlText w:val="•"/>
      <w:lvlJc w:val="left"/>
      <w:pPr>
        <w:ind w:left="2641" w:hanging="340"/>
      </w:pPr>
      <w:rPr>
        <w:rFonts w:hint="default"/>
        <w:lang w:val="pt-PT" w:eastAsia="pt-PT" w:bidi="pt-PT"/>
      </w:rPr>
    </w:lvl>
    <w:lvl w:ilvl="3" w:tplc="12DAA3DE">
      <w:numFmt w:val="bullet"/>
      <w:lvlText w:val="•"/>
      <w:lvlJc w:val="left"/>
      <w:pPr>
        <w:ind w:left="3711" w:hanging="340"/>
      </w:pPr>
      <w:rPr>
        <w:rFonts w:hint="default"/>
        <w:lang w:val="pt-PT" w:eastAsia="pt-PT" w:bidi="pt-PT"/>
      </w:rPr>
    </w:lvl>
    <w:lvl w:ilvl="4" w:tplc="2CDE9FE0">
      <w:numFmt w:val="bullet"/>
      <w:lvlText w:val="•"/>
      <w:lvlJc w:val="left"/>
      <w:pPr>
        <w:ind w:left="4782" w:hanging="340"/>
      </w:pPr>
      <w:rPr>
        <w:rFonts w:hint="default"/>
        <w:lang w:val="pt-PT" w:eastAsia="pt-PT" w:bidi="pt-PT"/>
      </w:rPr>
    </w:lvl>
    <w:lvl w:ilvl="5" w:tplc="FBD01AAA">
      <w:numFmt w:val="bullet"/>
      <w:lvlText w:val="•"/>
      <w:lvlJc w:val="left"/>
      <w:pPr>
        <w:ind w:left="5852" w:hanging="340"/>
      </w:pPr>
      <w:rPr>
        <w:rFonts w:hint="default"/>
        <w:lang w:val="pt-PT" w:eastAsia="pt-PT" w:bidi="pt-PT"/>
      </w:rPr>
    </w:lvl>
    <w:lvl w:ilvl="6" w:tplc="6E24E10C">
      <w:numFmt w:val="bullet"/>
      <w:lvlText w:val="•"/>
      <w:lvlJc w:val="left"/>
      <w:pPr>
        <w:ind w:left="6923" w:hanging="340"/>
      </w:pPr>
      <w:rPr>
        <w:rFonts w:hint="default"/>
        <w:lang w:val="pt-PT" w:eastAsia="pt-PT" w:bidi="pt-PT"/>
      </w:rPr>
    </w:lvl>
    <w:lvl w:ilvl="7" w:tplc="1B5CE71A">
      <w:numFmt w:val="bullet"/>
      <w:lvlText w:val="•"/>
      <w:lvlJc w:val="left"/>
      <w:pPr>
        <w:ind w:left="7993" w:hanging="340"/>
      </w:pPr>
      <w:rPr>
        <w:rFonts w:hint="default"/>
        <w:lang w:val="pt-PT" w:eastAsia="pt-PT" w:bidi="pt-PT"/>
      </w:rPr>
    </w:lvl>
    <w:lvl w:ilvl="8" w:tplc="4DAEA49C">
      <w:numFmt w:val="bullet"/>
      <w:lvlText w:val="•"/>
      <w:lvlJc w:val="left"/>
      <w:pPr>
        <w:ind w:left="9064" w:hanging="340"/>
      </w:pPr>
      <w:rPr>
        <w:rFonts w:hint="default"/>
        <w:lang w:val="pt-PT" w:eastAsia="pt-PT" w:bidi="pt-PT"/>
      </w:rPr>
    </w:lvl>
  </w:abstractNum>
  <w:abstractNum w:abstractNumId="31" w15:restartNumberingAfterBreak="0">
    <w:nsid w:val="21A450FF"/>
    <w:multiLevelType w:val="hybridMultilevel"/>
    <w:tmpl w:val="2A043C56"/>
    <w:lvl w:ilvl="0" w:tplc="20B8971C">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90C07902">
      <w:numFmt w:val="bullet"/>
      <w:lvlText w:val="•"/>
      <w:lvlJc w:val="left"/>
      <w:pPr>
        <w:ind w:left="1530" w:hanging="340"/>
      </w:pPr>
      <w:rPr>
        <w:rFonts w:hint="default"/>
        <w:lang w:val="pt-PT" w:eastAsia="pt-PT" w:bidi="pt-PT"/>
      </w:rPr>
    </w:lvl>
    <w:lvl w:ilvl="2" w:tplc="A9CCA8C8">
      <w:numFmt w:val="bullet"/>
      <w:lvlText w:val="•"/>
      <w:lvlJc w:val="left"/>
      <w:pPr>
        <w:ind w:left="2601" w:hanging="340"/>
      </w:pPr>
      <w:rPr>
        <w:rFonts w:hint="default"/>
        <w:lang w:val="pt-PT" w:eastAsia="pt-PT" w:bidi="pt-PT"/>
      </w:rPr>
    </w:lvl>
    <w:lvl w:ilvl="3" w:tplc="7944B5D8">
      <w:numFmt w:val="bullet"/>
      <w:lvlText w:val="•"/>
      <w:lvlJc w:val="left"/>
      <w:pPr>
        <w:ind w:left="3671" w:hanging="340"/>
      </w:pPr>
      <w:rPr>
        <w:rFonts w:hint="default"/>
        <w:lang w:val="pt-PT" w:eastAsia="pt-PT" w:bidi="pt-PT"/>
      </w:rPr>
    </w:lvl>
    <w:lvl w:ilvl="4" w:tplc="C3FAC996">
      <w:numFmt w:val="bullet"/>
      <w:lvlText w:val="•"/>
      <w:lvlJc w:val="left"/>
      <w:pPr>
        <w:ind w:left="4742" w:hanging="340"/>
      </w:pPr>
      <w:rPr>
        <w:rFonts w:hint="default"/>
        <w:lang w:val="pt-PT" w:eastAsia="pt-PT" w:bidi="pt-PT"/>
      </w:rPr>
    </w:lvl>
    <w:lvl w:ilvl="5" w:tplc="17C8A2FA">
      <w:numFmt w:val="bullet"/>
      <w:lvlText w:val="•"/>
      <w:lvlJc w:val="left"/>
      <w:pPr>
        <w:ind w:left="5812" w:hanging="340"/>
      </w:pPr>
      <w:rPr>
        <w:rFonts w:hint="default"/>
        <w:lang w:val="pt-PT" w:eastAsia="pt-PT" w:bidi="pt-PT"/>
      </w:rPr>
    </w:lvl>
    <w:lvl w:ilvl="6" w:tplc="F8F0D7D0">
      <w:numFmt w:val="bullet"/>
      <w:lvlText w:val="•"/>
      <w:lvlJc w:val="left"/>
      <w:pPr>
        <w:ind w:left="6883" w:hanging="340"/>
      </w:pPr>
      <w:rPr>
        <w:rFonts w:hint="default"/>
        <w:lang w:val="pt-PT" w:eastAsia="pt-PT" w:bidi="pt-PT"/>
      </w:rPr>
    </w:lvl>
    <w:lvl w:ilvl="7" w:tplc="FA8C91FC">
      <w:numFmt w:val="bullet"/>
      <w:lvlText w:val="•"/>
      <w:lvlJc w:val="left"/>
      <w:pPr>
        <w:ind w:left="7953" w:hanging="340"/>
      </w:pPr>
      <w:rPr>
        <w:rFonts w:hint="default"/>
        <w:lang w:val="pt-PT" w:eastAsia="pt-PT" w:bidi="pt-PT"/>
      </w:rPr>
    </w:lvl>
    <w:lvl w:ilvl="8" w:tplc="14988208">
      <w:numFmt w:val="bullet"/>
      <w:lvlText w:val="•"/>
      <w:lvlJc w:val="left"/>
      <w:pPr>
        <w:ind w:left="9024" w:hanging="340"/>
      </w:pPr>
      <w:rPr>
        <w:rFonts w:hint="default"/>
        <w:lang w:val="pt-PT" w:eastAsia="pt-PT" w:bidi="pt-PT"/>
      </w:rPr>
    </w:lvl>
  </w:abstractNum>
  <w:abstractNum w:abstractNumId="32" w15:restartNumberingAfterBreak="0">
    <w:nsid w:val="22B47CAC"/>
    <w:multiLevelType w:val="hybridMultilevel"/>
    <w:tmpl w:val="294CA910"/>
    <w:lvl w:ilvl="0" w:tplc="6BE6B99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BB30AC48">
      <w:numFmt w:val="bullet"/>
      <w:lvlText w:val="•"/>
      <w:lvlJc w:val="left"/>
      <w:pPr>
        <w:ind w:left="1474" w:hanging="340"/>
      </w:pPr>
      <w:rPr>
        <w:rFonts w:hint="default"/>
        <w:lang w:val="pt-PT" w:eastAsia="en-US" w:bidi="ar-SA"/>
      </w:rPr>
    </w:lvl>
    <w:lvl w:ilvl="2" w:tplc="B6AEB406">
      <w:numFmt w:val="bullet"/>
      <w:lvlText w:val="•"/>
      <w:lvlJc w:val="left"/>
      <w:pPr>
        <w:ind w:left="2489" w:hanging="340"/>
      </w:pPr>
      <w:rPr>
        <w:rFonts w:hint="default"/>
        <w:lang w:val="pt-PT" w:eastAsia="en-US" w:bidi="ar-SA"/>
      </w:rPr>
    </w:lvl>
    <w:lvl w:ilvl="3" w:tplc="CE763258">
      <w:numFmt w:val="bullet"/>
      <w:lvlText w:val="•"/>
      <w:lvlJc w:val="left"/>
      <w:pPr>
        <w:ind w:left="3503" w:hanging="340"/>
      </w:pPr>
      <w:rPr>
        <w:rFonts w:hint="default"/>
        <w:lang w:val="pt-PT" w:eastAsia="en-US" w:bidi="ar-SA"/>
      </w:rPr>
    </w:lvl>
    <w:lvl w:ilvl="4" w:tplc="CAEE9570">
      <w:numFmt w:val="bullet"/>
      <w:lvlText w:val="•"/>
      <w:lvlJc w:val="left"/>
      <w:pPr>
        <w:ind w:left="4518" w:hanging="340"/>
      </w:pPr>
      <w:rPr>
        <w:rFonts w:hint="default"/>
        <w:lang w:val="pt-PT" w:eastAsia="en-US" w:bidi="ar-SA"/>
      </w:rPr>
    </w:lvl>
    <w:lvl w:ilvl="5" w:tplc="57640740">
      <w:numFmt w:val="bullet"/>
      <w:lvlText w:val="•"/>
      <w:lvlJc w:val="left"/>
      <w:pPr>
        <w:ind w:left="5532" w:hanging="340"/>
      </w:pPr>
      <w:rPr>
        <w:rFonts w:hint="default"/>
        <w:lang w:val="pt-PT" w:eastAsia="en-US" w:bidi="ar-SA"/>
      </w:rPr>
    </w:lvl>
    <w:lvl w:ilvl="6" w:tplc="9412E0A8">
      <w:numFmt w:val="bullet"/>
      <w:lvlText w:val="•"/>
      <w:lvlJc w:val="left"/>
      <w:pPr>
        <w:ind w:left="6547" w:hanging="340"/>
      </w:pPr>
      <w:rPr>
        <w:rFonts w:hint="default"/>
        <w:lang w:val="pt-PT" w:eastAsia="en-US" w:bidi="ar-SA"/>
      </w:rPr>
    </w:lvl>
    <w:lvl w:ilvl="7" w:tplc="146A780A">
      <w:numFmt w:val="bullet"/>
      <w:lvlText w:val="•"/>
      <w:lvlJc w:val="left"/>
      <w:pPr>
        <w:ind w:left="7561" w:hanging="340"/>
      </w:pPr>
      <w:rPr>
        <w:rFonts w:hint="default"/>
        <w:lang w:val="pt-PT" w:eastAsia="en-US" w:bidi="ar-SA"/>
      </w:rPr>
    </w:lvl>
    <w:lvl w:ilvl="8" w:tplc="7CF4FF50">
      <w:numFmt w:val="bullet"/>
      <w:lvlText w:val="•"/>
      <w:lvlJc w:val="left"/>
      <w:pPr>
        <w:ind w:left="8576" w:hanging="340"/>
      </w:pPr>
      <w:rPr>
        <w:rFonts w:hint="default"/>
        <w:lang w:val="pt-PT" w:eastAsia="en-US" w:bidi="ar-SA"/>
      </w:rPr>
    </w:lvl>
  </w:abstractNum>
  <w:abstractNum w:abstractNumId="33" w15:restartNumberingAfterBreak="0">
    <w:nsid w:val="23A40B6F"/>
    <w:multiLevelType w:val="hybridMultilevel"/>
    <w:tmpl w:val="99467E1E"/>
    <w:lvl w:ilvl="0" w:tplc="B1C20AE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F73C7B4C">
      <w:numFmt w:val="bullet"/>
      <w:lvlText w:val="•"/>
      <w:lvlJc w:val="left"/>
      <w:pPr>
        <w:ind w:left="1530" w:hanging="340"/>
      </w:pPr>
      <w:rPr>
        <w:rFonts w:hint="default"/>
        <w:lang w:val="pt-PT" w:eastAsia="pt-PT" w:bidi="pt-PT"/>
      </w:rPr>
    </w:lvl>
    <w:lvl w:ilvl="2" w:tplc="B3AECAAA">
      <w:numFmt w:val="bullet"/>
      <w:lvlText w:val="•"/>
      <w:lvlJc w:val="left"/>
      <w:pPr>
        <w:ind w:left="2601" w:hanging="340"/>
      </w:pPr>
      <w:rPr>
        <w:rFonts w:hint="default"/>
        <w:lang w:val="pt-PT" w:eastAsia="pt-PT" w:bidi="pt-PT"/>
      </w:rPr>
    </w:lvl>
    <w:lvl w:ilvl="3" w:tplc="74403B24">
      <w:numFmt w:val="bullet"/>
      <w:lvlText w:val="•"/>
      <w:lvlJc w:val="left"/>
      <w:pPr>
        <w:ind w:left="3671" w:hanging="340"/>
      </w:pPr>
      <w:rPr>
        <w:rFonts w:hint="default"/>
        <w:lang w:val="pt-PT" w:eastAsia="pt-PT" w:bidi="pt-PT"/>
      </w:rPr>
    </w:lvl>
    <w:lvl w:ilvl="4" w:tplc="1EBC5B8C">
      <w:numFmt w:val="bullet"/>
      <w:lvlText w:val="•"/>
      <w:lvlJc w:val="left"/>
      <w:pPr>
        <w:ind w:left="4742" w:hanging="340"/>
      </w:pPr>
      <w:rPr>
        <w:rFonts w:hint="default"/>
        <w:lang w:val="pt-PT" w:eastAsia="pt-PT" w:bidi="pt-PT"/>
      </w:rPr>
    </w:lvl>
    <w:lvl w:ilvl="5" w:tplc="A6A2058A">
      <w:numFmt w:val="bullet"/>
      <w:lvlText w:val="•"/>
      <w:lvlJc w:val="left"/>
      <w:pPr>
        <w:ind w:left="5812" w:hanging="340"/>
      </w:pPr>
      <w:rPr>
        <w:rFonts w:hint="default"/>
        <w:lang w:val="pt-PT" w:eastAsia="pt-PT" w:bidi="pt-PT"/>
      </w:rPr>
    </w:lvl>
    <w:lvl w:ilvl="6" w:tplc="C9847966">
      <w:numFmt w:val="bullet"/>
      <w:lvlText w:val="•"/>
      <w:lvlJc w:val="left"/>
      <w:pPr>
        <w:ind w:left="6883" w:hanging="340"/>
      </w:pPr>
      <w:rPr>
        <w:rFonts w:hint="default"/>
        <w:lang w:val="pt-PT" w:eastAsia="pt-PT" w:bidi="pt-PT"/>
      </w:rPr>
    </w:lvl>
    <w:lvl w:ilvl="7" w:tplc="C228F732">
      <w:numFmt w:val="bullet"/>
      <w:lvlText w:val="•"/>
      <w:lvlJc w:val="left"/>
      <w:pPr>
        <w:ind w:left="7953" w:hanging="340"/>
      </w:pPr>
      <w:rPr>
        <w:rFonts w:hint="default"/>
        <w:lang w:val="pt-PT" w:eastAsia="pt-PT" w:bidi="pt-PT"/>
      </w:rPr>
    </w:lvl>
    <w:lvl w:ilvl="8" w:tplc="F6E8DFEE">
      <w:numFmt w:val="bullet"/>
      <w:lvlText w:val="•"/>
      <w:lvlJc w:val="left"/>
      <w:pPr>
        <w:ind w:left="9024" w:hanging="340"/>
      </w:pPr>
      <w:rPr>
        <w:rFonts w:hint="default"/>
        <w:lang w:val="pt-PT" w:eastAsia="pt-PT" w:bidi="pt-PT"/>
      </w:rPr>
    </w:lvl>
  </w:abstractNum>
  <w:abstractNum w:abstractNumId="34" w15:restartNumberingAfterBreak="0">
    <w:nsid w:val="243079C3"/>
    <w:multiLevelType w:val="hybridMultilevel"/>
    <w:tmpl w:val="23F6DE64"/>
    <w:lvl w:ilvl="0" w:tplc="3D6E18A4">
      <w:start w:val="1"/>
      <w:numFmt w:val="upperLetter"/>
      <w:lvlText w:val="%1)"/>
      <w:lvlJc w:val="left"/>
      <w:pPr>
        <w:ind w:left="490" w:hanging="340"/>
      </w:pPr>
      <w:rPr>
        <w:rFonts w:ascii="Arial" w:eastAsia="Arial" w:hAnsi="Arial" w:cs="Arial" w:hint="default"/>
        <w:spacing w:val="-13"/>
        <w:w w:val="100"/>
        <w:sz w:val="22"/>
        <w:szCs w:val="22"/>
        <w:lang w:val="pt-PT" w:eastAsia="pt-PT" w:bidi="pt-PT"/>
      </w:rPr>
    </w:lvl>
    <w:lvl w:ilvl="1" w:tplc="C96A79FA">
      <w:numFmt w:val="bullet"/>
      <w:lvlText w:val="•"/>
      <w:lvlJc w:val="left"/>
      <w:pPr>
        <w:ind w:left="1570" w:hanging="340"/>
      </w:pPr>
      <w:rPr>
        <w:rFonts w:hint="default"/>
        <w:lang w:val="pt-PT" w:eastAsia="pt-PT" w:bidi="pt-PT"/>
      </w:rPr>
    </w:lvl>
    <w:lvl w:ilvl="2" w:tplc="CDB8B006">
      <w:numFmt w:val="bullet"/>
      <w:lvlText w:val="•"/>
      <w:lvlJc w:val="left"/>
      <w:pPr>
        <w:ind w:left="2641" w:hanging="340"/>
      </w:pPr>
      <w:rPr>
        <w:rFonts w:hint="default"/>
        <w:lang w:val="pt-PT" w:eastAsia="pt-PT" w:bidi="pt-PT"/>
      </w:rPr>
    </w:lvl>
    <w:lvl w:ilvl="3" w:tplc="5F465ABA">
      <w:numFmt w:val="bullet"/>
      <w:lvlText w:val="•"/>
      <w:lvlJc w:val="left"/>
      <w:pPr>
        <w:ind w:left="3711" w:hanging="340"/>
      </w:pPr>
      <w:rPr>
        <w:rFonts w:hint="default"/>
        <w:lang w:val="pt-PT" w:eastAsia="pt-PT" w:bidi="pt-PT"/>
      </w:rPr>
    </w:lvl>
    <w:lvl w:ilvl="4" w:tplc="21D68214">
      <w:numFmt w:val="bullet"/>
      <w:lvlText w:val="•"/>
      <w:lvlJc w:val="left"/>
      <w:pPr>
        <w:ind w:left="4782" w:hanging="340"/>
      </w:pPr>
      <w:rPr>
        <w:rFonts w:hint="default"/>
        <w:lang w:val="pt-PT" w:eastAsia="pt-PT" w:bidi="pt-PT"/>
      </w:rPr>
    </w:lvl>
    <w:lvl w:ilvl="5" w:tplc="B448C12C">
      <w:numFmt w:val="bullet"/>
      <w:lvlText w:val="•"/>
      <w:lvlJc w:val="left"/>
      <w:pPr>
        <w:ind w:left="5852" w:hanging="340"/>
      </w:pPr>
      <w:rPr>
        <w:rFonts w:hint="default"/>
        <w:lang w:val="pt-PT" w:eastAsia="pt-PT" w:bidi="pt-PT"/>
      </w:rPr>
    </w:lvl>
    <w:lvl w:ilvl="6" w:tplc="6920616E">
      <w:numFmt w:val="bullet"/>
      <w:lvlText w:val="•"/>
      <w:lvlJc w:val="left"/>
      <w:pPr>
        <w:ind w:left="6923" w:hanging="340"/>
      </w:pPr>
      <w:rPr>
        <w:rFonts w:hint="default"/>
        <w:lang w:val="pt-PT" w:eastAsia="pt-PT" w:bidi="pt-PT"/>
      </w:rPr>
    </w:lvl>
    <w:lvl w:ilvl="7" w:tplc="239A183A">
      <w:numFmt w:val="bullet"/>
      <w:lvlText w:val="•"/>
      <w:lvlJc w:val="left"/>
      <w:pPr>
        <w:ind w:left="7993" w:hanging="340"/>
      </w:pPr>
      <w:rPr>
        <w:rFonts w:hint="default"/>
        <w:lang w:val="pt-PT" w:eastAsia="pt-PT" w:bidi="pt-PT"/>
      </w:rPr>
    </w:lvl>
    <w:lvl w:ilvl="8" w:tplc="BDB0BD7A">
      <w:numFmt w:val="bullet"/>
      <w:lvlText w:val="•"/>
      <w:lvlJc w:val="left"/>
      <w:pPr>
        <w:ind w:left="9064" w:hanging="340"/>
      </w:pPr>
      <w:rPr>
        <w:rFonts w:hint="default"/>
        <w:lang w:val="pt-PT" w:eastAsia="pt-PT" w:bidi="pt-PT"/>
      </w:rPr>
    </w:lvl>
  </w:abstractNum>
  <w:abstractNum w:abstractNumId="35" w15:restartNumberingAfterBreak="0">
    <w:nsid w:val="24A92C76"/>
    <w:multiLevelType w:val="hybridMultilevel"/>
    <w:tmpl w:val="E7146D70"/>
    <w:lvl w:ilvl="0" w:tplc="D95C3024">
      <w:start w:val="1"/>
      <w:numFmt w:val="upperLetter"/>
      <w:lvlText w:val="%1)"/>
      <w:lvlJc w:val="left"/>
      <w:pPr>
        <w:ind w:left="450" w:hanging="340"/>
      </w:pPr>
      <w:rPr>
        <w:rFonts w:ascii="Arial" w:eastAsia="Arial" w:hAnsi="Arial" w:cs="Arial" w:hint="default"/>
        <w:spacing w:val="-26"/>
        <w:w w:val="100"/>
        <w:sz w:val="22"/>
        <w:szCs w:val="22"/>
        <w:lang w:val="pt-PT" w:eastAsia="pt-PT" w:bidi="pt-PT"/>
      </w:rPr>
    </w:lvl>
    <w:lvl w:ilvl="1" w:tplc="467EB848">
      <w:numFmt w:val="bullet"/>
      <w:lvlText w:val="•"/>
      <w:lvlJc w:val="left"/>
      <w:pPr>
        <w:ind w:left="1530" w:hanging="340"/>
      </w:pPr>
      <w:rPr>
        <w:rFonts w:hint="default"/>
        <w:lang w:val="pt-PT" w:eastAsia="pt-PT" w:bidi="pt-PT"/>
      </w:rPr>
    </w:lvl>
    <w:lvl w:ilvl="2" w:tplc="0FAEFEFE">
      <w:numFmt w:val="bullet"/>
      <w:lvlText w:val="•"/>
      <w:lvlJc w:val="left"/>
      <w:pPr>
        <w:ind w:left="2601" w:hanging="340"/>
      </w:pPr>
      <w:rPr>
        <w:rFonts w:hint="default"/>
        <w:lang w:val="pt-PT" w:eastAsia="pt-PT" w:bidi="pt-PT"/>
      </w:rPr>
    </w:lvl>
    <w:lvl w:ilvl="3" w:tplc="0B1CA21A">
      <w:numFmt w:val="bullet"/>
      <w:lvlText w:val="•"/>
      <w:lvlJc w:val="left"/>
      <w:pPr>
        <w:ind w:left="3671" w:hanging="340"/>
      </w:pPr>
      <w:rPr>
        <w:rFonts w:hint="default"/>
        <w:lang w:val="pt-PT" w:eastAsia="pt-PT" w:bidi="pt-PT"/>
      </w:rPr>
    </w:lvl>
    <w:lvl w:ilvl="4" w:tplc="2AC40AC6">
      <w:numFmt w:val="bullet"/>
      <w:lvlText w:val="•"/>
      <w:lvlJc w:val="left"/>
      <w:pPr>
        <w:ind w:left="4742" w:hanging="340"/>
      </w:pPr>
      <w:rPr>
        <w:rFonts w:hint="default"/>
        <w:lang w:val="pt-PT" w:eastAsia="pt-PT" w:bidi="pt-PT"/>
      </w:rPr>
    </w:lvl>
    <w:lvl w:ilvl="5" w:tplc="B20C1D46">
      <w:numFmt w:val="bullet"/>
      <w:lvlText w:val="•"/>
      <w:lvlJc w:val="left"/>
      <w:pPr>
        <w:ind w:left="5812" w:hanging="340"/>
      </w:pPr>
      <w:rPr>
        <w:rFonts w:hint="default"/>
        <w:lang w:val="pt-PT" w:eastAsia="pt-PT" w:bidi="pt-PT"/>
      </w:rPr>
    </w:lvl>
    <w:lvl w:ilvl="6" w:tplc="566E48E2">
      <w:numFmt w:val="bullet"/>
      <w:lvlText w:val="•"/>
      <w:lvlJc w:val="left"/>
      <w:pPr>
        <w:ind w:left="6883" w:hanging="340"/>
      </w:pPr>
      <w:rPr>
        <w:rFonts w:hint="default"/>
        <w:lang w:val="pt-PT" w:eastAsia="pt-PT" w:bidi="pt-PT"/>
      </w:rPr>
    </w:lvl>
    <w:lvl w:ilvl="7" w:tplc="8DEC27A6">
      <w:numFmt w:val="bullet"/>
      <w:lvlText w:val="•"/>
      <w:lvlJc w:val="left"/>
      <w:pPr>
        <w:ind w:left="7953" w:hanging="340"/>
      </w:pPr>
      <w:rPr>
        <w:rFonts w:hint="default"/>
        <w:lang w:val="pt-PT" w:eastAsia="pt-PT" w:bidi="pt-PT"/>
      </w:rPr>
    </w:lvl>
    <w:lvl w:ilvl="8" w:tplc="6A5E05A0">
      <w:numFmt w:val="bullet"/>
      <w:lvlText w:val="•"/>
      <w:lvlJc w:val="left"/>
      <w:pPr>
        <w:ind w:left="9024" w:hanging="340"/>
      </w:pPr>
      <w:rPr>
        <w:rFonts w:hint="default"/>
        <w:lang w:val="pt-PT" w:eastAsia="pt-PT" w:bidi="pt-PT"/>
      </w:rPr>
    </w:lvl>
  </w:abstractNum>
  <w:abstractNum w:abstractNumId="36" w15:restartNumberingAfterBreak="0">
    <w:nsid w:val="258C1C79"/>
    <w:multiLevelType w:val="hybridMultilevel"/>
    <w:tmpl w:val="24821CA0"/>
    <w:lvl w:ilvl="0" w:tplc="9E8ABB5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80CEE502">
      <w:numFmt w:val="bullet"/>
      <w:lvlText w:val="•"/>
      <w:lvlJc w:val="left"/>
      <w:pPr>
        <w:ind w:left="1530" w:hanging="340"/>
      </w:pPr>
      <w:rPr>
        <w:rFonts w:hint="default"/>
        <w:lang w:val="pt-PT" w:eastAsia="pt-PT" w:bidi="pt-PT"/>
      </w:rPr>
    </w:lvl>
    <w:lvl w:ilvl="2" w:tplc="0F1AD814">
      <w:numFmt w:val="bullet"/>
      <w:lvlText w:val="•"/>
      <w:lvlJc w:val="left"/>
      <w:pPr>
        <w:ind w:left="2601" w:hanging="340"/>
      </w:pPr>
      <w:rPr>
        <w:rFonts w:hint="default"/>
        <w:lang w:val="pt-PT" w:eastAsia="pt-PT" w:bidi="pt-PT"/>
      </w:rPr>
    </w:lvl>
    <w:lvl w:ilvl="3" w:tplc="193458AA">
      <w:numFmt w:val="bullet"/>
      <w:lvlText w:val="•"/>
      <w:lvlJc w:val="left"/>
      <w:pPr>
        <w:ind w:left="3671" w:hanging="340"/>
      </w:pPr>
      <w:rPr>
        <w:rFonts w:hint="default"/>
        <w:lang w:val="pt-PT" w:eastAsia="pt-PT" w:bidi="pt-PT"/>
      </w:rPr>
    </w:lvl>
    <w:lvl w:ilvl="4" w:tplc="D3F0459C">
      <w:numFmt w:val="bullet"/>
      <w:lvlText w:val="•"/>
      <w:lvlJc w:val="left"/>
      <w:pPr>
        <w:ind w:left="4742" w:hanging="340"/>
      </w:pPr>
      <w:rPr>
        <w:rFonts w:hint="default"/>
        <w:lang w:val="pt-PT" w:eastAsia="pt-PT" w:bidi="pt-PT"/>
      </w:rPr>
    </w:lvl>
    <w:lvl w:ilvl="5" w:tplc="FDECE560">
      <w:numFmt w:val="bullet"/>
      <w:lvlText w:val="•"/>
      <w:lvlJc w:val="left"/>
      <w:pPr>
        <w:ind w:left="5812" w:hanging="340"/>
      </w:pPr>
      <w:rPr>
        <w:rFonts w:hint="default"/>
        <w:lang w:val="pt-PT" w:eastAsia="pt-PT" w:bidi="pt-PT"/>
      </w:rPr>
    </w:lvl>
    <w:lvl w:ilvl="6" w:tplc="43A2ED80">
      <w:numFmt w:val="bullet"/>
      <w:lvlText w:val="•"/>
      <w:lvlJc w:val="left"/>
      <w:pPr>
        <w:ind w:left="6883" w:hanging="340"/>
      </w:pPr>
      <w:rPr>
        <w:rFonts w:hint="default"/>
        <w:lang w:val="pt-PT" w:eastAsia="pt-PT" w:bidi="pt-PT"/>
      </w:rPr>
    </w:lvl>
    <w:lvl w:ilvl="7" w:tplc="E4589D8E">
      <w:numFmt w:val="bullet"/>
      <w:lvlText w:val="•"/>
      <w:lvlJc w:val="left"/>
      <w:pPr>
        <w:ind w:left="7953" w:hanging="340"/>
      </w:pPr>
      <w:rPr>
        <w:rFonts w:hint="default"/>
        <w:lang w:val="pt-PT" w:eastAsia="pt-PT" w:bidi="pt-PT"/>
      </w:rPr>
    </w:lvl>
    <w:lvl w:ilvl="8" w:tplc="F4D8C37A">
      <w:numFmt w:val="bullet"/>
      <w:lvlText w:val="•"/>
      <w:lvlJc w:val="left"/>
      <w:pPr>
        <w:ind w:left="9024" w:hanging="340"/>
      </w:pPr>
      <w:rPr>
        <w:rFonts w:hint="default"/>
        <w:lang w:val="pt-PT" w:eastAsia="pt-PT" w:bidi="pt-PT"/>
      </w:rPr>
    </w:lvl>
  </w:abstractNum>
  <w:abstractNum w:abstractNumId="37" w15:restartNumberingAfterBreak="0">
    <w:nsid w:val="27255EE0"/>
    <w:multiLevelType w:val="hybridMultilevel"/>
    <w:tmpl w:val="0F62688A"/>
    <w:lvl w:ilvl="0" w:tplc="CF7A0F98">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C2C22DC">
      <w:numFmt w:val="bullet"/>
      <w:lvlText w:val="•"/>
      <w:lvlJc w:val="left"/>
      <w:pPr>
        <w:ind w:left="1474" w:hanging="340"/>
      </w:pPr>
      <w:rPr>
        <w:rFonts w:hint="default"/>
        <w:lang w:val="pt-PT" w:eastAsia="en-US" w:bidi="ar-SA"/>
      </w:rPr>
    </w:lvl>
    <w:lvl w:ilvl="2" w:tplc="D5F25E78">
      <w:numFmt w:val="bullet"/>
      <w:lvlText w:val="•"/>
      <w:lvlJc w:val="left"/>
      <w:pPr>
        <w:ind w:left="2489" w:hanging="340"/>
      </w:pPr>
      <w:rPr>
        <w:rFonts w:hint="default"/>
        <w:lang w:val="pt-PT" w:eastAsia="en-US" w:bidi="ar-SA"/>
      </w:rPr>
    </w:lvl>
    <w:lvl w:ilvl="3" w:tplc="8DA8ECD6">
      <w:numFmt w:val="bullet"/>
      <w:lvlText w:val="•"/>
      <w:lvlJc w:val="left"/>
      <w:pPr>
        <w:ind w:left="3503" w:hanging="340"/>
      </w:pPr>
      <w:rPr>
        <w:rFonts w:hint="default"/>
        <w:lang w:val="pt-PT" w:eastAsia="en-US" w:bidi="ar-SA"/>
      </w:rPr>
    </w:lvl>
    <w:lvl w:ilvl="4" w:tplc="580E724A">
      <w:numFmt w:val="bullet"/>
      <w:lvlText w:val="•"/>
      <w:lvlJc w:val="left"/>
      <w:pPr>
        <w:ind w:left="4518" w:hanging="340"/>
      </w:pPr>
      <w:rPr>
        <w:rFonts w:hint="default"/>
        <w:lang w:val="pt-PT" w:eastAsia="en-US" w:bidi="ar-SA"/>
      </w:rPr>
    </w:lvl>
    <w:lvl w:ilvl="5" w:tplc="E814D8D4">
      <w:numFmt w:val="bullet"/>
      <w:lvlText w:val="•"/>
      <w:lvlJc w:val="left"/>
      <w:pPr>
        <w:ind w:left="5532" w:hanging="340"/>
      </w:pPr>
      <w:rPr>
        <w:rFonts w:hint="default"/>
        <w:lang w:val="pt-PT" w:eastAsia="en-US" w:bidi="ar-SA"/>
      </w:rPr>
    </w:lvl>
    <w:lvl w:ilvl="6" w:tplc="C1CE9AB6">
      <w:numFmt w:val="bullet"/>
      <w:lvlText w:val="•"/>
      <w:lvlJc w:val="left"/>
      <w:pPr>
        <w:ind w:left="6547" w:hanging="340"/>
      </w:pPr>
      <w:rPr>
        <w:rFonts w:hint="default"/>
        <w:lang w:val="pt-PT" w:eastAsia="en-US" w:bidi="ar-SA"/>
      </w:rPr>
    </w:lvl>
    <w:lvl w:ilvl="7" w:tplc="D084CD9A">
      <w:numFmt w:val="bullet"/>
      <w:lvlText w:val="•"/>
      <w:lvlJc w:val="left"/>
      <w:pPr>
        <w:ind w:left="7561" w:hanging="340"/>
      </w:pPr>
      <w:rPr>
        <w:rFonts w:hint="default"/>
        <w:lang w:val="pt-PT" w:eastAsia="en-US" w:bidi="ar-SA"/>
      </w:rPr>
    </w:lvl>
    <w:lvl w:ilvl="8" w:tplc="164CE3F8">
      <w:numFmt w:val="bullet"/>
      <w:lvlText w:val="•"/>
      <w:lvlJc w:val="left"/>
      <w:pPr>
        <w:ind w:left="8576" w:hanging="340"/>
      </w:pPr>
      <w:rPr>
        <w:rFonts w:hint="default"/>
        <w:lang w:val="pt-PT" w:eastAsia="en-US" w:bidi="ar-SA"/>
      </w:rPr>
    </w:lvl>
  </w:abstractNum>
  <w:abstractNum w:abstractNumId="38" w15:restartNumberingAfterBreak="0">
    <w:nsid w:val="28CA7E67"/>
    <w:multiLevelType w:val="hybridMultilevel"/>
    <w:tmpl w:val="1ADCC62E"/>
    <w:lvl w:ilvl="0" w:tplc="853A9C20">
      <w:start w:val="1"/>
      <w:numFmt w:val="upperLetter"/>
      <w:lvlText w:val="%1)"/>
      <w:lvlJc w:val="left"/>
      <w:pPr>
        <w:ind w:left="490" w:hanging="340"/>
      </w:pPr>
      <w:rPr>
        <w:rFonts w:ascii="Arial" w:eastAsia="Arial" w:hAnsi="Arial" w:cs="Arial" w:hint="default"/>
        <w:spacing w:val="-13"/>
        <w:w w:val="98"/>
        <w:sz w:val="22"/>
        <w:szCs w:val="22"/>
        <w:lang w:val="pt-PT" w:eastAsia="pt-PT" w:bidi="pt-PT"/>
      </w:rPr>
    </w:lvl>
    <w:lvl w:ilvl="1" w:tplc="E8545A76">
      <w:numFmt w:val="bullet"/>
      <w:lvlText w:val="•"/>
      <w:lvlJc w:val="left"/>
      <w:pPr>
        <w:ind w:left="1570" w:hanging="340"/>
      </w:pPr>
      <w:rPr>
        <w:rFonts w:hint="default"/>
        <w:lang w:val="pt-PT" w:eastAsia="pt-PT" w:bidi="pt-PT"/>
      </w:rPr>
    </w:lvl>
    <w:lvl w:ilvl="2" w:tplc="E1D2CDAC">
      <w:numFmt w:val="bullet"/>
      <w:lvlText w:val="•"/>
      <w:lvlJc w:val="left"/>
      <w:pPr>
        <w:ind w:left="2641" w:hanging="340"/>
      </w:pPr>
      <w:rPr>
        <w:rFonts w:hint="default"/>
        <w:lang w:val="pt-PT" w:eastAsia="pt-PT" w:bidi="pt-PT"/>
      </w:rPr>
    </w:lvl>
    <w:lvl w:ilvl="3" w:tplc="B9EC1024">
      <w:numFmt w:val="bullet"/>
      <w:lvlText w:val="•"/>
      <w:lvlJc w:val="left"/>
      <w:pPr>
        <w:ind w:left="3711" w:hanging="340"/>
      </w:pPr>
      <w:rPr>
        <w:rFonts w:hint="default"/>
        <w:lang w:val="pt-PT" w:eastAsia="pt-PT" w:bidi="pt-PT"/>
      </w:rPr>
    </w:lvl>
    <w:lvl w:ilvl="4" w:tplc="A302F8F0">
      <w:numFmt w:val="bullet"/>
      <w:lvlText w:val="•"/>
      <w:lvlJc w:val="left"/>
      <w:pPr>
        <w:ind w:left="4782" w:hanging="340"/>
      </w:pPr>
      <w:rPr>
        <w:rFonts w:hint="default"/>
        <w:lang w:val="pt-PT" w:eastAsia="pt-PT" w:bidi="pt-PT"/>
      </w:rPr>
    </w:lvl>
    <w:lvl w:ilvl="5" w:tplc="9084842A">
      <w:numFmt w:val="bullet"/>
      <w:lvlText w:val="•"/>
      <w:lvlJc w:val="left"/>
      <w:pPr>
        <w:ind w:left="5852" w:hanging="340"/>
      </w:pPr>
      <w:rPr>
        <w:rFonts w:hint="default"/>
        <w:lang w:val="pt-PT" w:eastAsia="pt-PT" w:bidi="pt-PT"/>
      </w:rPr>
    </w:lvl>
    <w:lvl w:ilvl="6" w:tplc="D8165230">
      <w:numFmt w:val="bullet"/>
      <w:lvlText w:val="•"/>
      <w:lvlJc w:val="left"/>
      <w:pPr>
        <w:ind w:left="6923" w:hanging="340"/>
      </w:pPr>
      <w:rPr>
        <w:rFonts w:hint="default"/>
        <w:lang w:val="pt-PT" w:eastAsia="pt-PT" w:bidi="pt-PT"/>
      </w:rPr>
    </w:lvl>
    <w:lvl w:ilvl="7" w:tplc="730028A0">
      <w:numFmt w:val="bullet"/>
      <w:lvlText w:val="•"/>
      <w:lvlJc w:val="left"/>
      <w:pPr>
        <w:ind w:left="7993" w:hanging="340"/>
      </w:pPr>
      <w:rPr>
        <w:rFonts w:hint="default"/>
        <w:lang w:val="pt-PT" w:eastAsia="pt-PT" w:bidi="pt-PT"/>
      </w:rPr>
    </w:lvl>
    <w:lvl w:ilvl="8" w:tplc="F336129C">
      <w:numFmt w:val="bullet"/>
      <w:lvlText w:val="•"/>
      <w:lvlJc w:val="left"/>
      <w:pPr>
        <w:ind w:left="9064" w:hanging="340"/>
      </w:pPr>
      <w:rPr>
        <w:rFonts w:hint="default"/>
        <w:lang w:val="pt-PT" w:eastAsia="pt-PT" w:bidi="pt-PT"/>
      </w:rPr>
    </w:lvl>
  </w:abstractNum>
  <w:abstractNum w:abstractNumId="39" w15:restartNumberingAfterBreak="0">
    <w:nsid w:val="2CDE02AA"/>
    <w:multiLevelType w:val="hybridMultilevel"/>
    <w:tmpl w:val="A0489CE2"/>
    <w:lvl w:ilvl="0" w:tplc="1FB4C708">
      <w:start w:val="1"/>
      <w:numFmt w:val="upperLetter"/>
      <w:lvlText w:val="%1)"/>
      <w:lvlJc w:val="left"/>
      <w:pPr>
        <w:ind w:left="450" w:hanging="340"/>
      </w:pPr>
      <w:rPr>
        <w:rFonts w:ascii="Arial" w:eastAsia="Arial" w:hAnsi="Arial" w:cs="Arial" w:hint="default"/>
        <w:spacing w:val="-4"/>
        <w:w w:val="100"/>
        <w:sz w:val="22"/>
        <w:szCs w:val="22"/>
        <w:lang w:val="pt-PT" w:eastAsia="en-US" w:bidi="ar-SA"/>
      </w:rPr>
    </w:lvl>
    <w:lvl w:ilvl="1" w:tplc="2890786E">
      <w:numFmt w:val="bullet"/>
      <w:lvlText w:val="•"/>
      <w:lvlJc w:val="left"/>
      <w:pPr>
        <w:ind w:left="1474" w:hanging="340"/>
      </w:pPr>
      <w:rPr>
        <w:rFonts w:hint="default"/>
        <w:lang w:val="pt-PT" w:eastAsia="en-US" w:bidi="ar-SA"/>
      </w:rPr>
    </w:lvl>
    <w:lvl w:ilvl="2" w:tplc="84400360">
      <w:numFmt w:val="bullet"/>
      <w:lvlText w:val="•"/>
      <w:lvlJc w:val="left"/>
      <w:pPr>
        <w:ind w:left="2489" w:hanging="340"/>
      </w:pPr>
      <w:rPr>
        <w:rFonts w:hint="default"/>
        <w:lang w:val="pt-PT" w:eastAsia="en-US" w:bidi="ar-SA"/>
      </w:rPr>
    </w:lvl>
    <w:lvl w:ilvl="3" w:tplc="EC88E282">
      <w:numFmt w:val="bullet"/>
      <w:lvlText w:val="•"/>
      <w:lvlJc w:val="left"/>
      <w:pPr>
        <w:ind w:left="3503" w:hanging="340"/>
      </w:pPr>
      <w:rPr>
        <w:rFonts w:hint="default"/>
        <w:lang w:val="pt-PT" w:eastAsia="en-US" w:bidi="ar-SA"/>
      </w:rPr>
    </w:lvl>
    <w:lvl w:ilvl="4" w:tplc="57D03062">
      <w:numFmt w:val="bullet"/>
      <w:lvlText w:val="•"/>
      <w:lvlJc w:val="left"/>
      <w:pPr>
        <w:ind w:left="4518" w:hanging="340"/>
      </w:pPr>
      <w:rPr>
        <w:rFonts w:hint="default"/>
        <w:lang w:val="pt-PT" w:eastAsia="en-US" w:bidi="ar-SA"/>
      </w:rPr>
    </w:lvl>
    <w:lvl w:ilvl="5" w:tplc="83E0AA0C">
      <w:numFmt w:val="bullet"/>
      <w:lvlText w:val="•"/>
      <w:lvlJc w:val="left"/>
      <w:pPr>
        <w:ind w:left="5532" w:hanging="340"/>
      </w:pPr>
      <w:rPr>
        <w:rFonts w:hint="default"/>
        <w:lang w:val="pt-PT" w:eastAsia="en-US" w:bidi="ar-SA"/>
      </w:rPr>
    </w:lvl>
    <w:lvl w:ilvl="6" w:tplc="3048B41E">
      <w:numFmt w:val="bullet"/>
      <w:lvlText w:val="•"/>
      <w:lvlJc w:val="left"/>
      <w:pPr>
        <w:ind w:left="6547" w:hanging="340"/>
      </w:pPr>
      <w:rPr>
        <w:rFonts w:hint="default"/>
        <w:lang w:val="pt-PT" w:eastAsia="en-US" w:bidi="ar-SA"/>
      </w:rPr>
    </w:lvl>
    <w:lvl w:ilvl="7" w:tplc="8C10C6DC">
      <w:numFmt w:val="bullet"/>
      <w:lvlText w:val="•"/>
      <w:lvlJc w:val="left"/>
      <w:pPr>
        <w:ind w:left="7561" w:hanging="340"/>
      </w:pPr>
      <w:rPr>
        <w:rFonts w:hint="default"/>
        <w:lang w:val="pt-PT" w:eastAsia="en-US" w:bidi="ar-SA"/>
      </w:rPr>
    </w:lvl>
    <w:lvl w:ilvl="8" w:tplc="68F6FDF0">
      <w:numFmt w:val="bullet"/>
      <w:lvlText w:val="•"/>
      <w:lvlJc w:val="left"/>
      <w:pPr>
        <w:ind w:left="8576" w:hanging="340"/>
      </w:pPr>
      <w:rPr>
        <w:rFonts w:hint="default"/>
        <w:lang w:val="pt-PT" w:eastAsia="en-US" w:bidi="ar-SA"/>
      </w:rPr>
    </w:lvl>
  </w:abstractNum>
  <w:abstractNum w:abstractNumId="40" w15:restartNumberingAfterBreak="0">
    <w:nsid w:val="2E1D3C03"/>
    <w:multiLevelType w:val="hybridMultilevel"/>
    <w:tmpl w:val="ED545D42"/>
    <w:lvl w:ilvl="0" w:tplc="35D457AE">
      <w:start w:val="1"/>
      <w:numFmt w:val="upperLetter"/>
      <w:lvlText w:val="%1)"/>
      <w:lvlJc w:val="left"/>
      <w:pPr>
        <w:ind w:left="450" w:hanging="340"/>
      </w:pPr>
      <w:rPr>
        <w:rFonts w:ascii="Arial" w:eastAsia="Arial" w:hAnsi="Arial" w:cs="Arial" w:hint="default"/>
        <w:spacing w:val="-21"/>
        <w:w w:val="100"/>
        <w:sz w:val="22"/>
        <w:szCs w:val="22"/>
        <w:lang w:val="pt-PT" w:eastAsia="pt-PT" w:bidi="pt-PT"/>
      </w:rPr>
    </w:lvl>
    <w:lvl w:ilvl="1" w:tplc="443C22DC">
      <w:numFmt w:val="bullet"/>
      <w:lvlText w:val="•"/>
      <w:lvlJc w:val="left"/>
      <w:pPr>
        <w:ind w:left="1530" w:hanging="340"/>
      </w:pPr>
      <w:rPr>
        <w:rFonts w:hint="default"/>
        <w:lang w:val="pt-PT" w:eastAsia="pt-PT" w:bidi="pt-PT"/>
      </w:rPr>
    </w:lvl>
    <w:lvl w:ilvl="2" w:tplc="9C6C7FFA">
      <w:numFmt w:val="bullet"/>
      <w:lvlText w:val="•"/>
      <w:lvlJc w:val="left"/>
      <w:pPr>
        <w:ind w:left="2601" w:hanging="340"/>
      </w:pPr>
      <w:rPr>
        <w:rFonts w:hint="default"/>
        <w:lang w:val="pt-PT" w:eastAsia="pt-PT" w:bidi="pt-PT"/>
      </w:rPr>
    </w:lvl>
    <w:lvl w:ilvl="3" w:tplc="207C884A">
      <w:numFmt w:val="bullet"/>
      <w:lvlText w:val="•"/>
      <w:lvlJc w:val="left"/>
      <w:pPr>
        <w:ind w:left="3671" w:hanging="340"/>
      </w:pPr>
      <w:rPr>
        <w:rFonts w:hint="default"/>
        <w:lang w:val="pt-PT" w:eastAsia="pt-PT" w:bidi="pt-PT"/>
      </w:rPr>
    </w:lvl>
    <w:lvl w:ilvl="4" w:tplc="EE06F192">
      <w:numFmt w:val="bullet"/>
      <w:lvlText w:val="•"/>
      <w:lvlJc w:val="left"/>
      <w:pPr>
        <w:ind w:left="4742" w:hanging="340"/>
      </w:pPr>
      <w:rPr>
        <w:rFonts w:hint="default"/>
        <w:lang w:val="pt-PT" w:eastAsia="pt-PT" w:bidi="pt-PT"/>
      </w:rPr>
    </w:lvl>
    <w:lvl w:ilvl="5" w:tplc="EF1E01BC">
      <w:numFmt w:val="bullet"/>
      <w:lvlText w:val="•"/>
      <w:lvlJc w:val="left"/>
      <w:pPr>
        <w:ind w:left="5812" w:hanging="340"/>
      </w:pPr>
      <w:rPr>
        <w:rFonts w:hint="default"/>
        <w:lang w:val="pt-PT" w:eastAsia="pt-PT" w:bidi="pt-PT"/>
      </w:rPr>
    </w:lvl>
    <w:lvl w:ilvl="6" w:tplc="0BEE00BE">
      <w:numFmt w:val="bullet"/>
      <w:lvlText w:val="•"/>
      <w:lvlJc w:val="left"/>
      <w:pPr>
        <w:ind w:left="6883" w:hanging="340"/>
      </w:pPr>
      <w:rPr>
        <w:rFonts w:hint="default"/>
        <w:lang w:val="pt-PT" w:eastAsia="pt-PT" w:bidi="pt-PT"/>
      </w:rPr>
    </w:lvl>
    <w:lvl w:ilvl="7" w:tplc="D6BA4DA0">
      <w:numFmt w:val="bullet"/>
      <w:lvlText w:val="•"/>
      <w:lvlJc w:val="left"/>
      <w:pPr>
        <w:ind w:left="7953" w:hanging="340"/>
      </w:pPr>
      <w:rPr>
        <w:rFonts w:hint="default"/>
        <w:lang w:val="pt-PT" w:eastAsia="pt-PT" w:bidi="pt-PT"/>
      </w:rPr>
    </w:lvl>
    <w:lvl w:ilvl="8" w:tplc="83E696B0">
      <w:numFmt w:val="bullet"/>
      <w:lvlText w:val="•"/>
      <w:lvlJc w:val="left"/>
      <w:pPr>
        <w:ind w:left="9024" w:hanging="340"/>
      </w:pPr>
      <w:rPr>
        <w:rFonts w:hint="default"/>
        <w:lang w:val="pt-PT" w:eastAsia="pt-PT" w:bidi="pt-PT"/>
      </w:rPr>
    </w:lvl>
  </w:abstractNum>
  <w:abstractNum w:abstractNumId="41" w15:restartNumberingAfterBreak="0">
    <w:nsid w:val="2EEC5280"/>
    <w:multiLevelType w:val="hybridMultilevel"/>
    <w:tmpl w:val="6D3E67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04D2482"/>
    <w:multiLevelType w:val="hybridMultilevel"/>
    <w:tmpl w:val="7D025D8C"/>
    <w:lvl w:ilvl="0" w:tplc="28103FC2">
      <w:start w:val="1"/>
      <w:numFmt w:val="upperLetter"/>
      <w:lvlText w:val="%1)"/>
      <w:lvlJc w:val="left"/>
      <w:pPr>
        <w:ind w:left="450" w:hanging="340"/>
      </w:pPr>
      <w:rPr>
        <w:rFonts w:ascii="Arial" w:eastAsia="Arial" w:hAnsi="Arial" w:cs="Arial" w:hint="default"/>
        <w:spacing w:val="-16"/>
        <w:w w:val="100"/>
        <w:sz w:val="22"/>
        <w:szCs w:val="22"/>
        <w:lang w:val="pt-PT" w:eastAsia="en-US" w:bidi="ar-SA"/>
      </w:rPr>
    </w:lvl>
    <w:lvl w:ilvl="1" w:tplc="495A676A">
      <w:numFmt w:val="bullet"/>
      <w:lvlText w:val="•"/>
      <w:lvlJc w:val="left"/>
      <w:pPr>
        <w:ind w:left="1474" w:hanging="340"/>
      </w:pPr>
      <w:rPr>
        <w:rFonts w:hint="default"/>
        <w:lang w:val="pt-PT" w:eastAsia="en-US" w:bidi="ar-SA"/>
      </w:rPr>
    </w:lvl>
    <w:lvl w:ilvl="2" w:tplc="D21E8792">
      <w:numFmt w:val="bullet"/>
      <w:lvlText w:val="•"/>
      <w:lvlJc w:val="left"/>
      <w:pPr>
        <w:ind w:left="2489" w:hanging="340"/>
      </w:pPr>
      <w:rPr>
        <w:rFonts w:hint="default"/>
        <w:lang w:val="pt-PT" w:eastAsia="en-US" w:bidi="ar-SA"/>
      </w:rPr>
    </w:lvl>
    <w:lvl w:ilvl="3" w:tplc="6FE66954">
      <w:numFmt w:val="bullet"/>
      <w:lvlText w:val="•"/>
      <w:lvlJc w:val="left"/>
      <w:pPr>
        <w:ind w:left="3503" w:hanging="340"/>
      </w:pPr>
      <w:rPr>
        <w:rFonts w:hint="default"/>
        <w:lang w:val="pt-PT" w:eastAsia="en-US" w:bidi="ar-SA"/>
      </w:rPr>
    </w:lvl>
    <w:lvl w:ilvl="4" w:tplc="4BE4F226">
      <w:numFmt w:val="bullet"/>
      <w:lvlText w:val="•"/>
      <w:lvlJc w:val="left"/>
      <w:pPr>
        <w:ind w:left="4518" w:hanging="340"/>
      </w:pPr>
      <w:rPr>
        <w:rFonts w:hint="default"/>
        <w:lang w:val="pt-PT" w:eastAsia="en-US" w:bidi="ar-SA"/>
      </w:rPr>
    </w:lvl>
    <w:lvl w:ilvl="5" w:tplc="3C562FAC">
      <w:numFmt w:val="bullet"/>
      <w:lvlText w:val="•"/>
      <w:lvlJc w:val="left"/>
      <w:pPr>
        <w:ind w:left="5532" w:hanging="340"/>
      </w:pPr>
      <w:rPr>
        <w:rFonts w:hint="default"/>
        <w:lang w:val="pt-PT" w:eastAsia="en-US" w:bidi="ar-SA"/>
      </w:rPr>
    </w:lvl>
    <w:lvl w:ilvl="6" w:tplc="58FE6BCC">
      <w:numFmt w:val="bullet"/>
      <w:lvlText w:val="•"/>
      <w:lvlJc w:val="left"/>
      <w:pPr>
        <w:ind w:left="6547" w:hanging="340"/>
      </w:pPr>
      <w:rPr>
        <w:rFonts w:hint="default"/>
        <w:lang w:val="pt-PT" w:eastAsia="en-US" w:bidi="ar-SA"/>
      </w:rPr>
    </w:lvl>
    <w:lvl w:ilvl="7" w:tplc="CEA40292">
      <w:numFmt w:val="bullet"/>
      <w:lvlText w:val="•"/>
      <w:lvlJc w:val="left"/>
      <w:pPr>
        <w:ind w:left="7561" w:hanging="340"/>
      </w:pPr>
      <w:rPr>
        <w:rFonts w:hint="default"/>
        <w:lang w:val="pt-PT" w:eastAsia="en-US" w:bidi="ar-SA"/>
      </w:rPr>
    </w:lvl>
    <w:lvl w:ilvl="8" w:tplc="F0F6B668">
      <w:numFmt w:val="bullet"/>
      <w:lvlText w:val="•"/>
      <w:lvlJc w:val="left"/>
      <w:pPr>
        <w:ind w:left="8576" w:hanging="340"/>
      </w:pPr>
      <w:rPr>
        <w:rFonts w:hint="default"/>
        <w:lang w:val="pt-PT" w:eastAsia="en-US" w:bidi="ar-SA"/>
      </w:rPr>
    </w:lvl>
  </w:abstractNum>
  <w:abstractNum w:abstractNumId="43" w15:restartNumberingAfterBreak="0">
    <w:nsid w:val="306B2371"/>
    <w:multiLevelType w:val="hybridMultilevel"/>
    <w:tmpl w:val="AF863152"/>
    <w:lvl w:ilvl="0" w:tplc="5EE60E54">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1278F05C">
      <w:numFmt w:val="bullet"/>
      <w:lvlText w:val="•"/>
      <w:lvlJc w:val="left"/>
      <w:pPr>
        <w:ind w:left="1530" w:hanging="340"/>
      </w:pPr>
      <w:rPr>
        <w:rFonts w:hint="default"/>
        <w:lang w:val="pt-PT" w:eastAsia="pt-PT" w:bidi="pt-PT"/>
      </w:rPr>
    </w:lvl>
    <w:lvl w:ilvl="2" w:tplc="8C1A2ED8">
      <w:numFmt w:val="bullet"/>
      <w:lvlText w:val="•"/>
      <w:lvlJc w:val="left"/>
      <w:pPr>
        <w:ind w:left="2601" w:hanging="340"/>
      </w:pPr>
      <w:rPr>
        <w:rFonts w:hint="default"/>
        <w:lang w:val="pt-PT" w:eastAsia="pt-PT" w:bidi="pt-PT"/>
      </w:rPr>
    </w:lvl>
    <w:lvl w:ilvl="3" w:tplc="76A87CAE">
      <w:numFmt w:val="bullet"/>
      <w:lvlText w:val="•"/>
      <w:lvlJc w:val="left"/>
      <w:pPr>
        <w:ind w:left="3671" w:hanging="340"/>
      </w:pPr>
      <w:rPr>
        <w:rFonts w:hint="default"/>
        <w:lang w:val="pt-PT" w:eastAsia="pt-PT" w:bidi="pt-PT"/>
      </w:rPr>
    </w:lvl>
    <w:lvl w:ilvl="4" w:tplc="97089840">
      <w:numFmt w:val="bullet"/>
      <w:lvlText w:val="•"/>
      <w:lvlJc w:val="left"/>
      <w:pPr>
        <w:ind w:left="4742" w:hanging="340"/>
      </w:pPr>
      <w:rPr>
        <w:rFonts w:hint="default"/>
        <w:lang w:val="pt-PT" w:eastAsia="pt-PT" w:bidi="pt-PT"/>
      </w:rPr>
    </w:lvl>
    <w:lvl w:ilvl="5" w:tplc="406E4878">
      <w:numFmt w:val="bullet"/>
      <w:lvlText w:val="•"/>
      <w:lvlJc w:val="left"/>
      <w:pPr>
        <w:ind w:left="5812" w:hanging="340"/>
      </w:pPr>
      <w:rPr>
        <w:rFonts w:hint="default"/>
        <w:lang w:val="pt-PT" w:eastAsia="pt-PT" w:bidi="pt-PT"/>
      </w:rPr>
    </w:lvl>
    <w:lvl w:ilvl="6" w:tplc="853A8E80">
      <w:numFmt w:val="bullet"/>
      <w:lvlText w:val="•"/>
      <w:lvlJc w:val="left"/>
      <w:pPr>
        <w:ind w:left="6883" w:hanging="340"/>
      </w:pPr>
      <w:rPr>
        <w:rFonts w:hint="default"/>
        <w:lang w:val="pt-PT" w:eastAsia="pt-PT" w:bidi="pt-PT"/>
      </w:rPr>
    </w:lvl>
    <w:lvl w:ilvl="7" w:tplc="4B263E20">
      <w:numFmt w:val="bullet"/>
      <w:lvlText w:val="•"/>
      <w:lvlJc w:val="left"/>
      <w:pPr>
        <w:ind w:left="7953" w:hanging="340"/>
      </w:pPr>
      <w:rPr>
        <w:rFonts w:hint="default"/>
        <w:lang w:val="pt-PT" w:eastAsia="pt-PT" w:bidi="pt-PT"/>
      </w:rPr>
    </w:lvl>
    <w:lvl w:ilvl="8" w:tplc="AA8AD9C0">
      <w:numFmt w:val="bullet"/>
      <w:lvlText w:val="•"/>
      <w:lvlJc w:val="left"/>
      <w:pPr>
        <w:ind w:left="9024" w:hanging="340"/>
      </w:pPr>
      <w:rPr>
        <w:rFonts w:hint="default"/>
        <w:lang w:val="pt-PT" w:eastAsia="pt-PT" w:bidi="pt-PT"/>
      </w:rPr>
    </w:lvl>
  </w:abstractNum>
  <w:abstractNum w:abstractNumId="44" w15:restartNumberingAfterBreak="0">
    <w:nsid w:val="314323CE"/>
    <w:multiLevelType w:val="hybridMultilevel"/>
    <w:tmpl w:val="A410922C"/>
    <w:lvl w:ilvl="0" w:tplc="21843DA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E7EE4DB6">
      <w:numFmt w:val="bullet"/>
      <w:lvlText w:val="•"/>
      <w:lvlJc w:val="left"/>
      <w:pPr>
        <w:ind w:left="1474" w:hanging="340"/>
      </w:pPr>
      <w:rPr>
        <w:rFonts w:hint="default"/>
        <w:lang w:val="pt-PT" w:eastAsia="en-US" w:bidi="ar-SA"/>
      </w:rPr>
    </w:lvl>
    <w:lvl w:ilvl="2" w:tplc="B106C268">
      <w:numFmt w:val="bullet"/>
      <w:lvlText w:val="•"/>
      <w:lvlJc w:val="left"/>
      <w:pPr>
        <w:ind w:left="2489" w:hanging="340"/>
      </w:pPr>
      <w:rPr>
        <w:rFonts w:hint="default"/>
        <w:lang w:val="pt-PT" w:eastAsia="en-US" w:bidi="ar-SA"/>
      </w:rPr>
    </w:lvl>
    <w:lvl w:ilvl="3" w:tplc="88246A30">
      <w:numFmt w:val="bullet"/>
      <w:lvlText w:val="•"/>
      <w:lvlJc w:val="left"/>
      <w:pPr>
        <w:ind w:left="3503" w:hanging="340"/>
      </w:pPr>
      <w:rPr>
        <w:rFonts w:hint="default"/>
        <w:lang w:val="pt-PT" w:eastAsia="en-US" w:bidi="ar-SA"/>
      </w:rPr>
    </w:lvl>
    <w:lvl w:ilvl="4" w:tplc="19D2E256">
      <w:numFmt w:val="bullet"/>
      <w:lvlText w:val="•"/>
      <w:lvlJc w:val="left"/>
      <w:pPr>
        <w:ind w:left="4518" w:hanging="340"/>
      </w:pPr>
      <w:rPr>
        <w:rFonts w:hint="default"/>
        <w:lang w:val="pt-PT" w:eastAsia="en-US" w:bidi="ar-SA"/>
      </w:rPr>
    </w:lvl>
    <w:lvl w:ilvl="5" w:tplc="A79C9E34">
      <w:numFmt w:val="bullet"/>
      <w:lvlText w:val="•"/>
      <w:lvlJc w:val="left"/>
      <w:pPr>
        <w:ind w:left="5532" w:hanging="340"/>
      </w:pPr>
      <w:rPr>
        <w:rFonts w:hint="default"/>
        <w:lang w:val="pt-PT" w:eastAsia="en-US" w:bidi="ar-SA"/>
      </w:rPr>
    </w:lvl>
    <w:lvl w:ilvl="6" w:tplc="C888BF78">
      <w:numFmt w:val="bullet"/>
      <w:lvlText w:val="•"/>
      <w:lvlJc w:val="left"/>
      <w:pPr>
        <w:ind w:left="6547" w:hanging="340"/>
      </w:pPr>
      <w:rPr>
        <w:rFonts w:hint="default"/>
        <w:lang w:val="pt-PT" w:eastAsia="en-US" w:bidi="ar-SA"/>
      </w:rPr>
    </w:lvl>
    <w:lvl w:ilvl="7" w:tplc="D2A817E6">
      <w:numFmt w:val="bullet"/>
      <w:lvlText w:val="•"/>
      <w:lvlJc w:val="left"/>
      <w:pPr>
        <w:ind w:left="7561" w:hanging="340"/>
      </w:pPr>
      <w:rPr>
        <w:rFonts w:hint="default"/>
        <w:lang w:val="pt-PT" w:eastAsia="en-US" w:bidi="ar-SA"/>
      </w:rPr>
    </w:lvl>
    <w:lvl w:ilvl="8" w:tplc="1952D12E">
      <w:numFmt w:val="bullet"/>
      <w:lvlText w:val="•"/>
      <w:lvlJc w:val="left"/>
      <w:pPr>
        <w:ind w:left="8576" w:hanging="340"/>
      </w:pPr>
      <w:rPr>
        <w:rFonts w:hint="default"/>
        <w:lang w:val="pt-PT" w:eastAsia="en-US" w:bidi="ar-SA"/>
      </w:rPr>
    </w:lvl>
  </w:abstractNum>
  <w:abstractNum w:abstractNumId="45" w15:restartNumberingAfterBreak="0">
    <w:nsid w:val="3288467D"/>
    <w:multiLevelType w:val="hybridMultilevel"/>
    <w:tmpl w:val="F5D235C2"/>
    <w:lvl w:ilvl="0" w:tplc="A1DAB85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EB327578">
      <w:numFmt w:val="bullet"/>
      <w:lvlText w:val="•"/>
      <w:lvlJc w:val="left"/>
      <w:pPr>
        <w:ind w:left="1530" w:hanging="340"/>
      </w:pPr>
      <w:rPr>
        <w:rFonts w:hint="default"/>
        <w:lang w:val="pt-PT" w:eastAsia="pt-PT" w:bidi="pt-PT"/>
      </w:rPr>
    </w:lvl>
    <w:lvl w:ilvl="2" w:tplc="D9F89C3C">
      <w:numFmt w:val="bullet"/>
      <w:lvlText w:val="•"/>
      <w:lvlJc w:val="left"/>
      <w:pPr>
        <w:ind w:left="2601" w:hanging="340"/>
      </w:pPr>
      <w:rPr>
        <w:rFonts w:hint="default"/>
        <w:lang w:val="pt-PT" w:eastAsia="pt-PT" w:bidi="pt-PT"/>
      </w:rPr>
    </w:lvl>
    <w:lvl w:ilvl="3" w:tplc="3D38E8CA">
      <w:numFmt w:val="bullet"/>
      <w:lvlText w:val="•"/>
      <w:lvlJc w:val="left"/>
      <w:pPr>
        <w:ind w:left="3671" w:hanging="340"/>
      </w:pPr>
      <w:rPr>
        <w:rFonts w:hint="default"/>
        <w:lang w:val="pt-PT" w:eastAsia="pt-PT" w:bidi="pt-PT"/>
      </w:rPr>
    </w:lvl>
    <w:lvl w:ilvl="4" w:tplc="4A66A9AA">
      <w:numFmt w:val="bullet"/>
      <w:lvlText w:val="•"/>
      <w:lvlJc w:val="left"/>
      <w:pPr>
        <w:ind w:left="4742" w:hanging="340"/>
      </w:pPr>
      <w:rPr>
        <w:rFonts w:hint="default"/>
        <w:lang w:val="pt-PT" w:eastAsia="pt-PT" w:bidi="pt-PT"/>
      </w:rPr>
    </w:lvl>
    <w:lvl w:ilvl="5" w:tplc="8960C01C">
      <w:numFmt w:val="bullet"/>
      <w:lvlText w:val="•"/>
      <w:lvlJc w:val="left"/>
      <w:pPr>
        <w:ind w:left="5812" w:hanging="340"/>
      </w:pPr>
      <w:rPr>
        <w:rFonts w:hint="default"/>
        <w:lang w:val="pt-PT" w:eastAsia="pt-PT" w:bidi="pt-PT"/>
      </w:rPr>
    </w:lvl>
    <w:lvl w:ilvl="6" w:tplc="649406D0">
      <w:numFmt w:val="bullet"/>
      <w:lvlText w:val="•"/>
      <w:lvlJc w:val="left"/>
      <w:pPr>
        <w:ind w:left="6883" w:hanging="340"/>
      </w:pPr>
      <w:rPr>
        <w:rFonts w:hint="default"/>
        <w:lang w:val="pt-PT" w:eastAsia="pt-PT" w:bidi="pt-PT"/>
      </w:rPr>
    </w:lvl>
    <w:lvl w:ilvl="7" w:tplc="B6544F24">
      <w:numFmt w:val="bullet"/>
      <w:lvlText w:val="•"/>
      <w:lvlJc w:val="left"/>
      <w:pPr>
        <w:ind w:left="7953" w:hanging="340"/>
      </w:pPr>
      <w:rPr>
        <w:rFonts w:hint="default"/>
        <w:lang w:val="pt-PT" w:eastAsia="pt-PT" w:bidi="pt-PT"/>
      </w:rPr>
    </w:lvl>
    <w:lvl w:ilvl="8" w:tplc="89AE7924">
      <w:numFmt w:val="bullet"/>
      <w:lvlText w:val="•"/>
      <w:lvlJc w:val="left"/>
      <w:pPr>
        <w:ind w:left="9024" w:hanging="340"/>
      </w:pPr>
      <w:rPr>
        <w:rFonts w:hint="default"/>
        <w:lang w:val="pt-PT" w:eastAsia="pt-PT" w:bidi="pt-PT"/>
      </w:rPr>
    </w:lvl>
  </w:abstractNum>
  <w:abstractNum w:abstractNumId="46" w15:restartNumberingAfterBreak="0">
    <w:nsid w:val="334B781C"/>
    <w:multiLevelType w:val="hybridMultilevel"/>
    <w:tmpl w:val="306C1272"/>
    <w:lvl w:ilvl="0" w:tplc="F7CAB1B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648264E4">
      <w:numFmt w:val="bullet"/>
      <w:lvlText w:val="•"/>
      <w:lvlJc w:val="left"/>
      <w:pPr>
        <w:ind w:left="1530" w:hanging="340"/>
      </w:pPr>
      <w:rPr>
        <w:rFonts w:hint="default"/>
        <w:lang w:val="pt-PT" w:eastAsia="pt-PT" w:bidi="pt-PT"/>
      </w:rPr>
    </w:lvl>
    <w:lvl w:ilvl="2" w:tplc="E346A304">
      <w:numFmt w:val="bullet"/>
      <w:lvlText w:val="•"/>
      <w:lvlJc w:val="left"/>
      <w:pPr>
        <w:ind w:left="2601" w:hanging="340"/>
      </w:pPr>
      <w:rPr>
        <w:rFonts w:hint="default"/>
        <w:lang w:val="pt-PT" w:eastAsia="pt-PT" w:bidi="pt-PT"/>
      </w:rPr>
    </w:lvl>
    <w:lvl w:ilvl="3" w:tplc="43CA23E4">
      <w:numFmt w:val="bullet"/>
      <w:lvlText w:val="•"/>
      <w:lvlJc w:val="left"/>
      <w:pPr>
        <w:ind w:left="3671" w:hanging="340"/>
      </w:pPr>
      <w:rPr>
        <w:rFonts w:hint="default"/>
        <w:lang w:val="pt-PT" w:eastAsia="pt-PT" w:bidi="pt-PT"/>
      </w:rPr>
    </w:lvl>
    <w:lvl w:ilvl="4" w:tplc="38F0B52A">
      <w:numFmt w:val="bullet"/>
      <w:lvlText w:val="•"/>
      <w:lvlJc w:val="left"/>
      <w:pPr>
        <w:ind w:left="4742" w:hanging="340"/>
      </w:pPr>
      <w:rPr>
        <w:rFonts w:hint="default"/>
        <w:lang w:val="pt-PT" w:eastAsia="pt-PT" w:bidi="pt-PT"/>
      </w:rPr>
    </w:lvl>
    <w:lvl w:ilvl="5" w:tplc="8BAA9D4A">
      <w:numFmt w:val="bullet"/>
      <w:lvlText w:val="•"/>
      <w:lvlJc w:val="left"/>
      <w:pPr>
        <w:ind w:left="5812" w:hanging="340"/>
      </w:pPr>
      <w:rPr>
        <w:rFonts w:hint="default"/>
        <w:lang w:val="pt-PT" w:eastAsia="pt-PT" w:bidi="pt-PT"/>
      </w:rPr>
    </w:lvl>
    <w:lvl w:ilvl="6" w:tplc="8522D7B6">
      <w:numFmt w:val="bullet"/>
      <w:lvlText w:val="•"/>
      <w:lvlJc w:val="left"/>
      <w:pPr>
        <w:ind w:left="6883" w:hanging="340"/>
      </w:pPr>
      <w:rPr>
        <w:rFonts w:hint="default"/>
        <w:lang w:val="pt-PT" w:eastAsia="pt-PT" w:bidi="pt-PT"/>
      </w:rPr>
    </w:lvl>
    <w:lvl w:ilvl="7" w:tplc="F476FBE2">
      <w:numFmt w:val="bullet"/>
      <w:lvlText w:val="•"/>
      <w:lvlJc w:val="left"/>
      <w:pPr>
        <w:ind w:left="7953" w:hanging="340"/>
      </w:pPr>
      <w:rPr>
        <w:rFonts w:hint="default"/>
        <w:lang w:val="pt-PT" w:eastAsia="pt-PT" w:bidi="pt-PT"/>
      </w:rPr>
    </w:lvl>
    <w:lvl w:ilvl="8" w:tplc="A4EED46C">
      <w:numFmt w:val="bullet"/>
      <w:lvlText w:val="•"/>
      <w:lvlJc w:val="left"/>
      <w:pPr>
        <w:ind w:left="9024" w:hanging="340"/>
      </w:pPr>
      <w:rPr>
        <w:rFonts w:hint="default"/>
        <w:lang w:val="pt-PT" w:eastAsia="pt-PT" w:bidi="pt-PT"/>
      </w:rPr>
    </w:lvl>
  </w:abstractNum>
  <w:abstractNum w:abstractNumId="47" w15:restartNumberingAfterBreak="0">
    <w:nsid w:val="3361413F"/>
    <w:multiLevelType w:val="hybridMultilevel"/>
    <w:tmpl w:val="92DC8AF8"/>
    <w:lvl w:ilvl="0" w:tplc="E56015E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DD128D5E">
      <w:numFmt w:val="bullet"/>
      <w:lvlText w:val="•"/>
      <w:lvlJc w:val="left"/>
      <w:pPr>
        <w:ind w:left="1474" w:hanging="340"/>
      </w:pPr>
      <w:rPr>
        <w:rFonts w:hint="default"/>
        <w:lang w:val="pt-PT" w:eastAsia="en-US" w:bidi="ar-SA"/>
      </w:rPr>
    </w:lvl>
    <w:lvl w:ilvl="2" w:tplc="FBCA16AC">
      <w:numFmt w:val="bullet"/>
      <w:lvlText w:val="•"/>
      <w:lvlJc w:val="left"/>
      <w:pPr>
        <w:ind w:left="2489" w:hanging="340"/>
      </w:pPr>
      <w:rPr>
        <w:rFonts w:hint="default"/>
        <w:lang w:val="pt-PT" w:eastAsia="en-US" w:bidi="ar-SA"/>
      </w:rPr>
    </w:lvl>
    <w:lvl w:ilvl="3" w:tplc="06428C8E">
      <w:numFmt w:val="bullet"/>
      <w:lvlText w:val="•"/>
      <w:lvlJc w:val="left"/>
      <w:pPr>
        <w:ind w:left="3503" w:hanging="340"/>
      </w:pPr>
      <w:rPr>
        <w:rFonts w:hint="default"/>
        <w:lang w:val="pt-PT" w:eastAsia="en-US" w:bidi="ar-SA"/>
      </w:rPr>
    </w:lvl>
    <w:lvl w:ilvl="4" w:tplc="C7CC7F86">
      <w:numFmt w:val="bullet"/>
      <w:lvlText w:val="•"/>
      <w:lvlJc w:val="left"/>
      <w:pPr>
        <w:ind w:left="4518" w:hanging="340"/>
      </w:pPr>
      <w:rPr>
        <w:rFonts w:hint="default"/>
        <w:lang w:val="pt-PT" w:eastAsia="en-US" w:bidi="ar-SA"/>
      </w:rPr>
    </w:lvl>
    <w:lvl w:ilvl="5" w:tplc="AE14B592">
      <w:numFmt w:val="bullet"/>
      <w:lvlText w:val="•"/>
      <w:lvlJc w:val="left"/>
      <w:pPr>
        <w:ind w:left="5532" w:hanging="340"/>
      </w:pPr>
      <w:rPr>
        <w:rFonts w:hint="default"/>
        <w:lang w:val="pt-PT" w:eastAsia="en-US" w:bidi="ar-SA"/>
      </w:rPr>
    </w:lvl>
    <w:lvl w:ilvl="6" w:tplc="54F6E820">
      <w:numFmt w:val="bullet"/>
      <w:lvlText w:val="•"/>
      <w:lvlJc w:val="left"/>
      <w:pPr>
        <w:ind w:left="6547" w:hanging="340"/>
      </w:pPr>
      <w:rPr>
        <w:rFonts w:hint="default"/>
        <w:lang w:val="pt-PT" w:eastAsia="en-US" w:bidi="ar-SA"/>
      </w:rPr>
    </w:lvl>
    <w:lvl w:ilvl="7" w:tplc="9250A138">
      <w:numFmt w:val="bullet"/>
      <w:lvlText w:val="•"/>
      <w:lvlJc w:val="left"/>
      <w:pPr>
        <w:ind w:left="7561" w:hanging="340"/>
      </w:pPr>
      <w:rPr>
        <w:rFonts w:hint="default"/>
        <w:lang w:val="pt-PT" w:eastAsia="en-US" w:bidi="ar-SA"/>
      </w:rPr>
    </w:lvl>
    <w:lvl w:ilvl="8" w:tplc="78802B34">
      <w:numFmt w:val="bullet"/>
      <w:lvlText w:val="•"/>
      <w:lvlJc w:val="left"/>
      <w:pPr>
        <w:ind w:left="8576" w:hanging="340"/>
      </w:pPr>
      <w:rPr>
        <w:rFonts w:hint="default"/>
        <w:lang w:val="pt-PT" w:eastAsia="en-US" w:bidi="ar-SA"/>
      </w:rPr>
    </w:lvl>
  </w:abstractNum>
  <w:abstractNum w:abstractNumId="48" w15:restartNumberingAfterBreak="0">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49" w15:restartNumberingAfterBreak="0">
    <w:nsid w:val="3AB04366"/>
    <w:multiLevelType w:val="hybridMultilevel"/>
    <w:tmpl w:val="D06C4766"/>
    <w:lvl w:ilvl="0" w:tplc="7FC4129A">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FE5CDD92">
      <w:numFmt w:val="bullet"/>
      <w:lvlText w:val="•"/>
      <w:lvlJc w:val="left"/>
      <w:pPr>
        <w:ind w:left="1494" w:hanging="340"/>
      </w:pPr>
      <w:rPr>
        <w:rFonts w:hint="default"/>
        <w:lang w:val="pt-PT" w:eastAsia="en-US" w:bidi="ar-SA"/>
      </w:rPr>
    </w:lvl>
    <w:lvl w:ilvl="2" w:tplc="E2B021A4">
      <w:numFmt w:val="bullet"/>
      <w:lvlText w:val="•"/>
      <w:lvlJc w:val="left"/>
      <w:pPr>
        <w:ind w:left="2509" w:hanging="340"/>
      </w:pPr>
      <w:rPr>
        <w:rFonts w:hint="default"/>
        <w:lang w:val="pt-PT" w:eastAsia="en-US" w:bidi="ar-SA"/>
      </w:rPr>
    </w:lvl>
    <w:lvl w:ilvl="3" w:tplc="FA867C98">
      <w:numFmt w:val="bullet"/>
      <w:lvlText w:val="•"/>
      <w:lvlJc w:val="left"/>
      <w:pPr>
        <w:ind w:left="3523" w:hanging="340"/>
      </w:pPr>
      <w:rPr>
        <w:rFonts w:hint="default"/>
        <w:lang w:val="pt-PT" w:eastAsia="en-US" w:bidi="ar-SA"/>
      </w:rPr>
    </w:lvl>
    <w:lvl w:ilvl="4" w:tplc="430EBFBC">
      <w:numFmt w:val="bullet"/>
      <w:lvlText w:val="•"/>
      <w:lvlJc w:val="left"/>
      <w:pPr>
        <w:ind w:left="4538" w:hanging="340"/>
      </w:pPr>
      <w:rPr>
        <w:rFonts w:hint="default"/>
        <w:lang w:val="pt-PT" w:eastAsia="en-US" w:bidi="ar-SA"/>
      </w:rPr>
    </w:lvl>
    <w:lvl w:ilvl="5" w:tplc="3350CE26">
      <w:numFmt w:val="bullet"/>
      <w:lvlText w:val="•"/>
      <w:lvlJc w:val="left"/>
      <w:pPr>
        <w:ind w:left="5552" w:hanging="340"/>
      </w:pPr>
      <w:rPr>
        <w:rFonts w:hint="default"/>
        <w:lang w:val="pt-PT" w:eastAsia="en-US" w:bidi="ar-SA"/>
      </w:rPr>
    </w:lvl>
    <w:lvl w:ilvl="6" w:tplc="282A5630">
      <w:numFmt w:val="bullet"/>
      <w:lvlText w:val="•"/>
      <w:lvlJc w:val="left"/>
      <w:pPr>
        <w:ind w:left="6567" w:hanging="340"/>
      </w:pPr>
      <w:rPr>
        <w:rFonts w:hint="default"/>
        <w:lang w:val="pt-PT" w:eastAsia="en-US" w:bidi="ar-SA"/>
      </w:rPr>
    </w:lvl>
    <w:lvl w:ilvl="7" w:tplc="D5444C3A">
      <w:numFmt w:val="bullet"/>
      <w:lvlText w:val="•"/>
      <w:lvlJc w:val="left"/>
      <w:pPr>
        <w:ind w:left="7581" w:hanging="340"/>
      </w:pPr>
      <w:rPr>
        <w:rFonts w:hint="default"/>
        <w:lang w:val="pt-PT" w:eastAsia="en-US" w:bidi="ar-SA"/>
      </w:rPr>
    </w:lvl>
    <w:lvl w:ilvl="8" w:tplc="E5405768">
      <w:numFmt w:val="bullet"/>
      <w:lvlText w:val="•"/>
      <w:lvlJc w:val="left"/>
      <w:pPr>
        <w:ind w:left="8596" w:hanging="340"/>
      </w:pPr>
      <w:rPr>
        <w:rFonts w:hint="default"/>
        <w:lang w:val="pt-PT" w:eastAsia="en-US" w:bidi="ar-SA"/>
      </w:rPr>
    </w:lvl>
  </w:abstractNum>
  <w:abstractNum w:abstractNumId="50" w15:restartNumberingAfterBreak="0">
    <w:nsid w:val="3C7C142F"/>
    <w:multiLevelType w:val="hybridMultilevel"/>
    <w:tmpl w:val="FA6A5568"/>
    <w:lvl w:ilvl="0" w:tplc="F78A0EA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9F1C8A50">
      <w:numFmt w:val="bullet"/>
      <w:lvlText w:val="•"/>
      <w:lvlJc w:val="left"/>
      <w:pPr>
        <w:ind w:left="1530" w:hanging="340"/>
      </w:pPr>
      <w:rPr>
        <w:rFonts w:hint="default"/>
        <w:lang w:val="pt-PT" w:eastAsia="pt-PT" w:bidi="pt-PT"/>
      </w:rPr>
    </w:lvl>
    <w:lvl w:ilvl="2" w:tplc="9B188BA6">
      <w:numFmt w:val="bullet"/>
      <w:lvlText w:val="•"/>
      <w:lvlJc w:val="left"/>
      <w:pPr>
        <w:ind w:left="2601" w:hanging="340"/>
      </w:pPr>
      <w:rPr>
        <w:rFonts w:hint="default"/>
        <w:lang w:val="pt-PT" w:eastAsia="pt-PT" w:bidi="pt-PT"/>
      </w:rPr>
    </w:lvl>
    <w:lvl w:ilvl="3" w:tplc="E2BCFF46">
      <w:numFmt w:val="bullet"/>
      <w:lvlText w:val="•"/>
      <w:lvlJc w:val="left"/>
      <w:pPr>
        <w:ind w:left="3671" w:hanging="340"/>
      </w:pPr>
      <w:rPr>
        <w:rFonts w:hint="default"/>
        <w:lang w:val="pt-PT" w:eastAsia="pt-PT" w:bidi="pt-PT"/>
      </w:rPr>
    </w:lvl>
    <w:lvl w:ilvl="4" w:tplc="DE168D02">
      <w:numFmt w:val="bullet"/>
      <w:lvlText w:val="•"/>
      <w:lvlJc w:val="left"/>
      <w:pPr>
        <w:ind w:left="4742" w:hanging="340"/>
      </w:pPr>
      <w:rPr>
        <w:rFonts w:hint="default"/>
        <w:lang w:val="pt-PT" w:eastAsia="pt-PT" w:bidi="pt-PT"/>
      </w:rPr>
    </w:lvl>
    <w:lvl w:ilvl="5" w:tplc="101454DE">
      <w:numFmt w:val="bullet"/>
      <w:lvlText w:val="•"/>
      <w:lvlJc w:val="left"/>
      <w:pPr>
        <w:ind w:left="5812" w:hanging="340"/>
      </w:pPr>
      <w:rPr>
        <w:rFonts w:hint="default"/>
        <w:lang w:val="pt-PT" w:eastAsia="pt-PT" w:bidi="pt-PT"/>
      </w:rPr>
    </w:lvl>
    <w:lvl w:ilvl="6" w:tplc="5A1C637C">
      <w:numFmt w:val="bullet"/>
      <w:lvlText w:val="•"/>
      <w:lvlJc w:val="left"/>
      <w:pPr>
        <w:ind w:left="6883" w:hanging="340"/>
      </w:pPr>
      <w:rPr>
        <w:rFonts w:hint="default"/>
        <w:lang w:val="pt-PT" w:eastAsia="pt-PT" w:bidi="pt-PT"/>
      </w:rPr>
    </w:lvl>
    <w:lvl w:ilvl="7" w:tplc="E2E050AC">
      <w:numFmt w:val="bullet"/>
      <w:lvlText w:val="•"/>
      <w:lvlJc w:val="left"/>
      <w:pPr>
        <w:ind w:left="7953" w:hanging="340"/>
      </w:pPr>
      <w:rPr>
        <w:rFonts w:hint="default"/>
        <w:lang w:val="pt-PT" w:eastAsia="pt-PT" w:bidi="pt-PT"/>
      </w:rPr>
    </w:lvl>
    <w:lvl w:ilvl="8" w:tplc="52F02298">
      <w:numFmt w:val="bullet"/>
      <w:lvlText w:val="•"/>
      <w:lvlJc w:val="left"/>
      <w:pPr>
        <w:ind w:left="9024" w:hanging="340"/>
      </w:pPr>
      <w:rPr>
        <w:rFonts w:hint="default"/>
        <w:lang w:val="pt-PT" w:eastAsia="pt-PT" w:bidi="pt-PT"/>
      </w:rPr>
    </w:lvl>
  </w:abstractNum>
  <w:abstractNum w:abstractNumId="51" w15:restartNumberingAfterBreak="0">
    <w:nsid w:val="3E242019"/>
    <w:multiLevelType w:val="hybridMultilevel"/>
    <w:tmpl w:val="179AB0A2"/>
    <w:lvl w:ilvl="0" w:tplc="BD86724E">
      <w:start w:val="1"/>
      <w:numFmt w:val="upperLetter"/>
      <w:lvlText w:val="%1)"/>
      <w:lvlJc w:val="left"/>
      <w:pPr>
        <w:ind w:left="470" w:hanging="340"/>
      </w:pPr>
      <w:rPr>
        <w:rFonts w:ascii="Arial" w:eastAsia="Arial" w:hAnsi="Arial" w:cs="Arial" w:hint="default"/>
        <w:spacing w:val="-25"/>
        <w:w w:val="100"/>
        <w:sz w:val="22"/>
        <w:szCs w:val="22"/>
        <w:lang w:val="pt-PT" w:eastAsia="en-US" w:bidi="ar-SA"/>
      </w:rPr>
    </w:lvl>
    <w:lvl w:ilvl="1" w:tplc="8648070C">
      <w:numFmt w:val="bullet"/>
      <w:lvlText w:val="•"/>
      <w:lvlJc w:val="left"/>
      <w:pPr>
        <w:ind w:left="1494" w:hanging="340"/>
      </w:pPr>
      <w:rPr>
        <w:rFonts w:hint="default"/>
        <w:lang w:val="pt-PT" w:eastAsia="en-US" w:bidi="ar-SA"/>
      </w:rPr>
    </w:lvl>
    <w:lvl w:ilvl="2" w:tplc="D4DC841A">
      <w:numFmt w:val="bullet"/>
      <w:lvlText w:val="•"/>
      <w:lvlJc w:val="left"/>
      <w:pPr>
        <w:ind w:left="2509" w:hanging="340"/>
      </w:pPr>
      <w:rPr>
        <w:rFonts w:hint="default"/>
        <w:lang w:val="pt-PT" w:eastAsia="en-US" w:bidi="ar-SA"/>
      </w:rPr>
    </w:lvl>
    <w:lvl w:ilvl="3" w:tplc="3774EC18">
      <w:numFmt w:val="bullet"/>
      <w:lvlText w:val="•"/>
      <w:lvlJc w:val="left"/>
      <w:pPr>
        <w:ind w:left="3523" w:hanging="340"/>
      </w:pPr>
      <w:rPr>
        <w:rFonts w:hint="default"/>
        <w:lang w:val="pt-PT" w:eastAsia="en-US" w:bidi="ar-SA"/>
      </w:rPr>
    </w:lvl>
    <w:lvl w:ilvl="4" w:tplc="05F278EA">
      <w:numFmt w:val="bullet"/>
      <w:lvlText w:val="•"/>
      <w:lvlJc w:val="left"/>
      <w:pPr>
        <w:ind w:left="4538" w:hanging="340"/>
      </w:pPr>
      <w:rPr>
        <w:rFonts w:hint="default"/>
        <w:lang w:val="pt-PT" w:eastAsia="en-US" w:bidi="ar-SA"/>
      </w:rPr>
    </w:lvl>
    <w:lvl w:ilvl="5" w:tplc="2D56A2B8">
      <w:numFmt w:val="bullet"/>
      <w:lvlText w:val="•"/>
      <w:lvlJc w:val="left"/>
      <w:pPr>
        <w:ind w:left="5552" w:hanging="340"/>
      </w:pPr>
      <w:rPr>
        <w:rFonts w:hint="default"/>
        <w:lang w:val="pt-PT" w:eastAsia="en-US" w:bidi="ar-SA"/>
      </w:rPr>
    </w:lvl>
    <w:lvl w:ilvl="6" w:tplc="E4064956">
      <w:numFmt w:val="bullet"/>
      <w:lvlText w:val="•"/>
      <w:lvlJc w:val="left"/>
      <w:pPr>
        <w:ind w:left="6567" w:hanging="340"/>
      </w:pPr>
      <w:rPr>
        <w:rFonts w:hint="default"/>
        <w:lang w:val="pt-PT" w:eastAsia="en-US" w:bidi="ar-SA"/>
      </w:rPr>
    </w:lvl>
    <w:lvl w:ilvl="7" w:tplc="C9F422F4">
      <w:numFmt w:val="bullet"/>
      <w:lvlText w:val="•"/>
      <w:lvlJc w:val="left"/>
      <w:pPr>
        <w:ind w:left="7581" w:hanging="340"/>
      </w:pPr>
      <w:rPr>
        <w:rFonts w:hint="default"/>
        <w:lang w:val="pt-PT" w:eastAsia="en-US" w:bidi="ar-SA"/>
      </w:rPr>
    </w:lvl>
    <w:lvl w:ilvl="8" w:tplc="2BE09C4C">
      <w:numFmt w:val="bullet"/>
      <w:lvlText w:val="•"/>
      <w:lvlJc w:val="left"/>
      <w:pPr>
        <w:ind w:left="8596" w:hanging="340"/>
      </w:pPr>
      <w:rPr>
        <w:rFonts w:hint="default"/>
        <w:lang w:val="pt-PT" w:eastAsia="en-US" w:bidi="ar-SA"/>
      </w:rPr>
    </w:lvl>
  </w:abstractNum>
  <w:abstractNum w:abstractNumId="52" w15:restartNumberingAfterBreak="0">
    <w:nsid w:val="3E660CDA"/>
    <w:multiLevelType w:val="hybridMultilevel"/>
    <w:tmpl w:val="63DAF934"/>
    <w:lvl w:ilvl="0" w:tplc="F0EAC06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AF2288A">
      <w:numFmt w:val="bullet"/>
      <w:lvlText w:val="•"/>
      <w:lvlJc w:val="left"/>
      <w:pPr>
        <w:ind w:left="1550" w:hanging="340"/>
      </w:pPr>
      <w:rPr>
        <w:rFonts w:hint="default"/>
        <w:lang w:val="pt-PT" w:eastAsia="pt-PT" w:bidi="pt-PT"/>
      </w:rPr>
    </w:lvl>
    <w:lvl w:ilvl="2" w:tplc="91C4B014">
      <w:numFmt w:val="bullet"/>
      <w:lvlText w:val="•"/>
      <w:lvlJc w:val="left"/>
      <w:pPr>
        <w:ind w:left="2621" w:hanging="340"/>
      </w:pPr>
      <w:rPr>
        <w:rFonts w:hint="default"/>
        <w:lang w:val="pt-PT" w:eastAsia="pt-PT" w:bidi="pt-PT"/>
      </w:rPr>
    </w:lvl>
    <w:lvl w:ilvl="3" w:tplc="82569B2A">
      <w:numFmt w:val="bullet"/>
      <w:lvlText w:val="•"/>
      <w:lvlJc w:val="left"/>
      <w:pPr>
        <w:ind w:left="3691" w:hanging="340"/>
      </w:pPr>
      <w:rPr>
        <w:rFonts w:hint="default"/>
        <w:lang w:val="pt-PT" w:eastAsia="pt-PT" w:bidi="pt-PT"/>
      </w:rPr>
    </w:lvl>
    <w:lvl w:ilvl="4" w:tplc="28CED094">
      <w:numFmt w:val="bullet"/>
      <w:lvlText w:val="•"/>
      <w:lvlJc w:val="left"/>
      <w:pPr>
        <w:ind w:left="4762" w:hanging="340"/>
      </w:pPr>
      <w:rPr>
        <w:rFonts w:hint="default"/>
        <w:lang w:val="pt-PT" w:eastAsia="pt-PT" w:bidi="pt-PT"/>
      </w:rPr>
    </w:lvl>
    <w:lvl w:ilvl="5" w:tplc="76E80EEE">
      <w:numFmt w:val="bullet"/>
      <w:lvlText w:val="•"/>
      <w:lvlJc w:val="left"/>
      <w:pPr>
        <w:ind w:left="5832" w:hanging="340"/>
      </w:pPr>
      <w:rPr>
        <w:rFonts w:hint="default"/>
        <w:lang w:val="pt-PT" w:eastAsia="pt-PT" w:bidi="pt-PT"/>
      </w:rPr>
    </w:lvl>
    <w:lvl w:ilvl="6" w:tplc="0AFE2BCE">
      <w:numFmt w:val="bullet"/>
      <w:lvlText w:val="•"/>
      <w:lvlJc w:val="left"/>
      <w:pPr>
        <w:ind w:left="6903" w:hanging="340"/>
      </w:pPr>
      <w:rPr>
        <w:rFonts w:hint="default"/>
        <w:lang w:val="pt-PT" w:eastAsia="pt-PT" w:bidi="pt-PT"/>
      </w:rPr>
    </w:lvl>
    <w:lvl w:ilvl="7" w:tplc="D02E0D8A">
      <w:numFmt w:val="bullet"/>
      <w:lvlText w:val="•"/>
      <w:lvlJc w:val="left"/>
      <w:pPr>
        <w:ind w:left="7973" w:hanging="340"/>
      </w:pPr>
      <w:rPr>
        <w:rFonts w:hint="default"/>
        <w:lang w:val="pt-PT" w:eastAsia="pt-PT" w:bidi="pt-PT"/>
      </w:rPr>
    </w:lvl>
    <w:lvl w:ilvl="8" w:tplc="BD5C2436">
      <w:numFmt w:val="bullet"/>
      <w:lvlText w:val="•"/>
      <w:lvlJc w:val="left"/>
      <w:pPr>
        <w:ind w:left="9044" w:hanging="340"/>
      </w:pPr>
      <w:rPr>
        <w:rFonts w:hint="default"/>
        <w:lang w:val="pt-PT" w:eastAsia="pt-PT" w:bidi="pt-PT"/>
      </w:rPr>
    </w:lvl>
  </w:abstractNum>
  <w:abstractNum w:abstractNumId="53" w15:restartNumberingAfterBreak="0">
    <w:nsid w:val="3F2A79A4"/>
    <w:multiLevelType w:val="hybridMultilevel"/>
    <w:tmpl w:val="BDA855BA"/>
    <w:lvl w:ilvl="0" w:tplc="39AA9CD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F405B44">
      <w:numFmt w:val="bullet"/>
      <w:lvlText w:val="•"/>
      <w:lvlJc w:val="left"/>
      <w:pPr>
        <w:ind w:left="1570" w:hanging="340"/>
      </w:pPr>
      <w:rPr>
        <w:rFonts w:hint="default"/>
        <w:lang w:val="pt-PT" w:eastAsia="pt-PT" w:bidi="pt-PT"/>
      </w:rPr>
    </w:lvl>
    <w:lvl w:ilvl="2" w:tplc="A95A8D3A">
      <w:numFmt w:val="bullet"/>
      <w:lvlText w:val="•"/>
      <w:lvlJc w:val="left"/>
      <w:pPr>
        <w:ind w:left="2641" w:hanging="340"/>
      </w:pPr>
      <w:rPr>
        <w:rFonts w:hint="default"/>
        <w:lang w:val="pt-PT" w:eastAsia="pt-PT" w:bidi="pt-PT"/>
      </w:rPr>
    </w:lvl>
    <w:lvl w:ilvl="3" w:tplc="880CB486">
      <w:numFmt w:val="bullet"/>
      <w:lvlText w:val="•"/>
      <w:lvlJc w:val="left"/>
      <w:pPr>
        <w:ind w:left="3711" w:hanging="340"/>
      </w:pPr>
      <w:rPr>
        <w:rFonts w:hint="default"/>
        <w:lang w:val="pt-PT" w:eastAsia="pt-PT" w:bidi="pt-PT"/>
      </w:rPr>
    </w:lvl>
    <w:lvl w:ilvl="4" w:tplc="1758F6C4">
      <w:numFmt w:val="bullet"/>
      <w:lvlText w:val="•"/>
      <w:lvlJc w:val="left"/>
      <w:pPr>
        <w:ind w:left="4782" w:hanging="340"/>
      </w:pPr>
      <w:rPr>
        <w:rFonts w:hint="default"/>
        <w:lang w:val="pt-PT" w:eastAsia="pt-PT" w:bidi="pt-PT"/>
      </w:rPr>
    </w:lvl>
    <w:lvl w:ilvl="5" w:tplc="74763470">
      <w:numFmt w:val="bullet"/>
      <w:lvlText w:val="•"/>
      <w:lvlJc w:val="left"/>
      <w:pPr>
        <w:ind w:left="5852" w:hanging="340"/>
      </w:pPr>
      <w:rPr>
        <w:rFonts w:hint="default"/>
        <w:lang w:val="pt-PT" w:eastAsia="pt-PT" w:bidi="pt-PT"/>
      </w:rPr>
    </w:lvl>
    <w:lvl w:ilvl="6" w:tplc="F47CBDEA">
      <w:numFmt w:val="bullet"/>
      <w:lvlText w:val="•"/>
      <w:lvlJc w:val="left"/>
      <w:pPr>
        <w:ind w:left="6923" w:hanging="340"/>
      </w:pPr>
      <w:rPr>
        <w:rFonts w:hint="default"/>
        <w:lang w:val="pt-PT" w:eastAsia="pt-PT" w:bidi="pt-PT"/>
      </w:rPr>
    </w:lvl>
    <w:lvl w:ilvl="7" w:tplc="56A446BA">
      <w:numFmt w:val="bullet"/>
      <w:lvlText w:val="•"/>
      <w:lvlJc w:val="left"/>
      <w:pPr>
        <w:ind w:left="7993" w:hanging="340"/>
      </w:pPr>
      <w:rPr>
        <w:rFonts w:hint="default"/>
        <w:lang w:val="pt-PT" w:eastAsia="pt-PT" w:bidi="pt-PT"/>
      </w:rPr>
    </w:lvl>
    <w:lvl w:ilvl="8" w:tplc="BBD21F3C">
      <w:numFmt w:val="bullet"/>
      <w:lvlText w:val="•"/>
      <w:lvlJc w:val="left"/>
      <w:pPr>
        <w:ind w:left="9064" w:hanging="340"/>
      </w:pPr>
      <w:rPr>
        <w:rFonts w:hint="default"/>
        <w:lang w:val="pt-PT" w:eastAsia="pt-PT" w:bidi="pt-PT"/>
      </w:rPr>
    </w:lvl>
  </w:abstractNum>
  <w:abstractNum w:abstractNumId="54" w15:restartNumberingAfterBreak="0">
    <w:nsid w:val="401E74CA"/>
    <w:multiLevelType w:val="hybridMultilevel"/>
    <w:tmpl w:val="778A8D44"/>
    <w:lvl w:ilvl="0" w:tplc="0E24D4A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0667442">
      <w:numFmt w:val="bullet"/>
      <w:lvlText w:val="•"/>
      <w:lvlJc w:val="left"/>
      <w:pPr>
        <w:ind w:left="1550" w:hanging="340"/>
      </w:pPr>
      <w:rPr>
        <w:rFonts w:hint="default"/>
        <w:lang w:val="pt-PT" w:eastAsia="pt-PT" w:bidi="pt-PT"/>
      </w:rPr>
    </w:lvl>
    <w:lvl w:ilvl="2" w:tplc="9D147B86">
      <w:numFmt w:val="bullet"/>
      <w:lvlText w:val="•"/>
      <w:lvlJc w:val="left"/>
      <w:pPr>
        <w:ind w:left="2621" w:hanging="340"/>
      </w:pPr>
      <w:rPr>
        <w:rFonts w:hint="default"/>
        <w:lang w:val="pt-PT" w:eastAsia="pt-PT" w:bidi="pt-PT"/>
      </w:rPr>
    </w:lvl>
    <w:lvl w:ilvl="3" w:tplc="20D6F2CE">
      <w:numFmt w:val="bullet"/>
      <w:lvlText w:val="•"/>
      <w:lvlJc w:val="left"/>
      <w:pPr>
        <w:ind w:left="3691" w:hanging="340"/>
      </w:pPr>
      <w:rPr>
        <w:rFonts w:hint="default"/>
        <w:lang w:val="pt-PT" w:eastAsia="pt-PT" w:bidi="pt-PT"/>
      </w:rPr>
    </w:lvl>
    <w:lvl w:ilvl="4" w:tplc="5E1CE686">
      <w:numFmt w:val="bullet"/>
      <w:lvlText w:val="•"/>
      <w:lvlJc w:val="left"/>
      <w:pPr>
        <w:ind w:left="4762" w:hanging="340"/>
      </w:pPr>
      <w:rPr>
        <w:rFonts w:hint="default"/>
        <w:lang w:val="pt-PT" w:eastAsia="pt-PT" w:bidi="pt-PT"/>
      </w:rPr>
    </w:lvl>
    <w:lvl w:ilvl="5" w:tplc="464E6BE8">
      <w:numFmt w:val="bullet"/>
      <w:lvlText w:val="•"/>
      <w:lvlJc w:val="left"/>
      <w:pPr>
        <w:ind w:left="5832" w:hanging="340"/>
      </w:pPr>
      <w:rPr>
        <w:rFonts w:hint="default"/>
        <w:lang w:val="pt-PT" w:eastAsia="pt-PT" w:bidi="pt-PT"/>
      </w:rPr>
    </w:lvl>
    <w:lvl w:ilvl="6" w:tplc="24BA522E">
      <w:numFmt w:val="bullet"/>
      <w:lvlText w:val="•"/>
      <w:lvlJc w:val="left"/>
      <w:pPr>
        <w:ind w:left="6903" w:hanging="340"/>
      </w:pPr>
      <w:rPr>
        <w:rFonts w:hint="default"/>
        <w:lang w:val="pt-PT" w:eastAsia="pt-PT" w:bidi="pt-PT"/>
      </w:rPr>
    </w:lvl>
    <w:lvl w:ilvl="7" w:tplc="FDF4FD56">
      <w:numFmt w:val="bullet"/>
      <w:lvlText w:val="•"/>
      <w:lvlJc w:val="left"/>
      <w:pPr>
        <w:ind w:left="7973" w:hanging="340"/>
      </w:pPr>
      <w:rPr>
        <w:rFonts w:hint="default"/>
        <w:lang w:val="pt-PT" w:eastAsia="pt-PT" w:bidi="pt-PT"/>
      </w:rPr>
    </w:lvl>
    <w:lvl w:ilvl="8" w:tplc="749A9122">
      <w:numFmt w:val="bullet"/>
      <w:lvlText w:val="•"/>
      <w:lvlJc w:val="left"/>
      <w:pPr>
        <w:ind w:left="9044" w:hanging="340"/>
      </w:pPr>
      <w:rPr>
        <w:rFonts w:hint="default"/>
        <w:lang w:val="pt-PT" w:eastAsia="pt-PT" w:bidi="pt-PT"/>
      </w:rPr>
    </w:lvl>
  </w:abstractNum>
  <w:abstractNum w:abstractNumId="55" w15:restartNumberingAfterBreak="0">
    <w:nsid w:val="40A6502A"/>
    <w:multiLevelType w:val="hybridMultilevel"/>
    <w:tmpl w:val="61845FF6"/>
    <w:lvl w:ilvl="0" w:tplc="CD4A3198">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FAE0E8F4">
      <w:numFmt w:val="bullet"/>
      <w:lvlText w:val="•"/>
      <w:lvlJc w:val="left"/>
      <w:pPr>
        <w:ind w:left="1474" w:hanging="340"/>
      </w:pPr>
      <w:rPr>
        <w:rFonts w:hint="default"/>
        <w:lang w:val="pt-PT" w:eastAsia="en-US" w:bidi="ar-SA"/>
      </w:rPr>
    </w:lvl>
    <w:lvl w:ilvl="2" w:tplc="6FB61C72">
      <w:numFmt w:val="bullet"/>
      <w:lvlText w:val="•"/>
      <w:lvlJc w:val="left"/>
      <w:pPr>
        <w:ind w:left="2489" w:hanging="340"/>
      </w:pPr>
      <w:rPr>
        <w:rFonts w:hint="default"/>
        <w:lang w:val="pt-PT" w:eastAsia="en-US" w:bidi="ar-SA"/>
      </w:rPr>
    </w:lvl>
    <w:lvl w:ilvl="3" w:tplc="B692938C">
      <w:numFmt w:val="bullet"/>
      <w:lvlText w:val="•"/>
      <w:lvlJc w:val="left"/>
      <w:pPr>
        <w:ind w:left="3503" w:hanging="340"/>
      </w:pPr>
      <w:rPr>
        <w:rFonts w:hint="default"/>
        <w:lang w:val="pt-PT" w:eastAsia="en-US" w:bidi="ar-SA"/>
      </w:rPr>
    </w:lvl>
    <w:lvl w:ilvl="4" w:tplc="ECCCD2FE">
      <w:numFmt w:val="bullet"/>
      <w:lvlText w:val="•"/>
      <w:lvlJc w:val="left"/>
      <w:pPr>
        <w:ind w:left="4518" w:hanging="340"/>
      </w:pPr>
      <w:rPr>
        <w:rFonts w:hint="default"/>
        <w:lang w:val="pt-PT" w:eastAsia="en-US" w:bidi="ar-SA"/>
      </w:rPr>
    </w:lvl>
    <w:lvl w:ilvl="5" w:tplc="E73EEFBC">
      <w:numFmt w:val="bullet"/>
      <w:lvlText w:val="•"/>
      <w:lvlJc w:val="left"/>
      <w:pPr>
        <w:ind w:left="5532" w:hanging="340"/>
      </w:pPr>
      <w:rPr>
        <w:rFonts w:hint="default"/>
        <w:lang w:val="pt-PT" w:eastAsia="en-US" w:bidi="ar-SA"/>
      </w:rPr>
    </w:lvl>
    <w:lvl w:ilvl="6" w:tplc="BF687FAA">
      <w:numFmt w:val="bullet"/>
      <w:lvlText w:val="•"/>
      <w:lvlJc w:val="left"/>
      <w:pPr>
        <w:ind w:left="6547" w:hanging="340"/>
      </w:pPr>
      <w:rPr>
        <w:rFonts w:hint="default"/>
        <w:lang w:val="pt-PT" w:eastAsia="en-US" w:bidi="ar-SA"/>
      </w:rPr>
    </w:lvl>
    <w:lvl w:ilvl="7" w:tplc="266088EC">
      <w:numFmt w:val="bullet"/>
      <w:lvlText w:val="•"/>
      <w:lvlJc w:val="left"/>
      <w:pPr>
        <w:ind w:left="7561" w:hanging="340"/>
      </w:pPr>
      <w:rPr>
        <w:rFonts w:hint="default"/>
        <w:lang w:val="pt-PT" w:eastAsia="en-US" w:bidi="ar-SA"/>
      </w:rPr>
    </w:lvl>
    <w:lvl w:ilvl="8" w:tplc="4F04AC22">
      <w:numFmt w:val="bullet"/>
      <w:lvlText w:val="•"/>
      <w:lvlJc w:val="left"/>
      <w:pPr>
        <w:ind w:left="8576" w:hanging="340"/>
      </w:pPr>
      <w:rPr>
        <w:rFonts w:hint="default"/>
        <w:lang w:val="pt-PT" w:eastAsia="en-US" w:bidi="ar-SA"/>
      </w:rPr>
    </w:lvl>
  </w:abstractNum>
  <w:abstractNum w:abstractNumId="56" w15:restartNumberingAfterBreak="0">
    <w:nsid w:val="40B4740D"/>
    <w:multiLevelType w:val="hybridMultilevel"/>
    <w:tmpl w:val="C8563B6E"/>
    <w:lvl w:ilvl="0" w:tplc="41C6DEC6">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1550031E">
      <w:numFmt w:val="bullet"/>
      <w:lvlText w:val="•"/>
      <w:lvlJc w:val="left"/>
      <w:pPr>
        <w:ind w:left="1530" w:hanging="340"/>
      </w:pPr>
      <w:rPr>
        <w:rFonts w:hint="default"/>
        <w:lang w:val="pt-PT" w:eastAsia="pt-PT" w:bidi="pt-PT"/>
      </w:rPr>
    </w:lvl>
    <w:lvl w:ilvl="2" w:tplc="F4D40F50">
      <w:numFmt w:val="bullet"/>
      <w:lvlText w:val="•"/>
      <w:lvlJc w:val="left"/>
      <w:pPr>
        <w:ind w:left="2601" w:hanging="340"/>
      </w:pPr>
      <w:rPr>
        <w:rFonts w:hint="default"/>
        <w:lang w:val="pt-PT" w:eastAsia="pt-PT" w:bidi="pt-PT"/>
      </w:rPr>
    </w:lvl>
    <w:lvl w:ilvl="3" w:tplc="D8FA848A">
      <w:numFmt w:val="bullet"/>
      <w:lvlText w:val="•"/>
      <w:lvlJc w:val="left"/>
      <w:pPr>
        <w:ind w:left="3671" w:hanging="340"/>
      </w:pPr>
      <w:rPr>
        <w:rFonts w:hint="default"/>
        <w:lang w:val="pt-PT" w:eastAsia="pt-PT" w:bidi="pt-PT"/>
      </w:rPr>
    </w:lvl>
    <w:lvl w:ilvl="4" w:tplc="055E580C">
      <w:numFmt w:val="bullet"/>
      <w:lvlText w:val="•"/>
      <w:lvlJc w:val="left"/>
      <w:pPr>
        <w:ind w:left="4742" w:hanging="340"/>
      </w:pPr>
      <w:rPr>
        <w:rFonts w:hint="default"/>
        <w:lang w:val="pt-PT" w:eastAsia="pt-PT" w:bidi="pt-PT"/>
      </w:rPr>
    </w:lvl>
    <w:lvl w:ilvl="5" w:tplc="3154CC76">
      <w:numFmt w:val="bullet"/>
      <w:lvlText w:val="•"/>
      <w:lvlJc w:val="left"/>
      <w:pPr>
        <w:ind w:left="5812" w:hanging="340"/>
      </w:pPr>
      <w:rPr>
        <w:rFonts w:hint="default"/>
        <w:lang w:val="pt-PT" w:eastAsia="pt-PT" w:bidi="pt-PT"/>
      </w:rPr>
    </w:lvl>
    <w:lvl w:ilvl="6" w:tplc="58B8DCA8">
      <w:numFmt w:val="bullet"/>
      <w:lvlText w:val="•"/>
      <w:lvlJc w:val="left"/>
      <w:pPr>
        <w:ind w:left="6883" w:hanging="340"/>
      </w:pPr>
      <w:rPr>
        <w:rFonts w:hint="default"/>
        <w:lang w:val="pt-PT" w:eastAsia="pt-PT" w:bidi="pt-PT"/>
      </w:rPr>
    </w:lvl>
    <w:lvl w:ilvl="7" w:tplc="D43A7272">
      <w:numFmt w:val="bullet"/>
      <w:lvlText w:val="•"/>
      <w:lvlJc w:val="left"/>
      <w:pPr>
        <w:ind w:left="7953" w:hanging="340"/>
      </w:pPr>
      <w:rPr>
        <w:rFonts w:hint="default"/>
        <w:lang w:val="pt-PT" w:eastAsia="pt-PT" w:bidi="pt-PT"/>
      </w:rPr>
    </w:lvl>
    <w:lvl w:ilvl="8" w:tplc="200A8458">
      <w:numFmt w:val="bullet"/>
      <w:lvlText w:val="•"/>
      <w:lvlJc w:val="left"/>
      <w:pPr>
        <w:ind w:left="9024" w:hanging="340"/>
      </w:pPr>
      <w:rPr>
        <w:rFonts w:hint="default"/>
        <w:lang w:val="pt-PT" w:eastAsia="pt-PT" w:bidi="pt-PT"/>
      </w:rPr>
    </w:lvl>
  </w:abstractNum>
  <w:abstractNum w:abstractNumId="57" w15:restartNumberingAfterBreak="0">
    <w:nsid w:val="40CA3743"/>
    <w:multiLevelType w:val="hybridMultilevel"/>
    <w:tmpl w:val="87E61284"/>
    <w:lvl w:ilvl="0" w:tplc="C9B83678">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1E04BFE2">
      <w:numFmt w:val="bullet"/>
      <w:lvlText w:val="•"/>
      <w:lvlJc w:val="left"/>
      <w:pPr>
        <w:ind w:left="1530" w:hanging="340"/>
      </w:pPr>
      <w:rPr>
        <w:rFonts w:hint="default"/>
        <w:lang w:val="pt-PT" w:eastAsia="pt-PT" w:bidi="pt-PT"/>
      </w:rPr>
    </w:lvl>
    <w:lvl w:ilvl="2" w:tplc="B2D66EEE">
      <w:numFmt w:val="bullet"/>
      <w:lvlText w:val="•"/>
      <w:lvlJc w:val="left"/>
      <w:pPr>
        <w:ind w:left="2601" w:hanging="340"/>
      </w:pPr>
      <w:rPr>
        <w:rFonts w:hint="default"/>
        <w:lang w:val="pt-PT" w:eastAsia="pt-PT" w:bidi="pt-PT"/>
      </w:rPr>
    </w:lvl>
    <w:lvl w:ilvl="3" w:tplc="FEF6D96C">
      <w:numFmt w:val="bullet"/>
      <w:lvlText w:val="•"/>
      <w:lvlJc w:val="left"/>
      <w:pPr>
        <w:ind w:left="3671" w:hanging="340"/>
      </w:pPr>
      <w:rPr>
        <w:rFonts w:hint="default"/>
        <w:lang w:val="pt-PT" w:eastAsia="pt-PT" w:bidi="pt-PT"/>
      </w:rPr>
    </w:lvl>
    <w:lvl w:ilvl="4" w:tplc="B60C752A">
      <w:numFmt w:val="bullet"/>
      <w:lvlText w:val="•"/>
      <w:lvlJc w:val="left"/>
      <w:pPr>
        <w:ind w:left="4742" w:hanging="340"/>
      </w:pPr>
      <w:rPr>
        <w:rFonts w:hint="default"/>
        <w:lang w:val="pt-PT" w:eastAsia="pt-PT" w:bidi="pt-PT"/>
      </w:rPr>
    </w:lvl>
    <w:lvl w:ilvl="5" w:tplc="54965CA0">
      <w:numFmt w:val="bullet"/>
      <w:lvlText w:val="•"/>
      <w:lvlJc w:val="left"/>
      <w:pPr>
        <w:ind w:left="5812" w:hanging="340"/>
      </w:pPr>
      <w:rPr>
        <w:rFonts w:hint="default"/>
        <w:lang w:val="pt-PT" w:eastAsia="pt-PT" w:bidi="pt-PT"/>
      </w:rPr>
    </w:lvl>
    <w:lvl w:ilvl="6" w:tplc="FB160F5E">
      <w:numFmt w:val="bullet"/>
      <w:lvlText w:val="•"/>
      <w:lvlJc w:val="left"/>
      <w:pPr>
        <w:ind w:left="6883" w:hanging="340"/>
      </w:pPr>
      <w:rPr>
        <w:rFonts w:hint="default"/>
        <w:lang w:val="pt-PT" w:eastAsia="pt-PT" w:bidi="pt-PT"/>
      </w:rPr>
    </w:lvl>
    <w:lvl w:ilvl="7" w:tplc="FF12DF68">
      <w:numFmt w:val="bullet"/>
      <w:lvlText w:val="•"/>
      <w:lvlJc w:val="left"/>
      <w:pPr>
        <w:ind w:left="7953" w:hanging="340"/>
      </w:pPr>
      <w:rPr>
        <w:rFonts w:hint="default"/>
        <w:lang w:val="pt-PT" w:eastAsia="pt-PT" w:bidi="pt-PT"/>
      </w:rPr>
    </w:lvl>
    <w:lvl w:ilvl="8" w:tplc="212E2C2A">
      <w:numFmt w:val="bullet"/>
      <w:lvlText w:val="•"/>
      <w:lvlJc w:val="left"/>
      <w:pPr>
        <w:ind w:left="9024" w:hanging="340"/>
      </w:pPr>
      <w:rPr>
        <w:rFonts w:hint="default"/>
        <w:lang w:val="pt-PT" w:eastAsia="pt-PT" w:bidi="pt-PT"/>
      </w:rPr>
    </w:lvl>
  </w:abstractNum>
  <w:abstractNum w:abstractNumId="58" w15:restartNumberingAfterBreak="0">
    <w:nsid w:val="41AD3A29"/>
    <w:multiLevelType w:val="hybridMultilevel"/>
    <w:tmpl w:val="DEDAEC7A"/>
    <w:lvl w:ilvl="0" w:tplc="8724EAF6">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7892E66C">
      <w:numFmt w:val="bullet"/>
      <w:lvlText w:val="•"/>
      <w:lvlJc w:val="left"/>
      <w:pPr>
        <w:ind w:left="1530" w:hanging="340"/>
      </w:pPr>
      <w:rPr>
        <w:rFonts w:hint="default"/>
        <w:lang w:val="pt-PT" w:eastAsia="pt-PT" w:bidi="pt-PT"/>
      </w:rPr>
    </w:lvl>
    <w:lvl w:ilvl="2" w:tplc="7924D9D2">
      <w:numFmt w:val="bullet"/>
      <w:lvlText w:val="•"/>
      <w:lvlJc w:val="left"/>
      <w:pPr>
        <w:ind w:left="2601" w:hanging="340"/>
      </w:pPr>
      <w:rPr>
        <w:rFonts w:hint="default"/>
        <w:lang w:val="pt-PT" w:eastAsia="pt-PT" w:bidi="pt-PT"/>
      </w:rPr>
    </w:lvl>
    <w:lvl w:ilvl="3" w:tplc="CD08664A">
      <w:numFmt w:val="bullet"/>
      <w:lvlText w:val="•"/>
      <w:lvlJc w:val="left"/>
      <w:pPr>
        <w:ind w:left="3671" w:hanging="340"/>
      </w:pPr>
      <w:rPr>
        <w:rFonts w:hint="default"/>
        <w:lang w:val="pt-PT" w:eastAsia="pt-PT" w:bidi="pt-PT"/>
      </w:rPr>
    </w:lvl>
    <w:lvl w:ilvl="4" w:tplc="AA1099D8">
      <w:numFmt w:val="bullet"/>
      <w:lvlText w:val="•"/>
      <w:lvlJc w:val="left"/>
      <w:pPr>
        <w:ind w:left="4742" w:hanging="340"/>
      </w:pPr>
      <w:rPr>
        <w:rFonts w:hint="default"/>
        <w:lang w:val="pt-PT" w:eastAsia="pt-PT" w:bidi="pt-PT"/>
      </w:rPr>
    </w:lvl>
    <w:lvl w:ilvl="5" w:tplc="6BEE2038">
      <w:numFmt w:val="bullet"/>
      <w:lvlText w:val="•"/>
      <w:lvlJc w:val="left"/>
      <w:pPr>
        <w:ind w:left="5812" w:hanging="340"/>
      </w:pPr>
      <w:rPr>
        <w:rFonts w:hint="default"/>
        <w:lang w:val="pt-PT" w:eastAsia="pt-PT" w:bidi="pt-PT"/>
      </w:rPr>
    </w:lvl>
    <w:lvl w:ilvl="6" w:tplc="70DAFAC4">
      <w:numFmt w:val="bullet"/>
      <w:lvlText w:val="•"/>
      <w:lvlJc w:val="left"/>
      <w:pPr>
        <w:ind w:left="6883" w:hanging="340"/>
      </w:pPr>
      <w:rPr>
        <w:rFonts w:hint="default"/>
        <w:lang w:val="pt-PT" w:eastAsia="pt-PT" w:bidi="pt-PT"/>
      </w:rPr>
    </w:lvl>
    <w:lvl w:ilvl="7" w:tplc="B69C32BE">
      <w:numFmt w:val="bullet"/>
      <w:lvlText w:val="•"/>
      <w:lvlJc w:val="left"/>
      <w:pPr>
        <w:ind w:left="7953" w:hanging="340"/>
      </w:pPr>
      <w:rPr>
        <w:rFonts w:hint="default"/>
        <w:lang w:val="pt-PT" w:eastAsia="pt-PT" w:bidi="pt-PT"/>
      </w:rPr>
    </w:lvl>
    <w:lvl w:ilvl="8" w:tplc="054A2B18">
      <w:numFmt w:val="bullet"/>
      <w:lvlText w:val="•"/>
      <w:lvlJc w:val="left"/>
      <w:pPr>
        <w:ind w:left="9024" w:hanging="340"/>
      </w:pPr>
      <w:rPr>
        <w:rFonts w:hint="default"/>
        <w:lang w:val="pt-PT" w:eastAsia="pt-PT" w:bidi="pt-PT"/>
      </w:rPr>
    </w:lvl>
  </w:abstractNum>
  <w:abstractNum w:abstractNumId="59" w15:restartNumberingAfterBreak="0">
    <w:nsid w:val="43A42EF1"/>
    <w:multiLevelType w:val="hybridMultilevel"/>
    <w:tmpl w:val="4426D8EE"/>
    <w:lvl w:ilvl="0" w:tplc="CF72F67E">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0AF80D9E">
      <w:numFmt w:val="bullet"/>
      <w:lvlText w:val="•"/>
      <w:lvlJc w:val="left"/>
      <w:pPr>
        <w:ind w:left="1570" w:hanging="340"/>
      </w:pPr>
      <w:rPr>
        <w:rFonts w:hint="default"/>
        <w:lang w:val="pt-PT" w:eastAsia="pt-PT" w:bidi="pt-PT"/>
      </w:rPr>
    </w:lvl>
    <w:lvl w:ilvl="2" w:tplc="A328E324">
      <w:numFmt w:val="bullet"/>
      <w:lvlText w:val="•"/>
      <w:lvlJc w:val="left"/>
      <w:pPr>
        <w:ind w:left="2641" w:hanging="340"/>
      </w:pPr>
      <w:rPr>
        <w:rFonts w:hint="default"/>
        <w:lang w:val="pt-PT" w:eastAsia="pt-PT" w:bidi="pt-PT"/>
      </w:rPr>
    </w:lvl>
    <w:lvl w:ilvl="3" w:tplc="855C87DE">
      <w:numFmt w:val="bullet"/>
      <w:lvlText w:val="•"/>
      <w:lvlJc w:val="left"/>
      <w:pPr>
        <w:ind w:left="3711" w:hanging="340"/>
      </w:pPr>
      <w:rPr>
        <w:rFonts w:hint="default"/>
        <w:lang w:val="pt-PT" w:eastAsia="pt-PT" w:bidi="pt-PT"/>
      </w:rPr>
    </w:lvl>
    <w:lvl w:ilvl="4" w:tplc="CA5237C6">
      <w:numFmt w:val="bullet"/>
      <w:lvlText w:val="•"/>
      <w:lvlJc w:val="left"/>
      <w:pPr>
        <w:ind w:left="4782" w:hanging="340"/>
      </w:pPr>
      <w:rPr>
        <w:rFonts w:hint="default"/>
        <w:lang w:val="pt-PT" w:eastAsia="pt-PT" w:bidi="pt-PT"/>
      </w:rPr>
    </w:lvl>
    <w:lvl w:ilvl="5" w:tplc="EFD2D3C0">
      <w:numFmt w:val="bullet"/>
      <w:lvlText w:val="•"/>
      <w:lvlJc w:val="left"/>
      <w:pPr>
        <w:ind w:left="5852" w:hanging="340"/>
      </w:pPr>
      <w:rPr>
        <w:rFonts w:hint="default"/>
        <w:lang w:val="pt-PT" w:eastAsia="pt-PT" w:bidi="pt-PT"/>
      </w:rPr>
    </w:lvl>
    <w:lvl w:ilvl="6" w:tplc="F87C68F2">
      <w:numFmt w:val="bullet"/>
      <w:lvlText w:val="•"/>
      <w:lvlJc w:val="left"/>
      <w:pPr>
        <w:ind w:left="6923" w:hanging="340"/>
      </w:pPr>
      <w:rPr>
        <w:rFonts w:hint="default"/>
        <w:lang w:val="pt-PT" w:eastAsia="pt-PT" w:bidi="pt-PT"/>
      </w:rPr>
    </w:lvl>
    <w:lvl w:ilvl="7" w:tplc="8C4CCF96">
      <w:numFmt w:val="bullet"/>
      <w:lvlText w:val="•"/>
      <w:lvlJc w:val="left"/>
      <w:pPr>
        <w:ind w:left="7993" w:hanging="340"/>
      </w:pPr>
      <w:rPr>
        <w:rFonts w:hint="default"/>
        <w:lang w:val="pt-PT" w:eastAsia="pt-PT" w:bidi="pt-PT"/>
      </w:rPr>
    </w:lvl>
    <w:lvl w:ilvl="8" w:tplc="4970B190">
      <w:numFmt w:val="bullet"/>
      <w:lvlText w:val="•"/>
      <w:lvlJc w:val="left"/>
      <w:pPr>
        <w:ind w:left="9064" w:hanging="340"/>
      </w:pPr>
      <w:rPr>
        <w:rFonts w:hint="default"/>
        <w:lang w:val="pt-PT" w:eastAsia="pt-PT" w:bidi="pt-PT"/>
      </w:rPr>
    </w:lvl>
  </w:abstractNum>
  <w:abstractNum w:abstractNumId="60" w15:restartNumberingAfterBreak="0">
    <w:nsid w:val="45EC2EE3"/>
    <w:multiLevelType w:val="hybridMultilevel"/>
    <w:tmpl w:val="F0B85272"/>
    <w:lvl w:ilvl="0" w:tplc="39AABEC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C7407732">
      <w:numFmt w:val="bullet"/>
      <w:lvlText w:val="•"/>
      <w:lvlJc w:val="left"/>
      <w:pPr>
        <w:ind w:left="1530" w:hanging="340"/>
      </w:pPr>
      <w:rPr>
        <w:rFonts w:hint="default"/>
        <w:lang w:val="pt-PT" w:eastAsia="pt-PT" w:bidi="pt-PT"/>
      </w:rPr>
    </w:lvl>
    <w:lvl w:ilvl="2" w:tplc="1C9C06A4">
      <w:numFmt w:val="bullet"/>
      <w:lvlText w:val="•"/>
      <w:lvlJc w:val="left"/>
      <w:pPr>
        <w:ind w:left="2601" w:hanging="340"/>
      </w:pPr>
      <w:rPr>
        <w:rFonts w:hint="default"/>
        <w:lang w:val="pt-PT" w:eastAsia="pt-PT" w:bidi="pt-PT"/>
      </w:rPr>
    </w:lvl>
    <w:lvl w:ilvl="3" w:tplc="1714CE84">
      <w:numFmt w:val="bullet"/>
      <w:lvlText w:val="•"/>
      <w:lvlJc w:val="left"/>
      <w:pPr>
        <w:ind w:left="3671" w:hanging="340"/>
      </w:pPr>
      <w:rPr>
        <w:rFonts w:hint="default"/>
        <w:lang w:val="pt-PT" w:eastAsia="pt-PT" w:bidi="pt-PT"/>
      </w:rPr>
    </w:lvl>
    <w:lvl w:ilvl="4" w:tplc="2F507E52">
      <w:numFmt w:val="bullet"/>
      <w:lvlText w:val="•"/>
      <w:lvlJc w:val="left"/>
      <w:pPr>
        <w:ind w:left="4742" w:hanging="340"/>
      </w:pPr>
      <w:rPr>
        <w:rFonts w:hint="default"/>
        <w:lang w:val="pt-PT" w:eastAsia="pt-PT" w:bidi="pt-PT"/>
      </w:rPr>
    </w:lvl>
    <w:lvl w:ilvl="5" w:tplc="807C7870">
      <w:numFmt w:val="bullet"/>
      <w:lvlText w:val="•"/>
      <w:lvlJc w:val="left"/>
      <w:pPr>
        <w:ind w:left="5812" w:hanging="340"/>
      </w:pPr>
      <w:rPr>
        <w:rFonts w:hint="default"/>
        <w:lang w:val="pt-PT" w:eastAsia="pt-PT" w:bidi="pt-PT"/>
      </w:rPr>
    </w:lvl>
    <w:lvl w:ilvl="6" w:tplc="E3D0619E">
      <w:numFmt w:val="bullet"/>
      <w:lvlText w:val="•"/>
      <w:lvlJc w:val="left"/>
      <w:pPr>
        <w:ind w:left="6883" w:hanging="340"/>
      </w:pPr>
      <w:rPr>
        <w:rFonts w:hint="default"/>
        <w:lang w:val="pt-PT" w:eastAsia="pt-PT" w:bidi="pt-PT"/>
      </w:rPr>
    </w:lvl>
    <w:lvl w:ilvl="7" w:tplc="7284CD54">
      <w:numFmt w:val="bullet"/>
      <w:lvlText w:val="•"/>
      <w:lvlJc w:val="left"/>
      <w:pPr>
        <w:ind w:left="7953" w:hanging="340"/>
      </w:pPr>
      <w:rPr>
        <w:rFonts w:hint="default"/>
        <w:lang w:val="pt-PT" w:eastAsia="pt-PT" w:bidi="pt-PT"/>
      </w:rPr>
    </w:lvl>
    <w:lvl w:ilvl="8" w:tplc="BF4423DE">
      <w:numFmt w:val="bullet"/>
      <w:lvlText w:val="•"/>
      <w:lvlJc w:val="left"/>
      <w:pPr>
        <w:ind w:left="9024" w:hanging="340"/>
      </w:pPr>
      <w:rPr>
        <w:rFonts w:hint="default"/>
        <w:lang w:val="pt-PT" w:eastAsia="pt-PT" w:bidi="pt-PT"/>
      </w:rPr>
    </w:lvl>
  </w:abstractNum>
  <w:abstractNum w:abstractNumId="61" w15:restartNumberingAfterBreak="0">
    <w:nsid w:val="466555CF"/>
    <w:multiLevelType w:val="hybridMultilevel"/>
    <w:tmpl w:val="4168B214"/>
    <w:lvl w:ilvl="0" w:tplc="22A47058">
      <w:start w:val="1"/>
      <w:numFmt w:val="decimal"/>
      <w:lvlText w:val="%1"/>
      <w:lvlJc w:val="left"/>
      <w:pPr>
        <w:ind w:left="1380" w:hanging="167"/>
        <w:jc w:val="right"/>
      </w:pPr>
      <w:rPr>
        <w:rFonts w:ascii="Arial" w:eastAsia="Arial" w:hAnsi="Arial" w:cs="Arial" w:hint="default"/>
        <w:w w:val="100"/>
        <w:sz w:val="20"/>
        <w:szCs w:val="20"/>
        <w:lang w:val="pt-PT" w:eastAsia="pt-PT" w:bidi="pt-PT"/>
      </w:rPr>
    </w:lvl>
    <w:lvl w:ilvl="1" w:tplc="4D1EE25A">
      <w:numFmt w:val="bullet"/>
      <w:lvlText w:val="•"/>
      <w:lvlJc w:val="left"/>
      <w:pPr>
        <w:ind w:left="1551" w:hanging="182"/>
      </w:pPr>
      <w:rPr>
        <w:rFonts w:ascii="Arial" w:eastAsia="Arial" w:hAnsi="Arial" w:cs="Arial" w:hint="default"/>
        <w:spacing w:val="-1"/>
        <w:w w:val="100"/>
        <w:sz w:val="20"/>
        <w:szCs w:val="20"/>
        <w:lang w:val="pt-PT" w:eastAsia="pt-PT" w:bidi="pt-PT"/>
      </w:rPr>
    </w:lvl>
    <w:lvl w:ilvl="2" w:tplc="28A24A2C">
      <w:numFmt w:val="bullet"/>
      <w:lvlText w:val="•"/>
      <w:lvlJc w:val="left"/>
      <w:pPr>
        <w:ind w:left="2011" w:hanging="182"/>
      </w:pPr>
      <w:rPr>
        <w:rFonts w:hint="default"/>
        <w:lang w:val="pt-PT" w:eastAsia="pt-PT" w:bidi="pt-PT"/>
      </w:rPr>
    </w:lvl>
    <w:lvl w:ilvl="3" w:tplc="F1BA2E1E">
      <w:numFmt w:val="bullet"/>
      <w:lvlText w:val="•"/>
      <w:lvlJc w:val="left"/>
      <w:pPr>
        <w:ind w:left="2462" w:hanging="182"/>
      </w:pPr>
      <w:rPr>
        <w:rFonts w:hint="default"/>
        <w:lang w:val="pt-PT" w:eastAsia="pt-PT" w:bidi="pt-PT"/>
      </w:rPr>
    </w:lvl>
    <w:lvl w:ilvl="4" w:tplc="811EBE1E">
      <w:numFmt w:val="bullet"/>
      <w:lvlText w:val="•"/>
      <w:lvlJc w:val="left"/>
      <w:pPr>
        <w:ind w:left="2913" w:hanging="182"/>
      </w:pPr>
      <w:rPr>
        <w:rFonts w:hint="default"/>
        <w:lang w:val="pt-PT" w:eastAsia="pt-PT" w:bidi="pt-PT"/>
      </w:rPr>
    </w:lvl>
    <w:lvl w:ilvl="5" w:tplc="3406525A">
      <w:numFmt w:val="bullet"/>
      <w:lvlText w:val="•"/>
      <w:lvlJc w:val="left"/>
      <w:pPr>
        <w:ind w:left="3364" w:hanging="182"/>
      </w:pPr>
      <w:rPr>
        <w:rFonts w:hint="default"/>
        <w:lang w:val="pt-PT" w:eastAsia="pt-PT" w:bidi="pt-PT"/>
      </w:rPr>
    </w:lvl>
    <w:lvl w:ilvl="6" w:tplc="996C480E">
      <w:numFmt w:val="bullet"/>
      <w:lvlText w:val="•"/>
      <w:lvlJc w:val="left"/>
      <w:pPr>
        <w:ind w:left="3815" w:hanging="182"/>
      </w:pPr>
      <w:rPr>
        <w:rFonts w:hint="default"/>
        <w:lang w:val="pt-PT" w:eastAsia="pt-PT" w:bidi="pt-PT"/>
      </w:rPr>
    </w:lvl>
    <w:lvl w:ilvl="7" w:tplc="A2BC7A4A">
      <w:numFmt w:val="bullet"/>
      <w:lvlText w:val="•"/>
      <w:lvlJc w:val="left"/>
      <w:pPr>
        <w:ind w:left="4266" w:hanging="182"/>
      </w:pPr>
      <w:rPr>
        <w:rFonts w:hint="default"/>
        <w:lang w:val="pt-PT" w:eastAsia="pt-PT" w:bidi="pt-PT"/>
      </w:rPr>
    </w:lvl>
    <w:lvl w:ilvl="8" w:tplc="ED6E48BE">
      <w:numFmt w:val="bullet"/>
      <w:lvlText w:val="•"/>
      <w:lvlJc w:val="left"/>
      <w:pPr>
        <w:ind w:left="4717" w:hanging="182"/>
      </w:pPr>
      <w:rPr>
        <w:rFonts w:hint="default"/>
        <w:lang w:val="pt-PT" w:eastAsia="pt-PT" w:bidi="pt-PT"/>
      </w:rPr>
    </w:lvl>
  </w:abstractNum>
  <w:abstractNum w:abstractNumId="62" w15:restartNumberingAfterBreak="0">
    <w:nsid w:val="470257CD"/>
    <w:multiLevelType w:val="hybridMultilevel"/>
    <w:tmpl w:val="3230D1E4"/>
    <w:lvl w:ilvl="0" w:tplc="C26639EE">
      <w:start w:val="1"/>
      <w:numFmt w:val="upperLetter"/>
      <w:lvlText w:val="%1)"/>
      <w:lvlJc w:val="left"/>
      <w:pPr>
        <w:ind w:left="470" w:hanging="340"/>
      </w:pPr>
      <w:rPr>
        <w:rFonts w:ascii="Arial" w:eastAsia="Arial" w:hAnsi="Arial" w:cs="Arial" w:hint="default"/>
        <w:color w:val="231F20"/>
        <w:spacing w:val="-13"/>
        <w:w w:val="100"/>
        <w:sz w:val="22"/>
        <w:szCs w:val="22"/>
        <w:lang w:val="pt-PT" w:eastAsia="en-US" w:bidi="ar-SA"/>
      </w:rPr>
    </w:lvl>
    <w:lvl w:ilvl="1" w:tplc="E39EBAC2">
      <w:numFmt w:val="bullet"/>
      <w:lvlText w:val="•"/>
      <w:lvlJc w:val="left"/>
      <w:pPr>
        <w:ind w:left="1494" w:hanging="340"/>
      </w:pPr>
      <w:rPr>
        <w:rFonts w:hint="default"/>
        <w:lang w:val="pt-PT" w:eastAsia="en-US" w:bidi="ar-SA"/>
      </w:rPr>
    </w:lvl>
    <w:lvl w:ilvl="2" w:tplc="1648309E">
      <w:numFmt w:val="bullet"/>
      <w:lvlText w:val="•"/>
      <w:lvlJc w:val="left"/>
      <w:pPr>
        <w:ind w:left="2509" w:hanging="340"/>
      </w:pPr>
      <w:rPr>
        <w:rFonts w:hint="default"/>
        <w:lang w:val="pt-PT" w:eastAsia="en-US" w:bidi="ar-SA"/>
      </w:rPr>
    </w:lvl>
    <w:lvl w:ilvl="3" w:tplc="9A5C5B3C">
      <w:numFmt w:val="bullet"/>
      <w:lvlText w:val="•"/>
      <w:lvlJc w:val="left"/>
      <w:pPr>
        <w:ind w:left="3523" w:hanging="340"/>
      </w:pPr>
      <w:rPr>
        <w:rFonts w:hint="default"/>
        <w:lang w:val="pt-PT" w:eastAsia="en-US" w:bidi="ar-SA"/>
      </w:rPr>
    </w:lvl>
    <w:lvl w:ilvl="4" w:tplc="792868E4">
      <w:numFmt w:val="bullet"/>
      <w:lvlText w:val="•"/>
      <w:lvlJc w:val="left"/>
      <w:pPr>
        <w:ind w:left="4538" w:hanging="340"/>
      </w:pPr>
      <w:rPr>
        <w:rFonts w:hint="default"/>
        <w:lang w:val="pt-PT" w:eastAsia="en-US" w:bidi="ar-SA"/>
      </w:rPr>
    </w:lvl>
    <w:lvl w:ilvl="5" w:tplc="8154EBFC">
      <w:numFmt w:val="bullet"/>
      <w:lvlText w:val="•"/>
      <w:lvlJc w:val="left"/>
      <w:pPr>
        <w:ind w:left="5552" w:hanging="340"/>
      </w:pPr>
      <w:rPr>
        <w:rFonts w:hint="default"/>
        <w:lang w:val="pt-PT" w:eastAsia="en-US" w:bidi="ar-SA"/>
      </w:rPr>
    </w:lvl>
    <w:lvl w:ilvl="6" w:tplc="B7388AD4">
      <w:numFmt w:val="bullet"/>
      <w:lvlText w:val="•"/>
      <w:lvlJc w:val="left"/>
      <w:pPr>
        <w:ind w:left="6567" w:hanging="340"/>
      </w:pPr>
      <w:rPr>
        <w:rFonts w:hint="default"/>
        <w:lang w:val="pt-PT" w:eastAsia="en-US" w:bidi="ar-SA"/>
      </w:rPr>
    </w:lvl>
    <w:lvl w:ilvl="7" w:tplc="80C811D0">
      <w:numFmt w:val="bullet"/>
      <w:lvlText w:val="•"/>
      <w:lvlJc w:val="left"/>
      <w:pPr>
        <w:ind w:left="7581" w:hanging="340"/>
      </w:pPr>
      <w:rPr>
        <w:rFonts w:hint="default"/>
        <w:lang w:val="pt-PT" w:eastAsia="en-US" w:bidi="ar-SA"/>
      </w:rPr>
    </w:lvl>
    <w:lvl w:ilvl="8" w:tplc="B40A9694">
      <w:numFmt w:val="bullet"/>
      <w:lvlText w:val="•"/>
      <w:lvlJc w:val="left"/>
      <w:pPr>
        <w:ind w:left="8596" w:hanging="340"/>
      </w:pPr>
      <w:rPr>
        <w:rFonts w:hint="default"/>
        <w:lang w:val="pt-PT" w:eastAsia="en-US" w:bidi="ar-SA"/>
      </w:rPr>
    </w:lvl>
  </w:abstractNum>
  <w:abstractNum w:abstractNumId="63" w15:restartNumberingAfterBreak="0">
    <w:nsid w:val="474F771D"/>
    <w:multiLevelType w:val="hybridMultilevel"/>
    <w:tmpl w:val="DD64C8B6"/>
    <w:lvl w:ilvl="0" w:tplc="8AFA08E8">
      <w:start w:val="1"/>
      <w:numFmt w:val="upperLetter"/>
      <w:lvlText w:val="%1)"/>
      <w:lvlJc w:val="left"/>
      <w:pPr>
        <w:ind w:left="470" w:hanging="340"/>
      </w:pPr>
      <w:rPr>
        <w:rFonts w:ascii="Arial" w:eastAsia="Arial" w:hAnsi="Arial" w:cs="Arial" w:hint="default"/>
        <w:color w:val="231F20"/>
        <w:spacing w:val="-3"/>
        <w:w w:val="100"/>
        <w:sz w:val="22"/>
        <w:szCs w:val="22"/>
        <w:lang w:val="pt-PT" w:eastAsia="en-US" w:bidi="ar-SA"/>
      </w:rPr>
    </w:lvl>
    <w:lvl w:ilvl="1" w:tplc="1F242D7C">
      <w:numFmt w:val="bullet"/>
      <w:lvlText w:val="•"/>
      <w:lvlJc w:val="left"/>
      <w:pPr>
        <w:ind w:left="1494" w:hanging="340"/>
      </w:pPr>
      <w:rPr>
        <w:rFonts w:hint="default"/>
        <w:lang w:val="pt-PT" w:eastAsia="en-US" w:bidi="ar-SA"/>
      </w:rPr>
    </w:lvl>
    <w:lvl w:ilvl="2" w:tplc="71E02D88">
      <w:numFmt w:val="bullet"/>
      <w:lvlText w:val="•"/>
      <w:lvlJc w:val="left"/>
      <w:pPr>
        <w:ind w:left="2509" w:hanging="340"/>
      </w:pPr>
      <w:rPr>
        <w:rFonts w:hint="default"/>
        <w:lang w:val="pt-PT" w:eastAsia="en-US" w:bidi="ar-SA"/>
      </w:rPr>
    </w:lvl>
    <w:lvl w:ilvl="3" w:tplc="24D67D9A">
      <w:numFmt w:val="bullet"/>
      <w:lvlText w:val="•"/>
      <w:lvlJc w:val="left"/>
      <w:pPr>
        <w:ind w:left="3523" w:hanging="340"/>
      </w:pPr>
      <w:rPr>
        <w:rFonts w:hint="default"/>
        <w:lang w:val="pt-PT" w:eastAsia="en-US" w:bidi="ar-SA"/>
      </w:rPr>
    </w:lvl>
    <w:lvl w:ilvl="4" w:tplc="F712117C">
      <w:numFmt w:val="bullet"/>
      <w:lvlText w:val="•"/>
      <w:lvlJc w:val="left"/>
      <w:pPr>
        <w:ind w:left="4538" w:hanging="340"/>
      </w:pPr>
      <w:rPr>
        <w:rFonts w:hint="default"/>
        <w:lang w:val="pt-PT" w:eastAsia="en-US" w:bidi="ar-SA"/>
      </w:rPr>
    </w:lvl>
    <w:lvl w:ilvl="5" w:tplc="16E23C9E">
      <w:numFmt w:val="bullet"/>
      <w:lvlText w:val="•"/>
      <w:lvlJc w:val="left"/>
      <w:pPr>
        <w:ind w:left="5552" w:hanging="340"/>
      </w:pPr>
      <w:rPr>
        <w:rFonts w:hint="default"/>
        <w:lang w:val="pt-PT" w:eastAsia="en-US" w:bidi="ar-SA"/>
      </w:rPr>
    </w:lvl>
    <w:lvl w:ilvl="6" w:tplc="DCFEBB60">
      <w:numFmt w:val="bullet"/>
      <w:lvlText w:val="•"/>
      <w:lvlJc w:val="left"/>
      <w:pPr>
        <w:ind w:left="6567" w:hanging="340"/>
      </w:pPr>
      <w:rPr>
        <w:rFonts w:hint="default"/>
        <w:lang w:val="pt-PT" w:eastAsia="en-US" w:bidi="ar-SA"/>
      </w:rPr>
    </w:lvl>
    <w:lvl w:ilvl="7" w:tplc="C620658C">
      <w:numFmt w:val="bullet"/>
      <w:lvlText w:val="•"/>
      <w:lvlJc w:val="left"/>
      <w:pPr>
        <w:ind w:left="7581" w:hanging="340"/>
      </w:pPr>
      <w:rPr>
        <w:rFonts w:hint="default"/>
        <w:lang w:val="pt-PT" w:eastAsia="en-US" w:bidi="ar-SA"/>
      </w:rPr>
    </w:lvl>
    <w:lvl w:ilvl="8" w:tplc="3BB05086">
      <w:numFmt w:val="bullet"/>
      <w:lvlText w:val="•"/>
      <w:lvlJc w:val="left"/>
      <w:pPr>
        <w:ind w:left="8596" w:hanging="340"/>
      </w:pPr>
      <w:rPr>
        <w:rFonts w:hint="default"/>
        <w:lang w:val="pt-PT" w:eastAsia="en-US" w:bidi="ar-SA"/>
      </w:rPr>
    </w:lvl>
  </w:abstractNum>
  <w:abstractNum w:abstractNumId="64" w15:restartNumberingAfterBreak="0">
    <w:nsid w:val="47943184"/>
    <w:multiLevelType w:val="hybridMultilevel"/>
    <w:tmpl w:val="87DEC6DC"/>
    <w:lvl w:ilvl="0" w:tplc="71F2C8FC">
      <w:start w:val="1"/>
      <w:numFmt w:val="upperRoman"/>
      <w:lvlText w:val="%1"/>
      <w:lvlJc w:val="left"/>
      <w:pPr>
        <w:ind w:left="235" w:hanging="135"/>
      </w:pPr>
      <w:rPr>
        <w:rFonts w:ascii="Times New Roman" w:eastAsia="Times New Roman" w:hAnsi="Times New Roman" w:cs="Times New Roman" w:hint="default"/>
        <w:w w:val="100"/>
        <w:sz w:val="22"/>
        <w:szCs w:val="22"/>
        <w:lang w:val="pt-PT" w:eastAsia="pt-PT" w:bidi="pt-PT"/>
      </w:rPr>
    </w:lvl>
    <w:lvl w:ilvl="1" w:tplc="0BB2F89A">
      <w:numFmt w:val="bullet"/>
      <w:lvlText w:val="•"/>
      <w:lvlJc w:val="left"/>
      <w:pPr>
        <w:ind w:left="1332" w:hanging="135"/>
      </w:pPr>
      <w:rPr>
        <w:rFonts w:hint="default"/>
        <w:lang w:val="pt-PT" w:eastAsia="pt-PT" w:bidi="pt-PT"/>
      </w:rPr>
    </w:lvl>
    <w:lvl w:ilvl="2" w:tplc="F6C457A6">
      <w:numFmt w:val="bullet"/>
      <w:lvlText w:val="•"/>
      <w:lvlJc w:val="left"/>
      <w:pPr>
        <w:ind w:left="2425" w:hanging="135"/>
      </w:pPr>
      <w:rPr>
        <w:rFonts w:hint="default"/>
        <w:lang w:val="pt-PT" w:eastAsia="pt-PT" w:bidi="pt-PT"/>
      </w:rPr>
    </w:lvl>
    <w:lvl w:ilvl="3" w:tplc="DC486FCE">
      <w:numFmt w:val="bullet"/>
      <w:lvlText w:val="•"/>
      <w:lvlJc w:val="left"/>
      <w:pPr>
        <w:ind w:left="3517" w:hanging="135"/>
      </w:pPr>
      <w:rPr>
        <w:rFonts w:hint="default"/>
        <w:lang w:val="pt-PT" w:eastAsia="pt-PT" w:bidi="pt-PT"/>
      </w:rPr>
    </w:lvl>
    <w:lvl w:ilvl="4" w:tplc="992235B0">
      <w:numFmt w:val="bullet"/>
      <w:lvlText w:val="•"/>
      <w:lvlJc w:val="left"/>
      <w:pPr>
        <w:ind w:left="4610" w:hanging="135"/>
      </w:pPr>
      <w:rPr>
        <w:rFonts w:hint="default"/>
        <w:lang w:val="pt-PT" w:eastAsia="pt-PT" w:bidi="pt-PT"/>
      </w:rPr>
    </w:lvl>
    <w:lvl w:ilvl="5" w:tplc="30D48922">
      <w:numFmt w:val="bullet"/>
      <w:lvlText w:val="•"/>
      <w:lvlJc w:val="left"/>
      <w:pPr>
        <w:ind w:left="5702" w:hanging="135"/>
      </w:pPr>
      <w:rPr>
        <w:rFonts w:hint="default"/>
        <w:lang w:val="pt-PT" w:eastAsia="pt-PT" w:bidi="pt-PT"/>
      </w:rPr>
    </w:lvl>
    <w:lvl w:ilvl="6" w:tplc="529E10B0">
      <w:numFmt w:val="bullet"/>
      <w:lvlText w:val="•"/>
      <w:lvlJc w:val="left"/>
      <w:pPr>
        <w:ind w:left="6795" w:hanging="135"/>
      </w:pPr>
      <w:rPr>
        <w:rFonts w:hint="default"/>
        <w:lang w:val="pt-PT" w:eastAsia="pt-PT" w:bidi="pt-PT"/>
      </w:rPr>
    </w:lvl>
    <w:lvl w:ilvl="7" w:tplc="761A50FE">
      <w:numFmt w:val="bullet"/>
      <w:lvlText w:val="•"/>
      <w:lvlJc w:val="left"/>
      <w:pPr>
        <w:ind w:left="7887" w:hanging="135"/>
      </w:pPr>
      <w:rPr>
        <w:rFonts w:hint="default"/>
        <w:lang w:val="pt-PT" w:eastAsia="pt-PT" w:bidi="pt-PT"/>
      </w:rPr>
    </w:lvl>
    <w:lvl w:ilvl="8" w:tplc="B636CCDC">
      <w:numFmt w:val="bullet"/>
      <w:lvlText w:val="•"/>
      <w:lvlJc w:val="left"/>
      <w:pPr>
        <w:ind w:left="8980" w:hanging="135"/>
      </w:pPr>
      <w:rPr>
        <w:rFonts w:hint="default"/>
        <w:lang w:val="pt-PT" w:eastAsia="pt-PT" w:bidi="pt-PT"/>
      </w:rPr>
    </w:lvl>
  </w:abstractNum>
  <w:abstractNum w:abstractNumId="65" w15:restartNumberingAfterBreak="0">
    <w:nsid w:val="48EB2A12"/>
    <w:multiLevelType w:val="hybridMultilevel"/>
    <w:tmpl w:val="553E97C4"/>
    <w:lvl w:ilvl="0" w:tplc="C72A2D20">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69B235A6">
      <w:numFmt w:val="bullet"/>
      <w:lvlText w:val="•"/>
      <w:lvlJc w:val="left"/>
      <w:pPr>
        <w:ind w:left="1474" w:hanging="340"/>
      </w:pPr>
      <w:rPr>
        <w:rFonts w:hint="default"/>
        <w:lang w:val="pt-PT" w:eastAsia="en-US" w:bidi="ar-SA"/>
      </w:rPr>
    </w:lvl>
    <w:lvl w:ilvl="2" w:tplc="8D00B31E">
      <w:numFmt w:val="bullet"/>
      <w:lvlText w:val="•"/>
      <w:lvlJc w:val="left"/>
      <w:pPr>
        <w:ind w:left="2489" w:hanging="340"/>
      </w:pPr>
      <w:rPr>
        <w:rFonts w:hint="default"/>
        <w:lang w:val="pt-PT" w:eastAsia="en-US" w:bidi="ar-SA"/>
      </w:rPr>
    </w:lvl>
    <w:lvl w:ilvl="3" w:tplc="390A8094">
      <w:numFmt w:val="bullet"/>
      <w:lvlText w:val="•"/>
      <w:lvlJc w:val="left"/>
      <w:pPr>
        <w:ind w:left="3503" w:hanging="340"/>
      </w:pPr>
      <w:rPr>
        <w:rFonts w:hint="default"/>
        <w:lang w:val="pt-PT" w:eastAsia="en-US" w:bidi="ar-SA"/>
      </w:rPr>
    </w:lvl>
    <w:lvl w:ilvl="4" w:tplc="3F446A52">
      <w:numFmt w:val="bullet"/>
      <w:lvlText w:val="•"/>
      <w:lvlJc w:val="left"/>
      <w:pPr>
        <w:ind w:left="4518" w:hanging="340"/>
      </w:pPr>
      <w:rPr>
        <w:rFonts w:hint="default"/>
        <w:lang w:val="pt-PT" w:eastAsia="en-US" w:bidi="ar-SA"/>
      </w:rPr>
    </w:lvl>
    <w:lvl w:ilvl="5" w:tplc="421CB4CA">
      <w:numFmt w:val="bullet"/>
      <w:lvlText w:val="•"/>
      <w:lvlJc w:val="left"/>
      <w:pPr>
        <w:ind w:left="5532" w:hanging="340"/>
      </w:pPr>
      <w:rPr>
        <w:rFonts w:hint="default"/>
        <w:lang w:val="pt-PT" w:eastAsia="en-US" w:bidi="ar-SA"/>
      </w:rPr>
    </w:lvl>
    <w:lvl w:ilvl="6" w:tplc="3B8CDF94">
      <w:numFmt w:val="bullet"/>
      <w:lvlText w:val="•"/>
      <w:lvlJc w:val="left"/>
      <w:pPr>
        <w:ind w:left="6547" w:hanging="340"/>
      </w:pPr>
      <w:rPr>
        <w:rFonts w:hint="default"/>
        <w:lang w:val="pt-PT" w:eastAsia="en-US" w:bidi="ar-SA"/>
      </w:rPr>
    </w:lvl>
    <w:lvl w:ilvl="7" w:tplc="AE0C96F2">
      <w:numFmt w:val="bullet"/>
      <w:lvlText w:val="•"/>
      <w:lvlJc w:val="left"/>
      <w:pPr>
        <w:ind w:left="7561" w:hanging="340"/>
      </w:pPr>
      <w:rPr>
        <w:rFonts w:hint="default"/>
        <w:lang w:val="pt-PT" w:eastAsia="en-US" w:bidi="ar-SA"/>
      </w:rPr>
    </w:lvl>
    <w:lvl w:ilvl="8" w:tplc="706C72B0">
      <w:numFmt w:val="bullet"/>
      <w:lvlText w:val="•"/>
      <w:lvlJc w:val="left"/>
      <w:pPr>
        <w:ind w:left="8576" w:hanging="340"/>
      </w:pPr>
      <w:rPr>
        <w:rFonts w:hint="default"/>
        <w:lang w:val="pt-PT" w:eastAsia="en-US" w:bidi="ar-SA"/>
      </w:rPr>
    </w:lvl>
  </w:abstractNum>
  <w:abstractNum w:abstractNumId="66" w15:restartNumberingAfterBreak="0">
    <w:nsid w:val="49922AC3"/>
    <w:multiLevelType w:val="hybridMultilevel"/>
    <w:tmpl w:val="80F0D5E0"/>
    <w:lvl w:ilvl="0" w:tplc="ACDE70A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DBDADDA6">
      <w:numFmt w:val="bullet"/>
      <w:lvlText w:val="•"/>
      <w:lvlJc w:val="left"/>
      <w:pPr>
        <w:ind w:left="1570" w:hanging="340"/>
      </w:pPr>
      <w:rPr>
        <w:rFonts w:hint="default"/>
        <w:lang w:val="pt-PT" w:eastAsia="pt-PT" w:bidi="pt-PT"/>
      </w:rPr>
    </w:lvl>
    <w:lvl w:ilvl="2" w:tplc="A60A51D0">
      <w:numFmt w:val="bullet"/>
      <w:lvlText w:val="•"/>
      <w:lvlJc w:val="left"/>
      <w:pPr>
        <w:ind w:left="2641" w:hanging="340"/>
      </w:pPr>
      <w:rPr>
        <w:rFonts w:hint="default"/>
        <w:lang w:val="pt-PT" w:eastAsia="pt-PT" w:bidi="pt-PT"/>
      </w:rPr>
    </w:lvl>
    <w:lvl w:ilvl="3" w:tplc="EC0C1334">
      <w:numFmt w:val="bullet"/>
      <w:lvlText w:val="•"/>
      <w:lvlJc w:val="left"/>
      <w:pPr>
        <w:ind w:left="3711" w:hanging="340"/>
      </w:pPr>
      <w:rPr>
        <w:rFonts w:hint="default"/>
        <w:lang w:val="pt-PT" w:eastAsia="pt-PT" w:bidi="pt-PT"/>
      </w:rPr>
    </w:lvl>
    <w:lvl w:ilvl="4" w:tplc="1708D21A">
      <w:numFmt w:val="bullet"/>
      <w:lvlText w:val="•"/>
      <w:lvlJc w:val="left"/>
      <w:pPr>
        <w:ind w:left="4782" w:hanging="340"/>
      </w:pPr>
      <w:rPr>
        <w:rFonts w:hint="default"/>
        <w:lang w:val="pt-PT" w:eastAsia="pt-PT" w:bidi="pt-PT"/>
      </w:rPr>
    </w:lvl>
    <w:lvl w:ilvl="5" w:tplc="B83C8CF0">
      <w:numFmt w:val="bullet"/>
      <w:lvlText w:val="•"/>
      <w:lvlJc w:val="left"/>
      <w:pPr>
        <w:ind w:left="5852" w:hanging="340"/>
      </w:pPr>
      <w:rPr>
        <w:rFonts w:hint="default"/>
        <w:lang w:val="pt-PT" w:eastAsia="pt-PT" w:bidi="pt-PT"/>
      </w:rPr>
    </w:lvl>
    <w:lvl w:ilvl="6" w:tplc="7E52998C">
      <w:numFmt w:val="bullet"/>
      <w:lvlText w:val="•"/>
      <w:lvlJc w:val="left"/>
      <w:pPr>
        <w:ind w:left="6923" w:hanging="340"/>
      </w:pPr>
      <w:rPr>
        <w:rFonts w:hint="default"/>
        <w:lang w:val="pt-PT" w:eastAsia="pt-PT" w:bidi="pt-PT"/>
      </w:rPr>
    </w:lvl>
    <w:lvl w:ilvl="7" w:tplc="04F45696">
      <w:numFmt w:val="bullet"/>
      <w:lvlText w:val="•"/>
      <w:lvlJc w:val="left"/>
      <w:pPr>
        <w:ind w:left="7993" w:hanging="340"/>
      </w:pPr>
      <w:rPr>
        <w:rFonts w:hint="default"/>
        <w:lang w:val="pt-PT" w:eastAsia="pt-PT" w:bidi="pt-PT"/>
      </w:rPr>
    </w:lvl>
    <w:lvl w:ilvl="8" w:tplc="17BCC638">
      <w:numFmt w:val="bullet"/>
      <w:lvlText w:val="•"/>
      <w:lvlJc w:val="left"/>
      <w:pPr>
        <w:ind w:left="9064" w:hanging="340"/>
      </w:pPr>
      <w:rPr>
        <w:rFonts w:hint="default"/>
        <w:lang w:val="pt-PT" w:eastAsia="pt-PT" w:bidi="pt-PT"/>
      </w:rPr>
    </w:lvl>
  </w:abstractNum>
  <w:abstractNum w:abstractNumId="67" w15:restartNumberingAfterBreak="0">
    <w:nsid w:val="49A2141C"/>
    <w:multiLevelType w:val="hybridMultilevel"/>
    <w:tmpl w:val="741CDF44"/>
    <w:lvl w:ilvl="0" w:tplc="F342C2B2">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A0569BA8">
      <w:numFmt w:val="bullet"/>
      <w:lvlText w:val="•"/>
      <w:lvlJc w:val="left"/>
      <w:pPr>
        <w:ind w:left="1570" w:hanging="340"/>
      </w:pPr>
      <w:rPr>
        <w:rFonts w:hint="default"/>
        <w:lang w:val="pt-PT" w:eastAsia="pt-PT" w:bidi="pt-PT"/>
      </w:rPr>
    </w:lvl>
    <w:lvl w:ilvl="2" w:tplc="13642304">
      <w:numFmt w:val="bullet"/>
      <w:lvlText w:val="•"/>
      <w:lvlJc w:val="left"/>
      <w:pPr>
        <w:ind w:left="2641" w:hanging="340"/>
      </w:pPr>
      <w:rPr>
        <w:rFonts w:hint="default"/>
        <w:lang w:val="pt-PT" w:eastAsia="pt-PT" w:bidi="pt-PT"/>
      </w:rPr>
    </w:lvl>
    <w:lvl w:ilvl="3" w:tplc="9850A7EC">
      <w:numFmt w:val="bullet"/>
      <w:lvlText w:val="•"/>
      <w:lvlJc w:val="left"/>
      <w:pPr>
        <w:ind w:left="3711" w:hanging="340"/>
      </w:pPr>
      <w:rPr>
        <w:rFonts w:hint="default"/>
        <w:lang w:val="pt-PT" w:eastAsia="pt-PT" w:bidi="pt-PT"/>
      </w:rPr>
    </w:lvl>
    <w:lvl w:ilvl="4" w:tplc="B6683540">
      <w:numFmt w:val="bullet"/>
      <w:lvlText w:val="•"/>
      <w:lvlJc w:val="left"/>
      <w:pPr>
        <w:ind w:left="4782" w:hanging="340"/>
      </w:pPr>
      <w:rPr>
        <w:rFonts w:hint="default"/>
        <w:lang w:val="pt-PT" w:eastAsia="pt-PT" w:bidi="pt-PT"/>
      </w:rPr>
    </w:lvl>
    <w:lvl w:ilvl="5" w:tplc="4C6C2126">
      <w:numFmt w:val="bullet"/>
      <w:lvlText w:val="•"/>
      <w:lvlJc w:val="left"/>
      <w:pPr>
        <w:ind w:left="5852" w:hanging="340"/>
      </w:pPr>
      <w:rPr>
        <w:rFonts w:hint="default"/>
        <w:lang w:val="pt-PT" w:eastAsia="pt-PT" w:bidi="pt-PT"/>
      </w:rPr>
    </w:lvl>
    <w:lvl w:ilvl="6" w:tplc="2738EB46">
      <w:numFmt w:val="bullet"/>
      <w:lvlText w:val="•"/>
      <w:lvlJc w:val="left"/>
      <w:pPr>
        <w:ind w:left="6923" w:hanging="340"/>
      </w:pPr>
      <w:rPr>
        <w:rFonts w:hint="default"/>
        <w:lang w:val="pt-PT" w:eastAsia="pt-PT" w:bidi="pt-PT"/>
      </w:rPr>
    </w:lvl>
    <w:lvl w:ilvl="7" w:tplc="737821F4">
      <w:numFmt w:val="bullet"/>
      <w:lvlText w:val="•"/>
      <w:lvlJc w:val="left"/>
      <w:pPr>
        <w:ind w:left="7993" w:hanging="340"/>
      </w:pPr>
      <w:rPr>
        <w:rFonts w:hint="default"/>
        <w:lang w:val="pt-PT" w:eastAsia="pt-PT" w:bidi="pt-PT"/>
      </w:rPr>
    </w:lvl>
    <w:lvl w:ilvl="8" w:tplc="13260FC0">
      <w:numFmt w:val="bullet"/>
      <w:lvlText w:val="•"/>
      <w:lvlJc w:val="left"/>
      <w:pPr>
        <w:ind w:left="9064" w:hanging="340"/>
      </w:pPr>
      <w:rPr>
        <w:rFonts w:hint="default"/>
        <w:lang w:val="pt-PT" w:eastAsia="pt-PT" w:bidi="pt-PT"/>
      </w:rPr>
    </w:lvl>
  </w:abstractNum>
  <w:abstractNum w:abstractNumId="68" w15:restartNumberingAfterBreak="0">
    <w:nsid w:val="4C0F15E0"/>
    <w:multiLevelType w:val="hybridMultilevel"/>
    <w:tmpl w:val="CE9E3676"/>
    <w:lvl w:ilvl="0" w:tplc="C4B260BC">
      <w:start w:val="1"/>
      <w:numFmt w:val="upperLetter"/>
      <w:lvlText w:val="%1)"/>
      <w:lvlJc w:val="left"/>
      <w:pPr>
        <w:ind w:left="470" w:hanging="340"/>
      </w:pPr>
      <w:rPr>
        <w:rFonts w:ascii="Arial" w:eastAsia="Arial" w:hAnsi="Arial" w:cs="Arial" w:hint="default"/>
        <w:spacing w:val="-12"/>
        <w:w w:val="100"/>
        <w:sz w:val="22"/>
        <w:szCs w:val="22"/>
        <w:lang w:val="pt-PT" w:eastAsia="pt-PT" w:bidi="pt-PT"/>
      </w:rPr>
    </w:lvl>
    <w:lvl w:ilvl="1" w:tplc="611AAAE4">
      <w:start w:val="1"/>
      <w:numFmt w:val="upperRoman"/>
      <w:lvlText w:val="%2."/>
      <w:lvlJc w:val="left"/>
      <w:pPr>
        <w:ind w:left="3458" w:hanging="1670"/>
      </w:pPr>
      <w:rPr>
        <w:rFonts w:ascii="Arial" w:eastAsia="Arial" w:hAnsi="Arial" w:cs="Arial" w:hint="default"/>
        <w:spacing w:val="-21"/>
        <w:w w:val="100"/>
        <w:sz w:val="22"/>
        <w:szCs w:val="22"/>
        <w:lang w:val="pt-PT" w:eastAsia="pt-PT" w:bidi="pt-PT"/>
      </w:rPr>
    </w:lvl>
    <w:lvl w:ilvl="2" w:tplc="9D94DF06">
      <w:numFmt w:val="bullet"/>
      <w:lvlText w:val="•"/>
      <w:lvlJc w:val="left"/>
      <w:pPr>
        <w:ind w:left="4318" w:hanging="1670"/>
      </w:pPr>
      <w:rPr>
        <w:rFonts w:hint="default"/>
        <w:lang w:val="pt-PT" w:eastAsia="pt-PT" w:bidi="pt-PT"/>
      </w:rPr>
    </w:lvl>
    <w:lvl w:ilvl="3" w:tplc="8A3E0948">
      <w:numFmt w:val="bullet"/>
      <w:lvlText w:val="•"/>
      <w:lvlJc w:val="left"/>
      <w:pPr>
        <w:ind w:left="5176" w:hanging="1670"/>
      </w:pPr>
      <w:rPr>
        <w:rFonts w:hint="default"/>
        <w:lang w:val="pt-PT" w:eastAsia="pt-PT" w:bidi="pt-PT"/>
      </w:rPr>
    </w:lvl>
    <w:lvl w:ilvl="4" w:tplc="54C0B476">
      <w:numFmt w:val="bullet"/>
      <w:lvlText w:val="•"/>
      <w:lvlJc w:val="left"/>
      <w:pPr>
        <w:ind w:left="6035" w:hanging="1670"/>
      </w:pPr>
      <w:rPr>
        <w:rFonts w:hint="default"/>
        <w:lang w:val="pt-PT" w:eastAsia="pt-PT" w:bidi="pt-PT"/>
      </w:rPr>
    </w:lvl>
    <w:lvl w:ilvl="5" w:tplc="B4CC7F6C">
      <w:numFmt w:val="bullet"/>
      <w:lvlText w:val="•"/>
      <w:lvlJc w:val="left"/>
      <w:pPr>
        <w:ind w:left="6893" w:hanging="1670"/>
      </w:pPr>
      <w:rPr>
        <w:rFonts w:hint="default"/>
        <w:lang w:val="pt-PT" w:eastAsia="pt-PT" w:bidi="pt-PT"/>
      </w:rPr>
    </w:lvl>
    <w:lvl w:ilvl="6" w:tplc="CF9291CE">
      <w:numFmt w:val="bullet"/>
      <w:lvlText w:val="•"/>
      <w:lvlJc w:val="left"/>
      <w:pPr>
        <w:ind w:left="7751" w:hanging="1670"/>
      </w:pPr>
      <w:rPr>
        <w:rFonts w:hint="default"/>
        <w:lang w:val="pt-PT" w:eastAsia="pt-PT" w:bidi="pt-PT"/>
      </w:rPr>
    </w:lvl>
    <w:lvl w:ilvl="7" w:tplc="350A2DDA">
      <w:numFmt w:val="bullet"/>
      <w:lvlText w:val="•"/>
      <w:lvlJc w:val="left"/>
      <w:pPr>
        <w:ind w:left="8610" w:hanging="1670"/>
      </w:pPr>
      <w:rPr>
        <w:rFonts w:hint="default"/>
        <w:lang w:val="pt-PT" w:eastAsia="pt-PT" w:bidi="pt-PT"/>
      </w:rPr>
    </w:lvl>
    <w:lvl w:ilvl="8" w:tplc="93349EE8">
      <w:numFmt w:val="bullet"/>
      <w:lvlText w:val="•"/>
      <w:lvlJc w:val="left"/>
      <w:pPr>
        <w:ind w:left="9468" w:hanging="1670"/>
      </w:pPr>
      <w:rPr>
        <w:rFonts w:hint="default"/>
        <w:lang w:val="pt-PT" w:eastAsia="pt-PT" w:bidi="pt-PT"/>
      </w:rPr>
    </w:lvl>
  </w:abstractNum>
  <w:abstractNum w:abstractNumId="69" w15:restartNumberingAfterBreak="0">
    <w:nsid w:val="4DE476B2"/>
    <w:multiLevelType w:val="hybridMultilevel"/>
    <w:tmpl w:val="D7F0C17E"/>
    <w:lvl w:ilvl="0" w:tplc="76EA4E3E">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17C40F8A">
      <w:numFmt w:val="bullet"/>
      <w:lvlText w:val="•"/>
      <w:lvlJc w:val="left"/>
      <w:pPr>
        <w:ind w:left="1550" w:hanging="340"/>
      </w:pPr>
      <w:rPr>
        <w:rFonts w:hint="default"/>
        <w:lang w:val="pt-PT" w:eastAsia="pt-PT" w:bidi="pt-PT"/>
      </w:rPr>
    </w:lvl>
    <w:lvl w:ilvl="2" w:tplc="6F1C01F6">
      <w:numFmt w:val="bullet"/>
      <w:lvlText w:val="•"/>
      <w:lvlJc w:val="left"/>
      <w:pPr>
        <w:ind w:left="2621" w:hanging="340"/>
      </w:pPr>
      <w:rPr>
        <w:rFonts w:hint="default"/>
        <w:lang w:val="pt-PT" w:eastAsia="pt-PT" w:bidi="pt-PT"/>
      </w:rPr>
    </w:lvl>
    <w:lvl w:ilvl="3" w:tplc="B40CD2C6">
      <w:numFmt w:val="bullet"/>
      <w:lvlText w:val="•"/>
      <w:lvlJc w:val="left"/>
      <w:pPr>
        <w:ind w:left="3691" w:hanging="340"/>
      </w:pPr>
      <w:rPr>
        <w:rFonts w:hint="default"/>
        <w:lang w:val="pt-PT" w:eastAsia="pt-PT" w:bidi="pt-PT"/>
      </w:rPr>
    </w:lvl>
    <w:lvl w:ilvl="4" w:tplc="A438AB7A">
      <w:numFmt w:val="bullet"/>
      <w:lvlText w:val="•"/>
      <w:lvlJc w:val="left"/>
      <w:pPr>
        <w:ind w:left="4762" w:hanging="340"/>
      </w:pPr>
      <w:rPr>
        <w:rFonts w:hint="default"/>
        <w:lang w:val="pt-PT" w:eastAsia="pt-PT" w:bidi="pt-PT"/>
      </w:rPr>
    </w:lvl>
    <w:lvl w:ilvl="5" w:tplc="E7507434">
      <w:numFmt w:val="bullet"/>
      <w:lvlText w:val="•"/>
      <w:lvlJc w:val="left"/>
      <w:pPr>
        <w:ind w:left="5832" w:hanging="340"/>
      </w:pPr>
      <w:rPr>
        <w:rFonts w:hint="default"/>
        <w:lang w:val="pt-PT" w:eastAsia="pt-PT" w:bidi="pt-PT"/>
      </w:rPr>
    </w:lvl>
    <w:lvl w:ilvl="6" w:tplc="6554A63A">
      <w:numFmt w:val="bullet"/>
      <w:lvlText w:val="•"/>
      <w:lvlJc w:val="left"/>
      <w:pPr>
        <w:ind w:left="6903" w:hanging="340"/>
      </w:pPr>
      <w:rPr>
        <w:rFonts w:hint="default"/>
        <w:lang w:val="pt-PT" w:eastAsia="pt-PT" w:bidi="pt-PT"/>
      </w:rPr>
    </w:lvl>
    <w:lvl w:ilvl="7" w:tplc="9EDE4B1C">
      <w:numFmt w:val="bullet"/>
      <w:lvlText w:val="•"/>
      <w:lvlJc w:val="left"/>
      <w:pPr>
        <w:ind w:left="7973" w:hanging="340"/>
      </w:pPr>
      <w:rPr>
        <w:rFonts w:hint="default"/>
        <w:lang w:val="pt-PT" w:eastAsia="pt-PT" w:bidi="pt-PT"/>
      </w:rPr>
    </w:lvl>
    <w:lvl w:ilvl="8" w:tplc="059A3AEE">
      <w:numFmt w:val="bullet"/>
      <w:lvlText w:val="•"/>
      <w:lvlJc w:val="left"/>
      <w:pPr>
        <w:ind w:left="9044" w:hanging="340"/>
      </w:pPr>
      <w:rPr>
        <w:rFonts w:hint="default"/>
        <w:lang w:val="pt-PT" w:eastAsia="pt-PT" w:bidi="pt-PT"/>
      </w:rPr>
    </w:lvl>
  </w:abstractNum>
  <w:abstractNum w:abstractNumId="70" w15:restartNumberingAfterBreak="0">
    <w:nsid w:val="4F122D7F"/>
    <w:multiLevelType w:val="hybridMultilevel"/>
    <w:tmpl w:val="31807774"/>
    <w:lvl w:ilvl="0" w:tplc="3806A20C">
      <w:start w:val="1"/>
      <w:numFmt w:val="decimal"/>
      <w:lvlText w:val="%1"/>
      <w:lvlJc w:val="left"/>
      <w:pPr>
        <w:ind w:left="1400" w:hanging="167"/>
        <w:jc w:val="right"/>
      </w:pPr>
      <w:rPr>
        <w:rFonts w:ascii="Arial" w:eastAsia="Arial" w:hAnsi="Arial" w:cs="Arial" w:hint="default"/>
        <w:w w:val="100"/>
        <w:sz w:val="20"/>
        <w:szCs w:val="20"/>
        <w:lang w:val="pt-PT" w:eastAsia="pt-PT" w:bidi="pt-PT"/>
      </w:rPr>
    </w:lvl>
    <w:lvl w:ilvl="1" w:tplc="1584CB12">
      <w:numFmt w:val="bullet"/>
      <w:lvlText w:val="•"/>
      <w:lvlJc w:val="left"/>
      <w:pPr>
        <w:ind w:left="1571" w:hanging="182"/>
      </w:pPr>
      <w:rPr>
        <w:rFonts w:ascii="Arial" w:eastAsia="Arial" w:hAnsi="Arial" w:cs="Arial" w:hint="default"/>
        <w:spacing w:val="-1"/>
        <w:w w:val="100"/>
        <w:sz w:val="20"/>
        <w:szCs w:val="20"/>
        <w:lang w:val="pt-PT" w:eastAsia="pt-PT" w:bidi="pt-PT"/>
      </w:rPr>
    </w:lvl>
    <w:lvl w:ilvl="2" w:tplc="EEE453C6">
      <w:numFmt w:val="bullet"/>
      <w:lvlText w:val="•"/>
      <w:lvlJc w:val="left"/>
      <w:pPr>
        <w:ind w:left="2031" w:hanging="182"/>
      </w:pPr>
      <w:rPr>
        <w:rFonts w:hint="default"/>
        <w:lang w:val="pt-PT" w:eastAsia="pt-PT" w:bidi="pt-PT"/>
      </w:rPr>
    </w:lvl>
    <w:lvl w:ilvl="3" w:tplc="40D0CE08">
      <w:numFmt w:val="bullet"/>
      <w:lvlText w:val="•"/>
      <w:lvlJc w:val="left"/>
      <w:pPr>
        <w:ind w:left="2482" w:hanging="182"/>
      </w:pPr>
      <w:rPr>
        <w:rFonts w:hint="default"/>
        <w:lang w:val="pt-PT" w:eastAsia="pt-PT" w:bidi="pt-PT"/>
      </w:rPr>
    </w:lvl>
    <w:lvl w:ilvl="4" w:tplc="B2B43626">
      <w:numFmt w:val="bullet"/>
      <w:lvlText w:val="•"/>
      <w:lvlJc w:val="left"/>
      <w:pPr>
        <w:ind w:left="2933" w:hanging="182"/>
      </w:pPr>
      <w:rPr>
        <w:rFonts w:hint="default"/>
        <w:lang w:val="pt-PT" w:eastAsia="pt-PT" w:bidi="pt-PT"/>
      </w:rPr>
    </w:lvl>
    <w:lvl w:ilvl="5" w:tplc="AD52BC5C">
      <w:numFmt w:val="bullet"/>
      <w:lvlText w:val="•"/>
      <w:lvlJc w:val="left"/>
      <w:pPr>
        <w:ind w:left="3384" w:hanging="182"/>
      </w:pPr>
      <w:rPr>
        <w:rFonts w:hint="default"/>
        <w:lang w:val="pt-PT" w:eastAsia="pt-PT" w:bidi="pt-PT"/>
      </w:rPr>
    </w:lvl>
    <w:lvl w:ilvl="6" w:tplc="D026BB90">
      <w:numFmt w:val="bullet"/>
      <w:lvlText w:val="•"/>
      <w:lvlJc w:val="left"/>
      <w:pPr>
        <w:ind w:left="3835" w:hanging="182"/>
      </w:pPr>
      <w:rPr>
        <w:rFonts w:hint="default"/>
        <w:lang w:val="pt-PT" w:eastAsia="pt-PT" w:bidi="pt-PT"/>
      </w:rPr>
    </w:lvl>
    <w:lvl w:ilvl="7" w:tplc="208CFB06">
      <w:numFmt w:val="bullet"/>
      <w:lvlText w:val="•"/>
      <w:lvlJc w:val="left"/>
      <w:pPr>
        <w:ind w:left="4286" w:hanging="182"/>
      </w:pPr>
      <w:rPr>
        <w:rFonts w:hint="default"/>
        <w:lang w:val="pt-PT" w:eastAsia="pt-PT" w:bidi="pt-PT"/>
      </w:rPr>
    </w:lvl>
    <w:lvl w:ilvl="8" w:tplc="AF327F60">
      <w:numFmt w:val="bullet"/>
      <w:lvlText w:val="•"/>
      <w:lvlJc w:val="left"/>
      <w:pPr>
        <w:ind w:left="4737" w:hanging="182"/>
      </w:pPr>
      <w:rPr>
        <w:rFonts w:hint="default"/>
        <w:lang w:val="pt-PT" w:eastAsia="pt-PT" w:bidi="pt-PT"/>
      </w:rPr>
    </w:lvl>
  </w:abstractNum>
  <w:abstractNum w:abstractNumId="71" w15:restartNumberingAfterBreak="0">
    <w:nsid w:val="4F4E33E8"/>
    <w:multiLevelType w:val="hybridMultilevel"/>
    <w:tmpl w:val="F9365278"/>
    <w:lvl w:ilvl="0" w:tplc="48B47960">
      <w:start w:val="1"/>
      <w:numFmt w:val="upperLetter"/>
      <w:lvlText w:val="%1)"/>
      <w:lvlJc w:val="left"/>
      <w:pPr>
        <w:ind w:left="464" w:hanging="340"/>
      </w:pPr>
      <w:rPr>
        <w:rFonts w:ascii="Arial" w:eastAsia="Arial" w:hAnsi="Arial" w:cs="Arial" w:hint="default"/>
        <w:spacing w:val="-3"/>
        <w:w w:val="100"/>
        <w:sz w:val="22"/>
        <w:szCs w:val="22"/>
        <w:lang w:val="pt-PT" w:eastAsia="pt-PT" w:bidi="pt-PT"/>
      </w:rPr>
    </w:lvl>
    <w:lvl w:ilvl="1" w:tplc="C4CEB17A">
      <w:numFmt w:val="bullet"/>
      <w:lvlText w:val="•"/>
      <w:lvlJc w:val="left"/>
      <w:pPr>
        <w:ind w:left="1530" w:hanging="340"/>
      </w:pPr>
      <w:rPr>
        <w:rFonts w:hint="default"/>
        <w:lang w:val="pt-PT" w:eastAsia="pt-PT" w:bidi="pt-PT"/>
      </w:rPr>
    </w:lvl>
    <w:lvl w:ilvl="2" w:tplc="164CD206">
      <w:numFmt w:val="bullet"/>
      <w:lvlText w:val="•"/>
      <w:lvlJc w:val="left"/>
      <w:pPr>
        <w:ind w:left="2601" w:hanging="340"/>
      </w:pPr>
      <w:rPr>
        <w:rFonts w:hint="default"/>
        <w:lang w:val="pt-PT" w:eastAsia="pt-PT" w:bidi="pt-PT"/>
      </w:rPr>
    </w:lvl>
    <w:lvl w:ilvl="3" w:tplc="A866F432">
      <w:numFmt w:val="bullet"/>
      <w:lvlText w:val="•"/>
      <w:lvlJc w:val="left"/>
      <w:pPr>
        <w:ind w:left="3671" w:hanging="340"/>
      </w:pPr>
      <w:rPr>
        <w:rFonts w:hint="default"/>
        <w:lang w:val="pt-PT" w:eastAsia="pt-PT" w:bidi="pt-PT"/>
      </w:rPr>
    </w:lvl>
    <w:lvl w:ilvl="4" w:tplc="BCE08728">
      <w:numFmt w:val="bullet"/>
      <w:lvlText w:val="•"/>
      <w:lvlJc w:val="left"/>
      <w:pPr>
        <w:ind w:left="4742" w:hanging="340"/>
      </w:pPr>
      <w:rPr>
        <w:rFonts w:hint="default"/>
        <w:lang w:val="pt-PT" w:eastAsia="pt-PT" w:bidi="pt-PT"/>
      </w:rPr>
    </w:lvl>
    <w:lvl w:ilvl="5" w:tplc="70F86B82">
      <w:numFmt w:val="bullet"/>
      <w:lvlText w:val="•"/>
      <w:lvlJc w:val="left"/>
      <w:pPr>
        <w:ind w:left="5812" w:hanging="340"/>
      </w:pPr>
      <w:rPr>
        <w:rFonts w:hint="default"/>
        <w:lang w:val="pt-PT" w:eastAsia="pt-PT" w:bidi="pt-PT"/>
      </w:rPr>
    </w:lvl>
    <w:lvl w:ilvl="6" w:tplc="DED2D406">
      <w:numFmt w:val="bullet"/>
      <w:lvlText w:val="•"/>
      <w:lvlJc w:val="left"/>
      <w:pPr>
        <w:ind w:left="6883" w:hanging="340"/>
      </w:pPr>
      <w:rPr>
        <w:rFonts w:hint="default"/>
        <w:lang w:val="pt-PT" w:eastAsia="pt-PT" w:bidi="pt-PT"/>
      </w:rPr>
    </w:lvl>
    <w:lvl w:ilvl="7" w:tplc="968C17D8">
      <w:numFmt w:val="bullet"/>
      <w:lvlText w:val="•"/>
      <w:lvlJc w:val="left"/>
      <w:pPr>
        <w:ind w:left="7953" w:hanging="340"/>
      </w:pPr>
      <w:rPr>
        <w:rFonts w:hint="default"/>
        <w:lang w:val="pt-PT" w:eastAsia="pt-PT" w:bidi="pt-PT"/>
      </w:rPr>
    </w:lvl>
    <w:lvl w:ilvl="8" w:tplc="2064DE1E">
      <w:numFmt w:val="bullet"/>
      <w:lvlText w:val="•"/>
      <w:lvlJc w:val="left"/>
      <w:pPr>
        <w:ind w:left="9024" w:hanging="340"/>
      </w:pPr>
      <w:rPr>
        <w:rFonts w:hint="default"/>
        <w:lang w:val="pt-PT" w:eastAsia="pt-PT" w:bidi="pt-PT"/>
      </w:rPr>
    </w:lvl>
  </w:abstractNum>
  <w:abstractNum w:abstractNumId="72" w15:restartNumberingAfterBreak="0">
    <w:nsid w:val="50005649"/>
    <w:multiLevelType w:val="hybridMultilevel"/>
    <w:tmpl w:val="DE7E4BEA"/>
    <w:lvl w:ilvl="0" w:tplc="D804B6C4">
      <w:start w:val="1"/>
      <w:numFmt w:val="upperLetter"/>
      <w:lvlText w:val="%1)"/>
      <w:lvlJc w:val="left"/>
      <w:pPr>
        <w:ind w:left="464" w:hanging="340"/>
      </w:pPr>
      <w:rPr>
        <w:rFonts w:ascii="Arial" w:eastAsia="Arial" w:hAnsi="Arial" w:cs="Arial" w:hint="default"/>
        <w:spacing w:val="-13"/>
        <w:w w:val="100"/>
        <w:sz w:val="22"/>
        <w:szCs w:val="22"/>
        <w:lang w:val="pt-PT" w:eastAsia="pt-PT" w:bidi="pt-PT"/>
      </w:rPr>
    </w:lvl>
    <w:lvl w:ilvl="1" w:tplc="1534EE26">
      <w:numFmt w:val="bullet"/>
      <w:lvlText w:val="•"/>
      <w:lvlJc w:val="left"/>
      <w:pPr>
        <w:ind w:left="1530" w:hanging="340"/>
      </w:pPr>
      <w:rPr>
        <w:rFonts w:hint="default"/>
        <w:lang w:val="pt-PT" w:eastAsia="pt-PT" w:bidi="pt-PT"/>
      </w:rPr>
    </w:lvl>
    <w:lvl w:ilvl="2" w:tplc="CD5030D4">
      <w:numFmt w:val="bullet"/>
      <w:lvlText w:val="•"/>
      <w:lvlJc w:val="left"/>
      <w:pPr>
        <w:ind w:left="2601" w:hanging="340"/>
      </w:pPr>
      <w:rPr>
        <w:rFonts w:hint="default"/>
        <w:lang w:val="pt-PT" w:eastAsia="pt-PT" w:bidi="pt-PT"/>
      </w:rPr>
    </w:lvl>
    <w:lvl w:ilvl="3" w:tplc="9FB469A8">
      <w:numFmt w:val="bullet"/>
      <w:lvlText w:val="•"/>
      <w:lvlJc w:val="left"/>
      <w:pPr>
        <w:ind w:left="3671" w:hanging="340"/>
      </w:pPr>
      <w:rPr>
        <w:rFonts w:hint="default"/>
        <w:lang w:val="pt-PT" w:eastAsia="pt-PT" w:bidi="pt-PT"/>
      </w:rPr>
    </w:lvl>
    <w:lvl w:ilvl="4" w:tplc="DF066FF4">
      <w:numFmt w:val="bullet"/>
      <w:lvlText w:val="•"/>
      <w:lvlJc w:val="left"/>
      <w:pPr>
        <w:ind w:left="4742" w:hanging="340"/>
      </w:pPr>
      <w:rPr>
        <w:rFonts w:hint="default"/>
        <w:lang w:val="pt-PT" w:eastAsia="pt-PT" w:bidi="pt-PT"/>
      </w:rPr>
    </w:lvl>
    <w:lvl w:ilvl="5" w:tplc="5F06F990">
      <w:numFmt w:val="bullet"/>
      <w:lvlText w:val="•"/>
      <w:lvlJc w:val="left"/>
      <w:pPr>
        <w:ind w:left="5812" w:hanging="340"/>
      </w:pPr>
      <w:rPr>
        <w:rFonts w:hint="default"/>
        <w:lang w:val="pt-PT" w:eastAsia="pt-PT" w:bidi="pt-PT"/>
      </w:rPr>
    </w:lvl>
    <w:lvl w:ilvl="6" w:tplc="C23E42F6">
      <w:numFmt w:val="bullet"/>
      <w:lvlText w:val="•"/>
      <w:lvlJc w:val="left"/>
      <w:pPr>
        <w:ind w:left="6883" w:hanging="340"/>
      </w:pPr>
      <w:rPr>
        <w:rFonts w:hint="default"/>
        <w:lang w:val="pt-PT" w:eastAsia="pt-PT" w:bidi="pt-PT"/>
      </w:rPr>
    </w:lvl>
    <w:lvl w:ilvl="7" w:tplc="3166643C">
      <w:numFmt w:val="bullet"/>
      <w:lvlText w:val="•"/>
      <w:lvlJc w:val="left"/>
      <w:pPr>
        <w:ind w:left="7953" w:hanging="340"/>
      </w:pPr>
      <w:rPr>
        <w:rFonts w:hint="default"/>
        <w:lang w:val="pt-PT" w:eastAsia="pt-PT" w:bidi="pt-PT"/>
      </w:rPr>
    </w:lvl>
    <w:lvl w:ilvl="8" w:tplc="EEFA71AA">
      <w:numFmt w:val="bullet"/>
      <w:lvlText w:val="•"/>
      <w:lvlJc w:val="left"/>
      <w:pPr>
        <w:ind w:left="9024" w:hanging="340"/>
      </w:pPr>
      <w:rPr>
        <w:rFonts w:hint="default"/>
        <w:lang w:val="pt-PT" w:eastAsia="pt-PT" w:bidi="pt-PT"/>
      </w:rPr>
    </w:lvl>
  </w:abstractNum>
  <w:abstractNum w:abstractNumId="73" w15:restartNumberingAfterBreak="0">
    <w:nsid w:val="540F1882"/>
    <w:multiLevelType w:val="hybridMultilevel"/>
    <w:tmpl w:val="ED94FA44"/>
    <w:lvl w:ilvl="0" w:tplc="AB74ED96">
      <w:start w:val="1"/>
      <w:numFmt w:val="upperLetter"/>
      <w:lvlText w:val="%1)"/>
      <w:lvlJc w:val="left"/>
      <w:pPr>
        <w:ind w:left="480" w:hanging="340"/>
      </w:pPr>
      <w:rPr>
        <w:rFonts w:ascii="Arial" w:eastAsia="Arial" w:hAnsi="Arial" w:cs="Arial" w:hint="default"/>
        <w:color w:val="00000A"/>
        <w:spacing w:val="-3"/>
        <w:w w:val="100"/>
        <w:sz w:val="22"/>
        <w:szCs w:val="22"/>
        <w:lang w:val="pt-PT" w:eastAsia="pt-PT" w:bidi="pt-PT"/>
      </w:rPr>
    </w:lvl>
    <w:lvl w:ilvl="1" w:tplc="5C106B38">
      <w:numFmt w:val="bullet"/>
      <w:lvlText w:val="•"/>
      <w:lvlJc w:val="left"/>
      <w:pPr>
        <w:ind w:left="1552" w:hanging="340"/>
      </w:pPr>
      <w:rPr>
        <w:rFonts w:hint="default"/>
        <w:lang w:val="pt-PT" w:eastAsia="pt-PT" w:bidi="pt-PT"/>
      </w:rPr>
    </w:lvl>
    <w:lvl w:ilvl="2" w:tplc="C98EDD88">
      <w:numFmt w:val="bullet"/>
      <w:lvlText w:val="•"/>
      <w:lvlJc w:val="left"/>
      <w:pPr>
        <w:ind w:left="2625" w:hanging="340"/>
      </w:pPr>
      <w:rPr>
        <w:rFonts w:hint="default"/>
        <w:lang w:val="pt-PT" w:eastAsia="pt-PT" w:bidi="pt-PT"/>
      </w:rPr>
    </w:lvl>
    <w:lvl w:ilvl="3" w:tplc="472CCD3C">
      <w:numFmt w:val="bullet"/>
      <w:lvlText w:val="•"/>
      <w:lvlJc w:val="left"/>
      <w:pPr>
        <w:ind w:left="3697" w:hanging="340"/>
      </w:pPr>
      <w:rPr>
        <w:rFonts w:hint="default"/>
        <w:lang w:val="pt-PT" w:eastAsia="pt-PT" w:bidi="pt-PT"/>
      </w:rPr>
    </w:lvl>
    <w:lvl w:ilvl="4" w:tplc="FA64926A">
      <w:numFmt w:val="bullet"/>
      <w:lvlText w:val="•"/>
      <w:lvlJc w:val="left"/>
      <w:pPr>
        <w:ind w:left="4770" w:hanging="340"/>
      </w:pPr>
      <w:rPr>
        <w:rFonts w:hint="default"/>
        <w:lang w:val="pt-PT" w:eastAsia="pt-PT" w:bidi="pt-PT"/>
      </w:rPr>
    </w:lvl>
    <w:lvl w:ilvl="5" w:tplc="675EE38C">
      <w:numFmt w:val="bullet"/>
      <w:lvlText w:val="•"/>
      <w:lvlJc w:val="left"/>
      <w:pPr>
        <w:ind w:left="5842" w:hanging="340"/>
      </w:pPr>
      <w:rPr>
        <w:rFonts w:hint="default"/>
        <w:lang w:val="pt-PT" w:eastAsia="pt-PT" w:bidi="pt-PT"/>
      </w:rPr>
    </w:lvl>
    <w:lvl w:ilvl="6" w:tplc="11F2DD7E">
      <w:numFmt w:val="bullet"/>
      <w:lvlText w:val="•"/>
      <w:lvlJc w:val="left"/>
      <w:pPr>
        <w:ind w:left="6915" w:hanging="340"/>
      </w:pPr>
      <w:rPr>
        <w:rFonts w:hint="default"/>
        <w:lang w:val="pt-PT" w:eastAsia="pt-PT" w:bidi="pt-PT"/>
      </w:rPr>
    </w:lvl>
    <w:lvl w:ilvl="7" w:tplc="D6A4DBEE">
      <w:numFmt w:val="bullet"/>
      <w:lvlText w:val="•"/>
      <w:lvlJc w:val="left"/>
      <w:pPr>
        <w:ind w:left="7987" w:hanging="340"/>
      </w:pPr>
      <w:rPr>
        <w:rFonts w:hint="default"/>
        <w:lang w:val="pt-PT" w:eastAsia="pt-PT" w:bidi="pt-PT"/>
      </w:rPr>
    </w:lvl>
    <w:lvl w:ilvl="8" w:tplc="CAD4CA8C">
      <w:numFmt w:val="bullet"/>
      <w:lvlText w:val="•"/>
      <w:lvlJc w:val="left"/>
      <w:pPr>
        <w:ind w:left="9060" w:hanging="340"/>
      </w:pPr>
      <w:rPr>
        <w:rFonts w:hint="default"/>
        <w:lang w:val="pt-PT" w:eastAsia="pt-PT" w:bidi="pt-PT"/>
      </w:rPr>
    </w:lvl>
  </w:abstractNum>
  <w:abstractNum w:abstractNumId="74" w15:restartNumberingAfterBreak="0">
    <w:nsid w:val="54AE6392"/>
    <w:multiLevelType w:val="hybridMultilevel"/>
    <w:tmpl w:val="22D22F80"/>
    <w:lvl w:ilvl="0" w:tplc="ABF200CA">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C706DBB6">
      <w:numFmt w:val="bullet"/>
      <w:lvlText w:val="•"/>
      <w:lvlJc w:val="left"/>
      <w:pPr>
        <w:ind w:left="1570" w:hanging="340"/>
      </w:pPr>
      <w:rPr>
        <w:rFonts w:hint="default"/>
        <w:lang w:val="pt-PT" w:eastAsia="pt-PT" w:bidi="pt-PT"/>
      </w:rPr>
    </w:lvl>
    <w:lvl w:ilvl="2" w:tplc="55A07020">
      <w:numFmt w:val="bullet"/>
      <w:lvlText w:val="•"/>
      <w:lvlJc w:val="left"/>
      <w:pPr>
        <w:ind w:left="2641" w:hanging="340"/>
      </w:pPr>
      <w:rPr>
        <w:rFonts w:hint="default"/>
        <w:lang w:val="pt-PT" w:eastAsia="pt-PT" w:bidi="pt-PT"/>
      </w:rPr>
    </w:lvl>
    <w:lvl w:ilvl="3" w:tplc="D60E8A44">
      <w:numFmt w:val="bullet"/>
      <w:lvlText w:val="•"/>
      <w:lvlJc w:val="left"/>
      <w:pPr>
        <w:ind w:left="3711" w:hanging="340"/>
      </w:pPr>
      <w:rPr>
        <w:rFonts w:hint="default"/>
        <w:lang w:val="pt-PT" w:eastAsia="pt-PT" w:bidi="pt-PT"/>
      </w:rPr>
    </w:lvl>
    <w:lvl w:ilvl="4" w:tplc="D90ACDB8">
      <w:numFmt w:val="bullet"/>
      <w:lvlText w:val="•"/>
      <w:lvlJc w:val="left"/>
      <w:pPr>
        <w:ind w:left="4782" w:hanging="340"/>
      </w:pPr>
      <w:rPr>
        <w:rFonts w:hint="default"/>
        <w:lang w:val="pt-PT" w:eastAsia="pt-PT" w:bidi="pt-PT"/>
      </w:rPr>
    </w:lvl>
    <w:lvl w:ilvl="5" w:tplc="85C42204">
      <w:numFmt w:val="bullet"/>
      <w:lvlText w:val="•"/>
      <w:lvlJc w:val="left"/>
      <w:pPr>
        <w:ind w:left="5852" w:hanging="340"/>
      </w:pPr>
      <w:rPr>
        <w:rFonts w:hint="default"/>
        <w:lang w:val="pt-PT" w:eastAsia="pt-PT" w:bidi="pt-PT"/>
      </w:rPr>
    </w:lvl>
    <w:lvl w:ilvl="6" w:tplc="489052EC">
      <w:numFmt w:val="bullet"/>
      <w:lvlText w:val="•"/>
      <w:lvlJc w:val="left"/>
      <w:pPr>
        <w:ind w:left="6923" w:hanging="340"/>
      </w:pPr>
      <w:rPr>
        <w:rFonts w:hint="default"/>
        <w:lang w:val="pt-PT" w:eastAsia="pt-PT" w:bidi="pt-PT"/>
      </w:rPr>
    </w:lvl>
    <w:lvl w:ilvl="7" w:tplc="BB26308E">
      <w:numFmt w:val="bullet"/>
      <w:lvlText w:val="•"/>
      <w:lvlJc w:val="left"/>
      <w:pPr>
        <w:ind w:left="7993" w:hanging="340"/>
      </w:pPr>
      <w:rPr>
        <w:rFonts w:hint="default"/>
        <w:lang w:val="pt-PT" w:eastAsia="pt-PT" w:bidi="pt-PT"/>
      </w:rPr>
    </w:lvl>
    <w:lvl w:ilvl="8" w:tplc="055296B2">
      <w:numFmt w:val="bullet"/>
      <w:lvlText w:val="•"/>
      <w:lvlJc w:val="left"/>
      <w:pPr>
        <w:ind w:left="9064" w:hanging="340"/>
      </w:pPr>
      <w:rPr>
        <w:rFonts w:hint="default"/>
        <w:lang w:val="pt-PT" w:eastAsia="pt-PT" w:bidi="pt-PT"/>
      </w:rPr>
    </w:lvl>
  </w:abstractNum>
  <w:abstractNum w:abstractNumId="75" w15:restartNumberingAfterBreak="0">
    <w:nsid w:val="56EF5A5C"/>
    <w:multiLevelType w:val="hybridMultilevel"/>
    <w:tmpl w:val="6A281AE6"/>
    <w:lvl w:ilvl="0" w:tplc="40F41EE6">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D6F61A10">
      <w:numFmt w:val="bullet"/>
      <w:lvlText w:val="•"/>
      <w:lvlJc w:val="left"/>
      <w:pPr>
        <w:ind w:left="1550" w:hanging="340"/>
      </w:pPr>
      <w:rPr>
        <w:rFonts w:hint="default"/>
        <w:lang w:val="pt-PT" w:eastAsia="pt-PT" w:bidi="pt-PT"/>
      </w:rPr>
    </w:lvl>
    <w:lvl w:ilvl="2" w:tplc="2368AD86">
      <w:numFmt w:val="bullet"/>
      <w:lvlText w:val="•"/>
      <w:lvlJc w:val="left"/>
      <w:pPr>
        <w:ind w:left="2621" w:hanging="340"/>
      </w:pPr>
      <w:rPr>
        <w:rFonts w:hint="default"/>
        <w:lang w:val="pt-PT" w:eastAsia="pt-PT" w:bidi="pt-PT"/>
      </w:rPr>
    </w:lvl>
    <w:lvl w:ilvl="3" w:tplc="6BEEF012">
      <w:numFmt w:val="bullet"/>
      <w:lvlText w:val="•"/>
      <w:lvlJc w:val="left"/>
      <w:pPr>
        <w:ind w:left="3691" w:hanging="340"/>
      </w:pPr>
      <w:rPr>
        <w:rFonts w:hint="default"/>
        <w:lang w:val="pt-PT" w:eastAsia="pt-PT" w:bidi="pt-PT"/>
      </w:rPr>
    </w:lvl>
    <w:lvl w:ilvl="4" w:tplc="75129F9E">
      <w:numFmt w:val="bullet"/>
      <w:lvlText w:val="•"/>
      <w:lvlJc w:val="left"/>
      <w:pPr>
        <w:ind w:left="4762" w:hanging="340"/>
      </w:pPr>
      <w:rPr>
        <w:rFonts w:hint="default"/>
        <w:lang w:val="pt-PT" w:eastAsia="pt-PT" w:bidi="pt-PT"/>
      </w:rPr>
    </w:lvl>
    <w:lvl w:ilvl="5" w:tplc="FE9654EC">
      <w:numFmt w:val="bullet"/>
      <w:lvlText w:val="•"/>
      <w:lvlJc w:val="left"/>
      <w:pPr>
        <w:ind w:left="5832" w:hanging="340"/>
      </w:pPr>
      <w:rPr>
        <w:rFonts w:hint="default"/>
        <w:lang w:val="pt-PT" w:eastAsia="pt-PT" w:bidi="pt-PT"/>
      </w:rPr>
    </w:lvl>
    <w:lvl w:ilvl="6" w:tplc="65FCCC38">
      <w:numFmt w:val="bullet"/>
      <w:lvlText w:val="•"/>
      <w:lvlJc w:val="left"/>
      <w:pPr>
        <w:ind w:left="6903" w:hanging="340"/>
      </w:pPr>
      <w:rPr>
        <w:rFonts w:hint="default"/>
        <w:lang w:val="pt-PT" w:eastAsia="pt-PT" w:bidi="pt-PT"/>
      </w:rPr>
    </w:lvl>
    <w:lvl w:ilvl="7" w:tplc="27B6E780">
      <w:numFmt w:val="bullet"/>
      <w:lvlText w:val="•"/>
      <w:lvlJc w:val="left"/>
      <w:pPr>
        <w:ind w:left="7973" w:hanging="340"/>
      </w:pPr>
      <w:rPr>
        <w:rFonts w:hint="default"/>
        <w:lang w:val="pt-PT" w:eastAsia="pt-PT" w:bidi="pt-PT"/>
      </w:rPr>
    </w:lvl>
    <w:lvl w:ilvl="8" w:tplc="AAA29B0C">
      <w:numFmt w:val="bullet"/>
      <w:lvlText w:val="•"/>
      <w:lvlJc w:val="left"/>
      <w:pPr>
        <w:ind w:left="9044" w:hanging="340"/>
      </w:pPr>
      <w:rPr>
        <w:rFonts w:hint="default"/>
        <w:lang w:val="pt-PT" w:eastAsia="pt-PT" w:bidi="pt-PT"/>
      </w:rPr>
    </w:lvl>
  </w:abstractNum>
  <w:abstractNum w:abstractNumId="76" w15:restartNumberingAfterBreak="0">
    <w:nsid w:val="57E9475C"/>
    <w:multiLevelType w:val="hybridMultilevel"/>
    <w:tmpl w:val="CB70027E"/>
    <w:lvl w:ilvl="0" w:tplc="187A82E4">
      <w:start w:val="1"/>
      <w:numFmt w:val="upperLetter"/>
      <w:lvlText w:val="%1)"/>
      <w:lvlJc w:val="left"/>
      <w:pPr>
        <w:ind w:left="470" w:hanging="340"/>
      </w:pPr>
      <w:rPr>
        <w:rFonts w:ascii="Arial" w:eastAsia="Arial" w:hAnsi="Arial" w:cs="Arial" w:hint="default"/>
        <w:color w:val="231F20"/>
        <w:spacing w:val="-25"/>
        <w:w w:val="100"/>
        <w:sz w:val="22"/>
        <w:szCs w:val="22"/>
        <w:lang w:val="pt-PT" w:eastAsia="en-US" w:bidi="ar-SA"/>
      </w:rPr>
    </w:lvl>
    <w:lvl w:ilvl="1" w:tplc="C6E03BE2">
      <w:numFmt w:val="bullet"/>
      <w:lvlText w:val="•"/>
      <w:lvlJc w:val="left"/>
      <w:pPr>
        <w:ind w:left="1494" w:hanging="340"/>
      </w:pPr>
      <w:rPr>
        <w:rFonts w:hint="default"/>
        <w:lang w:val="pt-PT" w:eastAsia="en-US" w:bidi="ar-SA"/>
      </w:rPr>
    </w:lvl>
    <w:lvl w:ilvl="2" w:tplc="A40E4130">
      <w:numFmt w:val="bullet"/>
      <w:lvlText w:val="•"/>
      <w:lvlJc w:val="left"/>
      <w:pPr>
        <w:ind w:left="2509" w:hanging="340"/>
      </w:pPr>
      <w:rPr>
        <w:rFonts w:hint="default"/>
        <w:lang w:val="pt-PT" w:eastAsia="en-US" w:bidi="ar-SA"/>
      </w:rPr>
    </w:lvl>
    <w:lvl w:ilvl="3" w:tplc="5FACA6DE">
      <w:numFmt w:val="bullet"/>
      <w:lvlText w:val="•"/>
      <w:lvlJc w:val="left"/>
      <w:pPr>
        <w:ind w:left="3523" w:hanging="340"/>
      </w:pPr>
      <w:rPr>
        <w:rFonts w:hint="default"/>
        <w:lang w:val="pt-PT" w:eastAsia="en-US" w:bidi="ar-SA"/>
      </w:rPr>
    </w:lvl>
    <w:lvl w:ilvl="4" w:tplc="282A58E8">
      <w:numFmt w:val="bullet"/>
      <w:lvlText w:val="•"/>
      <w:lvlJc w:val="left"/>
      <w:pPr>
        <w:ind w:left="4538" w:hanging="340"/>
      </w:pPr>
      <w:rPr>
        <w:rFonts w:hint="default"/>
        <w:lang w:val="pt-PT" w:eastAsia="en-US" w:bidi="ar-SA"/>
      </w:rPr>
    </w:lvl>
    <w:lvl w:ilvl="5" w:tplc="51B4E9E8">
      <w:numFmt w:val="bullet"/>
      <w:lvlText w:val="•"/>
      <w:lvlJc w:val="left"/>
      <w:pPr>
        <w:ind w:left="5552" w:hanging="340"/>
      </w:pPr>
      <w:rPr>
        <w:rFonts w:hint="default"/>
        <w:lang w:val="pt-PT" w:eastAsia="en-US" w:bidi="ar-SA"/>
      </w:rPr>
    </w:lvl>
    <w:lvl w:ilvl="6" w:tplc="25D271EE">
      <w:numFmt w:val="bullet"/>
      <w:lvlText w:val="•"/>
      <w:lvlJc w:val="left"/>
      <w:pPr>
        <w:ind w:left="6567" w:hanging="340"/>
      </w:pPr>
      <w:rPr>
        <w:rFonts w:hint="default"/>
        <w:lang w:val="pt-PT" w:eastAsia="en-US" w:bidi="ar-SA"/>
      </w:rPr>
    </w:lvl>
    <w:lvl w:ilvl="7" w:tplc="538232C6">
      <w:numFmt w:val="bullet"/>
      <w:lvlText w:val="•"/>
      <w:lvlJc w:val="left"/>
      <w:pPr>
        <w:ind w:left="7581" w:hanging="340"/>
      </w:pPr>
      <w:rPr>
        <w:rFonts w:hint="default"/>
        <w:lang w:val="pt-PT" w:eastAsia="en-US" w:bidi="ar-SA"/>
      </w:rPr>
    </w:lvl>
    <w:lvl w:ilvl="8" w:tplc="40FE9F34">
      <w:numFmt w:val="bullet"/>
      <w:lvlText w:val="•"/>
      <w:lvlJc w:val="left"/>
      <w:pPr>
        <w:ind w:left="8596" w:hanging="340"/>
      </w:pPr>
      <w:rPr>
        <w:rFonts w:hint="default"/>
        <w:lang w:val="pt-PT" w:eastAsia="en-US" w:bidi="ar-SA"/>
      </w:rPr>
    </w:lvl>
  </w:abstractNum>
  <w:abstractNum w:abstractNumId="77" w15:restartNumberingAfterBreak="0">
    <w:nsid w:val="58271AED"/>
    <w:multiLevelType w:val="hybridMultilevel"/>
    <w:tmpl w:val="6282952A"/>
    <w:lvl w:ilvl="0" w:tplc="1526C44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0C36E8F2">
      <w:numFmt w:val="bullet"/>
      <w:lvlText w:val="•"/>
      <w:lvlJc w:val="left"/>
      <w:pPr>
        <w:ind w:left="1530" w:hanging="340"/>
      </w:pPr>
      <w:rPr>
        <w:rFonts w:hint="default"/>
        <w:lang w:val="pt-PT" w:eastAsia="pt-PT" w:bidi="pt-PT"/>
      </w:rPr>
    </w:lvl>
    <w:lvl w:ilvl="2" w:tplc="40045662">
      <w:numFmt w:val="bullet"/>
      <w:lvlText w:val="•"/>
      <w:lvlJc w:val="left"/>
      <w:pPr>
        <w:ind w:left="2601" w:hanging="340"/>
      </w:pPr>
      <w:rPr>
        <w:rFonts w:hint="default"/>
        <w:lang w:val="pt-PT" w:eastAsia="pt-PT" w:bidi="pt-PT"/>
      </w:rPr>
    </w:lvl>
    <w:lvl w:ilvl="3" w:tplc="6A12D686">
      <w:numFmt w:val="bullet"/>
      <w:lvlText w:val="•"/>
      <w:lvlJc w:val="left"/>
      <w:pPr>
        <w:ind w:left="3671" w:hanging="340"/>
      </w:pPr>
      <w:rPr>
        <w:rFonts w:hint="default"/>
        <w:lang w:val="pt-PT" w:eastAsia="pt-PT" w:bidi="pt-PT"/>
      </w:rPr>
    </w:lvl>
    <w:lvl w:ilvl="4" w:tplc="571E7C98">
      <w:numFmt w:val="bullet"/>
      <w:lvlText w:val="•"/>
      <w:lvlJc w:val="left"/>
      <w:pPr>
        <w:ind w:left="4742" w:hanging="340"/>
      </w:pPr>
      <w:rPr>
        <w:rFonts w:hint="default"/>
        <w:lang w:val="pt-PT" w:eastAsia="pt-PT" w:bidi="pt-PT"/>
      </w:rPr>
    </w:lvl>
    <w:lvl w:ilvl="5" w:tplc="3D80D712">
      <w:numFmt w:val="bullet"/>
      <w:lvlText w:val="•"/>
      <w:lvlJc w:val="left"/>
      <w:pPr>
        <w:ind w:left="5812" w:hanging="340"/>
      </w:pPr>
      <w:rPr>
        <w:rFonts w:hint="default"/>
        <w:lang w:val="pt-PT" w:eastAsia="pt-PT" w:bidi="pt-PT"/>
      </w:rPr>
    </w:lvl>
    <w:lvl w:ilvl="6" w:tplc="5CD0FB72">
      <w:numFmt w:val="bullet"/>
      <w:lvlText w:val="•"/>
      <w:lvlJc w:val="left"/>
      <w:pPr>
        <w:ind w:left="6883" w:hanging="340"/>
      </w:pPr>
      <w:rPr>
        <w:rFonts w:hint="default"/>
        <w:lang w:val="pt-PT" w:eastAsia="pt-PT" w:bidi="pt-PT"/>
      </w:rPr>
    </w:lvl>
    <w:lvl w:ilvl="7" w:tplc="0FE8B3EE">
      <w:numFmt w:val="bullet"/>
      <w:lvlText w:val="•"/>
      <w:lvlJc w:val="left"/>
      <w:pPr>
        <w:ind w:left="7953" w:hanging="340"/>
      </w:pPr>
      <w:rPr>
        <w:rFonts w:hint="default"/>
        <w:lang w:val="pt-PT" w:eastAsia="pt-PT" w:bidi="pt-PT"/>
      </w:rPr>
    </w:lvl>
    <w:lvl w:ilvl="8" w:tplc="413E3912">
      <w:numFmt w:val="bullet"/>
      <w:lvlText w:val="•"/>
      <w:lvlJc w:val="left"/>
      <w:pPr>
        <w:ind w:left="9024" w:hanging="340"/>
      </w:pPr>
      <w:rPr>
        <w:rFonts w:hint="default"/>
        <w:lang w:val="pt-PT" w:eastAsia="pt-PT" w:bidi="pt-PT"/>
      </w:rPr>
    </w:lvl>
  </w:abstractNum>
  <w:abstractNum w:abstractNumId="78" w15:restartNumberingAfterBreak="0">
    <w:nsid w:val="586D206A"/>
    <w:multiLevelType w:val="hybridMultilevel"/>
    <w:tmpl w:val="584859E2"/>
    <w:lvl w:ilvl="0" w:tplc="B7EC6952">
      <w:start w:val="1"/>
      <w:numFmt w:val="upperLetter"/>
      <w:lvlText w:val="%1)"/>
      <w:lvlJc w:val="left"/>
      <w:pPr>
        <w:ind w:left="484" w:hanging="340"/>
      </w:pPr>
      <w:rPr>
        <w:rFonts w:ascii="Arial" w:eastAsia="Arial" w:hAnsi="Arial" w:cs="Arial" w:hint="default"/>
        <w:spacing w:val="-3"/>
        <w:w w:val="100"/>
        <w:sz w:val="22"/>
        <w:szCs w:val="22"/>
        <w:lang w:val="pt-PT" w:eastAsia="en-US" w:bidi="ar-SA"/>
      </w:rPr>
    </w:lvl>
    <w:lvl w:ilvl="1" w:tplc="EDA6ABF0">
      <w:numFmt w:val="bullet"/>
      <w:lvlText w:val="•"/>
      <w:lvlJc w:val="left"/>
      <w:pPr>
        <w:ind w:left="1494" w:hanging="340"/>
      </w:pPr>
      <w:rPr>
        <w:rFonts w:hint="default"/>
        <w:lang w:val="pt-PT" w:eastAsia="en-US" w:bidi="ar-SA"/>
      </w:rPr>
    </w:lvl>
    <w:lvl w:ilvl="2" w:tplc="8ECEDAF8">
      <w:numFmt w:val="bullet"/>
      <w:lvlText w:val="•"/>
      <w:lvlJc w:val="left"/>
      <w:pPr>
        <w:ind w:left="2509" w:hanging="340"/>
      </w:pPr>
      <w:rPr>
        <w:rFonts w:hint="default"/>
        <w:lang w:val="pt-PT" w:eastAsia="en-US" w:bidi="ar-SA"/>
      </w:rPr>
    </w:lvl>
    <w:lvl w:ilvl="3" w:tplc="FE384AF8">
      <w:numFmt w:val="bullet"/>
      <w:lvlText w:val="•"/>
      <w:lvlJc w:val="left"/>
      <w:pPr>
        <w:ind w:left="3523" w:hanging="340"/>
      </w:pPr>
      <w:rPr>
        <w:rFonts w:hint="default"/>
        <w:lang w:val="pt-PT" w:eastAsia="en-US" w:bidi="ar-SA"/>
      </w:rPr>
    </w:lvl>
    <w:lvl w:ilvl="4" w:tplc="727EC196">
      <w:numFmt w:val="bullet"/>
      <w:lvlText w:val="•"/>
      <w:lvlJc w:val="left"/>
      <w:pPr>
        <w:ind w:left="4538" w:hanging="340"/>
      </w:pPr>
      <w:rPr>
        <w:rFonts w:hint="default"/>
        <w:lang w:val="pt-PT" w:eastAsia="en-US" w:bidi="ar-SA"/>
      </w:rPr>
    </w:lvl>
    <w:lvl w:ilvl="5" w:tplc="0D024128">
      <w:numFmt w:val="bullet"/>
      <w:lvlText w:val="•"/>
      <w:lvlJc w:val="left"/>
      <w:pPr>
        <w:ind w:left="5552" w:hanging="340"/>
      </w:pPr>
      <w:rPr>
        <w:rFonts w:hint="default"/>
        <w:lang w:val="pt-PT" w:eastAsia="en-US" w:bidi="ar-SA"/>
      </w:rPr>
    </w:lvl>
    <w:lvl w:ilvl="6" w:tplc="252C7712">
      <w:numFmt w:val="bullet"/>
      <w:lvlText w:val="•"/>
      <w:lvlJc w:val="left"/>
      <w:pPr>
        <w:ind w:left="6567" w:hanging="340"/>
      </w:pPr>
      <w:rPr>
        <w:rFonts w:hint="default"/>
        <w:lang w:val="pt-PT" w:eastAsia="en-US" w:bidi="ar-SA"/>
      </w:rPr>
    </w:lvl>
    <w:lvl w:ilvl="7" w:tplc="4CB8B7E4">
      <w:numFmt w:val="bullet"/>
      <w:lvlText w:val="•"/>
      <w:lvlJc w:val="left"/>
      <w:pPr>
        <w:ind w:left="7581" w:hanging="340"/>
      </w:pPr>
      <w:rPr>
        <w:rFonts w:hint="default"/>
        <w:lang w:val="pt-PT" w:eastAsia="en-US" w:bidi="ar-SA"/>
      </w:rPr>
    </w:lvl>
    <w:lvl w:ilvl="8" w:tplc="4C34DBE2">
      <w:numFmt w:val="bullet"/>
      <w:lvlText w:val="•"/>
      <w:lvlJc w:val="left"/>
      <w:pPr>
        <w:ind w:left="8596" w:hanging="340"/>
      </w:pPr>
      <w:rPr>
        <w:rFonts w:hint="default"/>
        <w:lang w:val="pt-PT" w:eastAsia="en-US" w:bidi="ar-SA"/>
      </w:rPr>
    </w:lvl>
  </w:abstractNum>
  <w:abstractNum w:abstractNumId="79" w15:restartNumberingAfterBreak="0">
    <w:nsid w:val="591F420B"/>
    <w:multiLevelType w:val="hybridMultilevel"/>
    <w:tmpl w:val="E39C6622"/>
    <w:lvl w:ilvl="0" w:tplc="B296977C">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FDF43E0E">
      <w:numFmt w:val="bullet"/>
      <w:lvlText w:val="•"/>
      <w:lvlJc w:val="left"/>
      <w:pPr>
        <w:ind w:left="1474" w:hanging="340"/>
      </w:pPr>
      <w:rPr>
        <w:rFonts w:hint="default"/>
        <w:lang w:val="pt-PT" w:eastAsia="en-US" w:bidi="ar-SA"/>
      </w:rPr>
    </w:lvl>
    <w:lvl w:ilvl="2" w:tplc="0AE65368">
      <w:numFmt w:val="bullet"/>
      <w:lvlText w:val="•"/>
      <w:lvlJc w:val="left"/>
      <w:pPr>
        <w:ind w:left="2489" w:hanging="340"/>
      </w:pPr>
      <w:rPr>
        <w:rFonts w:hint="default"/>
        <w:lang w:val="pt-PT" w:eastAsia="en-US" w:bidi="ar-SA"/>
      </w:rPr>
    </w:lvl>
    <w:lvl w:ilvl="3" w:tplc="3112F7B2">
      <w:numFmt w:val="bullet"/>
      <w:lvlText w:val="•"/>
      <w:lvlJc w:val="left"/>
      <w:pPr>
        <w:ind w:left="3503" w:hanging="340"/>
      </w:pPr>
      <w:rPr>
        <w:rFonts w:hint="default"/>
        <w:lang w:val="pt-PT" w:eastAsia="en-US" w:bidi="ar-SA"/>
      </w:rPr>
    </w:lvl>
    <w:lvl w:ilvl="4" w:tplc="0D526DAA">
      <w:numFmt w:val="bullet"/>
      <w:lvlText w:val="•"/>
      <w:lvlJc w:val="left"/>
      <w:pPr>
        <w:ind w:left="4518" w:hanging="340"/>
      </w:pPr>
      <w:rPr>
        <w:rFonts w:hint="default"/>
        <w:lang w:val="pt-PT" w:eastAsia="en-US" w:bidi="ar-SA"/>
      </w:rPr>
    </w:lvl>
    <w:lvl w:ilvl="5" w:tplc="90E08272">
      <w:numFmt w:val="bullet"/>
      <w:lvlText w:val="•"/>
      <w:lvlJc w:val="left"/>
      <w:pPr>
        <w:ind w:left="5532" w:hanging="340"/>
      </w:pPr>
      <w:rPr>
        <w:rFonts w:hint="default"/>
        <w:lang w:val="pt-PT" w:eastAsia="en-US" w:bidi="ar-SA"/>
      </w:rPr>
    </w:lvl>
    <w:lvl w:ilvl="6" w:tplc="DA687A90">
      <w:numFmt w:val="bullet"/>
      <w:lvlText w:val="•"/>
      <w:lvlJc w:val="left"/>
      <w:pPr>
        <w:ind w:left="6547" w:hanging="340"/>
      </w:pPr>
      <w:rPr>
        <w:rFonts w:hint="default"/>
        <w:lang w:val="pt-PT" w:eastAsia="en-US" w:bidi="ar-SA"/>
      </w:rPr>
    </w:lvl>
    <w:lvl w:ilvl="7" w:tplc="6A8268CE">
      <w:numFmt w:val="bullet"/>
      <w:lvlText w:val="•"/>
      <w:lvlJc w:val="left"/>
      <w:pPr>
        <w:ind w:left="7561" w:hanging="340"/>
      </w:pPr>
      <w:rPr>
        <w:rFonts w:hint="default"/>
        <w:lang w:val="pt-PT" w:eastAsia="en-US" w:bidi="ar-SA"/>
      </w:rPr>
    </w:lvl>
    <w:lvl w:ilvl="8" w:tplc="1EF637F6">
      <w:numFmt w:val="bullet"/>
      <w:lvlText w:val="•"/>
      <w:lvlJc w:val="left"/>
      <w:pPr>
        <w:ind w:left="8576" w:hanging="340"/>
      </w:pPr>
      <w:rPr>
        <w:rFonts w:hint="default"/>
        <w:lang w:val="pt-PT" w:eastAsia="en-US" w:bidi="ar-SA"/>
      </w:rPr>
    </w:lvl>
  </w:abstractNum>
  <w:abstractNum w:abstractNumId="80" w15:restartNumberingAfterBreak="0">
    <w:nsid w:val="5A4E3545"/>
    <w:multiLevelType w:val="hybridMultilevel"/>
    <w:tmpl w:val="C6CAE45C"/>
    <w:lvl w:ilvl="0" w:tplc="2B907712">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89252D4">
      <w:numFmt w:val="bullet"/>
      <w:lvlText w:val="•"/>
      <w:lvlJc w:val="left"/>
      <w:pPr>
        <w:ind w:left="1530" w:hanging="340"/>
      </w:pPr>
      <w:rPr>
        <w:rFonts w:hint="default"/>
        <w:lang w:val="pt-PT" w:eastAsia="pt-PT" w:bidi="pt-PT"/>
      </w:rPr>
    </w:lvl>
    <w:lvl w:ilvl="2" w:tplc="F2E62278">
      <w:numFmt w:val="bullet"/>
      <w:lvlText w:val="•"/>
      <w:lvlJc w:val="left"/>
      <w:pPr>
        <w:ind w:left="2601" w:hanging="340"/>
      </w:pPr>
      <w:rPr>
        <w:rFonts w:hint="default"/>
        <w:lang w:val="pt-PT" w:eastAsia="pt-PT" w:bidi="pt-PT"/>
      </w:rPr>
    </w:lvl>
    <w:lvl w:ilvl="3" w:tplc="DAE893AC">
      <w:numFmt w:val="bullet"/>
      <w:lvlText w:val="•"/>
      <w:lvlJc w:val="left"/>
      <w:pPr>
        <w:ind w:left="3671" w:hanging="340"/>
      </w:pPr>
      <w:rPr>
        <w:rFonts w:hint="default"/>
        <w:lang w:val="pt-PT" w:eastAsia="pt-PT" w:bidi="pt-PT"/>
      </w:rPr>
    </w:lvl>
    <w:lvl w:ilvl="4" w:tplc="AA60956C">
      <w:numFmt w:val="bullet"/>
      <w:lvlText w:val="•"/>
      <w:lvlJc w:val="left"/>
      <w:pPr>
        <w:ind w:left="4742" w:hanging="340"/>
      </w:pPr>
      <w:rPr>
        <w:rFonts w:hint="default"/>
        <w:lang w:val="pt-PT" w:eastAsia="pt-PT" w:bidi="pt-PT"/>
      </w:rPr>
    </w:lvl>
    <w:lvl w:ilvl="5" w:tplc="D73A61D8">
      <w:numFmt w:val="bullet"/>
      <w:lvlText w:val="•"/>
      <w:lvlJc w:val="left"/>
      <w:pPr>
        <w:ind w:left="5812" w:hanging="340"/>
      </w:pPr>
      <w:rPr>
        <w:rFonts w:hint="default"/>
        <w:lang w:val="pt-PT" w:eastAsia="pt-PT" w:bidi="pt-PT"/>
      </w:rPr>
    </w:lvl>
    <w:lvl w:ilvl="6" w:tplc="31DC10BE">
      <w:numFmt w:val="bullet"/>
      <w:lvlText w:val="•"/>
      <w:lvlJc w:val="left"/>
      <w:pPr>
        <w:ind w:left="6883" w:hanging="340"/>
      </w:pPr>
      <w:rPr>
        <w:rFonts w:hint="default"/>
        <w:lang w:val="pt-PT" w:eastAsia="pt-PT" w:bidi="pt-PT"/>
      </w:rPr>
    </w:lvl>
    <w:lvl w:ilvl="7" w:tplc="B7468B2E">
      <w:numFmt w:val="bullet"/>
      <w:lvlText w:val="•"/>
      <w:lvlJc w:val="left"/>
      <w:pPr>
        <w:ind w:left="7953" w:hanging="340"/>
      </w:pPr>
      <w:rPr>
        <w:rFonts w:hint="default"/>
        <w:lang w:val="pt-PT" w:eastAsia="pt-PT" w:bidi="pt-PT"/>
      </w:rPr>
    </w:lvl>
    <w:lvl w:ilvl="8" w:tplc="EA623BDA">
      <w:numFmt w:val="bullet"/>
      <w:lvlText w:val="•"/>
      <w:lvlJc w:val="left"/>
      <w:pPr>
        <w:ind w:left="9024" w:hanging="340"/>
      </w:pPr>
      <w:rPr>
        <w:rFonts w:hint="default"/>
        <w:lang w:val="pt-PT" w:eastAsia="pt-PT" w:bidi="pt-PT"/>
      </w:rPr>
    </w:lvl>
  </w:abstractNum>
  <w:abstractNum w:abstractNumId="81" w15:restartNumberingAfterBreak="0">
    <w:nsid w:val="5C6A1B23"/>
    <w:multiLevelType w:val="hybridMultilevel"/>
    <w:tmpl w:val="8168D53E"/>
    <w:lvl w:ilvl="0" w:tplc="3EE2BBD8">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C89C7C10">
      <w:numFmt w:val="bullet"/>
      <w:lvlText w:val="•"/>
      <w:lvlJc w:val="left"/>
      <w:pPr>
        <w:ind w:left="1332" w:hanging="135"/>
      </w:pPr>
      <w:rPr>
        <w:rFonts w:hint="default"/>
        <w:lang w:val="pt-PT" w:eastAsia="pt-PT" w:bidi="pt-PT"/>
      </w:rPr>
    </w:lvl>
    <w:lvl w:ilvl="2" w:tplc="D6F8A424">
      <w:numFmt w:val="bullet"/>
      <w:lvlText w:val="•"/>
      <w:lvlJc w:val="left"/>
      <w:pPr>
        <w:ind w:left="2425" w:hanging="135"/>
      </w:pPr>
      <w:rPr>
        <w:rFonts w:hint="default"/>
        <w:lang w:val="pt-PT" w:eastAsia="pt-PT" w:bidi="pt-PT"/>
      </w:rPr>
    </w:lvl>
    <w:lvl w:ilvl="3" w:tplc="63564048">
      <w:numFmt w:val="bullet"/>
      <w:lvlText w:val="•"/>
      <w:lvlJc w:val="left"/>
      <w:pPr>
        <w:ind w:left="3517" w:hanging="135"/>
      </w:pPr>
      <w:rPr>
        <w:rFonts w:hint="default"/>
        <w:lang w:val="pt-PT" w:eastAsia="pt-PT" w:bidi="pt-PT"/>
      </w:rPr>
    </w:lvl>
    <w:lvl w:ilvl="4" w:tplc="567C31DA">
      <w:numFmt w:val="bullet"/>
      <w:lvlText w:val="•"/>
      <w:lvlJc w:val="left"/>
      <w:pPr>
        <w:ind w:left="4610" w:hanging="135"/>
      </w:pPr>
      <w:rPr>
        <w:rFonts w:hint="default"/>
        <w:lang w:val="pt-PT" w:eastAsia="pt-PT" w:bidi="pt-PT"/>
      </w:rPr>
    </w:lvl>
    <w:lvl w:ilvl="5" w:tplc="D3EC9756">
      <w:numFmt w:val="bullet"/>
      <w:lvlText w:val="•"/>
      <w:lvlJc w:val="left"/>
      <w:pPr>
        <w:ind w:left="5702" w:hanging="135"/>
      </w:pPr>
      <w:rPr>
        <w:rFonts w:hint="default"/>
        <w:lang w:val="pt-PT" w:eastAsia="pt-PT" w:bidi="pt-PT"/>
      </w:rPr>
    </w:lvl>
    <w:lvl w:ilvl="6" w:tplc="4BB0FA80">
      <w:numFmt w:val="bullet"/>
      <w:lvlText w:val="•"/>
      <w:lvlJc w:val="left"/>
      <w:pPr>
        <w:ind w:left="6795" w:hanging="135"/>
      </w:pPr>
      <w:rPr>
        <w:rFonts w:hint="default"/>
        <w:lang w:val="pt-PT" w:eastAsia="pt-PT" w:bidi="pt-PT"/>
      </w:rPr>
    </w:lvl>
    <w:lvl w:ilvl="7" w:tplc="C7C6A5D2">
      <w:numFmt w:val="bullet"/>
      <w:lvlText w:val="•"/>
      <w:lvlJc w:val="left"/>
      <w:pPr>
        <w:ind w:left="7887" w:hanging="135"/>
      </w:pPr>
      <w:rPr>
        <w:rFonts w:hint="default"/>
        <w:lang w:val="pt-PT" w:eastAsia="pt-PT" w:bidi="pt-PT"/>
      </w:rPr>
    </w:lvl>
    <w:lvl w:ilvl="8" w:tplc="E856C98A">
      <w:numFmt w:val="bullet"/>
      <w:lvlText w:val="•"/>
      <w:lvlJc w:val="left"/>
      <w:pPr>
        <w:ind w:left="8980" w:hanging="135"/>
      </w:pPr>
      <w:rPr>
        <w:rFonts w:hint="default"/>
        <w:lang w:val="pt-PT" w:eastAsia="pt-PT" w:bidi="pt-PT"/>
      </w:rPr>
    </w:lvl>
  </w:abstractNum>
  <w:abstractNum w:abstractNumId="82" w15:restartNumberingAfterBreak="0">
    <w:nsid w:val="5CB83D8B"/>
    <w:multiLevelType w:val="hybridMultilevel"/>
    <w:tmpl w:val="8A0425AA"/>
    <w:lvl w:ilvl="0" w:tplc="36DE63D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0BAAD27A">
      <w:numFmt w:val="bullet"/>
      <w:lvlText w:val="•"/>
      <w:lvlJc w:val="left"/>
      <w:pPr>
        <w:ind w:left="1530" w:hanging="340"/>
      </w:pPr>
      <w:rPr>
        <w:rFonts w:hint="default"/>
        <w:lang w:val="pt-PT" w:eastAsia="pt-PT" w:bidi="pt-PT"/>
      </w:rPr>
    </w:lvl>
    <w:lvl w:ilvl="2" w:tplc="16786CA4">
      <w:numFmt w:val="bullet"/>
      <w:lvlText w:val="•"/>
      <w:lvlJc w:val="left"/>
      <w:pPr>
        <w:ind w:left="2601" w:hanging="340"/>
      </w:pPr>
      <w:rPr>
        <w:rFonts w:hint="default"/>
        <w:lang w:val="pt-PT" w:eastAsia="pt-PT" w:bidi="pt-PT"/>
      </w:rPr>
    </w:lvl>
    <w:lvl w:ilvl="3" w:tplc="4C88827C">
      <w:numFmt w:val="bullet"/>
      <w:lvlText w:val="•"/>
      <w:lvlJc w:val="left"/>
      <w:pPr>
        <w:ind w:left="3671" w:hanging="340"/>
      </w:pPr>
      <w:rPr>
        <w:rFonts w:hint="default"/>
        <w:lang w:val="pt-PT" w:eastAsia="pt-PT" w:bidi="pt-PT"/>
      </w:rPr>
    </w:lvl>
    <w:lvl w:ilvl="4" w:tplc="4AEE1F1C">
      <w:numFmt w:val="bullet"/>
      <w:lvlText w:val="•"/>
      <w:lvlJc w:val="left"/>
      <w:pPr>
        <w:ind w:left="4742" w:hanging="340"/>
      </w:pPr>
      <w:rPr>
        <w:rFonts w:hint="default"/>
        <w:lang w:val="pt-PT" w:eastAsia="pt-PT" w:bidi="pt-PT"/>
      </w:rPr>
    </w:lvl>
    <w:lvl w:ilvl="5" w:tplc="E9DAD7F6">
      <w:numFmt w:val="bullet"/>
      <w:lvlText w:val="•"/>
      <w:lvlJc w:val="left"/>
      <w:pPr>
        <w:ind w:left="5812" w:hanging="340"/>
      </w:pPr>
      <w:rPr>
        <w:rFonts w:hint="default"/>
        <w:lang w:val="pt-PT" w:eastAsia="pt-PT" w:bidi="pt-PT"/>
      </w:rPr>
    </w:lvl>
    <w:lvl w:ilvl="6" w:tplc="88DABC6E">
      <w:numFmt w:val="bullet"/>
      <w:lvlText w:val="•"/>
      <w:lvlJc w:val="left"/>
      <w:pPr>
        <w:ind w:left="6883" w:hanging="340"/>
      </w:pPr>
      <w:rPr>
        <w:rFonts w:hint="default"/>
        <w:lang w:val="pt-PT" w:eastAsia="pt-PT" w:bidi="pt-PT"/>
      </w:rPr>
    </w:lvl>
    <w:lvl w:ilvl="7" w:tplc="5CACC7D4">
      <w:numFmt w:val="bullet"/>
      <w:lvlText w:val="•"/>
      <w:lvlJc w:val="left"/>
      <w:pPr>
        <w:ind w:left="7953" w:hanging="340"/>
      </w:pPr>
      <w:rPr>
        <w:rFonts w:hint="default"/>
        <w:lang w:val="pt-PT" w:eastAsia="pt-PT" w:bidi="pt-PT"/>
      </w:rPr>
    </w:lvl>
    <w:lvl w:ilvl="8" w:tplc="960E0354">
      <w:numFmt w:val="bullet"/>
      <w:lvlText w:val="•"/>
      <w:lvlJc w:val="left"/>
      <w:pPr>
        <w:ind w:left="9024" w:hanging="340"/>
      </w:pPr>
      <w:rPr>
        <w:rFonts w:hint="default"/>
        <w:lang w:val="pt-PT" w:eastAsia="pt-PT" w:bidi="pt-PT"/>
      </w:rPr>
    </w:lvl>
  </w:abstractNum>
  <w:abstractNum w:abstractNumId="83" w15:restartNumberingAfterBreak="0">
    <w:nsid w:val="5CD40004"/>
    <w:multiLevelType w:val="hybridMultilevel"/>
    <w:tmpl w:val="908A7E04"/>
    <w:lvl w:ilvl="0" w:tplc="F8A685B6">
      <w:start w:val="1"/>
      <w:numFmt w:val="upperRoman"/>
      <w:lvlText w:val="%1"/>
      <w:lvlJc w:val="left"/>
      <w:pPr>
        <w:ind w:left="244" w:hanging="135"/>
      </w:pPr>
      <w:rPr>
        <w:rFonts w:ascii="Times New Roman" w:eastAsia="Times New Roman" w:hAnsi="Times New Roman" w:cs="Times New Roman" w:hint="default"/>
        <w:w w:val="100"/>
        <w:sz w:val="22"/>
        <w:szCs w:val="22"/>
        <w:lang w:val="pt-PT" w:eastAsia="pt-PT" w:bidi="pt-PT"/>
      </w:rPr>
    </w:lvl>
    <w:lvl w:ilvl="1" w:tplc="FD1A842A">
      <w:numFmt w:val="bullet"/>
      <w:lvlText w:val="•"/>
      <w:lvlJc w:val="left"/>
      <w:pPr>
        <w:ind w:left="1332" w:hanging="135"/>
      </w:pPr>
      <w:rPr>
        <w:rFonts w:hint="default"/>
        <w:lang w:val="pt-PT" w:eastAsia="pt-PT" w:bidi="pt-PT"/>
      </w:rPr>
    </w:lvl>
    <w:lvl w:ilvl="2" w:tplc="CB0635A4">
      <w:numFmt w:val="bullet"/>
      <w:lvlText w:val="•"/>
      <w:lvlJc w:val="left"/>
      <w:pPr>
        <w:ind w:left="2425" w:hanging="135"/>
      </w:pPr>
      <w:rPr>
        <w:rFonts w:hint="default"/>
        <w:lang w:val="pt-PT" w:eastAsia="pt-PT" w:bidi="pt-PT"/>
      </w:rPr>
    </w:lvl>
    <w:lvl w:ilvl="3" w:tplc="3438C6AC">
      <w:numFmt w:val="bullet"/>
      <w:lvlText w:val="•"/>
      <w:lvlJc w:val="left"/>
      <w:pPr>
        <w:ind w:left="3517" w:hanging="135"/>
      </w:pPr>
      <w:rPr>
        <w:rFonts w:hint="default"/>
        <w:lang w:val="pt-PT" w:eastAsia="pt-PT" w:bidi="pt-PT"/>
      </w:rPr>
    </w:lvl>
    <w:lvl w:ilvl="4" w:tplc="4094DB9C">
      <w:numFmt w:val="bullet"/>
      <w:lvlText w:val="•"/>
      <w:lvlJc w:val="left"/>
      <w:pPr>
        <w:ind w:left="4610" w:hanging="135"/>
      </w:pPr>
      <w:rPr>
        <w:rFonts w:hint="default"/>
        <w:lang w:val="pt-PT" w:eastAsia="pt-PT" w:bidi="pt-PT"/>
      </w:rPr>
    </w:lvl>
    <w:lvl w:ilvl="5" w:tplc="8BAE12A2">
      <w:numFmt w:val="bullet"/>
      <w:lvlText w:val="•"/>
      <w:lvlJc w:val="left"/>
      <w:pPr>
        <w:ind w:left="5702" w:hanging="135"/>
      </w:pPr>
      <w:rPr>
        <w:rFonts w:hint="default"/>
        <w:lang w:val="pt-PT" w:eastAsia="pt-PT" w:bidi="pt-PT"/>
      </w:rPr>
    </w:lvl>
    <w:lvl w:ilvl="6" w:tplc="44F619E6">
      <w:numFmt w:val="bullet"/>
      <w:lvlText w:val="•"/>
      <w:lvlJc w:val="left"/>
      <w:pPr>
        <w:ind w:left="6795" w:hanging="135"/>
      </w:pPr>
      <w:rPr>
        <w:rFonts w:hint="default"/>
        <w:lang w:val="pt-PT" w:eastAsia="pt-PT" w:bidi="pt-PT"/>
      </w:rPr>
    </w:lvl>
    <w:lvl w:ilvl="7" w:tplc="E202E43E">
      <w:numFmt w:val="bullet"/>
      <w:lvlText w:val="•"/>
      <w:lvlJc w:val="left"/>
      <w:pPr>
        <w:ind w:left="7887" w:hanging="135"/>
      </w:pPr>
      <w:rPr>
        <w:rFonts w:hint="default"/>
        <w:lang w:val="pt-PT" w:eastAsia="pt-PT" w:bidi="pt-PT"/>
      </w:rPr>
    </w:lvl>
    <w:lvl w:ilvl="8" w:tplc="B19C2C84">
      <w:numFmt w:val="bullet"/>
      <w:lvlText w:val="•"/>
      <w:lvlJc w:val="left"/>
      <w:pPr>
        <w:ind w:left="8980" w:hanging="135"/>
      </w:pPr>
      <w:rPr>
        <w:rFonts w:hint="default"/>
        <w:lang w:val="pt-PT" w:eastAsia="pt-PT" w:bidi="pt-PT"/>
      </w:rPr>
    </w:lvl>
  </w:abstractNum>
  <w:abstractNum w:abstractNumId="84" w15:restartNumberingAfterBreak="0">
    <w:nsid w:val="5D4A2D49"/>
    <w:multiLevelType w:val="hybridMultilevel"/>
    <w:tmpl w:val="1E08587C"/>
    <w:lvl w:ilvl="0" w:tplc="05168C6A">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1D2AA0C">
      <w:numFmt w:val="bullet"/>
      <w:lvlText w:val="•"/>
      <w:lvlJc w:val="left"/>
      <w:pPr>
        <w:ind w:left="1550" w:hanging="340"/>
      </w:pPr>
      <w:rPr>
        <w:rFonts w:hint="default"/>
        <w:lang w:val="pt-PT" w:eastAsia="pt-PT" w:bidi="pt-PT"/>
      </w:rPr>
    </w:lvl>
    <w:lvl w:ilvl="2" w:tplc="1938D0FA">
      <w:numFmt w:val="bullet"/>
      <w:lvlText w:val="•"/>
      <w:lvlJc w:val="left"/>
      <w:pPr>
        <w:ind w:left="2621" w:hanging="340"/>
      </w:pPr>
      <w:rPr>
        <w:rFonts w:hint="default"/>
        <w:lang w:val="pt-PT" w:eastAsia="pt-PT" w:bidi="pt-PT"/>
      </w:rPr>
    </w:lvl>
    <w:lvl w:ilvl="3" w:tplc="8C588D32">
      <w:numFmt w:val="bullet"/>
      <w:lvlText w:val="•"/>
      <w:lvlJc w:val="left"/>
      <w:pPr>
        <w:ind w:left="3691" w:hanging="340"/>
      </w:pPr>
      <w:rPr>
        <w:rFonts w:hint="default"/>
        <w:lang w:val="pt-PT" w:eastAsia="pt-PT" w:bidi="pt-PT"/>
      </w:rPr>
    </w:lvl>
    <w:lvl w:ilvl="4" w:tplc="234EF1EA">
      <w:numFmt w:val="bullet"/>
      <w:lvlText w:val="•"/>
      <w:lvlJc w:val="left"/>
      <w:pPr>
        <w:ind w:left="4762" w:hanging="340"/>
      </w:pPr>
      <w:rPr>
        <w:rFonts w:hint="default"/>
        <w:lang w:val="pt-PT" w:eastAsia="pt-PT" w:bidi="pt-PT"/>
      </w:rPr>
    </w:lvl>
    <w:lvl w:ilvl="5" w:tplc="210C17FE">
      <w:numFmt w:val="bullet"/>
      <w:lvlText w:val="•"/>
      <w:lvlJc w:val="left"/>
      <w:pPr>
        <w:ind w:left="5832" w:hanging="340"/>
      </w:pPr>
      <w:rPr>
        <w:rFonts w:hint="default"/>
        <w:lang w:val="pt-PT" w:eastAsia="pt-PT" w:bidi="pt-PT"/>
      </w:rPr>
    </w:lvl>
    <w:lvl w:ilvl="6" w:tplc="B1708F00">
      <w:numFmt w:val="bullet"/>
      <w:lvlText w:val="•"/>
      <w:lvlJc w:val="left"/>
      <w:pPr>
        <w:ind w:left="6903" w:hanging="340"/>
      </w:pPr>
      <w:rPr>
        <w:rFonts w:hint="default"/>
        <w:lang w:val="pt-PT" w:eastAsia="pt-PT" w:bidi="pt-PT"/>
      </w:rPr>
    </w:lvl>
    <w:lvl w:ilvl="7" w:tplc="8F18EE5E">
      <w:numFmt w:val="bullet"/>
      <w:lvlText w:val="•"/>
      <w:lvlJc w:val="left"/>
      <w:pPr>
        <w:ind w:left="7973" w:hanging="340"/>
      </w:pPr>
      <w:rPr>
        <w:rFonts w:hint="default"/>
        <w:lang w:val="pt-PT" w:eastAsia="pt-PT" w:bidi="pt-PT"/>
      </w:rPr>
    </w:lvl>
    <w:lvl w:ilvl="8" w:tplc="2B1C2452">
      <w:numFmt w:val="bullet"/>
      <w:lvlText w:val="•"/>
      <w:lvlJc w:val="left"/>
      <w:pPr>
        <w:ind w:left="9044" w:hanging="340"/>
      </w:pPr>
      <w:rPr>
        <w:rFonts w:hint="default"/>
        <w:lang w:val="pt-PT" w:eastAsia="pt-PT" w:bidi="pt-PT"/>
      </w:rPr>
    </w:lvl>
  </w:abstractNum>
  <w:abstractNum w:abstractNumId="85" w15:restartNumberingAfterBreak="0">
    <w:nsid w:val="5EEF53B5"/>
    <w:multiLevelType w:val="hybridMultilevel"/>
    <w:tmpl w:val="00A03362"/>
    <w:lvl w:ilvl="0" w:tplc="C46AA00A">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427E61EE">
      <w:numFmt w:val="bullet"/>
      <w:lvlText w:val="•"/>
      <w:lvlJc w:val="left"/>
      <w:pPr>
        <w:ind w:left="1530" w:hanging="340"/>
      </w:pPr>
      <w:rPr>
        <w:rFonts w:hint="default"/>
        <w:lang w:val="pt-PT" w:eastAsia="pt-PT" w:bidi="pt-PT"/>
      </w:rPr>
    </w:lvl>
    <w:lvl w:ilvl="2" w:tplc="7C02CF34">
      <w:numFmt w:val="bullet"/>
      <w:lvlText w:val="•"/>
      <w:lvlJc w:val="left"/>
      <w:pPr>
        <w:ind w:left="2601" w:hanging="340"/>
      </w:pPr>
      <w:rPr>
        <w:rFonts w:hint="default"/>
        <w:lang w:val="pt-PT" w:eastAsia="pt-PT" w:bidi="pt-PT"/>
      </w:rPr>
    </w:lvl>
    <w:lvl w:ilvl="3" w:tplc="9C1C8310">
      <w:numFmt w:val="bullet"/>
      <w:lvlText w:val="•"/>
      <w:lvlJc w:val="left"/>
      <w:pPr>
        <w:ind w:left="3671" w:hanging="340"/>
      </w:pPr>
      <w:rPr>
        <w:rFonts w:hint="default"/>
        <w:lang w:val="pt-PT" w:eastAsia="pt-PT" w:bidi="pt-PT"/>
      </w:rPr>
    </w:lvl>
    <w:lvl w:ilvl="4" w:tplc="952E96EC">
      <w:numFmt w:val="bullet"/>
      <w:lvlText w:val="•"/>
      <w:lvlJc w:val="left"/>
      <w:pPr>
        <w:ind w:left="4742" w:hanging="340"/>
      </w:pPr>
      <w:rPr>
        <w:rFonts w:hint="default"/>
        <w:lang w:val="pt-PT" w:eastAsia="pt-PT" w:bidi="pt-PT"/>
      </w:rPr>
    </w:lvl>
    <w:lvl w:ilvl="5" w:tplc="7148495A">
      <w:numFmt w:val="bullet"/>
      <w:lvlText w:val="•"/>
      <w:lvlJc w:val="left"/>
      <w:pPr>
        <w:ind w:left="5812" w:hanging="340"/>
      </w:pPr>
      <w:rPr>
        <w:rFonts w:hint="default"/>
        <w:lang w:val="pt-PT" w:eastAsia="pt-PT" w:bidi="pt-PT"/>
      </w:rPr>
    </w:lvl>
    <w:lvl w:ilvl="6" w:tplc="735856AC">
      <w:numFmt w:val="bullet"/>
      <w:lvlText w:val="•"/>
      <w:lvlJc w:val="left"/>
      <w:pPr>
        <w:ind w:left="6883" w:hanging="340"/>
      </w:pPr>
      <w:rPr>
        <w:rFonts w:hint="default"/>
        <w:lang w:val="pt-PT" w:eastAsia="pt-PT" w:bidi="pt-PT"/>
      </w:rPr>
    </w:lvl>
    <w:lvl w:ilvl="7" w:tplc="7EEA3570">
      <w:numFmt w:val="bullet"/>
      <w:lvlText w:val="•"/>
      <w:lvlJc w:val="left"/>
      <w:pPr>
        <w:ind w:left="7953" w:hanging="340"/>
      </w:pPr>
      <w:rPr>
        <w:rFonts w:hint="default"/>
        <w:lang w:val="pt-PT" w:eastAsia="pt-PT" w:bidi="pt-PT"/>
      </w:rPr>
    </w:lvl>
    <w:lvl w:ilvl="8" w:tplc="71B23E94">
      <w:numFmt w:val="bullet"/>
      <w:lvlText w:val="•"/>
      <w:lvlJc w:val="left"/>
      <w:pPr>
        <w:ind w:left="9024" w:hanging="340"/>
      </w:pPr>
      <w:rPr>
        <w:rFonts w:hint="default"/>
        <w:lang w:val="pt-PT" w:eastAsia="pt-PT" w:bidi="pt-PT"/>
      </w:rPr>
    </w:lvl>
  </w:abstractNum>
  <w:abstractNum w:abstractNumId="86" w15:restartNumberingAfterBreak="0">
    <w:nsid w:val="60902F31"/>
    <w:multiLevelType w:val="hybridMultilevel"/>
    <w:tmpl w:val="629A4D62"/>
    <w:lvl w:ilvl="0" w:tplc="3E64F13A">
      <w:start w:val="1"/>
      <w:numFmt w:val="upperLetter"/>
      <w:lvlText w:val="%1)"/>
      <w:lvlJc w:val="left"/>
      <w:pPr>
        <w:ind w:left="470" w:hanging="340"/>
      </w:pPr>
      <w:rPr>
        <w:rFonts w:ascii="Arial" w:eastAsia="Arial" w:hAnsi="Arial" w:cs="Arial" w:hint="default"/>
        <w:spacing w:val="-12"/>
        <w:w w:val="100"/>
        <w:sz w:val="22"/>
        <w:szCs w:val="22"/>
        <w:lang w:val="pt-PT" w:eastAsia="en-US" w:bidi="ar-SA"/>
      </w:rPr>
    </w:lvl>
    <w:lvl w:ilvl="1" w:tplc="DB5009A4">
      <w:numFmt w:val="bullet"/>
      <w:lvlText w:val="•"/>
      <w:lvlJc w:val="left"/>
      <w:pPr>
        <w:ind w:left="1494" w:hanging="340"/>
      </w:pPr>
      <w:rPr>
        <w:rFonts w:hint="default"/>
        <w:lang w:val="pt-PT" w:eastAsia="en-US" w:bidi="ar-SA"/>
      </w:rPr>
    </w:lvl>
    <w:lvl w:ilvl="2" w:tplc="1B58575E">
      <w:numFmt w:val="bullet"/>
      <w:lvlText w:val="•"/>
      <w:lvlJc w:val="left"/>
      <w:pPr>
        <w:ind w:left="2509" w:hanging="340"/>
      </w:pPr>
      <w:rPr>
        <w:rFonts w:hint="default"/>
        <w:lang w:val="pt-PT" w:eastAsia="en-US" w:bidi="ar-SA"/>
      </w:rPr>
    </w:lvl>
    <w:lvl w:ilvl="3" w:tplc="2102AB7C">
      <w:numFmt w:val="bullet"/>
      <w:lvlText w:val="•"/>
      <w:lvlJc w:val="left"/>
      <w:pPr>
        <w:ind w:left="3523" w:hanging="340"/>
      </w:pPr>
      <w:rPr>
        <w:rFonts w:hint="default"/>
        <w:lang w:val="pt-PT" w:eastAsia="en-US" w:bidi="ar-SA"/>
      </w:rPr>
    </w:lvl>
    <w:lvl w:ilvl="4" w:tplc="2B28F35C">
      <w:numFmt w:val="bullet"/>
      <w:lvlText w:val="•"/>
      <w:lvlJc w:val="left"/>
      <w:pPr>
        <w:ind w:left="4538" w:hanging="340"/>
      </w:pPr>
      <w:rPr>
        <w:rFonts w:hint="default"/>
        <w:lang w:val="pt-PT" w:eastAsia="en-US" w:bidi="ar-SA"/>
      </w:rPr>
    </w:lvl>
    <w:lvl w:ilvl="5" w:tplc="9E22145A">
      <w:numFmt w:val="bullet"/>
      <w:lvlText w:val="•"/>
      <w:lvlJc w:val="left"/>
      <w:pPr>
        <w:ind w:left="5552" w:hanging="340"/>
      </w:pPr>
      <w:rPr>
        <w:rFonts w:hint="default"/>
        <w:lang w:val="pt-PT" w:eastAsia="en-US" w:bidi="ar-SA"/>
      </w:rPr>
    </w:lvl>
    <w:lvl w:ilvl="6" w:tplc="01E03946">
      <w:numFmt w:val="bullet"/>
      <w:lvlText w:val="•"/>
      <w:lvlJc w:val="left"/>
      <w:pPr>
        <w:ind w:left="6567" w:hanging="340"/>
      </w:pPr>
      <w:rPr>
        <w:rFonts w:hint="default"/>
        <w:lang w:val="pt-PT" w:eastAsia="en-US" w:bidi="ar-SA"/>
      </w:rPr>
    </w:lvl>
    <w:lvl w:ilvl="7" w:tplc="A6905AFE">
      <w:numFmt w:val="bullet"/>
      <w:lvlText w:val="•"/>
      <w:lvlJc w:val="left"/>
      <w:pPr>
        <w:ind w:left="7581" w:hanging="340"/>
      </w:pPr>
      <w:rPr>
        <w:rFonts w:hint="default"/>
        <w:lang w:val="pt-PT" w:eastAsia="en-US" w:bidi="ar-SA"/>
      </w:rPr>
    </w:lvl>
    <w:lvl w:ilvl="8" w:tplc="28E094B2">
      <w:numFmt w:val="bullet"/>
      <w:lvlText w:val="•"/>
      <w:lvlJc w:val="left"/>
      <w:pPr>
        <w:ind w:left="8596" w:hanging="340"/>
      </w:pPr>
      <w:rPr>
        <w:rFonts w:hint="default"/>
        <w:lang w:val="pt-PT" w:eastAsia="en-US" w:bidi="ar-SA"/>
      </w:rPr>
    </w:lvl>
  </w:abstractNum>
  <w:abstractNum w:abstractNumId="87" w15:restartNumberingAfterBreak="0">
    <w:nsid w:val="60CC2AEE"/>
    <w:multiLevelType w:val="hybridMultilevel"/>
    <w:tmpl w:val="66122DD4"/>
    <w:lvl w:ilvl="0" w:tplc="6D8C28B0">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3BC9240">
      <w:numFmt w:val="bullet"/>
      <w:lvlText w:val="•"/>
      <w:lvlJc w:val="left"/>
      <w:pPr>
        <w:ind w:left="1550" w:hanging="340"/>
      </w:pPr>
      <w:rPr>
        <w:rFonts w:hint="default"/>
        <w:lang w:val="pt-PT" w:eastAsia="pt-PT" w:bidi="pt-PT"/>
      </w:rPr>
    </w:lvl>
    <w:lvl w:ilvl="2" w:tplc="3BF6C6DA">
      <w:numFmt w:val="bullet"/>
      <w:lvlText w:val="•"/>
      <w:lvlJc w:val="left"/>
      <w:pPr>
        <w:ind w:left="2621" w:hanging="340"/>
      </w:pPr>
      <w:rPr>
        <w:rFonts w:hint="default"/>
        <w:lang w:val="pt-PT" w:eastAsia="pt-PT" w:bidi="pt-PT"/>
      </w:rPr>
    </w:lvl>
    <w:lvl w:ilvl="3" w:tplc="18B4F6CA">
      <w:numFmt w:val="bullet"/>
      <w:lvlText w:val="•"/>
      <w:lvlJc w:val="left"/>
      <w:pPr>
        <w:ind w:left="3691" w:hanging="340"/>
      </w:pPr>
      <w:rPr>
        <w:rFonts w:hint="default"/>
        <w:lang w:val="pt-PT" w:eastAsia="pt-PT" w:bidi="pt-PT"/>
      </w:rPr>
    </w:lvl>
    <w:lvl w:ilvl="4" w:tplc="64DA639E">
      <w:numFmt w:val="bullet"/>
      <w:lvlText w:val="•"/>
      <w:lvlJc w:val="left"/>
      <w:pPr>
        <w:ind w:left="4762" w:hanging="340"/>
      </w:pPr>
      <w:rPr>
        <w:rFonts w:hint="default"/>
        <w:lang w:val="pt-PT" w:eastAsia="pt-PT" w:bidi="pt-PT"/>
      </w:rPr>
    </w:lvl>
    <w:lvl w:ilvl="5" w:tplc="3D82371A">
      <w:numFmt w:val="bullet"/>
      <w:lvlText w:val="•"/>
      <w:lvlJc w:val="left"/>
      <w:pPr>
        <w:ind w:left="5832" w:hanging="340"/>
      </w:pPr>
      <w:rPr>
        <w:rFonts w:hint="default"/>
        <w:lang w:val="pt-PT" w:eastAsia="pt-PT" w:bidi="pt-PT"/>
      </w:rPr>
    </w:lvl>
    <w:lvl w:ilvl="6" w:tplc="58B0D56C">
      <w:numFmt w:val="bullet"/>
      <w:lvlText w:val="•"/>
      <w:lvlJc w:val="left"/>
      <w:pPr>
        <w:ind w:left="6903" w:hanging="340"/>
      </w:pPr>
      <w:rPr>
        <w:rFonts w:hint="default"/>
        <w:lang w:val="pt-PT" w:eastAsia="pt-PT" w:bidi="pt-PT"/>
      </w:rPr>
    </w:lvl>
    <w:lvl w:ilvl="7" w:tplc="2E56FDAE">
      <w:numFmt w:val="bullet"/>
      <w:lvlText w:val="•"/>
      <w:lvlJc w:val="left"/>
      <w:pPr>
        <w:ind w:left="7973" w:hanging="340"/>
      </w:pPr>
      <w:rPr>
        <w:rFonts w:hint="default"/>
        <w:lang w:val="pt-PT" w:eastAsia="pt-PT" w:bidi="pt-PT"/>
      </w:rPr>
    </w:lvl>
    <w:lvl w:ilvl="8" w:tplc="A510BF06">
      <w:numFmt w:val="bullet"/>
      <w:lvlText w:val="•"/>
      <w:lvlJc w:val="left"/>
      <w:pPr>
        <w:ind w:left="9044" w:hanging="340"/>
      </w:pPr>
      <w:rPr>
        <w:rFonts w:hint="default"/>
        <w:lang w:val="pt-PT" w:eastAsia="pt-PT" w:bidi="pt-PT"/>
      </w:rPr>
    </w:lvl>
  </w:abstractNum>
  <w:abstractNum w:abstractNumId="88" w15:restartNumberingAfterBreak="0">
    <w:nsid w:val="62082B29"/>
    <w:multiLevelType w:val="hybridMultilevel"/>
    <w:tmpl w:val="D7E4EF58"/>
    <w:lvl w:ilvl="0" w:tplc="88048114">
      <w:start w:val="1"/>
      <w:numFmt w:val="upperLetter"/>
      <w:lvlText w:val="%1)"/>
      <w:lvlJc w:val="left"/>
      <w:pPr>
        <w:ind w:left="531" w:hanging="402"/>
      </w:pPr>
      <w:rPr>
        <w:rFonts w:ascii="Arial" w:eastAsia="Arial" w:hAnsi="Arial" w:cs="Arial" w:hint="default"/>
        <w:spacing w:val="-3"/>
        <w:w w:val="100"/>
        <w:sz w:val="22"/>
        <w:szCs w:val="22"/>
        <w:lang w:val="pt-PT" w:eastAsia="pt-PT" w:bidi="pt-PT"/>
      </w:rPr>
    </w:lvl>
    <w:lvl w:ilvl="1" w:tplc="3AC2898C">
      <w:numFmt w:val="bullet"/>
      <w:lvlText w:val="•"/>
      <w:lvlJc w:val="left"/>
      <w:pPr>
        <w:ind w:left="1604" w:hanging="402"/>
      </w:pPr>
      <w:rPr>
        <w:rFonts w:hint="default"/>
        <w:lang w:val="pt-PT" w:eastAsia="pt-PT" w:bidi="pt-PT"/>
      </w:rPr>
    </w:lvl>
    <w:lvl w:ilvl="2" w:tplc="45649B0C">
      <w:numFmt w:val="bullet"/>
      <w:lvlText w:val="•"/>
      <w:lvlJc w:val="left"/>
      <w:pPr>
        <w:ind w:left="2669" w:hanging="402"/>
      </w:pPr>
      <w:rPr>
        <w:rFonts w:hint="default"/>
        <w:lang w:val="pt-PT" w:eastAsia="pt-PT" w:bidi="pt-PT"/>
      </w:rPr>
    </w:lvl>
    <w:lvl w:ilvl="3" w:tplc="A3BABDCC">
      <w:numFmt w:val="bullet"/>
      <w:lvlText w:val="•"/>
      <w:lvlJc w:val="left"/>
      <w:pPr>
        <w:ind w:left="3733" w:hanging="402"/>
      </w:pPr>
      <w:rPr>
        <w:rFonts w:hint="default"/>
        <w:lang w:val="pt-PT" w:eastAsia="pt-PT" w:bidi="pt-PT"/>
      </w:rPr>
    </w:lvl>
    <w:lvl w:ilvl="4" w:tplc="F490F456">
      <w:numFmt w:val="bullet"/>
      <w:lvlText w:val="•"/>
      <w:lvlJc w:val="left"/>
      <w:pPr>
        <w:ind w:left="4798" w:hanging="402"/>
      </w:pPr>
      <w:rPr>
        <w:rFonts w:hint="default"/>
        <w:lang w:val="pt-PT" w:eastAsia="pt-PT" w:bidi="pt-PT"/>
      </w:rPr>
    </w:lvl>
    <w:lvl w:ilvl="5" w:tplc="3578CAD8">
      <w:numFmt w:val="bullet"/>
      <w:lvlText w:val="•"/>
      <w:lvlJc w:val="left"/>
      <w:pPr>
        <w:ind w:left="5862" w:hanging="402"/>
      </w:pPr>
      <w:rPr>
        <w:rFonts w:hint="default"/>
        <w:lang w:val="pt-PT" w:eastAsia="pt-PT" w:bidi="pt-PT"/>
      </w:rPr>
    </w:lvl>
    <w:lvl w:ilvl="6" w:tplc="67D0127E">
      <w:numFmt w:val="bullet"/>
      <w:lvlText w:val="•"/>
      <w:lvlJc w:val="left"/>
      <w:pPr>
        <w:ind w:left="6927" w:hanging="402"/>
      </w:pPr>
      <w:rPr>
        <w:rFonts w:hint="default"/>
        <w:lang w:val="pt-PT" w:eastAsia="pt-PT" w:bidi="pt-PT"/>
      </w:rPr>
    </w:lvl>
    <w:lvl w:ilvl="7" w:tplc="D10A1DEA">
      <w:numFmt w:val="bullet"/>
      <w:lvlText w:val="•"/>
      <w:lvlJc w:val="left"/>
      <w:pPr>
        <w:ind w:left="7991" w:hanging="402"/>
      </w:pPr>
      <w:rPr>
        <w:rFonts w:hint="default"/>
        <w:lang w:val="pt-PT" w:eastAsia="pt-PT" w:bidi="pt-PT"/>
      </w:rPr>
    </w:lvl>
    <w:lvl w:ilvl="8" w:tplc="00AE6FD4">
      <w:numFmt w:val="bullet"/>
      <w:lvlText w:val="•"/>
      <w:lvlJc w:val="left"/>
      <w:pPr>
        <w:ind w:left="9056" w:hanging="402"/>
      </w:pPr>
      <w:rPr>
        <w:rFonts w:hint="default"/>
        <w:lang w:val="pt-PT" w:eastAsia="pt-PT" w:bidi="pt-PT"/>
      </w:rPr>
    </w:lvl>
  </w:abstractNum>
  <w:abstractNum w:abstractNumId="89" w15:restartNumberingAfterBreak="0">
    <w:nsid w:val="62D37863"/>
    <w:multiLevelType w:val="hybridMultilevel"/>
    <w:tmpl w:val="92C4E3F2"/>
    <w:lvl w:ilvl="0" w:tplc="76C49A5E">
      <w:start w:val="1"/>
      <w:numFmt w:val="upperLetter"/>
      <w:lvlText w:val="%1)"/>
      <w:lvlJc w:val="left"/>
      <w:pPr>
        <w:ind w:left="490" w:hanging="340"/>
      </w:pPr>
      <w:rPr>
        <w:rFonts w:ascii="Arial" w:eastAsia="Arial" w:hAnsi="Arial" w:cs="Arial" w:hint="default"/>
        <w:spacing w:val="-12"/>
        <w:w w:val="100"/>
        <w:sz w:val="22"/>
        <w:szCs w:val="22"/>
        <w:lang w:val="pt-PT" w:eastAsia="pt-PT" w:bidi="pt-PT"/>
      </w:rPr>
    </w:lvl>
    <w:lvl w:ilvl="1" w:tplc="7D2461E2">
      <w:numFmt w:val="bullet"/>
      <w:lvlText w:val="•"/>
      <w:lvlJc w:val="left"/>
      <w:pPr>
        <w:ind w:left="1570" w:hanging="340"/>
      </w:pPr>
      <w:rPr>
        <w:rFonts w:hint="default"/>
        <w:lang w:val="pt-PT" w:eastAsia="pt-PT" w:bidi="pt-PT"/>
      </w:rPr>
    </w:lvl>
    <w:lvl w:ilvl="2" w:tplc="93C2119A">
      <w:numFmt w:val="bullet"/>
      <w:lvlText w:val="•"/>
      <w:lvlJc w:val="left"/>
      <w:pPr>
        <w:ind w:left="2641" w:hanging="340"/>
      </w:pPr>
      <w:rPr>
        <w:rFonts w:hint="default"/>
        <w:lang w:val="pt-PT" w:eastAsia="pt-PT" w:bidi="pt-PT"/>
      </w:rPr>
    </w:lvl>
    <w:lvl w:ilvl="3" w:tplc="C5F4B984">
      <w:numFmt w:val="bullet"/>
      <w:lvlText w:val="•"/>
      <w:lvlJc w:val="left"/>
      <w:pPr>
        <w:ind w:left="3711" w:hanging="340"/>
      </w:pPr>
      <w:rPr>
        <w:rFonts w:hint="default"/>
        <w:lang w:val="pt-PT" w:eastAsia="pt-PT" w:bidi="pt-PT"/>
      </w:rPr>
    </w:lvl>
    <w:lvl w:ilvl="4" w:tplc="7EAADBEE">
      <w:numFmt w:val="bullet"/>
      <w:lvlText w:val="•"/>
      <w:lvlJc w:val="left"/>
      <w:pPr>
        <w:ind w:left="4782" w:hanging="340"/>
      </w:pPr>
      <w:rPr>
        <w:rFonts w:hint="default"/>
        <w:lang w:val="pt-PT" w:eastAsia="pt-PT" w:bidi="pt-PT"/>
      </w:rPr>
    </w:lvl>
    <w:lvl w:ilvl="5" w:tplc="BCF8E52A">
      <w:numFmt w:val="bullet"/>
      <w:lvlText w:val="•"/>
      <w:lvlJc w:val="left"/>
      <w:pPr>
        <w:ind w:left="5852" w:hanging="340"/>
      </w:pPr>
      <w:rPr>
        <w:rFonts w:hint="default"/>
        <w:lang w:val="pt-PT" w:eastAsia="pt-PT" w:bidi="pt-PT"/>
      </w:rPr>
    </w:lvl>
    <w:lvl w:ilvl="6" w:tplc="3C145272">
      <w:numFmt w:val="bullet"/>
      <w:lvlText w:val="•"/>
      <w:lvlJc w:val="left"/>
      <w:pPr>
        <w:ind w:left="6923" w:hanging="340"/>
      </w:pPr>
      <w:rPr>
        <w:rFonts w:hint="default"/>
        <w:lang w:val="pt-PT" w:eastAsia="pt-PT" w:bidi="pt-PT"/>
      </w:rPr>
    </w:lvl>
    <w:lvl w:ilvl="7" w:tplc="6786204E">
      <w:numFmt w:val="bullet"/>
      <w:lvlText w:val="•"/>
      <w:lvlJc w:val="left"/>
      <w:pPr>
        <w:ind w:left="7993" w:hanging="340"/>
      </w:pPr>
      <w:rPr>
        <w:rFonts w:hint="default"/>
        <w:lang w:val="pt-PT" w:eastAsia="pt-PT" w:bidi="pt-PT"/>
      </w:rPr>
    </w:lvl>
    <w:lvl w:ilvl="8" w:tplc="D86A0940">
      <w:numFmt w:val="bullet"/>
      <w:lvlText w:val="•"/>
      <w:lvlJc w:val="left"/>
      <w:pPr>
        <w:ind w:left="9064" w:hanging="340"/>
      </w:pPr>
      <w:rPr>
        <w:rFonts w:hint="default"/>
        <w:lang w:val="pt-PT" w:eastAsia="pt-PT" w:bidi="pt-PT"/>
      </w:rPr>
    </w:lvl>
  </w:abstractNum>
  <w:abstractNum w:abstractNumId="90" w15:restartNumberingAfterBreak="0">
    <w:nsid w:val="640856C3"/>
    <w:multiLevelType w:val="hybridMultilevel"/>
    <w:tmpl w:val="9734465E"/>
    <w:lvl w:ilvl="0" w:tplc="FC9C769A">
      <w:start w:val="1"/>
      <w:numFmt w:val="upperLetter"/>
      <w:lvlText w:val="%1)"/>
      <w:lvlJc w:val="left"/>
      <w:pPr>
        <w:ind w:left="450" w:hanging="340"/>
      </w:pPr>
      <w:rPr>
        <w:rFonts w:ascii="Arial" w:eastAsia="Arial" w:hAnsi="Arial" w:cs="Arial" w:hint="default"/>
        <w:spacing w:val="-13"/>
        <w:w w:val="100"/>
        <w:sz w:val="22"/>
        <w:szCs w:val="22"/>
        <w:lang w:val="pt-PT" w:eastAsia="pt-PT" w:bidi="pt-PT"/>
      </w:rPr>
    </w:lvl>
    <w:lvl w:ilvl="1" w:tplc="915C07BE">
      <w:numFmt w:val="bullet"/>
      <w:lvlText w:val="•"/>
      <w:lvlJc w:val="left"/>
      <w:pPr>
        <w:ind w:left="1530" w:hanging="340"/>
      </w:pPr>
      <w:rPr>
        <w:rFonts w:hint="default"/>
        <w:lang w:val="pt-PT" w:eastAsia="pt-PT" w:bidi="pt-PT"/>
      </w:rPr>
    </w:lvl>
    <w:lvl w:ilvl="2" w:tplc="452AF3A4">
      <w:numFmt w:val="bullet"/>
      <w:lvlText w:val="•"/>
      <w:lvlJc w:val="left"/>
      <w:pPr>
        <w:ind w:left="2601" w:hanging="340"/>
      </w:pPr>
      <w:rPr>
        <w:rFonts w:hint="default"/>
        <w:lang w:val="pt-PT" w:eastAsia="pt-PT" w:bidi="pt-PT"/>
      </w:rPr>
    </w:lvl>
    <w:lvl w:ilvl="3" w:tplc="77B6E36E">
      <w:numFmt w:val="bullet"/>
      <w:lvlText w:val="•"/>
      <w:lvlJc w:val="left"/>
      <w:pPr>
        <w:ind w:left="3671" w:hanging="340"/>
      </w:pPr>
      <w:rPr>
        <w:rFonts w:hint="default"/>
        <w:lang w:val="pt-PT" w:eastAsia="pt-PT" w:bidi="pt-PT"/>
      </w:rPr>
    </w:lvl>
    <w:lvl w:ilvl="4" w:tplc="AAE238C6">
      <w:numFmt w:val="bullet"/>
      <w:lvlText w:val="•"/>
      <w:lvlJc w:val="left"/>
      <w:pPr>
        <w:ind w:left="4742" w:hanging="340"/>
      </w:pPr>
      <w:rPr>
        <w:rFonts w:hint="default"/>
        <w:lang w:val="pt-PT" w:eastAsia="pt-PT" w:bidi="pt-PT"/>
      </w:rPr>
    </w:lvl>
    <w:lvl w:ilvl="5" w:tplc="92C64AAA">
      <w:numFmt w:val="bullet"/>
      <w:lvlText w:val="•"/>
      <w:lvlJc w:val="left"/>
      <w:pPr>
        <w:ind w:left="5812" w:hanging="340"/>
      </w:pPr>
      <w:rPr>
        <w:rFonts w:hint="default"/>
        <w:lang w:val="pt-PT" w:eastAsia="pt-PT" w:bidi="pt-PT"/>
      </w:rPr>
    </w:lvl>
    <w:lvl w:ilvl="6" w:tplc="E0BC1756">
      <w:numFmt w:val="bullet"/>
      <w:lvlText w:val="•"/>
      <w:lvlJc w:val="left"/>
      <w:pPr>
        <w:ind w:left="6883" w:hanging="340"/>
      </w:pPr>
      <w:rPr>
        <w:rFonts w:hint="default"/>
        <w:lang w:val="pt-PT" w:eastAsia="pt-PT" w:bidi="pt-PT"/>
      </w:rPr>
    </w:lvl>
    <w:lvl w:ilvl="7" w:tplc="BB90055C">
      <w:numFmt w:val="bullet"/>
      <w:lvlText w:val="•"/>
      <w:lvlJc w:val="left"/>
      <w:pPr>
        <w:ind w:left="7953" w:hanging="340"/>
      </w:pPr>
      <w:rPr>
        <w:rFonts w:hint="default"/>
        <w:lang w:val="pt-PT" w:eastAsia="pt-PT" w:bidi="pt-PT"/>
      </w:rPr>
    </w:lvl>
    <w:lvl w:ilvl="8" w:tplc="E2402F5A">
      <w:numFmt w:val="bullet"/>
      <w:lvlText w:val="•"/>
      <w:lvlJc w:val="left"/>
      <w:pPr>
        <w:ind w:left="9024" w:hanging="340"/>
      </w:pPr>
      <w:rPr>
        <w:rFonts w:hint="default"/>
        <w:lang w:val="pt-PT" w:eastAsia="pt-PT" w:bidi="pt-PT"/>
      </w:rPr>
    </w:lvl>
  </w:abstractNum>
  <w:abstractNum w:abstractNumId="91" w15:restartNumberingAfterBreak="0">
    <w:nsid w:val="65D3295F"/>
    <w:multiLevelType w:val="hybridMultilevel"/>
    <w:tmpl w:val="D6A876BC"/>
    <w:lvl w:ilvl="0" w:tplc="AF583D16">
      <w:start w:val="1"/>
      <w:numFmt w:val="upperRoman"/>
      <w:lvlText w:val="%1."/>
      <w:lvlJc w:val="left"/>
      <w:pPr>
        <w:ind w:left="830" w:hanging="721"/>
      </w:pPr>
      <w:rPr>
        <w:rFonts w:ascii="Times New Roman" w:eastAsia="Times New Roman" w:hAnsi="Times New Roman" w:cs="Times New Roman" w:hint="default"/>
        <w:spacing w:val="-10"/>
        <w:w w:val="100"/>
        <w:sz w:val="22"/>
        <w:szCs w:val="22"/>
        <w:lang w:val="pt-PT" w:eastAsia="pt-PT" w:bidi="pt-PT"/>
      </w:rPr>
    </w:lvl>
    <w:lvl w:ilvl="1" w:tplc="08F04434">
      <w:numFmt w:val="bullet"/>
      <w:lvlText w:val="•"/>
      <w:lvlJc w:val="left"/>
      <w:pPr>
        <w:ind w:left="1872" w:hanging="721"/>
      </w:pPr>
      <w:rPr>
        <w:rFonts w:hint="default"/>
        <w:lang w:val="pt-PT" w:eastAsia="pt-PT" w:bidi="pt-PT"/>
      </w:rPr>
    </w:lvl>
    <w:lvl w:ilvl="2" w:tplc="E6FCE868">
      <w:numFmt w:val="bullet"/>
      <w:lvlText w:val="•"/>
      <w:lvlJc w:val="left"/>
      <w:pPr>
        <w:ind w:left="2905" w:hanging="721"/>
      </w:pPr>
      <w:rPr>
        <w:rFonts w:hint="default"/>
        <w:lang w:val="pt-PT" w:eastAsia="pt-PT" w:bidi="pt-PT"/>
      </w:rPr>
    </w:lvl>
    <w:lvl w:ilvl="3" w:tplc="77020EE2">
      <w:numFmt w:val="bullet"/>
      <w:lvlText w:val="•"/>
      <w:lvlJc w:val="left"/>
      <w:pPr>
        <w:ind w:left="3937" w:hanging="721"/>
      </w:pPr>
      <w:rPr>
        <w:rFonts w:hint="default"/>
        <w:lang w:val="pt-PT" w:eastAsia="pt-PT" w:bidi="pt-PT"/>
      </w:rPr>
    </w:lvl>
    <w:lvl w:ilvl="4" w:tplc="45EA6E34">
      <w:numFmt w:val="bullet"/>
      <w:lvlText w:val="•"/>
      <w:lvlJc w:val="left"/>
      <w:pPr>
        <w:ind w:left="4970" w:hanging="721"/>
      </w:pPr>
      <w:rPr>
        <w:rFonts w:hint="default"/>
        <w:lang w:val="pt-PT" w:eastAsia="pt-PT" w:bidi="pt-PT"/>
      </w:rPr>
    </w:lvl>
    <w:lvl w:ilvl="5" w:tplc="4E186152">
      <w:numFmt w:val="bullet"/>
      <w:lvlText w:val="•"/>
      <w:lvlJc w:val="left"/>
      <w:pPr>
        <w:ind w:left="6002" w:hanging="721"/>
      </w:pPr>
      <w:rPr>
        <w:rFonts w:hint="default"/>
        <w:lang w:val="pt-PT" w:eastAsia="pt-PT" w:bidi="pt-PT"/>
      </w:rPr>
    </w:lvl>
    <w:lvl w:ilvl="6" w:tplc="09FEC67E">
      <w:numFmt w:val="bullet"/>
      <w:lvlText w:val="•"/>
      <w:lvlJc w:val="left"/>
      <w:pPr>
        <w:ind w:left="7035" w:hanging="721"/>
      </w:pPr>
      <w:rPr>
        <w:rFonts w:hint="default"/>
        <w:lang w:val="pt-PT" w:eastAsia="pt-PT" w:bidi="pt-PT"/>
      </w:rPr>
    </w:lvl>
    <w:lvl w:ilvl="7" w:tplc="5734E314">
      <w:numFmt w:val="bullet"/>
      <w:lvlText w:val="•"/>
      <w:lvlJc w:val="left"/>
      <w:pPr>
        <w:ind w:left="8067" w:hanging="721"/>
      </w:pPr>
      <w:rPr>
        <w:rFonts w:hint="default"/>
        <w:lang w:val="pt-PT" w:eastAsia="pt-PT" w:bidi="pt-PT"/>
      </w:rPr>
    </w:lvl>
    <w:lvl w:ilvl="8" w:tplc="34BA0A16">
      <w:numFmt w:val="bullet"/>
      <w:lvlText w:val="•"/>
      <w:lvlJc w:val="left"/>
      <w:pPr>
        <w:ind w:left="9100" w:hanging="721"/>
      </w:pPr>
      <w:rPr>
        <w:rFonts w:hint="default"/>
        <w:lang w:val="pt-PT" w:eastAsia="pt-PT" w:bidi="pt-PT"/>
      </w:rPr>
    </w:lvl>
  </w:abstractNum>
  <w:abstractNum w:abstractNumId="92" w15:restartNumberingAfterBreak="0">
    <w:nsid w:val="67561F25"/>
    <w:multiLevelType w:val="hybridMultilevel"/>
    <w:tmpl w:val="206A0920"/>
    <w:lvl w:ilvl="0" w:tplc="86F0064C">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63809D8">
      <w:numFmt w:val="bullet"/>
      <w:lvlText w:val="•"/>
      <w:lvlJc w:val="left"/>
      <w:pPr>
        <w:ind w:left="1550" w:hanging="340"/>
      </w:pPr>
      <w:rPr>
        <w:rFonts w:hint="default"/>
        <w:lang w:val="pt-PT" w:eastAsia="pt-PT" w:bidi="pt-PT"/>
      </w:rPr>
    </w:lvl>
    <w:lvl w:ilvl="2" w:tplc="F2BCD8C4">
      <w:numFmt w:val="bullet"/>
      <w:lvlText w:val="•"/>
      <w:lvlJc w:val="left"/>
      <w:pPr>
        <w:ind w:left="2621" w:hanging="340"/>
      </w:pPr>
      <w:rPr>
        <w:rFonts w:hint="default"/>
        <w:lang w:val="pt-PT" w:eastAsia="pt-PT" w:bidi="pt-PT"/>
      </w:rPr>
    </w:lvl>
    <w:lvl w:ilvl="3" w:tplc="614637E6">
      <w:numFmt w:val="bullet"/>
      <w:lvlText w:val="•"/>
      <w:lvlJc w:val="left"/>
      <w:pPr>
        <w:ind w:left="3691" w:hanging="340"/>
      </w:pPr>
      <w:rPr>
        <w:rFonts w:hint="default"/>
        <w:lang w:val="pt-PT" w:eastAsia="pt-PT" w:bidi="pt-PT"/>
      </w:rPr>
    </w:lvl>
    <w:lvl w:ilvl="4" w:tplc="CFC69C7A">
      <w:numFmt w:val="bullet"/>
      <w:lvlText w:val="•"/>
      <w:lvlJc w:val="left"/>
      <w:pPr>
        <w:ind w:left="4762" w:hanging="340"/>
      </w:pPr>
      <w:rPr>
        <w:rFonts w:hint="default"/>
        <w:lang w:val="pt-PT" w:eastAsia="pt-PT" w:bidi="pt-PT"/>
      </w:rPr>
    </w:lvl>
    <w:lvl w:ilvl="5" w:tplc="814A697E">
      <w:numFmt w:val="bullet"/>
      <w:lvlText w:val="•"/>
      <w:lvlJc w:val="left"/>
      <w:pPr>
        <w:ind w:left="5832" w:hanging="340"/>
      </w:pPr>
      <w:rPr>
        <w:rFonts w:hint="default"/>
        <w:lang w:val="pt-PT" w:eastAsia="pt-PT" w:bidi="pt-PT"/>
      </w:rPr>
    </w:lvl>
    <w:lvl w:ilvl="6" w:tplc="9A402A7A">
      <w:numFmt w:val="bullet"/>
      <w:lvlText w:val="•"/>
      <w:lvlJc w:val="left"/>
      <w:pPr>
        <w:ind w:left="6903" w:hanging="340"/>
      </w:pPr>
      <w:rPr>
        <w:rFonts w:hint="default"/>
        <w:lang w:val="pt-PT" w:eastAsia="pt-PT" w:bidi="pt-PT"/>
      </w:rPr>
    </w:lvl>
    <w:lvl w:ilvl="7" w:tplc="D236139A">
      <w:numFmt w:val="bullet"/>
      <w:lvlText w:val="•"/>
      <w:lvlJc w:val="left"/>
      <w:pPr>
        <w:ind w:left="7973" w:hanging="340"/>
      </w:pPr>
      <w:rPr>
        <w:rFonts w:hint="default"/>
        <w:lang w:val="pt-PT" w:eastAsia="pt-PT" w:bidi="pt-PT"/>
      </w:rPr>
    </w:lvl>
    <w:lvl w:ilvl="8" w:tplc="5FD25422">
      <w:numFmt w:val="bullet"/>
      <w:lvlText w:val="•"/>
      <w:lvlJc w:val="left"/>
      <w:pPr>
        <w:ind w:left="9044" w:hanging="340"/>
      </w:pPr>
      <w:rPr>
        <w:rFonts w:hint="default"/>
        <w:lang w:val="pt-PT" w:eastAsia="pt-PT" w:bidi="pt-PT"/>
      </w:rPr>
    </w:lvl>
  </w:abstractNum>
  <w:abstractNum w:abstractNumId="93" w15:restartNumberingAfterBreak="0">
    <w:nsid w:val="6B0B5C54"/>
    <w:multiLevelType w:val="hybridMultilevel"/>
    <w:tmpl w:val="75280234"/>
    <w:lvl w:ilvl="0" w:tplc="EEA00D80">
      <w:start w:val="1"/>
      <w:numFmt w:val="upperRoman"/>
      <w:lvlText w:val="%1"/>
      <w:lvlJc w:val="left"/>
      <w:pPr>
        <w:ind w:left="268" w:hanging="167"/>
      </w:pPr>
      <w:rPr>
        <w:rFonts w:ascii="Times New Roman" w:eastAsia="Times New Roman" w:hAnsi="Times New Roman" w:cs="Times New Roman" w:hint="default"/>
        <w:b/>
        <w:bCs/>
        <w:w w:val="100"/>
        <w:sz w:val="26"/>
        <w:szCs w:val="26"/>
        <w:lang w:val="pt-PT" w:eastAsia="en-US" w:bidi="ar-SA"/>
      </w:rPr>
    </w:lvl>
    <w:lvl w:ilvl="1" w:tplc="5246B09E">
      <w:numFmt w:val="bullet"/>
      <w:lvlText w:val="•"/>
      <w:lvlJc w:val="left"/>
      <w:pPr>
        <w:ind w:left="1294" w:hanging="167"/>
      </w:pPr>
      <w:rPr>
        <w:rFonts w:hint="default"/>
        <w:lang w:val="pt-PT" w:eastAsia="en-US" w:bidi="ar-SA"/>
      </w:rPr>
    </w:lvl>
    <w:lvl w:ilvl="2" w:tplc="111E0D9A">
      <w:numFmt w:val="bullet"/>
      <w:lvlText w:val="•"/>
      <w:lvlJc w:val="left"/>
      <w:pPr>
        <w:ind w:left="2329" w:hanging="167"/>
      </w:pPr>
      <w:rPr>
        <w:rFonts w:hint="default"/>
        <w:lang w:val="pt-PT" w:eastAsia="en-US" w:bidi="ar-SA"/>
      </w:rPr>
    </w:lvl>
    <w:lvl w:ilvl="3" w:tplc="261A09B8">
      <w:numFmt w:val="bullet"/>
      <w:lvlText w:val="•"/>
      <w:lvlJc w:val="left"/>
      <w:pPr>
        <w:ind w:left="3363" w:hanging="167"/>
      </w:pPr>
      <w:rPr>
        <w:rFonts w:hint="default"/>
        <w:lang w:val="pt-PT" w:eastAsia="en-US" w:bidi="ar-SA"/>
      </w:rPr>
    </w:lvl>
    <w:lvl w:ilvl="4" w:tplc="4F0265D0">
      <w:numFmt w:val="bullet"/>
      <w:lvlText w:val="•"/>
      <w:lvlJc w:val="left"/>
      <w:pPr>
        <w:ind w:left="4398" w:hanging="167"/>
      </w:pPr>
      <w:rPr>
        <w:rFonts w:hint="default"/>
        <w:lang w:val="pt-PT" w:eastAsia="en-US" w:bidi="ar-SA"/>
      </w:rPr>
    </w:lvl>
    <w:lvl w:ilvl="5" w:tplc="47EE09A4">
      <w:numFmt w:val="bullet"/>
      <w:lvlText w:val="•"/>
      <w:lvlJc w:val="left"/>
      <w:pPr>
        <w:ind w:left="5432" w:hanging="167"/>
      </w:pPr>
      <w:rPr>
        <w:rFonts w:hint="default"/>
        <w:lang w:val="pt-PT" w:eastAsia="en-US" w:bidi="ar-SA"/>
      </w:rPr>
    </w:lvl>
    <w:lvl w:ilvl="6" w:tplc="415835E4">
      <w:numFmt w:val="bullet"/>
      <w:lvlText w:val="•"/>
      <w:lvlJc w:val="left"/>
      <w:pPr>
        <w:ind w:left="6467" w:hanging="167"/>
      </w:pPr>
      <w:rPr>
        <w:rFonts w:hint="default"/>
        <w:lang w:val="pt-PT" w:eastAsia="en-US" w:bidi="ar-SA"/>
      </w:rPr>
    </w:lvl>
    <w:lvl w:ilvl="7" w:tplc="F9607B00">
      <w:numFmt w:val="bullet"/>
      <w:lvlText w:val="•"/>
      <w:lvlJc w:val="left"/>
      <w:pPr>
        <w:ind w:left="7501" w:hanging="167"/>
      </w:pPr>
      <w:rPr>
        <w:rFonts w:hint="default"/>
        <w:lang w:val="pt-PT" w:eastAsia="en-US" w:bidi="ar-SA"/>
      </w:rPr>
    </w:lvl>
    <w:lvl w:ilvl="8" w:tplc="12BAC1FE">
      <w:numFmt w:val="bullet"/>
      <w:lvlText w:val="•"/>
      <w:lvlJc w:val="left"/>
      <w:pPr>
        <w:ind w:left="8536" w:hanging="167"/>
      </w:pPr>
      <w:rPr>
        <w:rFonts w:hint="default"/>
        <w:lang w:val="pt-PT" w:eastAsia="en-US" w:bidi="ar-SA"/>
      </w:rPr>
    </w:lvl>
  </w:abstractNum>
  <w:abstractNum w:abstractNumId="94" w15:restartNumberingAfterBreak="0">
    <w:nsid w:val="6D5C24AC"/>
    <w:multiLevelType w:val="hybridMultilevel"/>
    <w:tmpl w:val="0BAE5CC2"/>
    <w:lvl w:ilvl="0" w:tplc="08D8AF6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094267B4">
      <w:numFmt w:val="bullet"/>
      <w:lvlText w:val="•"/>
      <w:lvlJc w:val="left"/>
      <w:pPr>
        <w:ind w:left="1550" w:hanging="340"/>
      </w:pPr>
      <w:rPr>
        <w:rFonts w:hint="default"/>
        <w:lang w:val="pt-PT" w:eastAsia="pt-PT" w:bidi="pt-PT"/>
      </w:rPr>
    </w:lvl>
    <w:lvl w:ilvl="2" w:tplc="ED243134">
      <w:numFmt w:val="bullet"/>
      <w:lvlText w:val="•"/>
      <w:lvlJc w:val="left"/>
      <w:pPr>
        <w:ind w:left="2621" w:hanging="340"/>
      </w:pPr>
      <w:rPr>
        <w:rFonts w:hint="default"/>
        <w:lang w:val="pt-PT" w:eastAsia="pt-PT" w:bidi="pt-PT"/>
      </w:rPr>
    </w:lvl>
    <w:lvl w:ilvl="3" w:tplc="1A64EAC0">
      <w:numFmt w:val="bullet"/>
      <w:lvlText w:val="•"/>
      <w:lvlJc w:val="left"/>
      <w:pPr>
        <w:ind w:left="3691" w:hanging="340"/>
      </w:pPr>
      <w:rPr>
        <w:rFonts w:hint="default"/>
        <w:lang w:val="pt-PT" w:eastAsia="pt-PT" w:bidi="pt-PT"/>
      </w:rPr>
    </w:lvl>
    <w:lvl w:ilvl="4" w:tplc="72AA60EA">
      <w:numFmt w:val="bullet"/>
      <w:lvlText w:val="•"/>
      <w:lvlJc w:val="left"/>
      <w:pPr>
        <w:ind w:left="4762" w:hanging="340"/>
      </w:pPr>
      <w:rPr>
        <w:rFonts w:hint="default"/>
        <w:lang w:val="pt-PT" w:eastAsia="pt-PT" w:bidi="pt-PT"/>
      </w:rPr>
    </w:lvl>
    <w:lvl w:ilvl="5" w:tplc="5B7C143E">
      <w:numFmt w:val="bullet"/>
      <w:lvlText w:val="•"/>
      <w:lvlJc w:val="left"/>
      <w:pPr>
        <w:ind w:left="5832" w:hanging="340"/>
      </w:pPr>
      <w:rPr>
        <w:rFonts w:hint="default"/>
        <w:lang w:val="pt-PT" w:eastAsia="pt-PT" w:bidi="pt-PT"/>
      </w:rPr>
    </w:lvl>
    <w:lvl w:ilvl="6" w:tplc="CCF09038">
      <w:numFmt w:val="bullet"/>
      <w:lvlText w:val="•"/>
      <w:lvlJc w:val="left"/>
      <w:pPr>
        <w:ind w:left="6903" w:hanging="340"/>
      </w:pPr>
      <w:rPr>
        <w:rFonts w:hint="default"/>
        <w:lang w:val="pt-PT" w:eastAsia="pt-PT" w:bidi="pt-PT"/>
      </w:rPr>
    </w:lvl>
    <w:lvl w:ilvl="7" w:tplc="4536AC28">
      <w:numFmt w:val="bullet"/>
      <w:lvlText w:val="•"/>
      <w:lvlJc w:val="left"/>
      <w:pPr>
        <w:ind w:left="7973" w:hanging="340"/>
      </w:pPr>
      <w:rPr>
        <w:rFonts w:hint="default"/>
        <w:lang w:val="pt-PT" w:eastAsia="pt-PT" w:bidi="pt-PT"/>
      </w:rPr>
    </w:lvl>
    <w:lvl w:ilvl="8" w:tplc="2DDA4BF8">
      <w:numFmt w:val="bullet"/>
      <w:lvlText w:val="•"/>
      <w:lvlJc w:val="left"/>
      <w:pPr>
        <w:ind w:left="9044" w:hanging="340"/>
      </w:pPr>
      <w:rPr>
        <w:rFonts w:hint="default"/>
        <w:lang w:val="pt-PT" w:eastAsia="pt-PT" w:bidi="pt-PT"/>
      </w:rPr>
    </w:lvl>
  </w:abstractNum>
  <w:abstractNum w:abstractNumId="95" w15:restartNumberingAfterBreak="0">
    <w:nsid w:val="6D703E0F"/>
    <w:multiLevelType w:val="hybridMultilevel"/>
    <w:tmpl w:val="33F6E436"/>
    <w:lvl w:ilvl="0" w:tplc="9C26D88C">
      <w:start w:val="19"/>
      <w:numFmt w:val="decimal"/>
      <w:lvlText w:val="%1."/>
      <w:lvlJc w:val="left"/>
      <w:pPr>
        <w:ind w:left="720" w:hanging="360"/>
      </w:pPr>
      <w:rPr>
        <w:rFonts w:ascii="Calibri" w:eastAsia="Times New Roman" w:hAnsi="Calibri" w:cs="Calibri" w:hint="default"/>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145290A"/>
    <w:multiLevelType w:val="hybridMultilevel"/>
    <w:tmpl w:val="5FC81672"/>
    <w:lvl w:ilvl="0" w:tplc="76BEF422">
      <w:start w:val="1"/>
      <w:numFmt w:val="upperLetter"/>
      <w:lvlText w:val="%1)"/>
      <w:lvlJc w:val="left"/>
      <w:pPr>
        <w:ind w:left="470" w:hanging="340"/>
      </w:pPr>
      <w:rPr>
        <w:rFonts w:ascii="Arial" w:eastAsia="Arial" w:hAnsi="Arial" w:cs="Arial" w:hint="default"/>
        <w:spacing w:val="-13"/>
        <w:w w:val="100"/>
        <w:sz w:val="22"/>
        <w:szCs w:val="22"/>
        <w:lang w:val="pt-PT" w:eastAsia="pt-PT" w:bidi="pt-PT"/>
      </w:rPr>
    </w:lvl>
    <w:lvl w:ilvl="1" w:tplc="3FD6644A">
      <w:numFmt w:val="bullet"/>
      <w:lvlText w:val="•"/>
      <w:lvlJc w:val="left"/>
      <w:pPr>
        <w:ind w:left="1550" w:hanging="340"/>
      </w:pPr>
      <w:rPr>
        <w:rFonts w:hint="default"/>
        <w:lang w:val="pt-PT" w:eastAsia="pt-PT" w:bidi="pt-PT"/>
      </w:rPr>
    </w:lvl>
    <w:lvl w:ilvl="2" w:tplc="CE0893D8">
      <w:numFmt w:val="bullet"/>
      <w:lvlText w:val="•"/>
      <w:lvlJc w:val="left"/>
      <w:pPr>
        <w:ind w:left="2621" w:hanging="340"/>
      </w:pPr>
      <w:rPr>
        <w:rFonts w:hint="default"/>
        <w:lang w:val="pt-PT" w:eastAsia="pt-PT" w:bidi="pt-PT"/>
      </w:rPr>
    </w:lvl>
    <w:lvl w:ilvl="3" w:tplc="478C3AE8">
      <w:numFmt w:val="bullet"/>
      <w:lvlText w:val="•"/>
      <w:lvlJc w:val="left"/>
      <w:pPr>
        <w:ind w:left="3691" w:hanging="340"/>
      </w:pPr>
      <w:rPr>
        <w:rFonts w:hint="default"/>
        <w:lang w:val="pt-PT" w:eastAsia="pt-PT" w:bidi="pt-PT"/>
      </w:rPr>
    </w:lvl>
    <w:lvl w:ilvl="4" w:tplc="5A6E9E94">
      <w:numFmt w:val="bullet"/>
      <w:lvlText w:val="•"/>
      <w:lvlJc w:val="left"/>
      <w:pPr>
        <w:ind w:left="4762" w:hanging="340"/>
      </w:pPr>
      <w:rPr>
        <w:rFonts w:hint="default"/>
        <w:lang w:val="pt-PT" w:eastAsia="pt-PT" w:bidi="pt-PT"/>
      </w:rPr>
    </w:lvl>
    <w:lvl w:ilvl="5" w:tplc="3B463DE6">
      <w:numFmt w:val="bullet"/>
      <w:lvlText w:val="•"/>
      <w:lvlJc w:val="left"/>
      <w:pPr>
        <w:ind w:left="5832" w:hanging="340"/>
      </w:pPr>
      <w:rPr>
        <w:rFonts w:hint="default"/>
        <w:lang w:val="pt-PT" w:eastAsia="pt-PT" w:bidi="pt-PT"/>
      </w:rPr>
    </w:lvl>
    <w:lvl w:ilvl="6" w:tplc="29109B90">
      <w:numFmt w:val="bullet"/>
      <w:lvlText w:val="•"/>
      <w:lvlJc w:val="left"/>
      <w:pPr>
        <w:ind w:left="6903" w:hanging="340"/>
      </w:pPr>
      <w:rPr>
        <w:rFonts w:hint="default"/>
        <w:lang w:val="pt-PT" w:eastAsia="pt-PT" w:bidi="pt-PT"/>
      </w:rPr>
    </w:lvl>
    <w:lvl w:ilvl="7" w:tplc="935EFFEA">
      <w:numFmt w:val="bullet"/>
      <w:lvlText w:val="•"/>
      <w:lvlJc w:val="left"/>
      <w:pPr>
        <w:ind w:left="7973" w:hanging="340"/>
      </w:pPr>
      <w:rPr>
        <w:rFonts w:hint="default"/>
        <w:lang w:val="pt-PT" w:eastAsia="pt-PT" w:bidi="pt-PT"/>
      </w:rPr>
    </w:lvl>
    <w:lvl w:ilvl="8" w:tplc="4830BA12">
      <w:numFmt w:val="bullet"/>
      <w:lvlText w:val="•"/>
      <w:lvlJc w:val="left"/>
      <w:pPr>
        <w:ind w:left="9044" w:hanging="340"/>
      </w:pPr>
      <w:rPr>
        <w:rFonts w:hint="default"/>
        <w:lang w:val="pt-PT" w:eastAsia="pt-PT" w:bidi="pt-PT"/>
      </w:rPr>
    </w:lvl>
  </w:abstractNum>
  <w:abstractNum w:abstractNumId="97" w15:restartNumberingAfterBreak="0">
    <w:nsid w:val="72A97E63"/>
    <w:multiLevelType w:val="hybridMultilevel"/>
    <w:tmpl w:val="E53CC202"/>
    <w:lvl w:ilvl="0" w:tplc="5F2EC348">
      <w:start w:val="1"/>
      <w:numFmt w:val="upperRoman"/>
      <w:lvlText w:val="%1"/>
      <w:lvlJc w:val="left"/>
      <w:pPr>
        <w:ind w:left="252" w:hanging="123"/>
      </w:pPr>
      <w:rPr>
        <w:rFonts w:ascii="Arial" w:eastAsia="Arial" w:hAnsi="Arial" w:cs="Arial" w:hint="default"/>
        <w:spacing w:val="-1"/>
        <w:w w:val="100"/>
        <w:sz w:val="22"/>
        <w:szCs w:val="22"/>
        <w:lang w:val="pt-PT" w:eastAsia="pt-PT" w:bidi="pt-PT"/>
      </w:rPr>
    </w:lvl>
    <w:lvl w:ilvl="1" w:tplc="3476DD7E">
      <w:numFmt w:val="bullet"/>
      <w:lvlText w:val="•"/>
      <w:lvlJc w:val="left"/>
      <w:pPr>
        <w:ind w:left="1352" w:hanging="123"/>
      </w:pPr>
      <w:rPr>
        <w:rFonts w:hint="default"/>
        <w:lang w:val="pt-PT" w:eastAsia="pt-PT" w:bidi="pt-PT"/>
      </w:rPr>
    </w:lvl>
    <w:lvl w:ilvl="2" w:tplc="E9309162">
      <w:numFmt w:val="bullet"/>
      <w:lvlText w:val="•"/>
      <w:lvlJc w:val="left"/>
      <w:pPr>
        <w:ind w:left="2445" w:hanging="123"/>
      </w:pPr>
      <w:rPr>
        <w:rFonts w:hint="default"/>
        <w:lang w:val="pt-PT" w:eastAsia="pt-PT" w:bidi="pt-PT"/>
      </w:rPr>
    </w:lvl>
    <w:lvl w:ilvl="3" w:tplc="DC3A2A3A">
      <w:numFmt w:val="bullet"/>
      <w:lvlText w:val="•"/>
      <w:lvlJc w:val="left"/>
      <w:pPr>
        <w:ind w:left="3537" w:hanging="123"/>
      </w:pPr>
      <w:rPr>
        <w:rFonts w:hint="default"/>
        <w:lang w:val="pt-PT" w:eastAsia="pt-PT" w:bidi="pt-PT"/>
      </w:rPr>
    </w:lvl>
    <w:lvl w:ilvl="4" w:tplc="67824814">
      <w:numFmt w:val="bullet"/>
      <w:lvlText w:val="•"/>
      <w:lvlJc w:val="left"/>
      <w:pPr>
        <w:ind w:left="4630" w:hanging="123"/>
      </w:pPr>
      <w:rPr>
        <w:rFonts w:hint="default"/>
        <w:lang w:val="pt-PT" w:eastAsia="pt-PT" w:bidi="pt-PT"/>
      </w:rPr>
    </w:lvl>
    <w:lvl w:ilvl="5" w:tplc="A3545740">
      <w:numFmt w:val="bullet"/>
      <w:lvlText w:val="•"/>
      <w:lvlJc w:val="left"/>
      <w:pPr>
        <w:ind w:left="5722" w:hanging="123"/>
      </w:pPr>
      <w:rPr>
        <w:rFonts w:hint="default"/>
        <w:lang w:val="pt-PT" w:eastAsia="pt-PT" w:bidi="pt-PT"/>
      </w:rPr>
    </w:lvl>
    <w:lvl w:ilvl="6" w:tplc="C3E6DCC4">
      <w:numFmt w:val="bullet"/>
      <w:lvlText w:val="•"/>
      <w:lvlJc w:val="left"/>
      <w:pPr>
        <w:ind w:left="6815" w:hanging="123"/>
      </w:pPr>
      <w:rPr>
        <w:rFonts w:hint="default"/>
        <w:lang w:val="pt-PT" w:eastAsia="pt-PT" w:bidi="pt-PT"/>
      </w:rPr>
    </w:lvl>
    <w:lvl w:ilvl="7" w:tplc="C7B29790">
      <w:numFmt w:val="bullet"/>
      <w:lvlText w:val="•"/>
      <w:lvlJc w:val="left"/>
      <w:pPr>
        <w:ind w:left="7907" w:hanging="123"/>
      </w:pPr>
      <w:rPr>
        <w:rFonts w:hint="default"/>
        <w:lang w:val="pt-PT" w:eastAsia="pt-PT" w:bidi="pt-PT"/>
      </w:rPr>
    </w:lvl>
    <w:lvl w:ilvl="8" w:tplc="067C32BC">
      <w:numFmt w:val="bullet"/>
      <w:lvlText w:val="•"/>
      <w:lvlJc w:val="left"/>
      <w:pPr>
        <w:ind w:left="9000" w:hanging="123"/>
      </w:pPr>
      <w:rPr>
        <w:rFonts w:hint="default"/>
        <w:lang w:val="pt-PT" w:eastAsia="pt-PT" w:bidi="pt-PT"/>
      </w:rPr>
    </w:lvl>
  </w:abstractNum>
  <w:abstractNum w:abstractNumId="98" w15:restartNumberingAfterBreak="0">
    <w:nsid w:val="745D6CA0"/>
    <w:multiLevelType w:val="hybridMultilevel"/>
    <w:tmpl w:val="0450D660"/>
    <w:lvl w:ilvl="0" w:tplc="E0BC27FC">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02C18EC">
      <w:numFmt w:val="bullet"/>
      <w:lvlText w:val="•"/>
      <w:lvlJc w:val="left"/>
      <w:pPr>
        <w:ind w:left="1530" w:hanging="340"/>
      </w:pPr>
      <w:rPr>
        <w:rFonts w:hint="default"/>
        <w:lang w:val="pt-PT" w:eastAsia="pt-PT" w:bidi="pt-PT"/>
      </w:rPr>
    </w:lvl>
    <w:lvl w:ilvl="2" w:tplc="73AE3FF0">
      <w:numFmt w:val="bullet"/>
      <w:lvlText w:val="•"/>
      <w:lvlJc w:val="left"/>
      <w:pPr>
        <w:ind w:left="2601" w:hanging="340"/>
      </w:pPr>
      <w:rPr>
        <w:rFonts w:hint="default"/>
        <w:lang w:val="pt-PT" w:eastAsia="pt-PT" w:bidi="pt-PT"/>
      </w:rPr>
    </w:lvl>
    <w:lvl w:ilvl="3" w:tplc="33FEE1DE">
      <w:numFmt w:val="bullet"/>
      <w:lvlText w:val="•"/>
      <w:lvlJc w:val="left"/>
      <w:pPr>
        <w:ind w:left="3671" w:hanging="340"/>
      </w:pPr>
      <w:rPr>
        <w:rFonts w:hint="default"/>
        <w:lang w:val="pt-PT" w:eastAsia="pt-PT" w:bidi="pt-PT"/>
      </w:rPr>
    </w:lvl>
    <w:lvl w:ilvl="4" w:tplc="B2BC7A86">
      <w:numFmt w:val="bullet"/>
      <w:lvlText w:val="•"/>
      <w:lvlJc w:val="left"/>
      <w:pPr>
        <w:ind w:left="4742" w:hanging="340"/>
      </w:pPr>
      <w:rPr>
        <w:rFonts w:hint="default"/>
        <w:lang w:val="pt-PT" w:eastAsia="pt-PT" w:bidi="pt-PT"/>
      </w:rPr>
    </w:lvl>
    <w:lvl w:ilvl="5" w:tplc="C47A2C64">
      <w:numFmt w:val="bullet"/>
      <w:lvlText w:val="•"/>
      <w:lvlJc w:val="left"/>
      <w:pPr>
        <w:ind w:left="5812" w:hanging="340"/>
      </w:pPr>
      <w:rPr>
        <w:rFonts w:hint="default"/>
        <w:lang w:val="pt-PT" w:eastAsia="pt-PT" w:bidi="pt-PT"/>
      </w:rPr>
    </w:lvl>
    <w:lvl w:ilvl="6" w:tplc="3EB02FDA">
      <w:numFmt w:val="bullet"/>
      <w:lvlText w:val="•"/>
      <w:lvlJc w:val="left"/>
      <w:pPr>
        <w:ind w:left="6883" w:hanging="340"/>
      </w:pPr>
      <w:rPr>
        <w:rFonts w:hint="default"/>
        <w:lang w:val="pt-PT" w:eastAsia="pt-PT" w:bidi="pt-PT"/>
      </w:rPr>
    </w:lvl>
    <w:lvl w:ilvl="7" w:tplc="072A114A">
      <w:numFmt w:val="bullet"/>
      <w:lvlText w:val="•"/>
      <w:lvlJc w:val="left"/>
      <w:pPr>
        <w:ind w:left="7953" w:hanging="340"/>
      </w:pPr>
      <w:rPr>
        <w:rFonts w:hint="default"/>
        <w:lang w:val="pt-PT" w:eastAsia="pt-PT" w:bidi="pt-PT"/>
      </w:rPr>
    </w:lvl>
    <w:lvl w:ilvl="8" w:tplc="BB0E7B40">
      <w:numFmt w:val="bullet"/>
      <w:lvlText w:val="•"/>
      <w:lvlJc w:val="left"/>
      <w:pPr>
        <w:ind w:left="9024" w:hanging="340"/>
      </w:pPr>
      <w:rPr>
        <w:rFonts w:hint="default"/>
        <w:lang w:val="pt-PT" w:eastAsia="pt-PT" w:bidi="pt-PT"/>
      </w:rPr>
    </w:lvl>
  </w:abstractNum>
  <w:abstractNum w:abstractNumId="99" w15:restartNumberingAfterBreak="0">
    <w:nsid w:val="74A81A03"/>
    <w:multiLevelType w:val="hybridMultilevel"/>
    <w:tmpl w:val="3EE2BCDE"/>
    <w:lvl w:ilvl="0" w:tplc="34A622A2">
      <w:start w:val="1"/>
      <w:numFmt w:val="upperRoman"/>
      <w:lvlText w:val="%1"/>
      <w:lvlJc w:val="left"/>
      <w:pPr>
        <w:ind w:left="258" w:hanging="135"/>
      </w:pPr>
      <w:rPr>
        <w:rFonts w:ascii="Times New Roman" w:eastAsia="Times New Roman" w:hAnsi="Times New Roman" w:cs="Times New Roman" w:hint="default"/>
        <w:w w:val="100"/>
        <w:sz w:val="22"/>
        <w:szCs w:val="22"/>
        <w:lang w:val="pt-PT" w:eastAsia="pt-PT" w:bidi="pt-PT"/>
      </w:rPr>
    </w:lvl>
    <w:lvl w:ilvl="1" w:tplc="1A9AD44C">
      <w:numFmt w:val="bullet"/>
      <w:lvlText w:val="•"/>
      <w:lvlJc w:val="left"/>
      <w:pPr>
        <w:ind w:left="1350" w:hanging="135"/>
      </w:pPr>
      <w:rPr>
        <w:rFonts w:hint="default"/>
        <w:lang w:val="pt-PT" w:eastAsia="pt-PT" w:bidi="pt-PT"/>
      </w:rPr>
    </w:lvl>
    <w:lvl w:ilvl="2" w:tplc="F7C26160">
      <w:numFmt w:val="bullet"/>
      <w:lvlText w:val="•"/>
      <w:lvlJc w:val="left"/>
      <w:pPr>
        <w:ind w:left="2441" w:hanging="135"/>
      </w:pPr>
      <w:rPr>
        <w:rFonts w:hint="default"/>
        <w:lang w:val="pt-PT" w:eastAsia="pt-PT" w:bidi="pt-PT"/>
      </w:rPr>
    </w:lvl>
    <w:lvl w:ilvl="3" w:tplc="1D629B54">
      <w:numFmt w:val="bullet"/>
      <w:lvlText w:val="•"/>
      <w:lvlJc w:val="left"/>
      <w:pPr>
        <w:ind w:left="3531" w:hanging="135"/>
      </w:pPr>
      <w:rPr>
        <w:rFonts w:hint="default"/>
        <w:lang w:val="pt-PT" w:eastAsia="pt-PT" w:bidi="pt-PT"/>
      </w:rPr>
    </w:lvl>
    <w:lvl w:ilvl="4" w:tplc="693C876E">
      <w:numFmt w:val="bullet"/>
      <w:lvlText w:val="•"/>
      <w:lvlJc w:val="left"/>
      <w:pPr>
        <w:ind w:left="4622" w:hanging="135"/>
      </w:pPr>
      <w:rPr>
        <w:rFonts w:hint="default"/>
        <w:lang w:val="pt-PT" w:eastAsia="pt-PT" w:bidi="pt-PT"/>
      </w:rPr>
    </w:lvl>
    <w:lvl w:ilvl="5" w:tplc="E774D06C">
      <w:numFmt w:val="bullet"/>
      <w:lvlText w:val="•"/>
      <w:lvlJc w:val="left"/>
      <w:pPr>
        <w:ind w:left="5712" w:hanging="135"/>
      </w:pPr>
      <w:rPr>
        <w:rFonts w:hint="default"/>
        <w:lang w:val="pt-PT" w:eastAsia="pt-PT" w:bidi="pt-PT"/>
      </w:rPr>
    </w:lvl>
    <w:lvl w:ilvl="6" w:tplc="4BB83CAE">
      <w:numFmt w:val="bullet"/>
      <w:lvlText w:val="•"/>
      <w:lvlJc w:val="left"/>
      <w:pPr>
        <w:ind w:left="6803" w:hanging="135"/>
      </w:pPr>
      <w:rPr>
        <w:rFonts w:hint="default"/>
        <w:lang w:val="pt-PT" w:eastAsia="pt-PT" w:bidi="pt-PT"/>
      </w:rPr>
    </w:lvl>
    <w:lvl w:ilvl="7" w:tplc="696A80EE">
      <w:numFmt w:val="bullet"/>
      <w:lvlText w:val="•"/>
      <w:lvlJc w:val="left"/>
      <w:pPr>
        <w:ind w:left="7893" w:hanging="135"/>
      </w:pPr>
      <w:rPr>
        <w:rFonts w:hint="default"/>
        <w:lang w:val="pt-PT" w:eastAsia="pt-PT" w:bidi="pt-PT"/>
      </w:rPr>
    </w:lvl>
    <w:lvl w:ilvl="8" w:tplc="87986500">
      <w:numFmt w:val="bullet"/>
      <w:lvlText w:val="•"/>
      <w:lvlJc w:val="left"/>
      <w:pPr>
        <w:ind w:left="8984" w:hanging="135"/>
      </w:pPr>
      <w:rPr>
        <w:rFonts w:hint="default"/>
        <w:lang w:val="pt-PT" w:eastAsia="pt-PT" w:bidi="pt-PT"/>
      </w:rPr>
    </w:lvl>
  </w:abstractNum>
  <w:abstractNum w:abstractNumId="100" w15:restartNumberingAfterBreak="0">
    <w:nsid w:val="768A51D8"/>
    <w:multiLevelType w:val="hybridMultilevel"/>
    <w:tmpl w:val="268E7264"/>
    <w:lvl w:ilvl="0" w:tplc="FF38AB82">
      <w:start w:val="1"/>
      <w:numFmt w:val="upperLetter"/>
      <w:lvlText w:val="%1)"/>
      <w:lvlJc w:val="left"/>
      <w:pPr>
        <w:ind w:left="450" w:hanging="340"/>
      </w:pPr>
      <w:rPr>
        <w:rFonts w:ascii="Arial" w:eastAsia="Arial" w:hAnsi="Arial" w:cs="Arial" w:hint="default"/>
        <w:spacing w:val="-12"/>
        <w:w w:val="100"/>
        <w:sz w:val="22"/>
        <w:szCs w:val="22"/>
        <w:lang w:val="pt-PT" w:eastAsia="pt-PT" w:bidi="pt-PT"/>
      </w:rPr>
    </w:lvl>
    <w:lvl w:ilvl="1" w:tplc="043274E8">
      <w:numFmt w:val="bullet"/>
      <w:lvlText w:val="•"/>
      <w:lvlJc w:val="left"/>
      <w:pPr>
        <w:ind w:left="1530" w:hanging="340"/>
      </w:pPr>
      <w:rPr>
        <w:rFonts w:hint="default"/>
        <w:lang w:val="pt-PT" w:eastAsia="pt-PT" w:bidi="pt-PT"/>
      </w:rPr>
    </w:lvl>
    <w:lvl w:ilvl="2" w:tplc="4530B9CE">
      <w:numFmt w:val="bullet"/>
      <w:lvlText w:val="•"/>
      <w:lvlJc w:val="left"/>
      <w:pPr>
        <w:ind w:left="2601" w:hanging="340"/>
      </w:pPr>
      <w:rPr>
        <w:rFonts w:hint="default"/>
        <w:lang w:val="pt-PT" w:eastAsia="pt-PT" w:bidi="pt-PT"/>
      </w:rPr>
    </w:lvl>
    <w:lvl w:ilvl="3" w:tplc="BA60A724">
      <w:numFmt w:val="bullet"/>
      <w:lvlText w:val="•"/>
      <w:lvlJc w:val="left"/>
      <w:pPr>
        <w:ind w:left="3671" w:hanging="340"/>
      </w:pPr>
      <w:rPr>
        <w:rFonts w:hint="default"/>
        <w:lang w:val="pt-PT" w:eastAsia="pt-PT" w:bidi="pt-PT"/>
      </w:rPr>
    </w:lvl>
    <w:lvl w:ilvl="4" w:tplc="B31E15A8">
      <w:numFmt w:val="bullet"/>
      <w:lvlText w:val="•"/>
      <w:lvlJc w:val="left"/>
      <w:pPr>
        <w:ind w:left="4742" w:hanging="340"/>
      </w:pPr>
      <w:rPr>
        <w:rFonts w:hint="default"/>
        <w:lang w:val="pt-PT" w:eastAsia="pt-PT" w:bidi="pt-PT"/>
      </w:rPr>
    </w:lvl>
    <w:lvl w:ilvl="5" w:tplc="12E2D868">
      <w:numFmt w:val="bullet"/>
      <w:lvlText w:val="•"/>
      <w:lvlJc w:val="left"/>
      <w:pPr>
        <w:ind w:left="5812" w:hanging="340"/>
      </w:pPr>
      <w:rPr>
        <w:rFonts w:hint="default"/>
        <w:lang w:val="pt-PT" w:eastAsia="pt-PT" w:bidi="pt-PT"/>
      </w:rPr>
    </w:lvl>
    <w:lvl w:ilvl="6" w:tplc="A3B8763A">
      <w:numFmt w:val="bullet"/>
      <w:lvlText w:val="•"/>
      <w:lvlJc w:val="left"/>
      <w:pPr>
        <w:ind w:left="6883" w:hanging="340"/>
      </w:pPr>
      <w:rPr>
        <w:rFonts w:hint="default"/>
        <w:lang w:val="pt-PT" w:eastAsia="pt-PT" w:bidi="pt-PT"/>
      </w:rPr>
    </w:lvl>
    <w:lvl w:ilvl="7" w:tplc="EEC82018">
      <w:numFmt w:val="bullet"/>
      <w:lvlText w:val="•"/>
      <w:lvlJc w:val="left"/>
      <w:pPr>
        <w:ind w:left="7953" w:hanging="340"/>
      </w:pPr>
      <w:rPr>
        <w:rFonts w:hint="default"/>
        <w:lang w:val="pt-PT" w:eastAsia="pt-PT" w:bidi="pt-PT"/>
      </w:rPr>
    </w:lvl>
    <w:lvl w:ilvl="8" w:tplc="86C6DF84">
      <w:numFmt w:val="bullet"/>
      <w:lvlText w:val="•"/>
      <w:lvlJc w:val="left"/>
      <w:pPr>
        <w:ind w:left="9024" w:hanging="340"/>
      </w:pPr>
      <w:rPr>
        <w:rFonts w:hint="default"/>
        <w:lang w:val="pt-PT" w:eastAsia="pt-PT" w:bidi="pt-PT"/>
      </w:rPr>
    </w:lvl>
  </w:abstractNum>
  <w:abstractNum w:abstractNumId="101" w15:restartNumberingAfterBreak="0">
    <w:nsid w:val="7704284F"/>
    <w:multiLevelType w:val="hybridMultilevel"/>
    <w:tmpl w:val="4E0CB450"/>
    <w:lvl w:ilvl="0" w:tplc="0B1202C4">
      <w:start w:val="1"/>
      <w:numFmt w:val="upperLetter"/>
      <w:lvlText w:val="%1)"/>
      <w:lvlJc w:val="left"/>
      <w:pPr>
        <w:ind w:left="450" w:hanging="340"/>
      </w:pPr>
      <w:rPr>
        <w:rFonts w:ascii="Arial" w:eastAsia="Arial" w:hAnsi="Arial" w:cs="Arial" w:hint="default"/>
        <w:spacing w:val="-3"/>
        <w:w w:val="100"/>
        <w:sz w:val="22"/>
        <w:szCs w:val="22"/>
        <w:lang w:val="pt-PT" w:eastAsia="pt-PT" w:bidi="pt-PT"/>
      </w:rPr>
    </w:lvl>
    <w:lvl w:ilvl="1" w:tplc="59BE6B7A">
      <w:numFmt w:val="bullet"/>
      <w:lvlText w:val="•"/>
      <w:lvlJc w:val="left"/>
      <w:pPr>
        <w:ind w:left="1530" w:hanging="340"/>
      </w:pPr>
      <w:rPr>
        <w:rFonts w:hint="default"/>
        <w:lang w:val="pt-PT" w:eastAsia="pt-PT" w:bidi="pt-PT"/>
      </w:rPr>
    </w:lvl>
    <w:lvl w:ilvl="2" w:tplc="B26EA348">
      <w:numFmt w:val="bullet"/>
      <w:lvlText w:val="•"/>
      <w:lvlJc w:val="left"/>
      <w:pPr>
        <w:ind w:left="2601" w:hanging="340"/>
      </w:pPr>
      <w:rPr>
        <w:rFonts w:hint="default"/>
        <w:lang w:val="pt-PT" w:eastAsia="pt-PT" w:bidi="pt-PT"/>
      </w:rPr>
    </w:lvl>
    <w:lvl w:ilvl="3" w:tplc="988EF8DE">
      <w:numFmt w:val="bullet"/>
      <w:lvlText w:val="•"/>
      <w:lvlJc w:val="left"/>
      <w:pPr>
        <w:ind w:left="3671" w:hanging="340"/>
      </w:pPr>
      <w:rPr>
        <w:rFonts w:hint="default"/>
        <w:lang w:val="pt-PT" w:eastAsia="pt-PT" w:bidi="pt-PT"/>
      </w:rPr>
    </w:lvl>
    <w:lvl w:ilvl="4" w:tplc="F6EC83A4">
      <w:numFmt w:val="bullet"/>
      <w:lvlText w:val="•"/>
      <w:lvlJc w:val="left"/>
      <w:pPr>
        <w:ind w:left="4742" w:hanging="340"/>
      </w:pPr>
      <w:rPr>
        <w:rFonts w:hint="default"/>
        <w:lang w:val="pt-PT" w:eastAsia="pt-PT" w:bidi="pt-PT"/>
      </w:rPr>
    </w:lvl>
    <w:lvl w:ilvl="5" w:tplc="B6B02192">
      <w:numFmt w:val="bullet"/>
      <w:lvlText w:val="•"/>
      <w:lvlJc w:val="left"/>
      <w:pPr>
        <w:ind w:left="5812" w:hanging="340"/>
      </w:pPr>
      <w:rPr>
        <w:rFonts w:hint="default"/>
        <w:lang w:val="pt-PT" w:eastAsia="pt-PT" w:bidi="pt-PT"/>
      </w:rPr>
    </w:lvl>
    <w:lvl w:ilvl="6" w:tplc="20E8E6CE">
      <w:numFmt w:val="bullet"/>
      <w:lvlText w:val="•"/>
      <w:lvlJc w:val="left"/>
      <w:pPr>
        <w:ind w:left="6883" w:hanging="340"/>
      </w:pPr>
      <w:rPr>
        <w:rFonts w:hint="default"/>
        <w:lang w:val="pt-PT" w:eastAsia="pt-PT" w:bidi="pt-PT"/>
      </w:rPr>
    </w:lvl>
    <w:lvl w:ilvl="7" w:tplc="3230BDF8">
      <w:numFmt w:val="bullet"/>
      <w:lvlText w:val="•"/>
      <w:lvlJc w:val="left"/>
      <w:pPr>
        <w:ind w:left="7953" w:hanging="340"/>
      </w:pPr>
      <w:rPr>
        <w:rFonts w:hint="default"/>
        <w:lang w:val="pt-PT" w:eastAsia="pt-PT" w:bidi="pt-PT"/>
      </w:rPr>
    </w:lvl>
    <w:lvl w:ilvl="8" w:tplc="43C43D9C">
      <w:numFmt w:val="bullet"/>
      <w:lvlText w:val="•"/>
      <w:lvlJc w:val="left"/>
      <w:pPr>
        <w:ind w:left="9024" w:hanging="340"/>
      </w:pPr>
      <w:rPr>
        <w:rFonts w:hint="default"/>
        <w:lang w:val="pt-PT" w:eastAsia="pt-PT" w:bidi="pt-PT"/>
      </w:rPr>
    </w:lvl>
  </w:abstractNum>
  <w:abstractNum w:abstractNumId="102" w15:restartNumberingAfterBreak="0">
    <w:nsid w:val="77D56793"/>
    <w:multiLevelType w:val="hybridMultilevel"/>
    <w:tmpl w:val="9C76C8E6"/>
    <w:lvl w:ilvl="0" w:tplc="D618FBE8">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762A9F46">
      <w:numFmt w:val="bullet"/>
      <w:lvlText w:val="•"/>
      <w:lvlJc w:val="left"/>
      <w:pPr>
        <w:ind w:left="1550" w:hanging="340"/>
      </w:pPr>
      <w:rPr>
        <w:rFonts w:hint="default"/>
        <w:lang w:val="pt-PT" w:eastAsia="pt-PT" w:bidi="pt-PT"/>
      </w:rPr>
    </w:lvl>
    <w:lvl w:ilvl="2" w:tplc="CA686FBA">
      <w:numFmt w:val="bullet"/>
      <w:lvlText w:val="•"/>
      <w:lvlJc w:val="left"/>
      <w:pPr>
        <w:ind w:left="2621" w:hanging="340"/>
      </w:pPr>
      <w:rPr>
        <w:rFonts w:hint="default"/>
        <w:lang w:val="pt-PT" w:eastAsia="pt-PT" w:bidi="pt-PT"/>
      </w:rPr>
    </w:lvl>
    <w:lvl w:ilvl="3" w:tplc="B32661E4">
      <w:numFmt w:val="bullet"/>
      <w:lvlText w:val="•"/>
      <w:lvlJc w:val="left"/>
      <w:pPr>
        <w:ind w:left="3691" w:hanging="340"/>
      </w:pPr>
      <w:rPr>
        <w:rFonts w:hint="default"/>
        <w:lang w:val="pt-PT" w:eastAsia="pt-PT" w:bidi="pt-PT"/>
      </w:rPr>
    </w:lvl>
    <w:lvl w:ilvl="4" w:tplc="E9B4579C">
      <w:numFmt w:val="bullet"/>
      <w:lvlText w:val="•"/>
      <w:lvlJc w:val="left"/>
      <w:pPr>
        <w:ind w:left="4762" w:hanging="340"/>
      </w:pPr>
      <w:rPr>
        <w:rFonts w:hint="default"/>
        <w:lang w:val="pt-PT" w:eastAsia="pt-PT" w:bidi="pt-PT"/>
      </w:rPr>
    </w:lvl>
    <w:lvl w:ilvl="5" w:tplc="73BA030A">
      <w:numFmt w:val="bullet"/>
      <w:lvlText w:val="•"/>
      <w:lvlJc w:val="left"/>
      <w:pPr>
        <w:ind w:left="5832" w:hanging="340"/>
      </w:pPr>
      <w:rPr>
        <w:rFonts w:hint="default"/>
        <w:lang w:val="pt-PT" w:eastAsia="pt-PT" w:bidi="pt-PT"/>
      </w:rPr>
    </w:lvl>
    <w:lvl w:ilvl="6" w:tplc="D80823CE">
      <w:numFmt w:val="bullet"/>
      <w:lvlText w:val="•"/>
      <w:lvlJc w:val="left"/>
      <w:pPr>
        <w:ind w:left="6903" w:hanging="340"/>
      </w:pPr>
      <w:rPr>
        <w:rFonts w:hint="default"/>
        <w:lang w:val="pt-PT" w:eastAsia="pt-PT" w:bidi="pt-PT"/>
      </w:rPr>
    </w:lvl>
    <w:lvl w:ilvl="7" w:tplc="E48EC264">
      <w:numFmt w:val="bullet"/>
      <w:lvlText w:val="•"/>
      <w:lvlJc w:val="left"/>
      <w:pPr>
        <w:ind w:left="7973" w:hanging="340"/>
      </w:pPr>
      <w:rPr>
        <w:rFonts w:hint="default"/>
        <w:lang w:val="pt-PT" w:eastAsia="pt-PT" w:bidi="pt-PT"/>
      </w:rPr>
    </w:lvl>
    <w:lvl w:ilvl="8" w:tplc="F68C1DDA">
      <w:numFmt w:val="bullet"/>
      <w:lvlText w:val="•"/>
      <w:lvlJc w:val="left"/>
      <w:pPr>
        <w:ind w:left="9044" w:hanging="340"/>
      </w:pPr>
      <w:rPr>
        <w:rFonts w:hint="default"/>
        <w:lang w:val="pt-PT" w:eastAsia="pt-PT" w:bidi="pt-PT"/>
      </w:rPr>
    </w:lvl>
  </w:abstractNum>
  <w:abstractNum w:abstractNumId="103" w15:restartNumberingAfterBreak="0">
    <w:nsid w:val="786F1E81"/>
    <w:multiLevelType w:val="hybridMultilevel"/>
    <w:tmpl w:val="BF6AD6D0"/>
    <w:lvl w:ilvl="0" w:tplc="6BAE6280">
      <w:start w:val="1"/>
      <w:numFmt w:val="upperRoman"/>
      <w:lvlText w:val="%1"/>
      <w:lvlJc w:val="left"/>
      <w:pPr>
        <w:ind w:left="272" w:hanging="163"/>
      </w:pPr>
      <w:rPr>
        <w:rFonts w:ascii="Times New Roman" w:eastAsia="Times New Roman" w:hAnsi="Times New Roman" w:cs="Times New Roman" w:hint="default"/>
        <w:b/>
        <w:bCs/>
        <w:w w:val="100"/>
        <w:sz w:val="26"/>
        <w:szCs w:val="26"/>
        <w:lang w:val="pt-PT" w:eastAsia="en-US" w:bidi="ar-SA"/>
      </w:rPr>
    </w:lvl>
    <w:lvl w:ilvl="1" w:tplc="2E24A40C">
      <w:numFmt w:val="bullet"/>
      <w:lvlText w:val="•"/>
      <w:lvlJc w:val="left"/>
      <w:pPr>
        <w:ind w:left="1312" w:hanging="163"/>
      </w:pPr>
      <w:rPr>
        <w:rFonts w:hint="default"/>
        <w:lang w:val="pt-PT" w:eastAsia="en-US" w:bidi="ar-SA"/>
      </w:rPr>
    </w:lvl>
    <w:lvl w:ilvl="2" w:tplc="0518EBE6">
      <w:numFmt w:val="bullet"/>
      <w:lvlText w:val="•"/>
      <w:lvlJc w:val="left"/>
      <w:pPr>
        <w:ind w:left="2345" w:hanging="163"/>
      </w:pPr>
      <w:rPr>
        <w:rFonts w:hint="default"/>
        <w:lang w:val="pt-PT" w:eastAsia="en-US" w:bidi="ar-SA"/>
      </w:rPr>
    </w:lvl>
    <w:lvl w:ilvl="3" w:tplc="693A5BCE">
      <w:numFmt w:val="bullet"/>
      <w:lvlText w:val="•"/>
      <w:lvlJc w:val="left"/>
      <w:pPr>
        <w:ind w:left="3377" w:hanging="163"/>
      </w:pPr>
      <w:rPr>
        <w:rFonts w:hint="default"/>
        <w:lang w:val="pt-PT" w:eastAsia="en-US" w:bidi="ar-SA"/>
      </w:rPr>
    </w:lvl>
    <w:lvl w:ilvl="4" w:tplc="47D8BE4C">
      <w:numFmt w:val="bullet"/>
      <w:lvlText w:val="•"/>
      <w:lvlJc w:val="left"/>
      <w:pPr>
        <w:ind w:left="4410" w:hanging="163"/>
      </w:pPr>
      <w:rPr>
        <w:rFonts w:hint="default"/>
        <w:lang w:val="pt-PT" w:eastAsia="en-US" w:bidi="ar-SA"/>
      </w:rPr>
    </w:lvl>
    <w:lvl w:ilvl="5" w:tplc="E73C969E">
      <w:numFmt w:val="bullet"/>
      <w:lvlText w:val="•"/>
      <w:lvlJc w:val="left"/>
      <w:pPr>
        <w:ind w:left="5442" w:hanging="163"/>
      </w:pPr>
      <w:rPr>
        <w:rFonts w:hint="default"/>
        <w:lang w:val="pt-PT" w:eastAsia="en-US" w:bidi="ar-SA"/>
      </w:rPr>
    </w:lvl>
    <w:lvl w:ilvl="6" w:tplc="C5CE0256">
      <w:numFmt w:val="bullet"/>
      <w:lvlText w:val="•"/>
      <w:lvlJc w:val="left"/>
      <w:pPr>
        <w:ind w:left="6475" w:hanging="163"/>
      </w:pPr>
      <w:rPr>
        <w:rFonts w:hint="default"/>
        <w:lang w:val="pt-PT" w:eastAsia="en-US" w:bidi="ar-SA"/>
      </w:rPr>
    </w:lvl>
    <w:lvl w:ilvl="7" w:tplc="1E8E9954">
      <w:numFmt w:val="bullet"/>
      <w:lvlText w:val="•"/>
      <w:lvlJc w:val="left"/>
      <w:pPr>
        <w:ind w:left="7507" w:hanging="163"/>
      </w:pPr>
      <w:rPr>
        <w:rFonts w:hint="default"/>
        <w:lang w:val="pt-PT" w:eastAsia="en-US" w:bidi="ar-SA"/>
      </w:rPr>
    </w:lvl>
    <w:lvl w:ilvl="8" w:tplc="D4A09504">
      <w:numFmt w:val="bullet"/>
      <w:lvlText w:val="•"/>
      <w:lvlJc w:val="left"/>
      <w:pPr>
        <w:ind w:left="8540" w:hanging="163"/>
      </w:pPr>
      <w:rPr>
        <w:rFonts w:hint="default"/>
        <w:lang w:val="pt-PT" w:eastAsia="en-US" w:bidi="ar-SA"/>
      </w:rPr>
    </w:lvl>
  </w:abstractNum>
  <w:abstractNum w:abstractNumId="104" w15:restartNumberingAfterBreak="0">
    <w:nsid w:val="794D5E7E"/>
    <w:multiLevelType w:val="hybridMultilevel"/>
    <w:tmpl w:val="C6A08EAC"/>
    <w:lvl w:ilvl="0" w:tplc="E9029E34">
      <w:start w:val="1"/>
      <w:numFmt w:val="upperLetter"/>
      <w:lvlText w:val="%1)"/>
      <w:lvlJc w:val="left"/>
      <w:pPr>
        <w:ind w:left="470" w:hanging="340"/>
      </w:pPr>
      <w:rPr>
        <w:rFonts w:ascii="Arial" w:eastAsia="Arial" w:hAnsi="Arial" w:cs="Arial" w:hint="default"/>
        <w:spacing w:val="-3"/>
        <w:w w:val="100"/>
        <w:sz w:val="22"/>
        <w:szCs w:val="22"/>
        <w:lang w:val="pt-PT" w:eastAsia="pt-PT" w:bidi="pt-PT"/>
      </w:rPr>
    </w:lvl>
    <w:lvl w:ilvl="1" w:tplc="C6180EB6">
      <w:numFmt w:val="bullet"/>
      <w:lvlText w:val="•"/>
      <w:lvlJc w:val="left"/>
      <w:pPr>
        <w:ind w:left="1550" w:hanging="340"/>
      </w:pPr>
      <w:rPr>
        <w:rFonts w:hint="default"/>
        <w:lang w:val="pt-PT" w:eastAsia="pt-PT" w:bidi="pt-PT"/>
      </w:rPr>
    </w:lvl>
    <w:lvl w:ilvl="2" w:tplc="A3D6C860">
      <w:numFmt w:val="bullet"/>
      <w:lvlText w:val="•"/>
      <w:lvlJc w:val="left"/>
      <w:pPr>
        <w:ind w:left="2621" w:hanging="340"/>
      </w:pPr>
      <w:rPr>
        <w:rFonts w:hint="default"/>
        <w:lang w:val="pt-PT" w:eastAsia="pt-PT" w:bidi="pt-PT"/>
      </w:rPr>
    </w:lvl>
    <w:lvl w:ilvl="3" w:tplc="BAE44D40">
      <w:numFmt w:val="bullet"/>
      <w:lvlText w:val="•"/>
      <w:lvlJc w:val="left"/>
      <w:pPr>
        <w:ind w:left="3691" w:hanging="340"/>
      </w:pPr>
      <w:rPr>
        <w:rFonts w:hint="default"/>
        <w:lang w:val="pt-PT" w:eastAsia="pt-PT" w:bidi="pt-PT"/>
      </w:rPr>
    </w:lvl>
    <w:lvl w:ilvl="4" w:tplc="0D3E7F88">
      <w:numFmt w:val="bullet"/>
      <w:lvlText w:val="•"/>
      <w:lvlJc w:val="left"/>
      <w:pPr>
        <w:ind w:left="4762" w:hanging="340"/>
      </w:pPr>
      <w:rPr>
        <w:rFonts w:hint="default"/>
        <w:lang w:val="pt-PT" w:eastAsia="pt-PT" w:bidi="pt-PT"/>
      </w:rPr>
    </w:lvl>
    <w:lvl w:ilvl="5" w:tplc="E9340474">
      <w:numFmt w:val="bullet"/>
      <w:lvlText w:val="•"/>
      <w:lvlJc w:val="left"/>
      <w:pPr>
        <w:ind w:left="5832" w:hanging="340"/>
      </w:pPr>
      <w:rPr>
        <w:rFonts w:hint="default"/>
        <w:lang w:val="pt-PT" w:eastAsia="pt-PT" w:bidi="pt-PT"/>
      </w:rPr>
    </w:lvl>
    <w:lvl w:ilvl="6" w:tplc="1CA68460">
      <w:numFmt w:val="bullet"/>
      <w:lvlText w:val="•"/>
      <w:lvlJc w:val="left"/>
      <w:pPr>
        <w:ind w:left="6903" w:hanging="340"/>
      </w:pPr>
      <w:rPr>
        <w:rFonts w:hint="default"/>
        <w:lang w:val="pt-PT" w:eastAsia="pt-PT" w:bidi="pt-PT"/>
      </w:rPr>
    </w:lvl>
    <w:lvl w:ilvl="7" w:tplc="DCA68732">
      <w:numFmt w:val="bullet"/>
      <w:lvlText w:val="•"/>
      <w:lvlJc w:val="left"/>
      <w:pPr>
        <w:ind w:left="7973" w:hanging="340"/>
      </w:pPr>
      <w:rPr>
        <w:rFonts w:hint="default"/>
        <w:lang w:val="pt-PT" w:eastAsia="pt-PT" w:bidi="pt-PT"/>
      </w:rPr>
    </w:lvl>
    <w:lvl w:ilvl="8" w:tplc="FCAAAE20">
      <w:numFmt w:val="bullet"/>
      <w:lvlText w:val="•"/>
      <w:lvlJc w:val="left"/>
      <w:pPr>
        <w:ind w:left="9044" w:hanging="340"/>
      </w:pPr>
      <w:rPr>
        <w:rFonts w:hint="default"/>
        <w:lang w:val="pt-PT" w:eastAsia="pt-PT" w:bidi="pt-PT"/>
      </w:rPr>
    </w:lvl>
  </w:abstractNum>
  <w:abstractNum w:abstractNumId="105" w15:restartNumberingAfterBreak="0">
    <w:nsid w:val="7A6A13AE"/>
    <w:multiLevelType w:val="hybridMultilevel"/>
    <w:tmpl w:val="5F7457DA"/>
    <w:lvl w:ilvl="0" w:tplc="D310B714">
      <w:start w:val="1"/>
      <w:numFmt w:val="upperLetter"/>
      <w:lvlText w:val="%1)"/>
      <w:lvlJc w:val="left"/>
      <w:pPr>
        <w:ind w:left="490" w:hanging="340"/>
      </w:pPr>
      <w:rPr>
        <w:rFonts w:ascii="Arial" w:eastAsia="Arial" w:hAnsi="Arial" w:cs="Arial" w:hint="default"/>
        <w:spacing w:val="-3"/>
        <w:w w:val="100"/>
        <w:sz w:val="22"/>
        <w:szCs w:val="22"/>
        <w:lang w:val="pt-PT" w:eastAsia="pt-PT" w:bidi="pt-PT"/>
      </w:rPr>
    </w:lvl>
    <w:lvl w:ilvl="1" w:tplc="179ABF36">
      <w:numFmt w:val="bullet"/>
      <w:lvlText w:val="•"/>
      <w:lvlJc w:val="left"/>
      <w:pPr>
        <w:ind w:left="1570" w:hanging="340"/>
      </w:pPr>
      <w:rPr>
        <w:rFonts w:hint="default"/>
        <w:lang w:val="pt-PT" w:eastAsia="pt-PT" w:bidi="pt-PT"/>
      </w:rPr>
    </w:lvl>
    <w:lvl w:ilvl="2" w:tplc="34D424C0">
      <w:numFmt w:val="bullet"/>
      <w:lvlText w:val="•"/>
      <w:lvlJc w:val="left"/>
      <w:pPr>
        <w:ind w:left="2641" w:hanging="340"/>
      </w:pPr>
      <w:rPr>
        <w:rFonts w:hint="default"/>
        <w:lang w:val="pt-PT" w:eastAsia="pt-PT" w:bidi="pt-PT"/>
      </w:rPr>
    </w:lvl>
    <w:lvl w:ilvl="3" w:tplc="2064114C">
      <w:numFmt w:val="bullet"/>
      <w:lvlText w:val="•"/>
      <w:lvlJc w:val="left"/>
      <w:pPr>
        <w:ind w:left="3711" w:hanging="340"/>
      </w:pPr>
      <w:rPr>
        <w:rFonts w:hint="default"/>
        <w:lang w:val="pt-PT" w:eastAsia="pt-PT" w:bidi="pt-PT"/>
      </w:rPr>
    </w:lvl>
    <w:lvl w:ilvl="4" w:tplc="0184746C">
      <w:numFmt w:val="bullet"/>
      <w:lvlText w:val="•"/>
      <w:lvlJc w:val="left"/>
      <w:pPr>
        <w:ind w:left="4782" w:hanging="340"/>
      </w:pPr>
      <w:rPr>
        <w:rFonts w:hint="default"/>
        <w:lang w:val="pt-PT" w:eastAsia="pt-PT" w:bidi="pt-PT"/>
      </w:rPr>
    </w:lvl>
    <w:lvl w:ilvl="5" w:tplc="C0FC00EE">
      <w:numFmt w:val="bullet"/>
      <w:lvlText w:val="•"/>
      <w:lvlJc w:val="left"/>
      <w:pPr>
        <w:ind w:left="5852" w:hanging="340"/>
      </w:pPr>
      <w:rPr>
        <w:rFonts w:hint="default"/>
        <w:lang w:val="pt-PT" w:eastAsia="pt-PT" w:bidi="pt-PT"/>
      </w:rPr>
    </w:lvl>
    <w:lvl w:ilvl="6" w:tplc="1D20C5BA">
      <w:numFmt w:val="bullet"/>
      <w:lvlText w:val="•"/>
      <w:lvlJc w:val="left"/>
      <w:pPr>
        <w:ind w:left="6923" w:hanging="340"/>
      </w:pPr>
      <w:rPr>
        <w:rFonts w:hint="default"/>
        <w:lang w:val="pt-PT" w:eastAsia="pt-PT" w:bidi="pt-PT"/>
      </w:rPr>
    </w:lvl>
    <w:lvl w:ilvl="7" w:tplc="195AF6B0">
      <w:numFmt w:val="bullet"/>
      <w:lvlText w:val="•"/>
      <w:lvlJc w:val="left"/>
      <w:pPr>
        <w:ind w:left="7993" w:hanging="340"/>
      </w:pPr>
      <w:rPr>
        <w:rFonts w:hint="default"/>
        <w:lang w:val="pt-PT" w:eastAsia="pt-PT" w:bidi="pt-PT"/>
      </w:rPr>
    </w:lvl>
    <w:lvl w:ilvl="8" w:tplc="82BCCABA">
      <w:numFmt w:val="bullet"/>
      <w:lvlText w:val="•"/>
      <w:lvlJc w:val="left"/>
      <w:pPr>
        <w:ind w:left="9064" w:hanging="340"/>
      </w:pPr>
      <w:rPr>
        <w:rFonts w:hint="default"/>
        <w:lang w:val="pt-PT" w:eastAsia="pt-PT" w:bidi="pt-PT"/>
      </w:rPr>
    </w:lvl>
  </w:abstractNum>
  <w:abstractNum w:abstractNumId="106" w15:restartNumberingAfterBreak="0">
    <w:nsid w:val="7C175F19"/>
    <w:multiLevelType w:val="hybridMultilevel"/>
    <w:tmpl w:val="F8F43C5E"/>
    <w:lvl w:ilvl="0" w:tplc="6E30A882">
      <w:start w:val="1"/>
      <w:numFmt w:val="upperLetter"/>
      <w:lvlText w:val="%1)"/>
      <w:lvlJc w:val="left"/>
      <w:pPr>
        <w:ind w:left="450" w:hanging="340"/>
      </w:pPr>
      <w:rPr>
        <w:rFonts w:ascii="Arial" w:eastAsia="Arial" w:hAnsi="Arial" w:cs="Arial" w:hint="default"/>
        <w:spacing w:val="-3"/>
        <w:w w:val="100"/>
        <w:sz w:val="22"/>
        <w:szCs w:val="22"/>
        <w:lang w:val="pt-PT" w:eastAsia="en-US" w:bidi="ar-SA"/>
      </w:rPr>
    </w:lvl>
    <w:lvl w:ilvl="1" w:tplc="2AB49AA2">
      <w:numFmt w:val="bullet"/>
      <w:lvlText w:val="•"/>
      <w:lvlJc w:val="left"/>
      <w:pPr>
        <w:ind w:left="1474" w:hanging="340"/>
      </w:pPr>
      <w:rPr>
        <w:rFonts w:hint="default"/>
        <w:lang w:val="pt-PT" w:eastAsia="en-US" w:bidi="ar-SA"/>
      </w:rPr>
    </w:lvl>
    <w:lvl w:ilvl="2" w:tplc="D22A24B6">
      <w:numFmt w:val="bullet"/>
      <w:lvlText w:val="•"/>
      <w:lvlJc w:val="left"/>
      <w:pPr>
        <w:ind w:left="2489" w:hanging="340"/>
      </w:pPr>
      <w:rPr>
        <w:rFonts w:hint="default"/>
        <w:lang w:val="pt-PT" w:eastAsia="en-US" w:bidi="ar-SA"/>
      </w:rPr>
    </w:lvl>
    <w:lvl w:ilvl="3" w:tplc="9EAA4BE6">
      <w:numFmt w:val="bullet"/>
      <w:lvlText w:val="•"/>
      <w:lvlJc w:val="left"/>
      <w:pPr>
        <w:ind w:left="3503" w:hanging="340"/>
      </w:pPr>
      <w:rPr>
        <w:rFonts w:hint="default"/>
        <w:lang w:val="pt-PT" w:eastAsia="en-US" w:bidi="ar-SA"/>
      </w:rPr>
    </w:lvl>
    <w:lvl w:ilvl="4" w:tplc="28A24C38">
      <w:numFmt w:val="bullet"/>
      <w:lvlText w:val="•"/>
      <w:lvlJc w:val="left"/>
      <w:pPr>
        <w:ind w:left="4518" w:hanging="340"/>
      </w:pPr>
      <w:rPr>
        <w:rFonts w:hint="default"/>
        <w:lang w:val="pt-PT" w:eastAsia="en-US" w:bidi="ar-SA"/>
      </w:rPr>
    </w:lvl>
    <w:lvl w:ilvl="5" w:tplc="86807E96">
      <w:numFmt w:val="bullet"/>
      <w:lvlText w:val="•"/>
      <w:lvlJc w:val="left"/>
      <w:pPr>
        <w:ind w:left="5532" w:hanging="340"/>
      </w:pPr>
      <w:rPr>
        <w:rFonts w:hint="default"/>
        <w:lang w:val="pt-PT" w:eastAsia="en-US" w:bidi="ar-SA"/>
      </w:rPr>
    </w:lvl>
    <w:lvl w:ilvl="6" w:tplc="CF8CEC78">
      <w:numFmt w:val="bullet"/>
      <w:lvlText w:val="•"/>
      <w:lvlJc w:val="left"/>
      <w:pPr>
        <w:ind w:left="6547" w:hanging="340"/>
      </w:pPr>
      <w:rPr>
        <w:rFonts w:hint="default"/>
        <w:lang w:val="pt-PT" w:eastAsia="en-US" w:bidi="ar-SA"/>
      </w:rPr>
    </w:lvl>
    <w:lvl w:ilvl="7" w:tplc="55FABA18">
      <w:numFmt w:val="bullet"/>
      <w:lvlText w:val="•"/>
      <w:lvlJc w:val="left"/>
      <w:pPr>
        <w:ind w:left="7561" w:hanging="340"/>
      </w:pPr>
      <w:rPr>
        <w:rFonts w:hint="default"/>
        <w:lang w:val="pt-PT" w:eastAsia="en-US" w:bidi="ar-SA"/>
      </w:rPr>
    </w:lvl>
    <w:lvl w:ilvl="8" w:tplc="9CF6F7A6">
      <w:numFmt w:val="bullet"/>
      <w:lvlText w:val="•"/>
      <w:lvlJc w:val="left"/>
      <w:pPr>
        <w:ind w:left="8576" w:hanging="340"/>
      </w:pPr>
      <w:rPr>
        <w:rFonts w:hint="default"/>
        <w:lang w:val="pt-PT" w:eastAsia="en-US" w:bidi="ar-SA"/>
      </w:rPr>
    </w:lvl>
  </w:abstractNum>
  <w:num w:numId="1">
    <w:abstractNumId w:val="1"/>
  </w:num>
  <w:num w:numId="2">
    <w:abstractNumId w:val="0"/>
  </w:num>
  <w:num w:numId="3">
    <w:abstractNumId w:val="2"/>
  </w:num>
  <w:num w:numId="4">
    <w:abstractNumId w:val="8"/>
  </w:num>
  <w:num w:numId="5">
    <w:abstractNumId w:val="55"/>
  </w:num>
  <w:num w:numId="6">
    <w:abstractNumId w:val="12"/>
  </w:num>
  <w:num w:numId="7">
    <w:abstractNumId w:val="18"/>
  </w:num>
  <w:num w:numId="8">
    <w:abstractNumId w:val="103"/>
  </w:num>
  <w:num w:numId="9">
    <w:abstractNumId w:val="39"/>
  </w:num>
  <w:num w:numId="10">
    <w:abstractNumId w:val="65"/>
  </w:num>
  <w:num w:numId="11">
    <w:abstractNumId w:val="22"/>
  </w:num>
  <w:num w:numId="12">
    <w:abstractNumId w:val="93"/>
  </w:num>
  <w:num w:numId="13">
    <w:abstractNumId w:val="79"/>
  </w:num>
  <w:num w:numId="14">
    <w:abstractNumId w:val="42"/>
  </w:num>
  <w:num w:numId="15">
    <w:abstractNumId w:val="26"/>
  </w:num>
  <w:num w:numId="16">
    <w:abstractNumId w:val="37"/>
  </w:num>
  <w:num w:numId="17">
    <w:abstractNumId w:val="44"/>
  </w:num>
  <w:num w:numId="18">
    <w:abstractNumId w:val="48"/>
  </w:num>
  <w:num w:numId="19">
    <w:abstractNumId w:val="47"/>
  </w:num>
  <w:num w:numId="20">
    <w:abstractNumId w:val="106"/>
  </w:num>
  <w:num w:numId="21">
    <w:abstractNumId w:val="32"/>
  </w:num>
  <w:num w:numId="22">
    <w:abstractNumId w:val="28"/>
  </w:num>
  <w:num w:numId="23">
    <w:abstractNumId w:val="6"/>
  </w:num>
  <w:num w:numId="24">
    <w:abstractNumId w:val="20"/>
  </w:num>
  <w:num w:numId="25">
    <w:abstractNumId w:val="97"/>
  </w:num>
  <w:num w:numId="26">
    <w:abstractNumId w:val="69"/>
  </w:num>
  <w:num w:numId="27">
    <w:abstractNumId w:val="29"/>
  </w:num>
  <w:num w:numId="28">
    <w:abstractNumId w:val="87"/>
  </w:num>
  <w:num w:numId="29">
    <w:abstractNumId w:val="94"/>
  </w:num>
  <w:num w:numId="30">
    <w:abstractNumId w:val="104"/>
  </w:num>
  <w:num w:numId="31">
    <w:abstractNumId w:val="54"/>
  </w:num>
  <w:num w:numId="32">
    <w:abstractNumId w:val="21"/>
  </w:num>
  <w:num w:numId="33">
    <w:abstractNumId w:val="68"/>
  </w:num>
  <w:num w:numId="34">
    <w:abstractNumId w:val="84"/>
  </w:num>
  <w:num w:numId="35">
    <w:abstractNumId w:val="96"/>
  </w:num>
  <w:num w:numId="36">
    <w:abstractNumId w:val="92"/>
  </w:num>
  <w:num w:numId="37">
    <w:abstractNumId w:val="16"/>
  </w:num>
  <w:num w:numId="38">
    <w:abstractNumId w:val="102"/>
  </w:num>
  <w:num w:numId="39">
    <w:abstractNumId w:val="75"/>
  </w:num>
  <w:num w:numId="40">
    <w:abstractNumId w:val="88"/>
  </w:num>
  <w:num w:numId="41">
    <w:abstractNumId w:val="52"/>
  </w:num>
  <w:num w:numId="42">
    <w:abstractNumId w:val="70"/>
  </w:num>
  <w:num w:numId="43">
    <w:abstractNumId w:val="15"/>
  </w:num>
  <w:num w:numId="44">
    <w:abstractNumId w:val="64"/>
  </w:num>
  <w:num w:numId="45">
    <w:abstractNumId w:val="90"/>
  </w:num>
  <w:num w:numId="46">
    <w:abstractNumId w:val="13"/>
  </w:num>
  <w:num w:numId="47">
    <w:abstractNumId w:val="81"/>
  </w:num>
  <w:num w:numId="48">
    <w:abstractNumId w:val="36"/>
  </w:num>
  <w:num w:numId="49">
    <w:abstractNumId w:val="71"/>
  </w:num>
  <w:num w:numId="50">
    <w:abstractNumId w:val="99"/>
  </w:num>
  <w:num w:numId="51">
    <w:abstractNumId w:val="25"/>
  </w:num>
  <w:num w:numId="52">
    <w:abstractNumId w:val="58"/>
  </w:num>
  <w:num w:numId="53">
    <w:abstractNumId w:val="60"/>
  </w:num>
  <w:num w:numId="54">
    <w:abstractNumId w:val="43"/>
  </w:num>
  <w:num w:numId="55">
    <w:abstractNumId w:val="33"/>
  </w:num>
  <w:num w:numId="56">
    <w:abstractNumId w:val="46"/>
  </w:num>
  <w:num w:numId="57">
    <w:abstractNumId w:val="80"/>
  </w:num>
  <w:num w:numId="58">
    <w:abstractNumId w:val="50"/>
  </w:num>
  <w:num w:numId="59">
    <w:abstractNumId w:val="57"/>
  </w:num>
  <w:num w:numId="60">
    <w:abstractNumId w:val="91"/>
  </w:num>
  <w:num w:numId="61">
    <w:abstractNumId w:val="45"/>
  </w:num>
  <w:num w:numId="62">
    <w:abstractNumId w:val="98"/>
  </w:num>
  <w:num w:numId="63">
    <w:abstractNumId w:val="83"/>
  </w:num>
  <w:num w:numId="64">
    <w:abstractNumId w:val="17"/>
  </w:num>
  <w:num w:numId="65">
    <w:abstractNumId w:val="61"/>
  </w:num>
  <w:num w:numId="66">
    <w:abstractNumId w:val="73"/>
  </w:num>
  <w:num w:numId="67">
    <w:abstractNumId w:val="10"/>
  </w:num>
  <w:num w:numId="68">
    <w:abstractNumId w:val="30"/>
  </w:num>
  <w:num w:numId="69">
    <w:abstractNumId w:val="53"/>
  </w:num>
  <w:num w:numId="70">
    <w:abstractNumId w:val="59"/>
  </w:num>
  <w:num w:numId="71">
    <w:abstractNumId w:val="38"/>
  </w:num>
  <w:num w:numId="72">
    <w:abstractNumId w:val="34"/>
  </w:num>
  <w:num w:numId="73">
    <w:abstractNumId w:val="67"/>
  </w:num>
  <w:num w:numId="74">
    <w:abstractNumId w:val="74"/>
  </w:num>
  <w:num w:numId="75">
    <w:abstractNumId w:val="66"/>
  </w:num>
  <w:num w:numId="76">
    <w:abstractNumId w:val="105"/>
  </w:num>
  <w:num w:numId="77">
    <w:abstractNumId w:val="89"/>
  </w:num>
  <w:num w:numId="78">
    <w:abstractNumId w:val="27"/>
  </w:num>
  <w:num w:numId="79">
    <w:abstractNumId w:val="11"/>
  </w:num>
  <w:num w:numId="80">
    <w:abstractNumId w:val="62"/>
  </w:num>
  <w:num w:numId="81">
    <w:abstractNumId w:val="24"/>
  </w:num>
  <w:num w:numId="82">
    <w:abstractNumId w:val="51"/>
  </w:num>
  <w:num w:numId="83">
    <w:abstractNumId w:val="86"/>
  </w:num>
  <w:num w:numId="84">
    <w:abstractNumId w:val="4"/>
  </w:num>
  <w:num w:numId="85">
    <w:abstractNumId w:val="63"/>
  </w:num>
  <w:num w:numId="86">
    <w:abstractNumId w:val="76"/>
  </w:num>
  <w:num w:numId="87">
    <w:abstractNumId w:val="7"/>
  </w:num>
  <w:num w:numId="88">
    <w:abstractNumId w:val="49"/>
  </w:num>
  <w:num w:numId="89">
    <w:abstractNumId w:val="78"/>
  </w:num>
  <w:num w:numId="90">
    <w:abstractNumId w:val="19"/>
  </w:num>
  <w:num w:numId="91">
    <w:abstractNumId w:val="35"/>
  </w:num>
  <w:num w:numId="92">
    <w:abstractNumId w:val="23"/>
  </w:num>
  <w:num w:numId="93">
    <w:abstractNumId w:val="77"/>
  </w:num>
  <w:num w:numId="94">
    <w:abstractNumId w:val="85"/>
  </w:num>
  <w:num w:numId="95">
    <w:abstractNumId w:val="9"/>
  </w:num>
  <w:num w:numId="96">
    <w:abstractNumId w:val="100"/>
  </w:num>
  <w:num w:numId="97">
    <w:abstractNumId w:val="56"/>
  </w:num>
  <w:num w:numId="98">
    <w:abstractNumId w:val="82"/>
  </w:num>
  <w:num w:numId="99">
    <w:abstractNumId w:val="101"/>
  </w:num>
  <w:num w:numId="100">
    <w:abstractNumId w:val="14"/>
  </w:num>
  <w:num w:numId="101">
    <w:abstractNumId w:val="40"/>
  </w:num>
  <w:num w:numId="102">
    <w:abstractNumId w:val="31"/>
  </w:num>
  <w:num w:numId="103">
    <w:abstractNumId w:val="3"/>
  </w:num>
  <w:num w:numId="104">
    <w:abstractNumId w:val="72"/>
  </w:num>
  <w:num w:numId="105">
    <w:abstractNumId w:val="5"/>
  </w:num>
  <w:num w:numId="106">
    <w:abstractNumId w:val="41"/>
  </w:num>
  <w:num w:numId="107">
    <w:abstractNumId w:val="9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8579" fillcolor="none [3205]" strokecolor="none [3041]">
      <v:fill color="none [3205]"/>
      <v:stroke color="none [3041]" weight="3pt"/>
      <v:shadow on="t" type="perspective" color="none [1605]" opacity=".5" offset="1pt" offset2="-1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35AE"/>
    <w:rsid w:val="0000285B"/>
    <w:rsid w:val="00003102"/>
    <w:rsid w:val="0000341B"/>
    <w:rsid w:val="00003D3C"/>
    <w:rsid w:val="0000490E"/>
    <w:rsid w:val="00004A7C"/>
    <w:rsid w:val="000125CA"/>
    <w:rsid w:val="000146E0"/>
    <w:rsid w:val="00016A22"/>
    <w:rsid w:val="000200BF"/>
    <w:rsid w:val="000224D6"/>
    <w:rsid w:val="00023EE2"/>
    <w:rsid w:val="000346FD"/>
    <w:rsid w:val="0003500C"/>
    <w:rsid w:val="000369B0"/>
    <w:rsid w:val="00037121"/>
    <w:rsid w:val="00041FDF"/>
    <w:rsid w:val="0004250E"/>
    <w:rsid w:val="0005149C"/>
    <w:rsid w:val="00052DD7"/>
    <w:rsid w:val="00053553"/>
    <w:rsid w:val="00056CD0"/>
    <w:rsid w:val="00056FF9"/>
    <w:rsid w:val="0006660A"/>
    <w:rsid w:val="00067B8F"/>
    <w:rsid w:val="00070049"/>
    <w:rsid w:val="00070AF1"/>
    <w:rsid w:val="000716B7"/>
    <w:rsid w:val="000827F3"/>
    <w:rsid w:val="00083F97"/>
    <w:rsid w:val="00085697"/>
    <w:rsid w:val="00090857"/>
    <w:rsid w:val="00092008"/>
    <w:rsid w:val="00092E48"/>
    <w:rsid w:val="00093F39"/>
    <w:rsid w:val="0009703D"/>
    <w:rsid w:val="000A2588"/>
    <w:rsid w:val="000A31FC"/>
    <w:rsid w:val="000A51B7"/>
    <w:rsid w:val="000A6E4B"/>
    <w:rsid w:val="000B0395"/>
    <w:rsid w:val="000B040A"/>
    <w:rsid w:val="000B0998"/>
    <w:rsid w:val="000B3ECF"/>
    <w:rsid w:val="000B446F"/>
    <w:rsid w:val="000B5675"/>
    <w:rsid w:val="000B5C33"/>
    <w:rsid w:val="000B7045"/>
    <w:rsid w:val="000C13D3"/>
    <w:rsid w:val="000C2137"/>
    <w:rsid w:val="000D1E08"/>
    <w:rsid w:val="000D2877"/>
    <w:rsid w:val="000D371C"/>
    <w:rsid w:val="000D56FA"/>
    <w:rsid w:val="000D64A4"/>
    <w:rsid w:val="000D696E"/>
    <w:rsid w:val="000E3375"/>
    <w:rsid w:val="000E7F10"/>
    <w:rsid w:val="000F026E"/>
    <w:rsid w:val="000F2CCC"/>
    <w:rsid w:val="000F518C"/>
    <w:rsid w:val="00102E11"/>
    <w:rsid w:val="0010474A"/>
    <w:rsid w:val="0010687E"/>
    <w:rsid w:val="00107DE0"/>
    <w:rsid w:val="00113CFB"/>
    <w:rsid w:val="0011408B"/>
    <w:rsid w:val="00122D83"/>
    <w:rsid w:val="001236EF"/>
    <w:rsid w:val="00123DEA"/>
    <w:rsid w:val="00124AAA"/>
    <w:rsid w:val="00125344"/>
    <w:rsid w:val="00126414"/>
    <w:rsid w:val="001279F6"/>
    <w:rsid w:val="00130568"/>
    <w:rsid w:val="00130787"/>
    <w:rsid w:val="00130A8E"/>
    <w:rsid w:val="001321D3"/>
    <w:rsid w:val="0013378B"/>
    <w:rsid w:val="001338A9"/>
    <w:rsid w:val="00135018"/>
    <w:rsid w:val="00135899"/>
    <w:rsid w:val="0013597B"/>
    <w:rsid w:val="0014079A"/>
    <w:rsid w:val="001407D6"/>
    <w:rsid w:val="001424C0"/>
    <w:rsid w:val="00145F75"/>
    <w:rsid w:val="001460E7"/>
    <w:rsid w:val="00147545"/>
    <w:rsid w:val="00151820"/>
    <w:rsid w:val="00152B8E"/>
    <w:rsid w:val="001546E3"/>
    <w:rsid w:val="00165A3D"/>
    <w:rsid w:val="0017202E"/>
    <w:rsid w:val="0017271F"/>
    <w:rsid w:val="00172743"/>
    <w:rsid w:val="00172976"/>
    <w:rsid w:val="001752F8"/>
    <w:rsid w:val="00177178"/>
    <w:rsid w:val="0018172E"/>
    <w:rsid w:val="0018311C"/>
    <w:rsid w:val="00183194"/>
    <w:rsid w:val="00183A87"/>
    <w:rsid w:val="00191E35"/>
    <w:rsid w:val="00193328"/>
    <w:rsid w:val="00197071"/>
    <w:rsid w:val="001975E8"/>
    <w:rsid w:val="001978DF"/>
    <w:rsid w:val="001A104A"/>
    <w:rsid w:val="001A209B"/>
    <w:rsid w:val="001A27C0"/>
    <w:rsid w:val="001A2B56"/>
    <w:rsid w:val="001A3172"/>
    <w:rsid w:val="001A3FB6"/>
    <w:rsid w:val="001A4DA5"/>
    <w:rsid w:val="001A59FC"/>
    <w:rsid w:val="001A5B05"/>
    <w:rsid w:val="001B3865"/>
    <w:rsid w:val="001B6C22"/>
    <w:rsid w:val="001B6C5E"/>
    <w:rsid w:val="001C463F"/>
    <w:rsid w:val="001C6CD6"/>
    <w:rsid w:val="001D6FB6"/>
    <w:rsid w:val="001E0411"/>
    <w:rsid w:val="001E06AE"/>
    <w:rsid w:val="001E4BFE"/>
    <w:rsid w:val="001E5D48"/>
    <w:rsid w:val="001E7CC8"/>
    <w:rsid w:val="001F0F38"/>
    <w:rsid w:val="001F4B6F"/>
    <w:rsid w:val="001F585F"/>
    <w:rsid w:val="00200B63"/>
    <w:rsid w:val="0020238F"/>
    <w:rsid w:val="00202B2F"/>
    <w:rsid w:val="0020336A"/>
    <w:rsid w:val="002035D8"/>
    <w:rsid w:val="00204C8F"/>
    <w:rsid w:val="00204E17"/>
    <w:rsid w:val="00205B52"/>
    <w:rsid w:val="002105A8"/>
    <w:rsid w:val="00215EE8"/>
    <w:rsid w:val="002223BC"/>
    <w:rsid w:val="00222626"/>
    <w:rsid w:val="00222B67"/>
    <w:rsid w:val="0022405F"/>
    <w:rsid w:val="00224D25"/>
    <w:rsid w:val="0022705C"/>
    <w:rsid w:val="00233718"/>
    <w:rsid w:val="00236D67"/>
    <w:rsid w:val="002419D9"/>
    <w:rsid w:val="002439D0"/>
    <w:rsid w:val="00244258"/>
    <w:rsid w:val="00244989"/>
    <w:rsid w:val="0024633C"/>
    <w:rsid w:val="002535AE"/>
    <w:rsid w:val="002539FD"/>
    <w:rsid w:val="002571B1"/>
    <w:rsid w:val="00262B6A"/>
    <w:rsid w:val="002636C9"/>
    <w:rsid w:val="002647B6"/>
    <w:rsid w:val="002648F5"/>
    <w:rsid w:val="00264D23"/>
    <w:rsid w:val="00266B21"/>
    <w:rsid w:val="00270C42"/>
    <w:rsid w:val="00271D46"/>
    <w:rsid w:val="002742CF"/>
    <w:rsid w:val="0027537A"/>
    <w:rsid w:val="002768C9"/>
    <w:rsid w:val="00276DB8"/>
    <w:rsid w:val="00277141"/>
    <w:rsid w:val="0028428C"/>
    <w:rsid w:val="002857F0"/>
    <w:rsid w:val="00285B3E"/>
    <w:rsid w:val="00287798"/>
    <w:rsid w:val="002914BE"/>
    <w:rsid w:val="0029249A"/>
    <w:rsid w:val="00292CE3"/>
    <w:rsid w:val="00292D9F"/>
    <w:rsid w:val="00294340"/>
    <w:rsid w:val="00295EB4"/>
    <w:rsid w:val="00296FD6"/>
    <w:rsid w:val="0029748E"/>
    <w:rsid w:val="002A04C3"/>
    <w:rsid w:val="002A1D42"/>
    <w:rsid w:val="002A3977"/>
    <w:rsid w:val="002A4109"/>
    <w:rsid w:val="002A6973"/>
    <w:rsid w:val="002B0415"/>
    <w:rsid w:val="002B5EF8"/>
    <w:rsid w:val="002B7761"/>
    <w:rsid w:val="002C0799"/>
    <w:rsid w:val="002C3B57"/>
    <w:rsid w:val="002C4714"/>
    <w:rsid w:val="002C5DC9"/>
    <w:rsid w:val="002C6A46"/>
    <w:rsid w:val="002C71CE"/>
    <w:rsid w:val="002C7209"/>
    <w:rsid w:val="002C750F"/>
    <w:rsid w:val="002D064C"/>
    <w:rsid w:val="002D14BC"/>
    <w:rsid w:val="002D1A43"/>
    <w:rsid w:val="002D2FBA"/>
    <w:rsid w:val="002D375B"/>
    <w:rsid w:val="002D64DC"/>
    <w:rsid w:val="002E146D"/>
    <w:rsid w:val="002E2D65"/>
    <w:rsid w:val="002E3160"/>
    <w:rsid w:val="002E4D59"/>
    <w:rsid w:val="002E4F36"/>
    <w:rsid w:val="002E65E8"/>
    <w:rsid w:val="002F01CB"/>
    <w:rsid w:val="002F34D9"/>
    <w:rsid w:val="002F5E16"/>
    <w:rsid w:val="002F6D9E"/>
    <w:rsid w:val="00301EB6"/>
    <w:rsid w:val="003027E6"/>
    <w:rsid w:val="00306C23"/>
    <w:rsid w:val="00307354"/>
    <w:rsid w:val="003132AB"/>
    <w:rsid w:val="003144F5"/>
    <w:rsid w:val="00314D5C"/>
    <w:rsid w:val="00315A2C"/>
    <w:rsid w:val="00321B40"/>
    <w:rsid w:val="00322229"/>
    <w:rsid w:val="00322C26"/>
    <w:rsid w:val="00324C56"/>
    <w:rsid w:val="00326B95"/>
    <w:rsid w:val="00326E66"/>
    <w:rsid w:val="00327DCE"/>
    <w:rsid w:val="00331781"/>
    <w:rsid w:val="00333529"/>
    <w:rsid w:val="003358B0"/>
    <w:rsid w:val="00335F34"/>
    <w:rsid w:val="00336E54"/>
    <w:rsid w:val="00337471"/>
    <w:rsid w:val="003403F7"/>
    <w:rsid w:val="0034050A"/>
    <w:rsid w:val="003416D2"/>
    <w:rsid w:val="00342A99"/>
    <w:rsid w:val="00346A47"/>
    <w:rsid w:val="00350179"/>
    <w:rsid w:val="003557F0"/>
    <w:rsid w:val="0035622E"/>
    <w:rsid w:val="00356857"/>
    <w:rsid w:val="00360B37"/>
    <w:rsid w:val="00361831"/>
    <w:rsid w:val="00365196"/>
    <w:rsid w:val="003662AA"/>
    <w:rsid w:val="0037022C"/>
    <w:rsid w:val="003720F4"/>
    <w:rsid w:val="00373B83"/>
    <w:rsid w:val="003841D4"/>
    <w:rsid w:val="00384BF0"/>
    <w:rsid w:val="003909B2"/>
    <w:rsid w:val="00391A6D"/>
    <w:rsid w:val="00391BED"/>
    <w:rsid w:val="00396B85"/>
    <w:rsid w:val="003A1195"/>
    <w:rsid w:val="003A2C71"/>
    <w:rsid w:val="003A3BA1"/>
    <w:rsid w:val="003A623D"/>
    <w:rsid w:val="003A720A"/>
    <w:rsid w:val="003A73D6"/>
    <w:rsid w:val="003B19A8"/>
    <w:rsid w:val="003B2CDF"/>
    <w:rsid w:val="003B3E90"/>
    <w:rsid w:val="003B589A"/>
    <w:rsid w:val="003C14BB"/>
    <w:rsid w:val="003C2979"/>
    <w:rsid w:val="003C7BD8"/>
    <w:rsid w:val="003D40BD"/>
    <w:rsid w:val="003D6E2C"/>
    <w:rsid w:val="003E1608"/>
    <w:rsid w:val="003E1A9E"/>
    <w:rsid w:val="003E59BA"/>
    <w:rsid w:val="003E6D2D"/>
    <w:rsid w:val="003E79D3"/>
    <w:rsid w:val="003F0C75"/>
    <w:rsid w:val="003F27FC"/>
    <w:rsid w:val="003F29C8"/>
    <w:rsid w:val="003F4B2B"/>
    <w:rsid w:val="00401442"/>
    <w:rsid w:val="0040342F"/>
    <w:rsid w:val="00403BFB"/>
    <w:rsid w:val="004063CC"/>
    <w:rsid w:val="004072F0"/>
    <w:rsid w:val="00411402"/>
    <w:rsid w:val="00411561"/>
    <w:rsid w:val="00411E5F"/>
    <w:rsid w:val="0041470F"/>
    <w:rsid w:val="0042091C"/>
    <w:rsid w:val="0042257F"/>
    <w:rsid w:val="00422FD9"/>
    <w:rsid w:val="00426C47"/>
    <w:rsid w:val="004346C2"/>
    <w:rsid w:val="0043637C"/>
    <w:rsid w:val="004375DB"/>
    <w:rsid w:val="00437CCF"/>
    <w:rsid w:val="00441C27"/>
    <w:rsid w:val="0044213E"/>
    <w:rsid w:val="00442F10"/>
    <w:rsid w:val="00443A39"/>
    <w:rsid w:val="004450AF"/>
    <w:rsid w:val="00453AF1"/>
    <w:rsid w:val="00453E4A"/>
    <w:rsid w:val="00456524"/>
    <w:rsid w:val="00466A7A"/>
    <w:rsid w:val="00474885"/>
    <w:rsid w:val="00480BCD"/>
    <w:rsid w:val="00483426"/>
    <w:rsid w:val="004842FE"/>
    <w:rsid w:val="00484597"/>
    <w:rsid w:val="00486802"/>
    <w:rsid w:val="00486932"/>
    <w:rsid w:val="00490401"/>
    <w:rsid w:val="004930C0"/>
    <w:rsid w:val="0049714D"/>
    <w:rsid w:val="00497714"/>
    <w:rsid w:val="004A215D"/>
    <w:rsid w:val="004A2FB2"/>
    <w:rsid w:val="004A3C87"/>
    <w:rsid w:val="004A42F9"/>
    <w:rsid w:val="004A4673"/>
    <w:rsid w:val="004A4D88"/>
    <w:rsid w:val="004A54C0"/>
    <w:rsid w:val="004A7D07"/>
    <w:rsid w:val="004B7025"/>
    <w:rsid w:val="004B7BEE"/>
    <w:rsid w:val="004C051A"/>
    <w:rsid w:val="004C0646"/>
    <w:rsid w:val="004C33BA"/>
    <w:rsid w:val="004C4FC9"/>
    <w:rsid w:val="004C70DA"/>
    <w:rsid w:val="004D0F4F"/>
    <w:rsid w:val="004D29F6"/>
    <w:rsid w:val="004D3F18"/>
    <w:rsid w:val="004D443A"/>
    <w:rsid w:val="004D51A5"/>
    <w:rsid w:val="004D51CC"/>
    <w:rsid w:val="004D68CC"/>
    <w:rsid w:val="004E09C0"/>
    <w:rsid w:val="004E2D8F"/>
    <w:rsid w:val="004E4367"/>
    <w:rsid w:val="004E45C9"/>
    <w:rsid w:val="004E4AD6"/>
    <w:rsid w:val="004E5A10"/>
    <w:rsid w:val="004F37E1"/>
    <w:rsid w:val="004F4770"/>
    <w:rsid w:val="004F4ED6"/>
    <w:rsid w:val="004F5FFA"/>
    <w:rsid w:val="004F7263"/>
    <w:rsid w:val="004F7F10"/>
    <w:rsid w:val="005038DD"/>
    <w:rsid w:val="00511D76"/>
    <w:rsid w:val="005141E5"/>
    <w:rsid w:val="00517598"/>
    <w:rsid w:val="00525692"/>
    <w:rsid w:val="00525994"/>
    <w:rsid w:val="005371A7"/>
    <w:rsid w:val="005376A9"/>
    <w:rsid w:val="00544AB5"/>
    <w:rsid w:val="005466FD"/>
    <w:rsid w:val="005512D8"/>
    <w:rsid w:val="00551492"/>
    <w:rsid w:val="00552471"/>
    <w:rsid w:val="00554ECD"/>
    <w:rsid w:val="00556892"/>
    <w:rsid w:val="00556A62"/>
    <w:rsid w:val="00560A33"/>
    <w:rsid w:val="00565F26"/>
    <w:rsid w:val="005713BD"/>
    <w:rsid w:val="0057352F"/>
    <w:rsid w:val="00573BCC"/>
    <w:rsid w:val="00574E78"/>
    <w:rsid w:val="00577926"/>
    <w:rsid w:val="0058084F"/>
    <w:rsid w:val="00580E45"/>
    <w:rsid w:val="0058249C"/>
    <w:rsid w:val="005824A9"/>
    <w:rsid w:val="0059007B"/>
    <w:rsid w:val="005913BD"/>
    <w:rsid w:val="0059325E"/>
    <w:rsid w:val="00593E11"/>
    <w:rsid w:val="00594E5D"/>
    <w:rsid w:val="00595C90"/>
    <w:rsid w:val="00597124"/>
    <w:rsid w:val="005A0233"/>
    <w:rsid w:val="005A2EBC"/>
    <w:rsid w:val="005A3961"/>
    <w:rsid w:val="005A44AC"/>
    <w:rsid w:val="005A6A18"/>
    <w:rsid w:val="005B0B29"/>
    <w:rsid w:val="005B3135"/>
    <w:rsid w:val="005B4711"/>
    <w:rsid w:val="005B7A09"/>
    <w:rsid w:val="005C24A2"/>
    <w:rsid w:val="005C5C53"/>
    <w:rsid w:val="005C5FC6"/>
    <w:rsid w:val="005C6EC1"/>
    <w:rsid w:val="005D0ADC"/>
    <w:rsid w:val="005D0F83"/>
    <w:rsid w:val="005D1769"/>
    <w:rsid w:val="005D2DC4"/>
    <w:rsid w:val="005D3246"/>
    <w:rsid w:val="005D619E"/>
    <w:rsid w:val="005E0E0B"/>
    <w:rsid w:val="005E101C"/>
    <w:rsid w:val="005E1B5E"/>
    <w:rsid w:val="005E210C"/>
    <w:rsid w:val="005E24EF"/>
    <w:rsid w:val="005E373C"/>
    <w:rsid w:val="005E69B5"/>
    <w:rsid w:val="005F09BB"/>
    <w:rsid w:val="005F0F81"/>
    <w:rsid w:val="005F1A52"/>
    <w:rsid w:val="005F3F0F"/>
    <w:rsid w:val="005F5345"/>
    <w:rsid w:val="00604F62"/>
    <w:rsid w:val="00606BBC"/>
    <w:rsid w:val="006077FA"/>
    <w:rsid w:val="00610DCC"/>
    <w:rsid w:val="00613043"/>
    <w:rsid w:val="00614400"/>
    <w:rsid w:val="00614AA1"/>
    <w:rsid w:val="00616B4D"/>
    <w:rsid w:val="00620A5C"/>
    <w:rsid w:val="00620DB4"/>
    <w:rsid w:val="0062142A"/>
    <w:rsid w:val="00624D78"/>
    <w:rsid w:val="00627511"/>
    <w:rsid w:val="0063000F"/>
    <w:rsid w:val="00630BFE"/>
    <w:rsid w:val="0063142C"/>
    <w:rsid w:val="0063536E"/>
    <w:rsid w:val="006378C1"/>
    <w:rsid w:val="006438A8"/>
    <w:rsid w:val="00646950"/>
    <w:rsid w:val="00651094"/>
    <w:rsid w:val="00651E94"/>
    <w:rsid w:val="00653595"/>
    <w:rsid w:val="006540F3"/>
    <w:rsid w:val="00654D1D"/>
    <w:rsid w:val="006550A9"/>
    <w:rsid w:val="00655CC4"/>
    <w:rsid w:val="00655CE3"/>
    <w:rsid w:val="00656EA6"/>
    <w:rsid w:val="00657A44"/>
    <w:rsid w:val="006644A7"/>
    <w:rsid w:val="0066480E"/>
    <w:rsid w:val="00670856"/>
    <w:rsid w:val="00671DF5"/>
    <w:rsid w:val="006736AB"/>
    <w:rsid w:val="00673B29"/>
    <w:rsid w:val="00673FCB"/>
    <w:rsid w:val="00680A11"/>
    <w:rsid w:val="00683E71"/>
    <w:rsid w:val="006843AF"/>
    <w:rsid w:val="0068572B"/>
    <w:rsid w:val="00692455"/>
    <w:rsid w:val="00694304"/>
    <w:rsid w:val="0069450E"/>
    <w:rsid w:val="006A3EC0"/>
    <w:rsid w:val="006A72A6"/>
    <w:rsid w:val="006A7DFF"/>
    <w:rsid w:val="006B00AA"/>
    <w:rsid w:val="006B0E0F"/>
    <w:rsid w:val="006B167C"/>
    <w:rsid w:val="006B1693"/>
    <w:rsid w:val="006B7257"/>
    <w:rsid w:val="006B7659"/>
    <w:rsid w:val="006B7BF9"/>
    <w:rsid w:val="006C18EF"/>
    <w:rsid w:val="006C19AC"/>
    <w:rsid w:val="006C5368"/>
    <w:rsid w:val="006C6336"/>
    <w:rsid w:val="006D0DE6"/>
    <w:rsid w:val="006D22CB"/>
    <w:rsid w:val="006D38E8"/>
    <w:rsid w:val="006D525F"/>
    <w:rsid w:val="006D6788"/>
    <w:rsid w:val="006E03AB"/>
    <w:rsid w:val="006E12D2"/>
    <w:rsid w:val="006E3675"/>
    <w:rsid w:val="006E423E"/>
    <w:rsid w:val="006E5861"/>
    <w:rsid w:val="006E5D1C"/>
    <w:rsid w:val="006F1857"/>
    <w:rsid w:val="006F389B"/>
    <w:rsid w:val="006F5222"/>
    <w:rsid w:val="006F6933"/>
    <w:rsid w:val="006F7E5A"/>
    <w:rsid w:val="0070052C"/>
    <w:rsid w:val="00702408"/>
    <w:rsid w:val="0070427C"/>
    <w:rsid w:val="00714B29"/>
    <w:rsid w:val="00716CE3"/>
    <w:rsid w:val="0072079F"/>
    <w:rsid w:val="00723E2E"/>
    <w:rsid w:val="0072581C"/>
    <w:rsid w:val="00732C2D"/>
    <w:rsid w:val="00733A4E"/>
    <w:rsid w:val="007350EA"/>
    <w:rsid w:val="007351FA"/>
    <w:rsid w:val="00737A47"/>
    <w:rsid w:val="007401C5"/>
    <w:rsid w:val="0074075F"/>
    <w:rsid w:val="0074093E"/>
    <w:rsid w:val="007430D2"/>
    <w:rsid w:val="00744921"/>
    <w:rsid w:val="00744A98"/>
    <w:rsid w:val="00745741"/>
    <w:rsid w:val="00745A88"/>
    <w:rsid w:val="007559A1"/>
    <w:rsid w:val="00764877"/>
    <w:rsid w:val="00767BAD"/>
    <w:rsid w:val="0077066F"/>
    <w:rsid w:val="00771AE0"/>
    <w:rsid w:val="00773F9C"/>
    <w:rsid w:val="00774FCC"/>
    <w:rsid w:val="00775355"/>
    <w:rsid w:val="00776990"/>
    <w:rsid w:val="007777E2"/>
    <w:rsid w:val="00781DC3"/>
    <w:rsid w:val="00783B60"/>
    <w:rsid w:val="007852F6"/>
    <w:rsid w:val="00786801"/>
    <w:rsid w:val="007906A5"/>
    <w:rsid w:val="0079567F"/>
    <w:rsid w:val="0079696C"/>
    <w:rsid w:val="007A3224"/>
    <w:rsid w:val="007A60E7"/>
    <w:rsid w:val="007A7949"/>
    <w:rsid w:val="007B568C"/>
    <w:rsid w:val="007B799B"/>
    <w:rsid w:val="007C1651"/>
    <w:rsid w:val="007C2E07"/>
    <w:rsid w:val="007D144A"/>
    <w:rsid w:val="007E1212"/>
    <w:rsid w:val="007E1D3D"/>
    <w:rsid w:val="007E36F9"/>
    <w:rsid w:val="007E6986"/>
    <w:rsid w:val="007E6A6D"/>
    <w:rsid w:val="007E7B45"/>
    <w:rsid w:val="007F6431"/>
    <w:rsid w:val="007F7503"/>
    <w:rsid w:val="00801F02"/>
    <w:rsid w:val="00806803"/>
    <w:rsid w:val="00810AA7"/>
    <w:rsid w:val="00812C28"/>
    <w:rsid w:val="00813A36"/>
    <w:rsid w:val="0082549C"/>
    <w:rsid w:val="008325CB"/>
    <w:rsid w:val="00833FFE"/>
    <w:rsid w:val="008342DE"/>
    <w:rsid w:val="00835304"/>
    <w:rsid w:val="00836510"/>
    <w:rsid w:val="008407D7"/>
    <w:rsid w:val="0084203D"/>
    <w:rsid w:val="008430AA"/>
    <w:rsid w:val="008438F1"/>
    <w:rsid w:val="0084717A"/>
    <w:rsid w:val="00847693"/>
    <w:rsid w:val="0085086C"/>
    <w:rsid w:val="0086219B"/>
    <w:rsid w:val="00863645"/>
    <w:rsid w:val="008647FE"/>
    <w:rsid w:val="00866F3E"/>
    <w:rsid w:val="00867027"/>
    <w:rsid w:val="0086768B"/>
    <w:rsid w:val="00870982"/>
    <w:rsid w:val="00872466"/>
    <w:rsid w:val="00874368"/>
    <w:rsid w:val="008753C8"/>
    <w:rsid w:val="0087582A"/>
    <w:rsid w:val="00876AA3"/>
    <w:rsid w:val="00876CA6"/>
    <w:rsid w:val="0087709E"/>
    <w:rsid w:val="008807F2"/>
    <w:rsid w:val="00880A50"/>
    <w:rsid w:val="00882485"/>
    <w:rsid w:val="00887B77"/>
    <w:rsid w:val="0089015F"/>
    <w:rsid w:val="00890427"/>
    <w:rsid w:val="00895F86"/>
    <w:rsid w:val="008A002A"/>
    <w:rsid w:val="008A04A5"/>
    <w:rsid w:val="008A196A"/>
    <w:rsid w:val="008A5884"/>
    <w:rsid w:val="008B21D3"/>
    <w:rsid w:val="008B5710"/>
    <w:rsid w:val="008B7FA9"/>
    <w:rsid w:val="008C73D0"/>
    <w:rsid w:val="008D289B"/>
    <w:rsid w:val="008D3233"/>
    <w:rsid w:val="008D34FE"/>
    <w:rsid w:val="008E1938"/>
    <w:rsid w:val="008E4998"/>
    <w:rsid w:val="008E5305"/>
    <w:rsid w:val="008F1267"/>
    <w:rsid w:val="008F2EA4"/>
    <w:rsid w:val="008F3182"/>
    <w:rsid w:val="008F4736"/>
    <w:rsid w:val="008F64F6"/>
    <w:rsid w:val="008F6716"/>
    <w:rsid w:val="008F7A57"/>
    <w:rsid w:val="0090405E"/>
    <w:rsid w:val="009110A9"/>
    <w:rsid w:val="0091664E"/>
    <w:rsid w:val="0092020B"/>
    <w:rsid w:val="0092149A"/>
    <w:rsid w:val="009219E2"/>
    <w:rsid w:val="00921EFA"/>
    <w:rsid w:val="00922023"/>
    <w:rsid w:val="00922D12"/>
    <w:rsid w:val="00930C92"/>
    <w:rsid w:val="0093201D"/>
    <w:rsid w:val="00934808"/>
    <w:rsid w:val="009378AF"/>
    <w:rsid w:val="00940619"/>
    <w:rsid w:val="0094072C"/>
    <w:rsid w:val="00943681"/>
    <w:rsid w:val="00943960"/>
    <w:rsid w:val="00945EC9"/>
    <w:rsid w:val="00947C8A"/>
    <w:rsid w:val="009516F8"/>
    <w:rsid w:val="009517A5"/>
    <w:rsid w:val="00953B76"/>
    <w:rsid w:val="00953C2B"/>
    <w:rsid w:val="00954DE7"/>
    <w:rsid w:val="00960D8B"/>
    <w:rsid w:val="00961D01"/>
    <w:rsid w:val="0096224C"/>
    <w:rsid w:val="00962BF5"/>
    <w:rsid w:val="009646E3"/>
    <w:rsid w:val="0096753A"/>
    <w:rsid w:val="00967D22"/>
    <w:rsid w:val="00972F9F"/>
    <w:rsid w:val="009767CC"/>
    <w:rsid w:val="0097685A"/>
    <w:rsid w:val="00984262"/>
    <w:rsid w:val="00984E84"/>
    <w:rsid w:val="00986DB5"/>
    <w:rsid w:val="00986F12"/>
    <w:rsid w:val="009947E9"/>
    <w:rsid w:val="00997047"/>
    <w:rsid w:val="0099789A"/>
    <w:rsid w:val="009A25ED"/>
    <w:rsid w:val="009A298E"/>
    <w:rsid w:val="009A57DB"/>
    <w:rsid w:val="009B0197"/>
    <w:rsid w:val="009B1D19"/>
    <w:rsid w:val="009B1FD6"/>
    <w:rsid w:val="009B3039"/>
    <w:rsid w:val="009C00C3"/>
    <w:rsid w:val="009C2CA1"/>
    <w:rsid w:val="009C4AA1"/>
    <w:rsid w:val="009C5EBB"/>
    <w:rsid w:val="009C6418"/>
    <w:rsid w:val="009C647F"/>
    <w:rsid w:val="009C790C"/>
    <w:rsid w:val="009C7A96"/>
    <w:rsid w:val="009D07C4"/>
    <w:rsid w:val="009D07E8"/>
    <w:rsid w:val="009D13CD"/>
    <w:rsid w:val="009D1E79"/>
    <w:rsid w:val="009D6E09"/>
    <w:rsid w:val="009E595A"/>
    <w:rsid w:val="009E7D4B"/>
    <w:rsid w:val="009F133F"/>
    <w:rsid w:val="009F2FAD"/>
    <w:rsid w:val="009F332C"/>
    <w:rsid w:val="009F55C7"/>
    <w:rsid w:val="00A02C75"/>
    <w:rsid w:val="00A0359F"/>
    <w:rsid w:val="00A056FB"/>
    <w:rsid w:val="00A10D1B"/>
    <w:rsid w:val="00A123F6"/>
    <w:rsid w:val="00A1291F"/>
    <w:rsid w:val="00A13933"/>
    <w:rsid w:val="00A22DB9"/>
    <w:rsid w:val="00A235EA"/>
    <w:rsid w:val="00A23B83"/>
    <w:rsid w:val="00A243D8"/>
    <w:rsid w:val="00A25C15"/>
    <w:rsid w:val="00A30864"/>
    <w:rsid w:val="00A31FB2"/>
    <w:rsid w:val="00A340E6"/>
    <w:rsid w:val="00A35504"/>
    <w:rsid w:val="00A36145"/>
    <w:rsid w:val="00A36D37"/>
    <w:rsid w:val="00A40D56"/>
    <w:rsid w:val="00A41163"/>
    <w:rsid w:val="00A42A80"/>
    <w:rsid w:val="00A47C6B"/>
    <w:rsid w:val="00A518DA"/>
    <w:rsid w:val="00A52404"/>
    <w:rsid w:val="00A541A6"/>
    <w:rsid w:val="00A55E79"/>
    <w:rsid w:val="00A56F01"/>
    <w:rsid w:val="00A60488"/>
    <w:rsid w:val="00A6168F"/>
    <w:rsid w:val="00A61772"/>
    <w:rsid w:val="00A65D7F"/>
    <w:rsid w:val="00A66DEC"/>
    <w:rsid w:val="00A71B99"/>
    <w:rsid w:val="00A74498"/>
    <w:rsid w:val="00A74788"/>
    <w:rsid w:val="00A75B00"/>
    <w:rsid w:val="00A75C1C"/>
    <w:rsid w:val="00A8555A"/>
    <w:rsid w:val="00A85ED8"/>
    <w:rsid w:val="00A90461"/>
    <w:rsid w:val="00A92E5A"/>
    <w:rsid w:val="00A94D84"/>
    <w:rsid w:val="00AA0C33"/>
    <w:rsid w:val="00AA30BC"/>
    <w:rsid w:val="00AA3177"/>
    <w:rsid w:val="00AA5121"/>
    <w:rsid w:val="00AA6D58"/>
    <w:rsid w:val="00AB4C63"/>
    <w:rsid w:val="00AB6FAB"/>
    <w:rsid w:val="00AC11C4"/>
    <w:rsid w:val="00AC1B47"/>
    <w:rsid w:val="00AC298F"/>
    <w:rsid w:val="00AD1DA5"/>
    <w:rsid w:val="00AD2393"/>
    <w:rsid w:val="00AD2EDD"/>
    <w:rsid w:val="00AD341E"/>
    <w:rsid w:val="00AD66A1"/>
    <w:rsid w:val="00AD6896"/>
    <w:rsid w:val="00AD7FA9"/>
    <w:rsid w:val="00AE6639"/>
    <w:rsid w:val="00AF5920"/>
    <w:rsid w:val="00AF6534"/>
    <w:rsid w:val="00AF6675"/>
    <w:rsid w:val="00B00212"/>
    <w:rsid w:val="00B0045B"/>
    <w:rsid w:val="00B013E2"/>
    <w:rsid w:val="00B0515E"/>
    <w:rsid w:val="00B051F2"/>
    <w:rsid w:val="00B11BEB"/>
    <w:rsid w:val="00B125A4"/>
    <w:rsid w:val="00B12BE9"/>
    <w:rsid w:val="00B17BA0"/>
    <w:rsid w:val="00B17DA9"/>
    <w:rsid w:val="00B2081E"/>
    <w:rsid w:val="00B2250E"/>
    <w:rsid w:val="00B24B42"/>
    <w:rsid w:val="00B259AE"/>
    <w:rsid w:val="00B26C23"/>
    <w:rsid w:val="00B3190D"/>
    <w:rsid w:val="00B31E3D"/>
    <w:rsid w:val="00B32F6A"/>
    <w:rsid w:val="00B36527"/>
    <w:rsid w:val="00B41FED"/>
    <w:rsid w:val="00B444A7"/>
    <w:rsid w:val="00B451D3"/>
    <w:rsid w:val="00B47E52"/>
    <w:rsid w:val="00B511B3"/>
    <w:rsid w:val="00B5161A"/>
    <w:rsid w:val="00B5198C"/>
    <w:rsid w:val="00B55224"/>
    <w:rsid w:val="00B55595"/>
    <w:rsid w:val="00B6071F"/>
    <w:rsid w:val="00B61428"/>
    <w:rsid w:val="00B70BE8"/>
    <w:rsid w:val="00B8565A"/>
    <w:rsid w:val="00B86D39"/>
    <w:rsid w:val="00B907EA"/>
    <w:rsid w:val="00B908D4"/>
    <w:rsid w:val="00B95F94"/>
    <w:rsid w:val="00B966AB"/>
    <w:rsid w:val="00BA1262"/>
    <w:rsid w:val="00BA3D91"/>
    <w:rsid w:val="00BA440D"/>
    <w:rsid w:val="00BA50FE"/>
    <w:rsid w:val="00BB59FA"/>
    <w:rsid w:val="00BB75F9"/>
    <w:rsid w:val="00BC2A00"/>
    <w:rsid w:val="00BC3A6C"/>
    <w:rsid w:val="00BC61E4"/>
    <w:rsid w:val="00BC7860"/>
    <w:rsid w:val="00BD0560"/>
    <w:rsid w:val="00BD5532"/>
    <w:rsid w:val="00BD6099"/>
    <w:rsid w:val="00BD65C2"/>
    <w:rsid w:val="00BE0D3A"/>
    <w:rsid w:val="00BE0E77"/>
    <w:rsid w:val="00BE500D"/>
    <w:rsid w:val="00BE7119"/>
    <w:rsid w:val="00BE7BA2"/>
    <w:rsid w:val="00BF4BAB"/>
    <w:rsid w:val="00BF699D"/>
    <w:rsid w:val="00BF6B0F"/>
    <w:rsid w:val="00C00D54"/>
    <w:rsid w:val="00C05978"/>
    <w:rsid w:val="00C07EE0"/>
    <w:rsid w:val="00C1139D"/>
    <w:rsid w:val="00C11618"/>
    <w:rsid w:val="00C12559"/>
    <w:rsid w:val="00C13623"/>
    <w:rsid w:val="00C20F5B"/>
    <w:rsid w:val="00C22AE7"/>
    <w:rsid w:val="00C31145"/>
    <w:rsid w:val="00C31980"/>
    <w:rsid w:val="00C340D7"/>
    <w:rsid w:val="00C34B9A"/>
    <w:rsid w:val="00C35C34"/>
    <w:rsid w:val="00C3639F"/>
    <w:rsid w:val="00C3672C"/>
    <w:rsid w:val="00C36950"/>
    <w:rsid w:val="00C43BB9"/>
    <w:rsid w:val="00C462EC"/>
    <w:rsid w:val="00C470DF"/>
    <w:rsid w:val="00C51D47"/>
    <w:rsid w:val="00C54FD4"/>
    <w:rsid w:val="00C627A5"/>
    <w:rsid w:val="00C668A3"/>
    <w:rsid w:val="00C71480"/>
    <w:rsid w:val="00C731D9"/>
    <w:rsid w:val="00C80448"/>
    <w:rsid w:val="00C81407"/>
    <w:rsid w:val="00C819EF"/>
    <w:rsid w:val="00C81F93"/>
    <w:rsid w:val="00C85E82"/>
    <w:rsid w:val="00C8630E"/>
    <w:rsid w:val="00C90AD7"/>
    <w:rsid w:val="00C91326"/>
    <w:rsid w:val="00C92368"/>
    <w:rsid w:val="00C93333"/>
    <w:rsid w:val="00C9345E"/>
    <w:rsid w:val="00C95D55"/>
    <w:rsid w:val="00CA03E4"/>
    <w:rsid w:val="00CA1898"/>
    <w:rsid w:val="00CA2A09"/>
    <w:rsid w:val="00CA3B10"/>
    <w:rsid w:val="00CA51B8"/>
    <w:rsid w:val="00CB2B15"/>
    <w:rsid w:val="00CB3ACA"/>
    <w:rsid w:val="00CB5B34"/>
    <w:rsid w:val="00CB5D35"/>
    <w:rsid w:val="00CB6009"/>
    <w:rsid w:val="00CB64CF"/>
    <w:rsid w:val="00CB762E"/>
    <w:rsid w:val="00CC022F"/>
    <w:rsid w:val="00CC1420"/>
    <w:rsid w:val="00CC2675"/>
    <w:rsid w:val="00CC27C8"/>
    <w:rsid w:val="00CC6280"/>
    <w:rsid w:val="00CD2B55"/>
    <w:rsid w:val="00CD6192"/>
    <w:rsid w:val="00CE0537"/>
    <w:rsid w:val="00CE1089"/>
    <w:rsid w:val="00CE11E6"/>
    <w:rsid w:val="00CE2E72"/>
    <w:rsid w:val="00CE345A"/>
    <w:rsid w:val="00CE3C08"/>
    <w:rsid w:val="00CF090B"/>
    <w:rsid w:val="00CF0C65"/>
    <w:rsid w:val="00CF2C02"/>
    <w:rsid w:val="00CF761C"/>
    <w:rsid w:val="00CF7C21"/>
    <w:rsid w:val="00CF7CCF"/>
    <w:rsid w:val="00D0218E"/>
    <w:rsid w:val="00D03EE9"/>
    <w:rsid w:val="00D06A83"/>
    <w:rsid w:val="00D10FFB"/>
    <w:rsid w:val="00D1259D"/>
    <w:rsid w:val="00D12C39"/>
    <w:rsid w:val="00D12ED1"/>
    <w:rsid w:val="00D15249"/>
    <w:rsid w:val="00D15A22"/>
    <w:rsid w:val="00D16319"/>
    <w:rsid w:val="00D22268"/>
    <w:rsid w:val="00D250F1"/>
    <w:rsid w:val="00D254DB"/>
    <w:rsid w:val="00D2676F"/>
    <w:rsid w:val="00D32416"/>
    <w:rsid w:val="00D33383"/>
    <w:rsid w:val="00D33692"/>
    <w:rsid w:val="00D42DDB"/>
    <w:rsid w:val="00D4386F"/>
    <w:rsid w:val="00D44108"/>
    <w:rsid w:val="00D45D25"/>
    <w:rsid w:val="00D46381"/>
    <w:rsid w:val="00D51150"/>
    <w:rsid w:val="00D51CB6"/>
    <w:rsid w:val="00D52460"/>
    <w:rsid w:val="00D56181"/>
    <w:rsid w:val="00D57878"/>
    <w:rsid w:val="00D615D4"/>
    <w:rsid w:val="00D65237"/>
    <w:rsid w:val="00D660CA"/>
    <w:rsid w:val="00D67CE9"/>
    <w:rsid w:val="00D70CF7"/>
    <w:rsid w:val="00D75D16"/>
    <w:rsid w:val="00D75F29"/>
    <w:rsid w:val="00D76FB1"/>
    <w:rsid w:val="00D815EC"/>
    <w:rsid w:val="00D81D33"/>
    <w:rsid w:val="00D829F7"/>
    <w:rsid w:val="00D8371F"/>
    <w:rsid w:val="00D83D46"/>
    <w:rsid w:val="00D83E84"/>
    <w:rsid w:val="00D85E9C"/>
    <w:rsid w:val="00D907F2"/>
    <w:rsid w:val="00D9570A"/>
    <w:rsid w:val="00D9716D"/>
    <w:rsid w:val="00D97645"/>
    <w:rsid w:val="00D97B2B"/>
    <w:rsid w:val="00DB29FD"/>
    <w:rsid w:val="00DB3A34"/>
    <w:rsid w:val="00DB3C48"/>
    <w:rsid w:val="00DB4763"/>
    <w:rsid w:val="00DB63CD"/>
    <w:rsid w:val="00DB786A"/>
    <w:rsid w:val="00DC0036"/>
    <w:rsid w:val="00DC0C93"/>
    <w:rsid w:val="00DC17CE"/>
    <w:rsid w:val="00DC270C"/>
    <w:rsid w:val="00DC288C"/>
    <w:rsid w:val="00DC2BCA"/>
    <w:rsid w:val="00DC2E64"/>
    <w:rsid w:val="00DC3721"/>
    <w:rsid w:val="00DD0001"/>
    <w:rsid w:val="00DD14B9"/>
    <w:rsid w:val="00DD160F"/>
    <w:rsid w:val="00DD2534"/>
    <w:rsid w:val="00DD3352"/>
    <w:rsid w:val="00DE0157"/>
    <w:rsid w:val="00DE1216"/>
    <w:rsid w:val="00DE72A4"/>
    <w:rsid w:val="00DE75B2"/>
    <w:rsid w:val="00DE7919"/>
    <w:rsid w:val="00DF0832"/>
    <w:rsid w:val="00DF2FDC"/>
    <w:rsid w:val="00DF407C"/>
    <w:rsid w:val="00DF5116"/>
    <w:rsid w:val="00DF6FE3"/>
    <w:rsid w:val="00DF73CA"/>
    <w:rsid w:val="00E00675"/>
    <w:rsid w:val="00E00B70"/>
    <w:rsid w:val="00E047DE"/>
    <w:rsid w:val="00E0539D"/>
    <w:rsid w:val="00E07AAB"/>
    <w:rsid w:val="00E100BF"/>
    <w:rsid w:val="00E105A1"/>
    <w:rsid w:val="00E10FBE"/>
    <w:rsid w:val="00E1387C"/>
    <w:rsid w:val="00E1425A"/>
    <w:rsid w:val="00E15A12"/>
    <w:rsid w:val="00E174A6"/>
    <w:rsid w:val="00E17AE1"/>
    <w:rsid w:val="00E20262"/>
    <w:rsid w:val="00E2130F"/>
    <w:rsid w:val="00E25EBC"/>
    <w:rsid w:val="00E307C3"/>
    <w:rsid w:val="00E30FA2"/>
    <w:rsid w:val="00E31579"/>
    <w:rsid w:val="00E322C9"/>
    <w:rsid w:val="00E3289D"/>
    <w:rsid w:val="00E350E1"/>
    <w:rsid w:val="00E35DEF"/>
    <w:rsid w:val="00E375F9"/>
    <w:rsid w:val="00E40E78"/>
    <w:rsid w:val="00E477D3"/>
    <w:rsid w:val="00E4791B"/>
    <w:rsid w:val="00E5277B"/>
    <w:rsid w:val="00E5469C"/>
    <w:rsid w:val="00E54CA3"/>
    <w:rsid w:val="00E55BEE"/>
    <w:rsid w:val="00E56123"/>
    <w:rsid w:val="00E57BB5"/>
    <w:rsid w:val="00E62B37"/>
    <w:rsid w:val="00E6378F"/>
    <w:rsid w:val="00E645B6"/>
    <w:rsid w:val="00E645D9"/>
    <w:rsid w:val="00E64C4F"/>
    <w:rsid w:val="00E67BE3"/>
    <w:rsid w:val="00E71D87"/>
    <w:rsid w:val="00E7241E"/>
    <w:rsid w:val="00E76CEA"/>
    <w:rsid w:val="00E77D11"/>
    <w:rsid w:val="00E838F9"/>
    <w:rsid w:val="00E83D8B"/>
    <w:rsid w:val="00E855F8"/>
    <w:rsid w:val="00E96437"/>
    <w:rsid w:val="00EA00D1"/>
    <w:rsid w:val="00EA03C1"/>
    <w:rsid w:val="00EA3977"/>
    <w:rsid w:val="00EA4A46"/>
    <w:rsid w:val="00EA6295"/>
    <w:rsid w:val="00EB1058"/>
    <w:rsid w:val="00EB13FD"/>
    <w:rsid w:val="00EB18F6"/>
    <w:rsid w:val="00EB1E41"/>
    <w:rsid w:val="00EB336E"/>
    <w:rsid w:val="00EB4CA8"/>
    <w:rsid w:val="00EB5B1C"/>
    <w:rsid w:val="00EB715F"/>
    <w:rsid w:val="00EC147F"/>
    <w:rsid w:val="00EC3EF1"/>
    <w:rsid w:val="00EC4F15"/>
    <w:rsid w:val="00EC61BB"/>
    <w:rsid w:val="00ED04F8"/>
    <w:rsid w:val="00ED101A"/>
    <w:rsid w:val="00ED4A42"/>
    <w:rsid w:val="00ED78FA"/>
    <w:rsid w:val="00ED79E7"/>
    <w:rsid w:val="00EE0490"/>
    <w:rsid w:val="00EE0FA5"/>
    <w:rsid w:val="00EE2132"/>
    <w:rsid w:val="00EE4A0F"/>
    <w:rsid w:val="00EE5DB8"/>
    <w:rsid w:val="00EE6477"/>
    <w:rsid w:val="00EE77C1"/>
    <w:rsid w:val="00EF0243"/>
    <w:rsid w:val="00EF1C74"/>
    <w:rsid w:val="00EF1F42"/>
    <w:rsid w:val="00EF22E0"/>
    <w:rsid w:val="00EF2C4E"/>
    <w:rsid w:val="00EF3FB2"/>
    <w:rsid w:val="00EF45A6"/>
    <w:rsid w:val="00EF605F"/>
    <w:rsid w:val="00EF72B5"/>
    <w:rsid w:val="00EF7817"/>
    <w:rsid w:val="00F02441"/>
    <w:rsid w:val="00F026E9"/>
    <w:rsid w:val="00F0479D"/>
    <w:rsid w:val="00F066F1"/>
    <w:rsid w:val="00F12DB5"/>
    <w:rsid w:val="00F25F9C"/>
    <w:rsid w:val="00F310B8"/>
    <w:rsid w:val="00F321BE"/>
    <w:rsid w:val="00F33FD3"/>
    <w:rsid w:val="00F35C5E"/>
    <w:rsid w:val="00F375B4"/>
    <w:rsid w:val="00F40140"/>
    <w:rsid w:val="00F40ED1"/>
    <w:rsid w:val="00F46679"/>
    <w:rsid w:val="00F46856"/>
    <w:rsid w:val="00F52C75"/>
    <w:rsid w:val="00F53692"/>
    <w:rsid w:val="00F53C84"/>
    <w:rsid w:val="00F55170"/>
    <w:rsid w:val="00F5651E"/>
    <w:rsid w:val="00F60C8A"/>
    <w:rsid w:val="00F61F72"/>
    <w:rsid w:val="00F62686"/>
    <w:rsid w:val="00F62B47"/>
    <w:rsid w:val="00F62CBD"/>
    <w:rsid w:val="00F6325C"/>
    <w:rsid w:val="00F636E8"/>
    <w:rsid w:val="00F66960"/>
    <w:rsid w:val="00F67470"/>
    <w:rsid w:val="00F703B9"/>
    <w:rsid w:val="00F708C8"/>
    <w:rsid w:val="00F71472"/>
    <w:rsid w:val="00F7189F"/>
    <w:rsid w:val="00F72B95"/>
    <w:rsid w:val="00F733B4"/>
    <w:rsid w:val="00F8202F"/>
    <w:rsid w:val="00F82584"/>
    <w:rsid w:val="00F85ACA"/>
    <w:rsid w:val="00F86253"/>
    <w:rsid w:val="00F86A33"/>
    <w:rsid w:val="00F86C9C"/>
    <w:rsid w:val="00F87F33"/>
    <w:rsid w:val="00F91B70"/>
    <w:rsid w:val="00F9280E"/>
    <w:rsid w:val="00F95650"/>
    <w:rsid w:val="00F96520"/>
    <w:rsid w:val="00FA1327"/>
    <w:rsid w:val="00FA1799"/>
    <w:rsid w:val="00FA3BC5"/>
    <w:rsid w:val="00FB1446"/>
    <w:rsid w:val="00FB3A8F"/>
    <w:rsid w:val="00FB77FD"/>
    <w:rsid w:val="00FC4579"/>
    <w:rsid w:val="00FC482D"/>
    <w:rsid w:val="00FC4F80"/>
    <w:rsid w:val="00FD01D3"/>
    <w:rsid w:val="00FD0827"/>
    <w:rsid w:val="00FD1596"/>
    <w:rsid w:val="00FD16EC"/>
    <w:rsid w:val="00FD7999"/>
    <w:rsid w:val="00FD7FA8"/>
    <w:rsid w:val="00FE13C0"/>
    <w:rsid w:val="00FF13D1"/>
    <w:rsid w:val="00FF40F4"/>
    <w:rsid w:val="00FF4785"/>
    <w:rsid w:val="00FF6CC7"/>
    <w:rsid w:val="00FF73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579" fillcolor="none [3205]" strokecolor="none [3041]">
      <v:fill color="none [3205]"/>
      <v:stroke color="none [3041]" weight="3pt"/>
      <v:shadow on="t" type="perspective" color="none [1605]" opacity=".5" offset="1pt" offset2="-1pt"/>
    </o:shapedefaults>
    <o:shapelayout v:ext="edit">
      <o:idmap v:ext="edit" data="1,3,4,5,6,7,8"/>
      <o:rules v:ext="edit">
        <o:r id="V:Rule1" type="callout" idref="#_x0000_s6758"/>
      </o:rules>
    </o:shapelayout>
  </w:shapeDefaults>
  <w:decimalSymbol w:val=","/>
  <w:listSeparator w:val=";"/>
  <w14:docId w14:val="6F20E539"/>
  <w15:docId w15:val="{47BC684F-24A6-4ADA-ACCD-556EFB20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Batang"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5AE"/>
  </w:style>
  <w:style w:type="paragraph" w:styleId="Ttulo1">
    <w:name w:val="heading 1"/>
    <w:next w:val="Normal"/>
    <w:link w:val="Ttulo1Char"/>
    <w:uiPriority w:val="9"/>
    <w:qFormat/>
    <w:rsid w:val="002035D8"/>
    <w:pPr>
      <w:keepNext/>
      <w:keepLines/>
      <w:spacing w:before="240" w:after="120"/>
      <w:outlineLvl w:val="0"/>
    </w:pPr>
    <w:rPr>
      <w:rFonts w:eastAsiaTheme="majorEastAsia" w:cstheme="majorBidi"/>
      <w:b/>
      <w:bCs/>
      <w:color w:val="365F91"/>
      <w:sz w:val="44"/>
      <w:szCs w:val="28"/>
    </w:rPr>
  </w:style>
  <w:style w:type="paragraph" w:styleId="Ttulo2">
    <w:name w:val="heading 2"/>
    <w:next w:val="Normal"/>
    <w:link w:val="Ttulo2Char"/>
    <w:autoRedefine/>
    <w:uiPriority w:val="9"/>
    <w:qFormat/>
    <w:rsid w:val="00781DC3"/>
    <w:pPr>
      <w:keepNext/>
      <w:keepLines/>
      <w:shd w:val="clear" w:color="auto" w:fill="FFFFFF"/>
      <w:spacing w:before="240" w:after="300" w:line="570" w:lineRule="atLeast"/>
      <w:outlineLvl w:val="1"/>
    </w:pPr>
    <w:rPr>
      <w:rFonts w:eastAsia="Times New Roman" w:cstheme="minorHAnsi"/>
      <w:b/>
      <w:bCs/>
      <w:i/>
      <w:color w:val="4F81BD" w:themeColor="accent1"/>
      <w:sz w:val="32"/>
      <w:shd w:val="clear" w:color="auto" w:fill="FFFFFF"/>
      <w:lang w:eastAsia="pt-BR"/>
    </w:rPr>
  </w:style>
  <w:style w:type="paragraph" w:styleId="Ttulo3">
    <w:name w:val="heading 3"/>
    <w:basedOn w:val="Normal"/>
    <w:link w:val="Ttulo3Char"/>
    <w:uiPriority w:val="9"/>
    <w:qFormat/>
    <w:rsid w:val="002535A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unhideWhenUsed/>
    <w:qFormat/>
    <w:rsid w:val="002D1A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035D8"/>
    <w:rPr>
      <w:rFonts w:eastAsiaTheme="majorEastAsia" w:cstheme="majorBidi"/>
      <w:b/>
      <w:bCs/>
      <w:color w:val="365F91"/>
      <w:sz w:val="44"/>
      <w:szCs w:val="28"/>
    </w:rPr>
  </w:style>
  <w:style w:type="character" w:customStyle="1" w:styleId="Ttulo2Char">
    <w:name w:val="Título 2 Char"/>
    <w:basedOn w:val="Fontepargpadro"/>
    <w:link w:val="Ttulo2"/>
    <w:uiPriority w:val="9"/>
    <w:rsid w:val="00781DC3"/>
    <w:rPr>
      <w:rFonts w:eastAsia="Times New Roman" w:cstheme="minorHAnsi"/>
      <w:b/>
      <w:bCs/>
      <w:i/>
      <w:color w:val="4F81BD" w:themeColor="accent1"/>
      <w:sz w:val="32"/>
      <w:shd w:val="clear" w:color="auto" w:fill="FFFFFF"/>
      <w:lang w:eastAsia="pt-BR"/>
    </w:rPr>
  </w:style>
  <w:style w:type="character" w:customStyle="1" w:styleId="Ttulo3Char">
    <w:name w:val="Título 3 Char"/>
    <w:basedOn w:val="Fontepargpadro"/>
    <w:link w:val="Ttulo3"/>
    <w:uiPriority w:val="9"/>
    <w:rsid w:val="002535AE"/>
    <w:rPr>
      <w:rFonts w:ascii="Times New Roman" w:eastAsia="Times New Roman" w:hAnsi="Times New Roman" w:cs="Times New Roman"/>
      <w:b/>
      <w:bCs/>
      <w:sz w:val="27"/>
      <w:szCs w:val="27"/>
      <w:lang w:eastAsia="pt-BR"/>
    </w:rPr>
  </w:style>
  <w:style w:type="paragraph" w:styleId="PargrafodaLista">
    <w:name w:val="List Paragraph"/>
    <w:basedOn w:val="Normal"/>
    <w:uiPriority w:val="1"/>
    <w:qFormat/>
    <w:rsid w:val="002535AE"/>
    <w:pPr>
      <w:ind w:left="720"/>
      <w:contextualSpacing/>
    </w:pPr>
  </w:style>
  <w:style w:type="paragraph" w:styleId="Textodebalo">
    <w:name w:val="Balloon Text"/>
    <w:basedOn w:val="Normal"/>
    <w:link w:val="TextodebaloChar"/>
    <w:uiPriority w:val="99"/>
    <w:rsid w:val="002535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2535AE"/>
    <w:rPr>
      <w:rFonts w:ascii="Tahoma" w:hAnsi="Tahoma" w:cs="Tahoma"/>
      <w:sz w:val="16"/>
      <w:szCs w:val="16"/>
    </w:rPr>
  </w:style>
  <w:style w:type="paragraph" w:styleId="NormalWeb">
    <w:name w:val="Normal (Web)"/>
    <w:basedOn w:val="Normal"/>
    <w:uiPriority w:val="99"/>
    <w:rsid w:val="002535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rsid w:val="002535AE"/>
    <w:rPr>
      <w:color w:val="0000FF"/>
      <w:u w:val="single"/>
    </w:rPr>
  </w:style>
  <w:style w:type="character" w:styleId="Forte">
    <w:name w:val="Strong"/>
    <w:basedOn w:val="Fontepargpadro"/>
    <w:uiPriority w:val="22"/>
    <w:qFormat/>
    <w:rsid w:val="002535AE"/>
    <w:rPr>
      <w:b/>
      <w:bCs/>
    </w:rPr>
  </w:style>
  <w:style w:type="paragraph" w:styleId="SemEspaamento">
    <w:name w:val="No Spacing"/>
    <w:link w:val="SemEspaamentoChar"/>
    <w:uiPriority w:val="1"/>
    <w:qFormat/>
    <w:rsid w:val="002535AE"/>
    <w:pPr>
      <w:spacing w:after="0" w:line="240" w:lineRule="auto"/>
    </w:pPr>
  </w:style>
  <w:style w:type="character" w:customStyle="1" w:styleId="SemEspaamentoChar">
    <w:name w:val="Sem Espaçamento Char"/>
    <w:basedOn w:val="Fontepargpadro"/>
    <w:link w:val="SemEspaamento"/>
    <w:uiPriority w:val="1"/>
    <w:rsid w:val="002535AE"/>
  </w:style>
  <w:style w:type="character" w:styleId="nfase">
    <w:name w:val="Emphasis"/>
    <w:basedOn w:val="Fontepargpadro"/>
    <w:uiPriority w:val="20"/>
    <w:qFormat/>
    <w:rsid w:val="002535AE"/>
    <w:rPr>
      <w:i/>
      <w:iCs/>
    </w:rPr>
  </w:style>
  <w:style w:type="character" w:customStyle="1" w:styleId="mwe-math-mathml-inline">
    <w:name w:val="mwe-math-mathml-inline"/>
    <w:basedOn w:val="Fontepargpadro"/>
    <w:rsid w:val="002535AE"/>
  </w:style>
  <w:style w:type="character" w:customStyle="1" w:styleId="mw-headline">
    <w:name w:val="mw-headline"/>
    <w:basedOn w:val="Fontepargpadro"/>
    <w:rsid w:val="002535AE"/>
  </w:style>
  <w:style w:type="character" w:customStyle="1" w:styleId="mw-editsection">
    <w:name w:val="mw-editsection"/>
    <w:basedOn w:val="Fontepargpadro"/>
    <w:rsid w:val="002535AE"/>
  </w:style>
  <w:style w:type="character" w:customStyle="1" w:styleId="mw-editsection-bracket">
    <w:name w:val="mw-editsection-bracket"/>
    <w:basedOn w:val="Fontepargpadro"/>
    <w:rsid w:val="002535AE"/>
  </w:style>
  <w:style w:type="character" w:customStyle="1" w:styleId="mw-editsection-divider">
    <w:name w:val="mw-editsection-divider"/>
    <w:basedOn w:val="Fontepargpadro"/>
    <w:rsid w:val="002535AE"/>
  </w:style>
  <w:style w:type="character" w:customStyle="1" w:styleId="apple-converted-space">
    <w:name w:val="apple-converted-space"/>
    <w:basedOn w:val="Fontepargpadro"/>
    <w:rsid w:val="002535AE"/>
  </w:style>
  <w:style w:type="character" w:customStyle="1" w:styleId="ez-toc-section">
    <w:name w:val="ez-toc-section"/>
    <w:basedOn w:val="Fontepargpadro"/>
    <w:rsid w:val="002535AE"/>
  </w:style>
  <w:style w:type="character" w:styleId="HiperlinkVisitado">
    <w:name w:val="FollowedHyperlink"/>
    <w:basedOn w:val="Fontepargpadro"/>
    <w:uiPriority w:val="99"/>
    <w:rsid w:val="002535AE"/>
    <w:rPr>
      <w:color w:val="800080"/>
      <w:u w:val="single"/>
    </w:rPr>
  </w:style>
  <w:style w:type="paragraph" w:styleId="Cabealho">
    <w:name w:val="header"/>
    <w:basedOn w:val="Normal"/>
    <w:link w:val="CabealhoChar"/>
    <w:uiPriority w:val="99"/>
    <w:rsid w:val="002535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35AE"/>
  </w:style>
  <w:style w:type="paragraph" w:styleId="Rodap">
    <w:name w:val="footer"/>
    <w:basedOn w:val="Normal"/>
    <w:link w:val="RodapChar"/>
    <w:uiPriority w:val="99"/>
    <w:rsid w:val="002535AE"/>
    <w:pPr>
      <w:tabs>
        <w:tab w:val="center" w:pos="4252"/>
        <w:tab w:val="right" w:pos="8504"/>
      </w:tabs>
      <w:spacing w:after="0" w:line="240" w:lineRule="auto"/>
    </w:pPr>
  </w:style>
  <w:style w:type="character" w:customStyle="1" w:styleId="RodapChar">
    <w:name w:val="Rodapé Char"/>
    <w:basedOn w:val="Fontepargpadro"/>
    <w:link w:val="Rodap"/>
    <w:uiPriority w:val="99"/>
    <w:rsid w:val="002535AE"/>
  </w:style>
  <w:style w:type="paragraph" w:styleId="Reviso">
    <w:name w:val="Revision"/>
    <w:uiPriority w:val="99"/>
    <w:rsid w:val="002535AE"/>
    <w:pPr>
      <w:spacing w:after="0" w:line="240" w:lineRule="auto"/>
    </w:pPr>
  </w:style>
  <w:style w:type="character" w:customStyle="1" w:styleId="qu">
    <w:name w:val="qu"/>
    <w:basedOn w:val="Fontepargpadro"/>
    <w:rsid w:val="002535AE"/>
  </w:style>
  <w:style w:type="character" w:customStyle="1" w:styleId="gd">
    <w:name w:val="gd"/>
    <w:basedOn w:val="Fontepargpadro"/>
    <w:rsid w:val="002535AE"/>
  </w:style>
  <w:style w:type="character" w:customStyle="1" w:styleId="go">
    <w:name w:val="go"/>
    <w:basedOn w:val="Fontepargpadro"/>
    <w:rsid w:val="002535AE"/>
  </w:style>
  <w:style w:type="character" w:customStyle="1" w:styleId="g3">
    <w:name w:val="g3"/>
    <w:basedOn w:val="Fontepargpadro"/>
    <w:rsid w:val="002535AE"/>
  </w:style>
  <w:style w:type="character" w:customStyle="1" w:styleId="hb">
    <w:name w:val="hb"/>
    <w:basedOn w:val="Fontepargpadro"/>
    <w:rsid w:val="002535AE"/>
  </w:style>
  <w:style w:type="character" w:customStyle="1" w:styleId="g2">
    <w:name w:val="g2"/>
    <w:basedOn w:val="Fontepargpadro"/>
    <w:rsid w:val="002535AE"/>
  </w:style>
  <w:style w:type="table" w:styleId="Tabelacomgrade">
    <w:name w:val="Table Grid"/>
    <w:basedOn w:val="Tabelanormal"/>
    <w:uiPriority w:val="59"/>
    <w:rsid w:val="0025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2535A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2535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2535AE"/>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il">
    <w:name w:val="il"/>
    <w:basedOn w:val="Fontepargpadro"/>
    <w:rsid w:val="002535AE"/>
  </w:style>
  <w:style w:type="paragraph" w:styleId="Textodenotadefim">
    <w:name w:val="endnote text"/>
    <w:basedOn w:val="Normal"/>
    <w:link w:val="TextodenotadefimChar"/>
    <w:uiPriority w:val="99"/>
    <w:rsid w:val="002535AE"/>
    <w:pPr>
      <w:spacing w:after="0" w:line="240" w:lineRule="auto"/>
    </w:pPr>
    <w:rPr>
      <w:sz w:val="20"/>
      <w:szCs w:val="20"/>
    </w:rPr>
  </w:style>
  <w:style w:type="character" w:customStyle="1" w:styleId="TextodenotadefimChar">
    <w:name w:val="Texto de nota de fim Char"/>
    <w:basedOn w:val="Fontepargpadro"/>
    <w:link w:val="Textodenotadefim"/>
    <w:uiPriority w:val="99"/>
    <w:rsid w:val="002535AE"/>
    <w:rPr>
      <w:sz w:val="20"/>
      <w:szCs w:val="20"/>
    </w:rPr>
  </w:style>
  <w:style w:type="character" w:styleId="Refdenotadefim">
    <w:name w:val="endnote reference"/>
    <w:basedOn w:val="Fontepargpadro"/>
    <w:uiPriority w:val="99"/>
    <w:rsid w:val="002535AE"/>
    <w:rPr>
      <w:vertAlign w:val="superscript"/>
    </w:rPr>
  </w:style>
  <w:style w:type="paragraph" w:styleId="Textodenotaderodap">
    <w:name w:val="footnote text"/>
    <w:basedOn w:val="Normal"/>
    <w:link w:val="TextodenotaderodapChar"/>
    <w:uiPriority w:val="99"/>
    <w:rsid w:val="002535A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535AE"/>
    <w:rPr>
      <w:sz w:val="20"/>
      <w:szCs w:val="20"/>
    </w:rPr>
  </w:style>
  <w:style w:type="character" w:styleId="Refdenotaderodap">
    <w:name w:val="footnote reference"/>
    <w:basedOn w:val="Fontepargpadro"/>
    <w:uiPriority w:val="99"/>
    <w:rsid w:val="002535AE"/>
    <w:rPr>
      <w:vertAlign w:val="superscript"/>
    </w:rPr>
  </w:style>
  <w:style w:type="paragraph" w:styleId="Legenda">
    <w:name w:val="caption"/>
    <w:basedOn w:val="Normal"/>
    <w:next w:val="Normal"/>
    <w:uiPriority w:val="35"/>
    <w:qFormat/>
    <w:rsid w:val="002535AE"/>
    <w:pPr>
      <w:spacing w:line="240" w:lineRule="auto"/>
    </w:pPr>
    <w:rPr>
      <w:b/>
      <w:bCs/>
      <w:color w:val="4F81BD"/>
      <w:sz w:val="18"/>
      <w:szCs w:val="18"/>
    </w:rPr>
  </w:style>
  <w:style w:type="paragraph" w:styleId="CabealhodoSumrio">
    <w:name w:val="TOC Heading"/>
    <w:basedOn w:val="Ttulo1"/>
    <w:next w:val="Normal"/>
    <w:uiPriority w:val="39"/>
    <w:qFormat/>
    <w:rsid w:val="002535AE"/>
    <w:pPr>
      <w:spacing w:line="259" w:lineRule="auto"/>
      <w:outlineLvl w:val="9"/>
    </w:pPr>
    <w:rPr>
      <w:b w:val="0"/>
      <w:bCs w:val="0"/>
      <w:sz w:val="32"/>
      <w:szCs w:val="32"/>
      <w:lang w:eastAsia="pt-BR"/>
    </w:rPr>
  </w:style>
  <w:style w:type="paragraph" w:styleId="Sumrio2">
    <w:name w:val="toc 2"/>
    <w:basedOn w:val="Normal"/>
    <w:next w:val="Normal"/>
    <w:uiPriority w:val="39"/>
    <w:rsid w:val="002535AE"/>
    <w:pPr>
      <w:spacing w:after="100"/>
      <w:ind w:left="220"/>
    </w:pPr>
  </w:style>
  <w:style w:type="paragraph" w:styleId="Sumrio1">
    <w:name w:val="toc 1"/>
    <w:basedOn w:val="Normal"/>
    <w:next w:val="Normal"/>
    <w:uiPriority w:val="39"/>
    <w:rsid w:val="002535AE"/>
    <w:pPr>
      <w:spacing w:after="100"/>
    </w:pPr>
  </w:style>
  <w:style w:type="paragraph" w:styleId="ndicedeilustraes">
    <w:name w:val="table of figures"/>
    <w:basedOn w:val="Normal"/>
    <w:next w:val="Normal"/>
    <w:uiPriority w:val="99"/>
    <w:rsid w:val="002535AE"/>
    <w:pPr>
      <w:spacing w:after="0"/>
      <w:ind w:left="440" w:hanging="440"/>
    </w:pPr>
    <w:rPr>
      <w:smallCaps/>
      <w:sz w:val="20"/>
      <w:szCs w:val="20"/>
    </w:rPr>
  </w:style>
  <w:style w:type="character" w:styleId="Refdecomentrio">
    <w:name w:val="annotation reference"/>
    <w:basedOn w:val="Fontepargpadro"/>
    <w:uiPriority w:val="99"/>
    <w:rsid w:val="002535AE"/>
    <w:rPr>
      <w:sz w:val="16"/>
      <w:szCs w:val="16"/>
    </w:rPr>
  </w:style>
  <w:style w:type="paragraph" w:styleId="Textodecomentrio">
    <w:name w:val="annotation text"/>
    <w:basedOn w:val="Normal"/>
    <w:link w:val="TextodecomentrioChar"/>
    <w:uiPriority w:val="99"/>
    <w:rsid w:val="002535AE"/>
    <w:pPr>
      <w:spacing w:line="240" w:lineRule="auto"/>
    </w:pPr>
    <w:rPr>
      <w:sz w:val="20"/>
      <w:szCs w:val="20"/>
    </w:rPr>
  </w:style>
  <w:style w:type="character" w:customStyle="1" w:styleId="TextodecomentrioChar">
    <w:name w:val="Texto de comentário Char"/>
    <w:basedOn w:val="Fontepargpadro"/>
    <w:link w:val="Textodecomentrio"/>
    <w:uiPriority w:val="99"/>
    <w:rsid w:val="002535AE"/>
    <w:rPr>
      <w:sz w:val="20"/>
      <w:szCs w:val="20"/>
    </w:rPr>
  </w:style>
  <w:style w:type="paragraph" w:styleId="Assuntodocomentrio">
    <w:name w:val="annotation subject"/>
    <w:basedOn w:val="Textodecomentrio"/>
    <w:next w:val="Textodecomentrio"/>
    <w:link w:val="AssuntodocomentrioChar"/>
    <w:uiPriority w:val="99"/>
    <w:rsid w:val="002535AE"/>
    <w:rPr>
      <w:b/>
      <w:bCs/>
    </w:rPr>
  </w:style>
  <w:style w:type="character" w:customStyle="1" w:styleId="AssuntodocomentrioChar">
    <w:name w:val="Assunto do comentário Char"/>
    <w:basedOn w:val="TextodecomentrioChar"/>
    <w:link w:val="Assuntodocomentrio"/>
    <w:uiPriority w:val="99"/>
    <w:rsid w:val="002535AE"/>
    <w:rPr>
      <w:b/>
      <w:bCs/>
      <w:sz w:val="20"/>
      <w:szCs w:val="20"/>
    </w:rPr>
  </w:style>
  <w:style w:type="paragraph" w:styleId="Sumrio3">
    <w:name w:val="toc 3"/>
    <w:basedOn w:val="Normal"/>
    <w:next w:val="Normal"/>
    <w:uiPriority w:val="39"/>
    <w:rsid w:val="002535AE"/>
    <w:pPr>
      <w:spacing w:after="100" w:line="259" w:lineRule="auto"/>
      <w:ind w:left="440"/>
    </w:pPr>
    <w:rPr>
      <w:rFonts w:eastAsiaTheme="minorEastAsia"/>
      <w:lang w:eastAsia="pt-BR"/>
    </w:rPr>
  </w:style>
  <w:style w:type="paragraph" w:styleId="Sumrio4">
    <w:name w:val="toc 4"/>
    <w:basedOn w:val="Normal"/>
    <w:next w:val="Normal"/>
    <w:uiPriority w:val="39"/>
    <w:rsid w:val="002535AE"/>
    <w:pPr>
      <w:spacing w:after="100" w:line="259" w:lineRule="auto"/>
      <w:ind w:left="660"/>
    </w:pPr>
    <w:rPr>
      <w:rFonts w:eastAsiaTheme="minorEastAsia"/>
      <w:lang w:eastAsia="pt-BR"/>
    </w:rPr>
  </w:style>
  <w:style w:type="paragraph" w:styleId="Sumrio5">
    <w:name w:val="toc 5"/>
    <w:basedOn w:val="Normal"/>
    <w:next w:val="Normal"/>
    <w:uiPriority w:val="39"/>
    <w:rsid w:val="002535AE"/>
    <w:pPr>
      <w:spacing w:after="100" w:line="259" w:lineRule="auto"/>
      <w:ind w:left="880"/>
    </w:pPr>
    <w:rPr>
      <w:rFonts w:eastAsiaTheme="minorEastAsia"/>
      <w:lang w:eastAsia="pt-BR"/>
    </w:rPr>
  </w:style>
  <w:style w:type="paragraph" w:styleId="Sumrio6">
    <w:name w:val="toc 6"/>
    <w:basedOn w:val="Normal"/>
    <w:next w:val="Normal"/>
    <w:uiPriority w:val="39"/>
    <w:rsid w:val="002535AE"/>
    <w:pPr>
      <w:spacing w:after="100" w:line="259" w:lineRule="auto"/>
      <w:ind w:left="1100"/>
    </w:pPr>
    <w:rPr>
      <w:rFonts w:eastAsiaTheme="minorEastAsia"/>
      <w:lang w:eastAsia="pt-BR"/>
    </w:rPr>
  </w:style>
  <w:style w:type="paragraph" w:styleId="Sumrio7">
    <w:name w:val="toc 7"/>
    <w:basedOn w:val="Normal"/>
    <w:next w:val="Normal"/>
    <w:uiPriority w:val="39"/>
    <w:rsid w:val="002535AE"/>
    <w:pPr>
      <w:spacing w:after="100" w:line="259" w:lineRule="auto"/>
      <w:ind w:left="1320"/>
    </w:pPr>
    <w:rPr>
      <w:rFonts w:eastAsiaTheme="minorEastAsia"/>
      <w:lang w:eastAsia="pt-BR"/>
    </w:rPr>
  </w:style>
  <w:style w:type="paragraph" w:styleId="Sumrio8">
    <w:name w:val="toc 8"/>
    <w:basedOn w:val="Normal"/>
    <w:next w:val="Normal"/>
    <w:uiPriority w:val="39"/>
    <w:rsid w:val="002535AE"/>
    <w:pPr>
      <w:spacing w:after="100" w:line="259" w:lineRule="auto"/>
      <w:ind w:left="1540"/>
    </w:pPr>
    <w:rPr>
      <w:rFonts w:eastAsiaTheme="minorEastAsia"/>
      <w:lang w:eastAsia="pt-BR"/>
    </w:rPr>
  </w:style>
  <w:style w:type="paragraph" w:styleId="Sumrio9">
    <w:name w:val="toc 9"/>
    <w:basedOn w:val="Normal"/>
    <w:next w:val="Normal"/>
    <w:uiPriority w:val="39"/>
    <w:rsid w:val="002535AE"/>
    <w:pPr>
      <w:spacing w:after="100" w:line="259" w:lineRule="auto"/>
      <w:ind w:left="1760"/>
    </w:pPr>
    <w:rPr>
      <w:rFonts w:eastAsiaTheme="minorEastAsia"/>
      <w:lang w:eastAsia="pt-BR"/>
    </w:rPr>
  </w:style>
  <w:style w:type="table" w:customStyle="1" w:styleId="TableNormal">
    <w:name w:val="Table Normal"/>
    <w:uiPriority w:val="2"/>
    <w:semiHidden/>
    <w:unhideWhenUsed/>
    <w:qFormat/>
    <w:rsid w:val="00DC2E64"/>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C2E64"/>
    <w:pPr>
      <w:widowControl w:val="0"/>
      <w:autoSpaceDE w:val="0"/>
      <w:autoSpaceDN w:val="0"/>
      <w:spacing w:after="0" w:line="240" w:lineRule="auto"/>
    </w:pPr>
    <w:rPr>
      <w:rFonts w:ascii="Arial" w:eastAsia="Arial" w:hAnsi="Arial" w:cs="Arial"/>
      <w:b/>
      <w:bCs/>
      <w:sz w:val="26"/>
      <w:szCs w:val="26"/>
      <w:lang w:val="pt-PT" w:eastAsia="pt-PT" w:bidi="pt-PT"/>
    </w:rPr>
  </w:style>
  <w:style w:type="character" w:customStyle="1" w:styleId="CorpodetextoChar">
    <w:name w:val="Corpo de texto Char"/>
    <w:basedOn w:val="Fontepargpadro"/>
    <w:link w:val="Corpodetexto"/>
    <w:uiPriority w:val="1"/>
    <w:rsid w:val="00DC2E64"/>
    <w:rPr>
      <w:rFonts w:ascii="Arial" w:eastAsia="Arial" w:hAnsi="Arial" w:cs="Arial"/>
      <w:b/>
      <w:bCs/>
      <w:sz w:val="26"/>
      <w:szCs w:val="26"/>
      <w:lang w:val="pt-PT" w:eastAsia="pt-PT" w:bidi="pt-PT"/>
    </w:rPr>
  </w:style>
  <w:style w:type="paragraph" w:customStyle="1" w:styleId="Ttulo11">
    <w:name w:val="Título 11"/>
    <w:basedOn w:val="Normal"/>
    <w:uiPriority w:val="1"/>
    <w:qFormat/>
    <w:rsid w:val="00DC2E64"/>
    <w:pPr>
      <w:widowControl w:val="0"/>
      <w:autoSpaceDE w:val="0"/>
      <w:autoSpaceDN w:val="0"/>
      <w:spacing w:before="9" w:after="0" w:line="240" w:lineRule="auto"/>
      <w:outlineLvl w:val="1"/>
    </w:pPr>
    <w:rPr>
      <w:rFonts w:ascii="Arial" w:eastAsia="Arial" w:hAnsi="Arial" w:cs="Arial"/>
      <w:b/>
      <w:bCs/>
      <w:sz w:val="32"/>
      <w:szCs w:val="32"/>
      <w:u w:val="single" w:color="000000"/>
      <w:lang w:val="pt-PT" w:eastAsia="pt-PT" w:bidi="pt-PT"/>
    </w:rPr>
  </w:style>
  <w:style w:type="paragraph" w:customStyle="1" w:styleId="TableParagraph">
    <w:name w:val="Table Paragraph"/>
    <w:basedOn w:val="Normal"/>
    <w:uiPriority w:val="1"/>
    <w:qFormat/>
    <w:rsid w:val="00DC2E64"/>
    <w:pPr>
      <w:widowControl w:val="0"/>
      <w:autoSpaceDE w:val="0"/>
      <w:autoSpaceDN w:val="0"/>
      <w:spacing w:after="0" w:line="240" w:lineRule="auto"/>
      <w:ind w:left="269"/>
      <w:jc w:val="center"/>
    </w:pPr>
    <w:rPr>
      <w:rFonts w:ascii="Calibri" w:eastAsia="Calibri" w:hAnsi="Calibri" w:cs="Calibri"/>
      <w:lang w:val="pt-PT" w:eastAsia="pt-PT" w:bidi="pt-PT"/>
    </w:rPr>
  </w:style>
  <w:style w:type="paragraph" w:customStyle="1" w:styleId="Ttulo21">
    <w:name w:val="Título 21"/>
    <w:basedOn w:val="Normal"/>
    <w:uiPriority w:val="1"/>
    <w:qFormat/>
    <w:rsid w:val="00DF5116"/>
    <w:pPr>
      <w:widowControl w:val="0"/>
      <w:autoSpaceDE w:val="0"/>
      <w:autoSpaceDN w:val="0"/>
      <w:spacing w:before="92" w:after="0" w:line="240" w:lineRule="auto"/>
      <w:ind w:left="158"/>
      <w:outlineLvl w:val="2"/>
    </w:pPr>
    <w:rPr>
      <w:rFonts w:ascii="Arial" w:eastAsia="Arial" w:hAnsi="Arial" w:cs="Arial"/>
      <w:sz w:val="24"/>
      <w:szCs w:val="24"/>
      <w:lang w:val="pt-PT"/>
    </w:rPr>
  </w:style>
  <w:style w:type="paragraph" w:styleId="Pr-formataoHTML">
    <w:name w:val="HTML Preformatted"/>
    <w:basedOn w:val="Normal"/>
    <w:link w:val="Pr-formataoHTMLChar"/>
    <w:uiPriority w:val="99"/>
    <w:unhideWhenUsed/>
    <w:rsid w:val="00490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90401"/>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rsid w:val="002D1A43"/>
    <w:rPr>
      <w:rFonts w:asciiTheme="majorHAnsi" w:eastAsiaTheme="majorEastAsia" w:hAnsiTheme="majorHAnsi" w:cstheme="majorBidi"/>
      <w:b/>
      <w:bCs/>
      <w:i/>
      <w:iCs/>
      <w:color w:val="4F81BD" w:themeColor="accent1"/>
    </w:rPr>
  </w:style>
  <w:style w:type="character" w:customStyle="1" w:styleId="MenoPendente1">
    <w:name w:val="Menção Pendente1"/>
    <w:basedOn w:val="Fontepargpadro"/>
    <w:uiPriority w:val="99"/>
    <w:semiHidden/>
    <w:unhideWhenUsed/>
    <w:rsid w:val="001C6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83615">
      <w:bodyDiv w:val="1"/>
      <w:marLeft w:val="0"/>
      <w:marRight w:val="0"/>
      <w:marTop w:val="0"/>
      <w:marBottom w:val="0"/>
      <w:divBdr>
        <w:top w:val="none" w:sz="0" w:space="0" w:color="auto"/>
        <w:left w:val="none" w:sz="0" w:space="0" w:color="auto"/>
        <w:bottom w:val="none" w:sz="0" w:space="0" w:color="auto"/>
        <w:right w:val="none" w:sz="0" w:space="0" w:color="auto"/>
      </w:divBdr>
    </w:div>
    <w:div w:id="286400900">
      <w:bodyDiv w:val="1"/>
      <w:marLeft w:val="0"/>
      <w:marRight w:val="0"/>
      <w:marTop w:val="0"/>
      <w:marBottom w:val="0"/>
      <w:divBdr>
        <w:top w:val="none" w:sz="0" w:space="0" w:color="auto"/>
        <w:left w:val="none" w:sz="0" w:space="0" w:color="auto"/>
        <w:bottom w:val="none" w:sz="0" w:space="0" w:color="auto"/>
        <w:right w:val="none" w:sz="0" w:space="0" w:color="auto"/>
      </w:divBdr>
    </w:div>
    <w:div w:id="861479642">
      <w:bodyDiv w:val="1"/>
      <w:marLeft w:val="0"/>
      <w:marRight w:val="0"/>
      <w:marTop w:val="0"/>
      <w:marBottom w:val="0"/>
      <w:divBdr>
        <w:top w:val="none" w:sz="0" w:space="0" w:color="auto"/>
        <w:left w:val="none" w:sz="0" w:space="0" w:color="auto"/>
        <w:bottom w:val="none" w:sz="0" w:space="0" w:color="auto"/>
        <w:right w:val="none" w:sz="0" w:space="0" w:color="auto"/>
      </w:divBdr>
    </w:div>
    <w:div w:id="1409108470">
      <w:bodyDiv w:val="1"/>
      <w:marLeft w:val="0"/>
      <w:marRight w:val="0"/>
      <w:marTop w:val="0"/>
      <w:marBottom w:val="0"/>
      <w:divBdr>
        <w:top w:val="none" w:sz="0" w:space="0" w:color="auto"/>
        <w:left w:val="none" w:sz="0" w:space="0" w:color="auto"/>
        <w:bottom w:val="none" w:sz="0" w:space="0" w:color="auto"/>
        <w:right w:val="none" w:sz="0" w:space="0" w:color="auto"/>
      </w:divBdr>
    </w:div>
    <w:div w:id="1533690889">
      <w:bodyDiv w:val="1"/>
      <w:marLeft w:val="0"/>
      <w:marRight w:val="0"/>
      <w:marTop w:val="0"/>
      <w:marBottom w:val="0"/>
      <w:divBdr>
        <w:top w:val="none" w:sz="0" w:space="0" w:color="auto"/>
        <w:left w:val="none" w:sz="0" w:space="0" w:color="auto"/>
        <w:bottom w:val="none" w:sz="0" w:space="0" w:color="auto"/>
        <w:right w:val="none" w:sz="0" w:space="0" w:color="auto"/>
      </w:divBdr>
    </w:div>
    <w:div w:id="1756780126">
      <w:bodyDiv w:val="1"/>
      <w:marLeft w:val="0"/>
      <w:marRight w:val="0"/>
      <w:marTop w:val="0"/>
      <w:marBottom w:val="0"/>
      <w:divBdr>
        <w:top w:val="none" w:sz="0" w:space="0" w:color="auto"/>
        <w:left w:val="none" w:sz="0" w:space="0" w:color="auto"/>
        <w:bottom w:val="none" w:sz="0" w:space="0" w:color="auto"/>
        <w:right w:val="none" w:sz="0" w:space="0" w:color="auto"/>
      </w:divBdr>
    </w:div>
    <w:div w:id="1823112093">
      <w:bodyDiv w:val="1"/>
      <w:marLeft w:val="0"/>
      <w:marRight w:val="0"/>
      <w:marTop w:val="0"/>
      <w:marBottom w:val="0"/>
      <w:divBdr>
        <w:top w:val="none" w:sz="0" w:space="0" w:color="auto"/>
        <w:left w:val="none" w:sz="0" w:space="0" w:color="auto"/>
        <w:bottom w:val="none" w:sz="0" w:space="0" w:color="auto"/>
        <w:right w:val="none" w:sz="0" w:space="0" w:color="auto"/>
      </w:divBdr>
    </w:div>
    <w:div w:id="1833829725">
      <w:bodyDiv w:val="1"/>
      <w:marLeft w:val="0"/>
      <w:marRight w:val="0"/>
      <w:marTop w:val="0"/>
      <w:marBottom w:val="0"/>
      <w:divBdr>
        <w:top w:val="none" w:sz="0" w:space="0" w:color="auto"/>
        <w:left w:val="none" w:sz="0" w:space="0" w:color="auto"/>
        <w:bottom w:val="none" w:sz="0" w:space="0" w:color="auto"/>
        <w:right w:val="none" w:sz="0" w:space="0" w:color="auto"/>
      </w:divBdr>
      <w:divsChild>
        <w:div w:id="2129008976">
          <w:marLeft w:val="0"/>
          <w:marRight w:val="0"/>
          <w:marTop w:val="0"/>
          <w:marBottom w:val="0"/>
          <w:divBdr>
            <w:top w:val="none" w:sz="0" w:space="0" w:color="auto"/>
            <w:left w:val="none" w:sz="0" w:space="0" w:color="auto"/>
            <w:bottom w:val="none" w:sz="0" w:space="0" w:color="auto"/>
            <w:right w:val="none" w:sz="0" w:space="0" w:color="auto"/>
          </w:divBdr>
          <w:divsChild>
            <w:div w:id="1421174624">
              <w:marLeft w:val="0"/>
              <w:marRight w:val="0"/>
              <w:marTop w:val="0"/>
              <w:marBottom w:val="0"/>
              <w:divBdr>
                <w:top w:val="none" w:sz="0" w:space="0" w:color="auto"/>
                <w:left w:val="none" w:sz="0" w:space="0" w:color="auto"/>
                <w:bottom w:val="none" w:sz="0" w:space="0" w:color="auto"/>
                <w:right w:val="none" w:sz="0" w:space="0" w:color="auto"/>
              </w:divBdr>
              <w:divsChild>
                <w:div w:id="489294476">
                  <w:marLeft w:val="0"/>
                  <w:marRight w:val="0"/>
                  <w:marTop w:val="0"/>
                  <w:marBottom w:val="0"/>
                  <w:divBdr>
                    <w:top w:val="none" w:sz="0" w:space="0" w:color="auto"/>
                    <w:left w:val="none" w:sz="0" w:space="0" w:color="auto"/>
                    <w:bottom w:val="none" w:sz="0" w:space="0" w:color="auto"/>
                    <w:right w:val="none" w:sz="0" w:space="0" w:color="auto"/>
                  </w:divBdr>
                  <w:divsChild>
                    <w:div w:id="1416508741">
                      <w:marLeft w:val="0"/>
                      <w:marRight w:val="0"/>
                      <w:marTop w:val="0"/>
                      <w:marBottom w:val="0"/>
                      <w:divBdr>
                        <w:top w:val="none" w:sz="0" w:space="0" w:color="auto"/>
                        <w:left w:val="none" w:sz="0" w:space="0" w:color="auto"/>
                        <w:bottom w:val="none" w:sz="0" w:space="0" w:color="auto"/>
                        <w:right w:val="none" w:sz="0" w:space="0" w:color="auto"/>
                      </w:divBdr>
                      <w:divsChild>
                        <w:div w:id="1652827661">
                          <w:marLeft w:val="0"/>
                          <w:marRight w:val="0"/>
                          <w:marTop w:val="0"/>
                          <w:marBottom w:val="0"/>
                          <w:divBdr>
                            <w:top w:val="none" w:sz="0" w:space="0" w:color="auto"/>
                            <w:left w:val="none" w:sz="0" w:space="0" w:color="auto"/>
                            <w:bottom w:val="none" w:sz="0" w:space="0" w:color="auto"/>
                            <w:right w:val="none" w:sz="0" w:space="0" w:color="auto"/>
                          </w:divBdr>
                          <w:divsChild>
                            <w:div w:id="761337286">
                              <w:marLeft w:val="0"/>
                              <w:marRight w:val="0"/>
                              <w:marTop w:val="0"/>
                              <w:marBottom w:val="0"/>
                              <w:divBdr>
                                <w:top w:val="none" w:sz="0" w:space="0" w:color="auto"/>
                                <w:left w:val="none" w:sz="0" w:space="0" w:color="auto"/>
                                <w:bottom w:val="none" w:sz="0" w:space="0" w:color="auto"/>
                                <w:right w:val="none" w:sz="0" w:space="0" w:color="auto"/>
                              </w:divBdr>
                              <w:divsChild>
                                <w:div w:id="641156303">
                                  <w:marLeft w:val="0"/>
                                  <w:marRight w:val="0"/>
                                  <w:marTop w:val="0"/>
                                  <w:marBottom w:val="0"/>
                                  <w:divBdr>
                                    <w:top w:val="none" w:sz="0" w:space="0" w:color="auto"/>
                                    <w:left w:val="none" w:sz="0" w:space="0" w:color="auto"/>
                                    <w:bottom w:val="none" w:sz="0" w:space="0" w:color="auto"/>
                                    <w:right w:val="none" w:sz="0" w:space="0" w:color="auto"/>
                                  </w:divBdr>
                                  <w:divsChild>
                                    <w:div w:id="1206717602">
                                      <w:marLeft w:val="0"/>
                                      <w:marRight w:val="0"/>
                                      <w:marTop w:val="0"/>
                                      <w:marBottom w:val="0"/>
                                      <w:divBdr>
                                        <w:top w:val="none" w:sz="0" w:space="0" w:color="auto"/>
                                        <w:left w:val="none" w:sz="0" w:space="0" w:color="auto"/>
                                        <w:bottom w:val="none" w:sz="0" w:space="0" w:color="auto"/>
                                        <w:right w:val="none" w:sz="0" w:space="0" w:color="auto"/>
                                      </w:divBdr>
                                    </w:div>
                                    <w:div w:id="485781503">
                                      <w:marLeft w:val="0"/>
                                      <w:marRight w:val="0"/>
                                      <w:marTop w:val="0"/>
                                      <w:marBottom w:val="0"/>
                                      <w:divBdr>
                                        <w:top w:val="none" w:sz="0" w:space="0" w:color="auto"/>
                                        <w:left w:val="none" w:sz="0" w:space="0" w:color="auto"/>
                                        <w:bottom w:val="none" w:sz="0" w:space="0" w:color="auto"/>
                                        <w:right w:val="none" w:sz="0" w:space="0" w:color="auto"/>
                                      </w:divBdr>
                                    </w:div>
                                  </w:divsChild>
                                </w:div>
                                <w:div w:id="179315575">
                                  <w:marLeft w:val="0"/>
                                  <w:marRight w:val="0"/>
                                  <w:marTop w:val="0"/>
                                  <w:marBottom w:val="0"/>
                                  <w:divBdr>
                                    <w:top w:val="none" w:sz="0" w:space="0" w:color="auto"/>
                                    <w:left w:val="none" w:sz="0" w:space="0" w:color="auto"/>
                                    <w:bottom w:val="none" w:sz="0" w:space="0" w:color="auto"/>
                                    <w:right w:val="none" w:sz="0" w:space="0" w:color="auto"/>
                                  </w:divBdr>
                                  <w:divsChild>
                                    <w:div w:id="171144571">
                                      <w:marLeft w:val="0"/>
                                      <w:marRight w:val="0"/>
                                      <w:marTop w:val="0"/>
                                      <w:marBottom w:val="0"/>
                                      <w:divBdr>
                                        <w:top w:val="none" w:sz="0" w:space="0" w:color="auto"/>
                                        <w:left w:val="none" w:sz="0" w:space="0" w:color="auto"/>
                                        <w:bottom w:val="none" w:sz="0" w:space="0" w:color="auto"/>
                                        <w:right w:val="none" w:sz="0" w:space="0" w:color="auto"/>
                                      </w:divBdr>
                                      <w:divsChild>
                                        <w:div w:id="13550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5593">
                  <w:marLeft w:val="0"/>
                  <w:marRight w:val="0"/>
                  <w:marTop w:val="0"/>
                  <w:marBottom w:val="0"/>
                  <w:divBdr>
                    <w:top w:val="none" w:sz="0" w:space="0" w:color="auto"/>
                    <w:left w:val="none" w:sz="0" w:space="0" w:color="auto"/>
                    <w:bottom w:val="none" w:sz="0" w:space="0" w:color="auto"/>
                    <w:right w:val="none" w:sz="0" w:space="0" w:color="auto"/>
                  </w:divBdr>
                  <w:divsChild>
                    <w:div w:id="271480350">
                      <w:marLeft w:val="0"/>
                      <w:marRight w:val="0"/>
                      <w:marTop w:val="0"/>
                      <w:marBottom w:val="0"/>
                      <w:divBdr>
                        <w:top w:val="none" w:sz="0" w:space="0" w:color="auto"/>
                        <w:left w:val="none" w:sz="0" w:space="0" w:color="auto"/>
                        <w:bottom w:val="none" w:sz="0" w:space="0" w:color="auto"/>
                        <w:right w:val="none" w:sz="0" w:space="0" w:color="auto"/>
                      </w:divBdr>
                      <w:divsChild>
                        <w:div w:id="66392025">
                          <w:marLeft w:val="0"/>
                          <w:marRight w:val="0"/>
                          <w:marTop w:val="0"/>
                          <w:marBottom w:val="0"/>
                          <w:divBdr>
                            <w:top w:val="none" w:sz="0" w:space="0" w:color="auto"/>
                            <w:left w:val="none" w:sz="0" w:space="0" w:color="auto"/>
                            <w:bottom w:val="none" w:sz="0" w:space="0" w:color="auto"/>
                            <w:right w:val="none" w:sz="0" w:space="0" w:color="auto"/>
                          </w:divBdr>
                          <w:divsChild>
                            <w:div w:id="1024019958">
                              <w:marLeft w:val="0"/>
                              <w:marRight w:val="0"/>
                              <w:marTop w:val="0"/>
                              <w:marBottom w:val="180"/>
                              <w:divBdr>
                                <w:top w:val="none" w:sz="0" w:space="0" w:color="auto"/>
                                <w:left w:val="none" w:sz="0" w:space="0" w:color="auto"/>
                                <w:bottom w:val="none" w:sz="0" w:space="0" w:color="auto"/>
                                <w:right w:val="none" w:sz="0" w:space="0" w:color="auto"/>
                              </w:divBdr>
                              <w:divsChild>
                                <w:div w:id="473060999">
                                  <w:marLeft w:val="0"/>
                                  <w:marRight w:val="0"/>
                                  <w:marTop w:val="0"/>
                                  <w:marBottom w:val="0"/>
                                  <w:divBdr>
                                    <w:top w:val="none" w:sz="0" w:space="0" w:color="auto"/>
                                    <w:left w:val="none" w:sz="0" w:space="0" w:color="auto"/>
                                    <w:bottom w:val="none" w:sz="0" w:space="0" w:color="auto"/>
                                    <w:right w:val="none" w:sz="0" w:space="0" w:color="auto"/>
                                  </w:divBdr>
                                  <w:divsChild>
                                    <w:div w:id="828012830">
                                      <w:marLeft w:val="0"/>
                                      <w:marRight w:val="0"/>
                                      <w:marTop w:val="0"/>
                                      <w:marBottom w:val="0"/>
                                      <w:divBdr>
                                        <w:top w:val="none" w:sz="0" w:space="0" w:color="auto"/>
                                        <w:left w:val="none" w:sz="0" w:space="0" w:color="auto"/>
                                        <w:bottom w:val="none" w:sz="0" w:space="0" w:color="auto"/>
                                        <w:right w:val="none" w:sz="0" w:space="0" w:color="auto"/>
                                      </w:divBdr>
                                      <w:divsChild>
                                        <w:div w:id="5236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82">
                                  <w:marLeft w:val="0"/>
                                  <w:marRight w:val="0"/>
                                  <w:marTop w:val="0"/>
                                  <w:marBottom w:val="0"/>
                                  <w:divBdr>
                                    <w:top w:val="none" w:sz="0" w:space="0" w:color="auto"/>
                                    <w:left w:val="none" w:sz="0" w:space="0" w:color="auto"/>
                                    <w:bottom w:val="none" w:sz="0" w:space="0" w:color="auto"/>
                                    <w:right w:val="none" w:sz="0" w:space="0" w:color="auto"/>
                                  </w:divBdr>
                                </w:div>
                              </w:divsChild>
                            </w:div>
                            <w:div w:id="809789591">
                              <w:marLeft w:val="0"/>
                              <w:marRight w:val="0"/>
                              <w:marTop w:val="0"/>
                              <w:marBottom w:val="0"/>
                              <w:divBdr>
                                <w:top w:val="none" w:sz="0" w:space="0" w:color="auto"/>
                                <w:left w:val="none" w:sz="0" w:space="0" w:color="auto"/>
                                <w:bottom w:val="none" w:sz="0" w:space="0" w:color="auto"/>
                                <w:right w:val="none" w:sz="0" w:space="0" w:color="auto"/>
                              </w:divBdr>
                              <w:divsChild>
                                <w:div w:id="18325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08765">
          <w:marLeft w:val="0"/>
          <w:marRight w:val="0"/>
          <w:marTop w:val="0"/>
          <w:marBottom w:val="0"/>
          <w:divBdr>
            <w:top w:val="none" w:sz="0" w:space="0" w:color="auto"/>
            <w:left w:val="none" w:sz="0" w:space="0" w:color="auto"/>
            <w:bottom w:val="none" w:sz="0" w:space="0" w:color="auto"/>
            <w:right w:val="none" w:sz="0" w:space="0" w:color="auto"/>
          </w:divBdr>
          <w:divsChild>
            <w:div w:id="878594377">
              <w:marLeft w:val="0"/>
              <w:marRight w:val="0"/>
              <w:marTop w:val="0"/>
              <w:marBottom w:val="0"/>
              <w:divBdr>
                <w:top w:val="none" w:sz="0" w:space="0" w:color="auto"/>
                <w:left w:val="none" w:sz="0" w:space="0" w:color="auto"/>
                <w:bottom w:val="none" w:sz="0" w:space="0" w:color="auto"/>
                <w:right w:val="none" w:sz="0" w:space="0" w:color="auto"/>
              </w:divBdr>
              <w:divsChild>
                <w:div w:id="2135294117">
                  <w:marLeft w:val="0"/>
                  <w:marRight w:val="0"/>
                  <w:marTop w:val="0"/>
                  <w:marBottom w:val="0"/>
                  <w:divBdr>
                    <w:top w:val="none" w:sz="0" w:space="0" w:color="auto"/>
                    <w:left w:val="none" w:sz="0" w:space="0" w:color="auto"/>
                    <w:bottom w:val="none" w:sz="0" w:space="0" w:color="auto"/>
                    <w:right w:val="none" w:sz="0" w:space="0" w:color="auto"/>
                  </w:divBdr>
                  <w:divsChild>
                    <w:div w:id="1407267563">
                      <w:marLeft w:val="0"/>
                      <w:marRight w:val="0"/>
                      <w:marTop w:val="0"/>
                      <w:marBottom w:val="0"/>
                      <w:divBdr>
                        <w:top w:val="none" w:sz="0" w:space="0" w:color="auto"/>
                        <w:left w:val="none" w:sz="0" w:space="0" w:color="auto"/>
                        <w:bottom w:val="none" w:sz="0" w:space="0" w:color="auto"/>
                        <w:right w:val="none" w:sz="0" w:space="0" w:color="auto"/>
                      </w:divBdr>
                      <w:divsChild>
                        <w:div w:id="192963807">
                          <w:marLeft w:val="0"/>
                          <w:marRight w:val="0"/>
                          <w:marTop w:val="0"/>
                          <w:marBottom w:val="180"/>
                          <w:divBdr>
                            <w:top w:val="none" w:sz="0" w:space="0" w:color="auto"/>
                            <w:left w:val="none" w:sz="0" w:space="0" w:color="auto"/>
                            <w:bottom w:val="none" w:sz="0" w:space="0" w:color="auto"/>
                            <w:right w:val="none" w:sz="0" w:space="0" w:color="auto"/>
                          </w:divBdr>
                          <w:divsChild>
                            <w:div w:id="662242548">
                              <w:marLeft w:val="0"/>
                              <w:marRight w:val="0"/>
                              <w:marTop w:val="0"/>
                              <w:marBottom w:val="0"/>
                              <w:divBdr>
                                <w:top w:val="none" w:sz="0" w:space="0" w:color="auto"/>
                                <w:left w:val="none" w:sz="0" w:space="0" w:color="auto"/>
                                <w:bottom w:val="none" w:sz="0" w:space="0" w:color="auto"/>
                                <w:right w:val="none" w:sz="0" w:space="0" w:color="auto"/>
                              </w:divBdr>
                            </w:div>
                            <w:div w:id="2130737865">
                              <w:marLeft w:val="0"/>
                              <w:marRight w:val="0"/>
                              <w:marTop w:val="0"/>
                              <w:marBottom w:val="0"/>
                              <w:divBdr>
                                <w:top w:val="none" w:sz="0" w:space="0" w:color="auto"/>
                                <w:left w:val="none" w:sz="0" w:space="0" w:color="auto"/>
                                <w:bottom w:val="none" w:sz="0" w:space="0" w:color="auto"/>
                                <w:right w:val="none" w:sz="0" w:space="0" w:color="auto"/>
                              </w:divBdr>
                            </w:div>
                          </w:divsChild>
                        </w:div>
                        <w:div w:id="39059763">
                          <w:marLeft w:val="0"/>
                          <w:marRight w:val="0"/>
                          <w:marTop w:val="0"/>
                          <w:marBottom w:val="0"/>
                          <w:divBdr>
                            <w:top w:val="none" w:sz="0" w:space="0" w:color="auto"/>
                            <w:left w:val="none" w:sz="0" w:space="0" w:color="auto"/>
                            <w:bottom w:val="none" w:sz="0" w:space="0" w:color="auto"/>
                            <w:right w:val="none" w:sz="0" w:space="0" w:color="auto"/>
                          </w:divBdr>
                          <w:divsChild>
                            <w:div w:id="570121446">
                              <w:marLeft w:val="0"/>
                              <w:marRight w:val="0"/>
                              <w:marTop w:val="0"/>
                              <w:marBottom w:val="0"/>
                              <w:divBdr>
                                <w:top w:val="none" w:sz="0" w:space="0" w:color="auto"/>
                                <w:left w:val="none" w:sz="0" w:space="0" w:color="auto"/>
                                <w:bottom w:val="none" w:sz="0" w:space="0" w:color="auto"/>
                                <w:right w:val="none" w:sz="0" w:space="0" w:color="auto"/>
                              </w:divBdr>
                              <w:divsChild>
                                <w:div w:id="1726099506">
                                  <w:marLeft w:val="0"/>
                                  <w:marRight w:val="0"/>
                                  <w:marTop w:val="0"/>
                                  <w:marBottom w:val="0"/>
                                  <w:divBdr>
                                    <w:top w:val="none" w:sz="0" w:space="0" w:color="auto"/>
                                    <w:left w:val="none" w:sz="0" w:space="0" w:color="auto"/>
                                    <w:bottom w:val="none" w:sz="0" w:space="0" w:color="auto"/>
                                    <w:right w:val="none" w:sz="0" w:space="0" w:color="auto"/>
                                  </w:divBdr>
                                </w:div>
                                <w:div w:id="1925334639">
                                  <w:marLeft w:val="0"/>
                                  <w:marRight w:val="0"/>
                                  <w:marTop w:val="0"/>
                                  <w:marBottom w:val="0"/>
                                  <w:divBdr>
                                    <w:top w:val="none" w:sz="0" w:space="0" w:color="auto"/>
                                    <w:left w:val="none" w:sz="0" w:space="0" w:color="auto"/>
                                    <w:bottom w:val="none" w:sz="0" w:space="0" w:color="auto"/>
                                    <w:right w:val="none" w:sz="0" w:space="0" w:color="auto"/>
                                  </w:divBdr>
                                  <w:divsChild>
                                    <w:div w:id="152919296">
                                      <w:marLeft w:val="0"/>
                                      <w:marRight w:val="0"/>
                                      <w:marTop w:val="0"/>
                                      <w:marBottom w:val="0"/>
                                      <w:divBdr>
                                        <w:top w:val="none" w:sz="0" w:space="0" w:color="auto"/>
                                        <w:left w:val="none" w:sz="0" w:space="0" w:color="auto"/>
                                        <w:bottom w:val="none" w:sz="0" w:space="0" w:color="auto"/>
                                        <w:right w:val="none" w:sz="0" w:space="0" w:color="auto"/>
                                      </w:divBdr>
                                      <w:divsChild>
                                        <w:div w:id="1303345794">
                                          <w:marLeft w:val="0"/>
                                          <w:marRight w:val="0"/>
                                          <w:marTop w:val="0"/>
                                          <w:marBottom w:val="0"/>
                                          <w:divBdr>
                                            <w:top w:val="none" w:sz="0" w:space="0" w:color="auto"/>
                                            <w:left w:val="none" w:sz="0" w:space="0" w:color="auto"/>
                                            <w:bottom w:val="none" w:sz="0" w:space="0" w:color="auto"/>
                                            <w:right w:val="none" w:sz="0" w:space="0" w:color="auto"/>
                                          </w:divBdr>
                                          <w:divsChild>
                                            <w:div w:id="990986807">
                                              <w:marLeft w:val="0"/>
                                              <w:marRight w:val="0"/>
                                              <w:marTop w:val="0"/>
                                              <w:marBottom w:val="0"/>
                                              <w:divBdr>
                                                <w:top w:val="none" w:sz="0" w:space="0" w:color="auto"/>
                                                <w:left w:val="none" w:sz="0" w:space="0" w:color="auto"/>
                                                <w:bottom w:val="none" w:sz="0" w:space="0" w:color="auto"/>
                                                <w:right w:val="none" w:sz="0" w:space="0" w:color="auto"/>
                                              </w:divBdr>
                                              <w:divsChild>
                                                <w:div w:id="1529446290">
                                                  <w:marLeft w:val="0"/>
                                                  <w:marRight w:val="0"/>
                                                  <w:marTop w:val="0"/>
                                                  <w:marBottom w:val="0"/>
                                                  <w:divBdr>
                                                    <w:top w:val="none" w:sz="0" w:space="0" w:color="auto"/>
                                                    <w:left w:val="none" w:sz="0" w:space="0" w:color="auto"/>
                                                    <w:bottom w:val="none" w:sz="0" w:space="0" w:color="auto"/>
                                                    <w:right w:val="none" w:sz="0" w:space="0" w:color="auto"/>
                                                  </w:divBdr>
                                                  <w:divsChild>
                                                    <w:div w:id="406390964">
                                                      <w:marLeft w:val="0"/>
                                                      <w:marRight w:val="0"/>
                                                      <w:marTop w:val="0"/>
                                                      <w:marBottom w:val="0"/>
                                                      <w:divBdr>
                                                        <w:top w:val="none" w:sz="0" w:space="0" w:color="auto"/>
                                                        <w:left w:val="none" w:sz="0" w:space="0" w:color="auto"/>
                                                        <w:bottom w:val="none" w:sz="0" w:space="0" w:color="auto"/>
                                                        <w:right w:val="none" w:sz="0" w:space="0" w:color="auto"/>
                                                      </w:divBdr>
                                                      <w:divsChild>
                                                        <w:div w:id="2670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768501">
                          <w:marLeft w:val="0"/>
                          <w:marRight w:val="0"/>
                          <w:marTop w:val="0"/>
                          <w:marBottom w:val="0"/>
                          <w:divBdr>
                            <w:top w:val="none" w:sz="0" w:space="0" w:color="auto"/>
                            <w:left w:val="none" w:sz="0" w:space="0" w:color="auto"/>
                            <w:bottom w:val="none" w:sz="0" w:space="0" w:color="auto"/>
                            <w:right w:val="none" w:sz="0" w:space="0" w:color="auto"/>
                          </w:divBdr>
                          <w:divsChild>
                            <w:div w:id="328875881">
                              <w:marLeft w:val="0"/>
                              <w:marRight w:val="0"/>
                              <w:marTop w:val="0"/>
                              <w:marBottom w:val="0"/>
                              <w:divBdr>
                                <w:top w:val="none" w:sz="0" w:space="0" w:color="auto"/>
                                <w:left w:val="none" w:sz="0" w:space="0" w:color="auto"/>
                                <w:bottom w:val="none" w:sz="0" w:space="0" w:color="auto"/>
                                <w:right w:val="none" w:sz="0" w:space="0" w:color="auto"/>
                              </w:divBdr>
                            </w:div>
                            <w:div w:id="455102896">
                              <w:marLeft w:val="0"/>
                              <w:marRight w:val="0"/>
                              <w:marTop w:val="0"/>
                              <w:marBottom w:val="0"/>
                              <w:divBdr>
                                <w:top w:val="none" w:sz="0" w:space="0" w:color="auto"/>
                                <w:left w:val="none" w:sz="0" w:space="0" w:color="auto"/>
                                <w:bottom w:val="none" w:sz="0" w:space="0" w:color="auto"/>
                                <w:right w:val="none" w:sz="0" w:space="0" w:color="auto"/>
                              </w:divBdr>
                              <w:divsChild>
                                <w:div w:id="202790885">
                                  <w:marLeft w:val="0"/>
                                  <w:marRight w:val="0"/>
                                  <w:marTop w:val="0"/>
                                  <w:marBottom w:val="0"/>
                                  <w:divBdr>
                                    <w:top w:val="none" w:sz="0" w:space="0" w:color="auto"/>
                                    <w:left w:val="none" w:sz="0" w:space="0" w:color="auto"/>
                                    <w:bottom w:val="none" w:sz="0" w:space="0" w:color="auto"/>
                                    <w:right w:val="none" w:sz="0" w:space="0" w:color="auto"/>
                                  </w:divBdr>
                                  <w:divsChild>
                                    <w:div w:id="779565701">
                                      <w:marLeft w:val="0"/>
                                      <w:marRight w:val="0"/>
                                      <w:marTop w:val="0"/>
                                      <w:marBottom w:val="0"/>
                                      <w:divBdr>
                                        <w:top w:val="none" w:sz="0" w:space="0" w:color="auto"/>
                                        <w:left w:val="none" w:sz="0" w:space="0" w:color="auto"/>
                                        <w:bottom w:val="none" w:sz="0" w:space="0" w:color="auto"/>
                                        <w:right w:val="none" w:sz="0" w:space="0" w:color="auto"/>
                                      </w:divBdr>
                                      <w:divsChild>
                                        <w:div w:id="1897012848">
                                          <w:marLeft w:val="0"/>
                                          <w:marRight w:val="0"/>
                                          <w:marTop w:val="0"/>
                                          <w:marBottom w:val="0"/>
                                          <w:divBdr>
                                            <w:top w:val="none" w:sz="0" w:space="0" w:color="auto"/>
                                            <w:left w:val="none" w:sz="0" w:space="0" w:color="auto"/>
                                            <w:bottom w:val="none" w:sz="0" w:space="0" w:color="auto"/>
                                            <w:right w:val="none" w:sz="0" w:space="0" w:color="auto"/>
                                          </w:divBdr>
                                          <w:divsChild>
                                            <w:div w:id="1332680515">
                                              <w:marLeft w:val="0"/>
                                              <w:marRight w:val="0"/>
                                              <w:marTop w:val="0"/>
                                              <w:marBottom w:val="0"/>
                                              <w:divBdr>
                                                <w:top w:val="none" w:sz="0" w:space="0" w:color="auto"/>
                                                <w:left w:val="none" w:sz="0" w:space="0" w:color="auto"/>
                                                <w:bottom w:val="none" w:sz="0" w:space="0" w:color="auto"/>
                                                <w:right w:val="none" w:sz="0" w:space="0" w:color="auto"/>
                                              </w:divBdr>
                                              <w:divsChild>
                                                <w:div w:id="92919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10775">
                          <w:marLeft w:val="0"/>
                          <w:marRight w:val="0"/>
                          <w:marTop w:val="0"/>
                          <w:marBottom w:val="0"/>
                          <w:divBdr>
                            <w:top w:val="none" w:sz="0" w:space="0" w:color="auto"/>
                            <w:left w:val="none" w:sz="0" w:space="0" w:color="auto"/>
                            <w:bottom w:val="none" w:sz="0" w:space="0" w:color="auto"/>
                            <w:right w:val="none" w:sz="0" w:space="0" w:color="auto"/>
                          </w:divBdr>
                          <w:divsChild>
                            <w:div w:id="1142231195">
                              <w:marLeft w:val="0"/>
                              <w:marRight w:val="0"/>
                              <w:marTop w:val="0"/>
                              <w:marBottom w:val="0"/>
                              <w:divBdr>
                                <w:top w:val="none" w:sz="0" w:space="0" w:color="auto"/>
                                <w:left w:val="none" w:sz="0" w:space="0" w:color="auto"/>
                                <w:bottom w:val="none" w:sz="0" w:space="0" w:color="auto"/>
                                <w:right w:val="none" w:sz="0" w:space="0" w:color="auto"/>
                              </w:divBdr>
                            </w:div>
                            <w:div w:id="819883234">
                              <w:marLeft w:val="0"/>
                              <w:marRight w:val="0"/>
                              <w:marTop w:val="0"/>
                              <w:marBottom w:val="0"/>
                              <w:divBdr>
                                <w:top w:val="none" w:sz="0" w:space="0" w:color="auto"/>
                                <w:left w:val="none" w:sz="0" w:space="0" w:color="auto"/>
                                <w:bottom w:val="none" w:sz="0" w:space="0" w:color="auto"/>
                                <w:right w:val="none" w:sz="0" w:space="0" w:color="auto"/>
                              </w:divBdr>
                              <w:divsChild>
                                <w:div w:id="288439018">
                                  <w:marLeft w:val="0"/>
                                  <w:marRight w:val="0"/>
                                  <w:marTop w:val="0"/>
                                  <w:marBottom w:val="0"/>
                                  <w:divBdr>
                                    <w:top w:val="none" w:sz="0" w:space="0" w:color="auto"/>
                                    <w:left w:val="none" w:sz="0" w:space="0" w:color="auto"/>
                                    <w:bottom w:val="none" w:sz="0" w:space="0" w:color="auto"/>
                                    <w:right w:val="none" w:sz="0" w:space="0" w:color="auto"/>
                                  </w:divBdr>
                                  <w:divsChild>
                                    <w:div w:id="1497068789">
                                      <w:marLeft w:val="0"/>
                                      <w:marRight w:val="0"/>
                                      <w:marTop w:val="0"/>
                                      <w:marBottom w:val="0"/>
                                      <w:divBdr>
                                        <w:top w:val="none" w:sz="0" w:space="0" w:color="auto"/>
                                        <w:left w:val="none" w:sz="0" w:space="0" w:color="auto"/>
                                        <w:bottom w:val="none" w:sz="0" w:space="0" w:color="auto"/>
                                        <w:right w:val="none" w:sz="0" w:space="0" w:color="auto"/>
                                      </w:divBdr>
                                      <w:divsChild>
                                        <w:div w:id="1395930972">
                                          <w:marLeft w:val="0"/>
                                          <w:marRight w:val="0"/>
                                          <w:marTop w:val="0"/>
                                          <w:marBottom w:val="0"/>
                                          <w:divBdr>
                                            <w:top w:val="none" w:sz="0" w:space="0" w:color="auto"/>
                                            <w:left w:val="none" w:sz="0" w:space="0" w:color="auto"/>
                                            <w:bottom w:val="none" w:sz="0" w:space="0" w:color="auto"/>
                                            <w:right w:val="none" w:sz="0" w:space="0" w:color="auto"/>
                                          </w:divBdr>
                                          <w:divsChild>
                                            <w:div w:id="1968461992">
                                              <w:marLeft w:val="0"/>
                                              <w:marRight w:val="0"/>
                                              <w:marTop w:val="0"/>
                                              <w:marBottom w:val="0"/>
                                              <w:divBdr>
                                                <w:top w:val="none" w:sz="0" w:space="0" w:color="auto"/>
                                                <w:left w:val="none" w:sz="0" w:space="0" w:color="auto"/>
                                                <w:bottom w:val="none" w:sz="0" w:space="0" w:color="auto"/>
                                                <w:right w:val="none" w:sz="0" w:space="0" w:color="auto"/>
                                              </w:divBdr>
                                              <w:divsChild>
                                                <w:div w:id="1925187941">
                                                  <w:marLeft w:val="0"/>
                                                  <w:marRight w:val="0"/>
                                                  <w:marTop w:val="0"/>
                                                  <w:marBottom w:val="0"/>
                                                  <w:divBdr>
                                                    <w:top w:val="none" w:sz="0" w:space="0" w:color="auto"/>
                                                    <w:left w:val="none" w:sz="0" w:space="0" w:color="auto"/>
                                                    <w:bottom w:val="none" w:sz="0" w:space="0" w:color="auto"/>
                                                    <w:right w:val="none" w:sz="0" w:space="0" w:color="auto"/>
                                                  </w:divBdr>
                                                  <w:divsChild>
                                                    <w:div w:id="54120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79560">
                          <w:marLeft w:val="0"/>
                          <w:marRight w:val="0"/>
                          <w:marTop w:val="0"/>
                          <w:marBottom w:val="0"/>
                          <w:divBdr>
                            <w:top w:val="none" w:sz="0" w:space="0" w:color="auto"/>
                            <w:left w:val="none" w:sz="0" w:space="0" w:color="auto"/>
                            <w:bottom w:val="none" w:sz="0" w:space="0" w:color="auto"/>
                            <w:right w:val="none" w:sz="0" w:space="0" w:color="auto"/>
                          </w:divBdr>
                          <w:divsChild>
                            <w:div w:id="1120952181">
                              <w:marLeft w:val="0"/>
                              <w:marRight w:val="0"/>
                              <w:marTop w:val="0"/>
                              <w:marBottom w:val="0"/>
                              <w:divBdr>
                                <w:top w:val="none" w:sz="0" w:space="0" w:color="auto"/>
                                <w:left w:val="none" w:sz="0" w:space="0" w:color="auto"/>
                                <w:bottom w:val="none" w:sz="0" w:space="0" w:color="auto"/>
                                <w:right w:val="none" w:sz="0" w:space="0" w:color="auto"/>
                              </w:divBdr>
                            </w:div>
                            <w:div w:id="657733594">
                              <w:marLeft w:val="0"/>
                              <w:marRight w:val="0"/>
                              <w:marTop w:val="0"/>
                              <w:marBottom w:val="0"/>
                              <w:divBdr>
                                <w:top w:val="none" w:sz="0" w:space="0" w:color="auto"/>
                                <w:left w:val="none" w:sz="0" w:space="0" w:color="auto"/>
                                <w:bottom w:val="none" w:sz="0" w:space="0" w:color="auto"/>
                                <w:right w:val="none" w:sz="0" w:space="0" w:color="auto"/>
                              </w:divBdr>
                              <w:divsChild>
                                <w:div w:id="1975676900">
                                  <w:marLeft w:val="0"/>
                                  <w:marRight w:val="0"/>
                                  <w:marTop w:val="0"/>
                                  <w:marBottom w:val="0"/>
                                  <w:divBdr>
                                    <w:top w:val="none" w:sz="0" w:space="0" w:color="auto"/>
                                    <w:left w:val="none" w:sz="0" w:space="0" w:color="auto"/>
                                    <w:bottom w:val="none" w:sz="0" w:space="0" w:color="auto"/>
                                    <w:right w:val="none" w:sz="0" w:space="0" w:color="auto"/>
                                  </w:divBdr>
                                  <w:divsChild>
                                    <w:div w:id="1983656533">
                                      <w:marLeft w:val="0"/>
                                      <w:marRight w:val="0"/>
                                      <w:marTop w:val="0"/>
                                      <w:marBottom w:val="0"/>
                                      <w:divBdr>
                                        <w:top w:val="none" w:sz="0" w:space="0" w:color="auto"/>
                                        <w:left w:val="none" w:sz="0" w:space="0" w:color="auto"/>
                                        <w:bottom w:val="none" w:sz="0" w:space="0" w:color="auto"/>
                                        <w:right w:val="none" w:sz="0" w:space="0" w:color="auto"/>
                                      </w:divBdr>
                                      <w:divsChild>
                                        <w:div w:id="485169403">
                                          <w:marLeft w:val="0"/>
                                          <w:marRight w:val="0"/>
                                          <w:marTop w:val="0"/>
                                          <w:marBottom w:val="0"/>
                                          <w:divBdr>
                                            <w:top w:val="none" w:sz="0" w:space="0" w:color="auto"/>
                                            <w:left w:val="none" w:sz="0" w:space="0" w:color="auto"/>
                                            <w:bottom w:val="none" w:sz="0" w:space="0" w:color="auto"/>
                                            <w:right w:val="none" w:sz="0" w:space="0" w:color="auto"/>
                                          </w:divBdr>
                                          <w:divsChild>
                                            <w:div w:id="1257636705">
                                              <w:marLeft w:val="0"/>
                                              <w:marRight w:val="0"/>
                                              <w:marTop w:val="0"/>
                                              <w:marBottom w:val="0"/>
                                              <w:divBdr>
                                                <w:top w:val="none" w:sz="0" w:space="0" w:color="auto"/>
                                                <w:left w:val="none" w:sz="0" w:space="0" w:color="auto"/>
                                                <w:bottom w:val="none" w:sz="0" w:space="0" w:color="auto"/>
                                                <w:right w:val="none" w:sz="0" w:space="0" w:color="auto"/>
                                              </w:divBdr>
                                              <w:divsChild>
                                                <w:div w:id="1471556192">
                                                  <w:marLeft w:val="0"/>
                                                  <w:marRight w:val="0"/>
                                                  <w:marTop w:val="0"/>
                                                  <w:marBottom w:val="0"/>
                                                  <w:divBdr>
                                                    <w:top w:val="none" w:sz="0" w:space="0" w:color="auto"/>
                                                    <w:left w:val="none" w:sz="0" w:space="0" w:color="auto"/>
                                                    <w:bottom w:val="none" w:sz="0" w:space="0" w:color="auto"/>
                                                    <w:right w:val="none" w:sz="0" w:space="0" w:color="auto"/>
                                                  </w:divBdr>
                                                  <w:divsChild>
                                                    <w:div w:id="83449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2.bin"/><Relationship Id="rId671" Type="http://schemas.openxmlformats.org/officeDocument/2006/relationships/hyperlink" Target="https://youtu.be/0w0M4xssmuk" TargetMode="External"/><Relationship Id="rId769" Type="http://schemas.openxmlformats.org/officeDocument/2006/relationships/hyperlink" Target="https://www.fredericlaurent.fr/l-ostinato-p221344.html" TargetMode="External"/><Relationship Id="rId21" Type="http://schemas.openxmlformats.org/officeDocument/2006/relationships/image" Target="media/image10.png"/><Relationship Id="rId324" Type="http://schemas.openxmlformats.org/officeDocument/2006/relationships/image" Target="media/image225.png"/><Relationship Id="rId531" Type="http://schemas.openxmlformats.org/officeDocument/2006/relationships/hyperlink" Target="https://www.youtube.com/watch?v=S1-LCnGojnw" TargetMode="External"/><Relationship Id="rId629" Type="http://schemas.openxmlformats.org/officeDocument/2006/relationships/hyperlink" Target="https://www.youtube.com/watch?v=bd2cBUJmDr8" TargetMode="External"/><Relationship Id="rId170" Type="http://schemas.openxmlformats.org/officeDocument/2006/relationships/image" Target="media/image120.png"/><Relationship Id="rId836" Type="http://schemas.openxmlformats.org/officeDocument/2006/relationships/hyperlink" Target="https://www.ebiografia.com/frederic_chopin/" TargetMode="External"/><Relationship Id="rId268" Type="http://schemas.openxmlformats.org/officeDocument/2006/relationships/image" Target="media/image186.png"/><Relationship Id="rId475" Type="http://schemas.openxmlformats.org/officeDocument/2006/relationships/hyperlink" Target="https://pt.wikipedia.org/wiki/Tenor" TargetMode="External"/><Relationship Id="rId682" Type="http://schemas.openxmlformats.org/officeDocument/2006/relationships/hyperlink" Target="https://youtu.be/pFu58Rt19Fg" TargetMode="External"/><Relationship Id="rId32" Type="http://schemas.openxmlformats.org/officeDocument/2006/relationships/image" Target="media/image21.png"/><Relationship Id="rId128" Type="http://schemas.openxmlformats.org/officeDocument/2006/relationships/image" Target="media/image89.png"/><Relationship Id="rId335" Type="http://schemas.openxmlformats.org/officeDocument/2006/relationships/image" Target="media/image232.png"/><Relationship Id="rId542" Type="http://schemas.openxmlformats.org/officeDocument/2006/relationships/hyperlink" Target="https://www.youtube.com/watch?v=leBrH8elYaI" TargetMode="External"/><Relationship Id="rId181" Type="http://schemas.openxmlformats.org/officeDocument/2006/relationships/image" Target="media/image128.emf"/><Relationship Id="rId402" Type="http://schemas.openxmlformats.org/officeDocument/2006/relationships/image" Target="media/image270.emf"/><Relationship Id="rId847" Type="http://schemas.openxmlformats.org/officeDocument/2006/relationships/hyperlink" Target="https://simontonrios.wixsite.com/simontonrios/musica-xx" TargetMode="External"/><Relationship Id="rId279" Type="http://schemas.openxmlformats.org/officeDocument/2006/relationships/image" Target="media/image194.emf"/><Relationship Id="rId486" Type="http://schemas.openxmlformats.org/officeDocument/2006/relationships/hyperlink" Target="https://pt.wikipedia.org/wiki/Tenor" TargetMode="External"/><Relationship Id="rId693" Type="http://schemas.openxmlformats.org/officeDocument/2006/relationships/hyperlink" Target="https://youtu.be/v-__W2tKoS0" TargetMode="External"/><Relationship Id="rId707" Type="http://schemas.openxmlformats.org/officeDocument/2006/relationships/hyperlink" Target="file:///C:\Users\Usuario\Desktop\tain&#225;\erika\Planilha%20teoria%20e%20percep&#231;&#227;o%20musical%20-%20Gloss&#225;rio.xlsx" TargetMode="External"/><Relationship Id="rId43" Type="http://schemas.openxmlformats.org/officeDocument/2006/relationships/image" Target="media/image29.emf"/><Relationship Id="rId139" Type="http://schemas.openxmlformats.org/officeDocument/2006/relationships/image" Target="media/image98.png"/><Relationship Id="rId346" Type="http://schemas.openxmlformats.org/officeDocument/2006/relationships/image" Target="media/image239.png"/><Relationship Id="rId553" Type="http://schemas.openxmlformats.org/officeDocument/2006/relationships/hyperlink" Target="https://pt.wikipedia.org/wiki/Acorde" TargetMode="External"/><Relationship Id="rId760" Type="http://schemas.openxmlformats.org/officeDocument/2006/relationships/hyperlink" Target="https://musicalleizer.com.br/qual-diferenca-entre-sincope-e/" TargetMode="External"/><Relationship Id="rId192" Type="http://schemas.openxmlformats.org/officeDocument/2006/relationships/image" Target="media/image135.png"/><Relationship Id="rId206" Type="http://schemas.openxmlformats.org/officeDocument/2006/relationships/oleObject" Target="embeddings/oleObject34.bin"/><Relationship Id="rId413" Type="http://schemas.openxmlformats.org/officeDocument/2006/relationships/header" Target="header2.xml"/><Relationship Id="rId858" Type="http://schemas.openxmlformats.org/officeDocument/2006/relationships/hyperlink" Target="https://www.descomplicandoamusica.com/modos-gregos/" TargetMode="External"/><Relationship Id="rId497" Type="http://schemas.openxmlformats.org/officeDocument/2006/relationships/hyperlink" Target="https://www.youtube.com/watch?v=FBNkXFCdIIU" TargetMode="External"/><Relationship Id="rId620" Type="http://schemas.openxmlformats.org/officeDocument/2006/relationships/hyperlink" Target="https://www.youtube.com/watch?v=9MKOF6fpUq0" TargetMode="External"/><Relationship Id="rId718" Type="http://schemas.openxmlformats.org/officeDocument/2006/relationships/hyperlink" Target="https://aprendateclado.com/compasso/" TargetMode="External"/><Relationship Id="rId357" Type="http://schemas.openxmlformats.org/officeDocument/2006/relationships/image" Target="media/image245.png"/><Relationship Id="rId54" Type="http://schemas.openxmlformats.org/officeDocument/2006/relationships/image" Target="media/image38.png"/><Relationship Id="rId217" Type="http://schemas.openxmlformats.org/officeDocument/2006/relationships/oleObject" Target="embeddings/oleObject37.bin"/><Relationship Id="rId564" Type="http://schemas.openxmlformats.org/officeDocument/2006/relationships/hyperlink" Target="https://pt.wikipedia.org/wiki/Melodia" TargetMode="External"/><Relationship Id="rId771" Type="http://schemas.openxmlformats.org/officeDocument/2006/relationships/hyperlink" Target="https://fr.wikipedia.org/wiki/Ostinato" TargetMode="External"/><Relationship Id="rId869" Type="http://schemas.openxmlformats.org/officeDocument/2006/relationships/hyperlink" Target="https://sites.google.com/site/eduquemusica/conteudo/extensao" TargetMode="External"/><Relationship Id="rId424" Type="http://schemas.openxmlformats.org/officeDocument/2006/relationships/hyperlink" Target="https://www.youtube.com/watch?v=LO0wdLqtADA" TargetMode="External"/><Relationship Id="rId631" Type="http://schemas.openxmlformats.org/officeDocument/2006/relationships/hyperlink" Target="https://www.youtube.com/watch?v=5h5Xc-rUef4&amp;ab_channel=NorwegianChamberOrchestra" TargetMode="External"/><Relationship Id="rId729" Type="http://schemas.openxmlformats.org/officeDocument/2006/relationships/hyperlink" Target="https://magiadamusica.webnode.pt/intervalos-melodicos-e-harmonicos/" TargetMode="External"/><Relationship Id="rId270" Type="http://schemas.openxmlformats.org/officeDocument/2006/relationships/oleObject" Target="embeddings/oleObject53.bin"/><Relationship Id="rId65" Type="http://schemas.openxmlformats.org/officeDocument/2006/relationships/hyperlink" Target="http://pt.wikipedia.org/wiki/Longa_(m%C3%BAsica)" TargetMode="External"/><Relationship Id="rId130" Type="http://schemas.openxmlformats.org/officeDocument/2006/relationships/oleObject" Target="embeddings/oleObject15.bin"/><Relationship Id="rId368" Type="http://schemas.openxmlformats.org/officeDocument/2006/relationships/oleObject" Target="embeddings/oleObject79.bin"/><Relationship Id="rId575" Type="http://schemas.openxmlformats.org/officeDocument/2006/relationships/hyperlink" Target="https://www.youtube.com/watch?v=on1DDSLdDOo" TargetMode="External"/><Relationship Id="rId782" Type="http://schemas.openxmlformats.org/officeDocument/2006/relationships/hyperlink" Target="https://pt.wikipedia.org/wiki/Marcato" TargetMode="External"/><Relationship Id="rId228" Type="http://schemas.openxmlformats.org/officeDocument/2006/relationships/oleObject" Target="embeddings/oleObject39.bin"/><Relationship Id="rId435" Type="http://schemas.openxmlformats.org/officeDocument/2006/relationships/image" Target="media/image281.png"/><Relationship Id="rId642" Type="http://schemas.openxmlformats.org/officeDocument/2006/relationships/hyperlink" Target="https://www.youtube.com/watch?v=GTXBLyp7_Dw" TargetMode="External"/><Relationship Id="rId281" Type="http://schemas.openxmlformats.org/officeDocument/2006/relationships/image" Target="media/image195.png"/><Relationship Id="rId502" Type="http://schemas.openxmlformats.org/officeDocument/2006/relationships/hyperlink" Target="https://www.youtube.com/watch?v=oNdfF8DNLDI" TargetMode="External"/><Relationship Id="rId76" Type="http://schemas.openxmlformats.org/officeDocument/2006/relationships/image" Target="media/image51.png"/><Relationship Id="rId141" Type="http://schemas.openxmlformats.org/officeDocument/2006/relationships/oleObject" Target="embeddings/oleObject17.bin"/><Relationship Id="rId379" Type="http://schemas.openxmlformats.org/officeDocument/2006/relationships/image" Target="media/image258.png"/><Relationship Id="rId586" Type="http://schemas.openxmlformats.org/officeDocument/2006/relationships/hyperlink" Target="https://www.youtube.com/watch?v=0FqCqwaoXVg" TargetMode="External"/><Relationship Id="rId793" Type="http://schemas.openxmlformats.org/officeDocument/2006/relationships/hyperlink" Target="https://pt.wikipedia.org/wiki/Cavaquinho" TargetMode="External"/><Relationship Id="rId807" Type="http://schemas.openxmlformats.org/officeDocument/2006/relationships/hyperlink" Target="https://www.suapesquisa.com/idademedia/musica_medieval.htm" TargetMode="External"/><Relationship Id="rId7" Type="http://schemas.openxmlformats.org/officeDocument/2006/relationships/endnotes" Target="endnotes.xml"/><Relationship Id="rId183" Type="http://schemas.openxmlformats.org/officeDocument/2006/relationships/image" Target="media/image129.png"/><Relationship Id="rId239" Type="http://schemas.openxmlformats.org/officeDocument/2006/relationships/oleObject" Target="embeddings/oleObject43.bin"/><Relationship Id="rId390" Type="http://schemas.openxmlformats.org/officeDocument/2006/relationships/hyperlink" Target="https://pt.wikipedia.org/wiki/L%C3%ADngua_italiana" TargetMode="External"/><Relationship Id="rId404" Type="http://schemas.openxmlformats.org/officeDocument/2006/relationships/hyperlink" Target="https://www.youtube.com/watch?v=7W3viOnW0fI" TargetMode="External"/><Relationship Id="rId446" Type="http://schemas.openxmlformats.org/officeDocument/2006/relationships/image" Target="media/image286.png"/><Relationship Id="rId611" Type="http://schemas.openxmlformats.org/officeDocument/2006/relationships/hyperlink" Target="https://www.youtube.com/watch?v=nwah-SFMbqw" TargetMode="External"/><Relationship Id="rId653" Type="http://schemas.openxmlformats.org/officeDocument/2006/relationships/hyperlink" Target="https://youtu.be/ZB-56-8ZMk0" TargetMode="External"/><Relationship Id="rId250" Type="http://schemas.openxmlformats.org/officeDocument/2006/relationships/image" Target="media/image172.emf"/><Relationship Id="rId292" Type="http://schemas.openxmlformats.org/officeDocument/2006/relationships/hyperlink" Target="http://www.clem.ufba.br/queiroz/bx_cifr/dominante.html" TargetMode="External"/><Relationship Id="rId306" Type="http://schemas.openxmlformats.org/officeDocument/2006/relationships/image" Target="media/image213.emf"/><Relationship Id="rId488" Type="http://schemas.openxmlformats.org/officeDocument/2006/relationships/image" Target="media/image305.png"/><Relationship Id="rId695" Type="http://schemas.openxmlformats.org/officeDocument/2006/relationships/hyperlink" Target="https://youtu.be/vthB4ZGu30Q" TargetMode="External"/><Relationship Id="rId709" Type="http://schemas.openxmlformats.org/officeDocument/2006/relationships/hyperlink" Target="https://www.descomplicandoamusica.com/altura-do-som/" TargetMode="External"/><Relationship Id="rId860" Type="http://schemas.openxmlformats.org/officeDocument/2006/relationships/hyperlink" Target="https://souzalima.com.br/blog/o-que-e-contraponto/" TargetMode="External"/><Relationship Id="rId45" Type="http://schemas.openxmlformats.org/officeDocument/2006/relationships/image" Target="media/image30.png"/><Relationship Id="rId87" Type="http://schemas.openxmlformats.org/officeDocument/2006/relationships/image" Target="media/image58.png"/><Relationship Id="rId110" Type="http://schemas.openxmlformats.org/officeDocument/2006/relationships/image" Target="media/image75.png"/><Relationship Id="rId348" Type="http://schemas.openxmlformats.org/officeDocument/2006/relationships/oleObject" Target="embeddings/oleObject75.bin"/><Relationship Id="rId513" Type="http://schemas.openxmlformats.org/officeDocument/2006/relationships/hyperlink" Target="https://www.youtube.com/watch?v=KzfytB3jjSI" TargetMode="External"/><Relationship Id="rId555" Type="http://schemas.openxmlformats.org/officeDocument/2006/relationships/hyperlink" Target="https://pt.wikipedia.org/wiki/Sistema_modal" TargetMode="External"/><Relationship Id="rId597" Type="http://schemas.openxmlformats.org/officeDocument/2006/relationships/hyperlink" Target="https://www.youtube.com/watch?v=5iyVwTJjAGU&amp;ab_channel=FUNDACIONGARCIAFAJER" TargetMode="External"/><Relationship Id="rId720" Type="http://schemas.openxmlformats.org/officeDocument/2006/relationships/hyperlink" Target="http://auladeviola.com/o-que-e-compasso-musical-e-como-usa-lo/" TargetMode="External"/><Relationship Id="rId762" Type="http://schemas.openxmlformats.org/officeDocument/2006/relationships/hyperlink" Target="https://lendasnamusica.blogspot.com/2017/05/dicionario-musical-agogica.html%2009/01/2020" TargetMode="External"/><Relationship Id="rId818" Type="http://schemas.openxmlformats.org/officeDocument/2006/relationships/hyperlink" Target="http://dicionario.sensagent.com/Guillaume%20de%20Machaut/pt-pt/" TargetMode="External"/><Relationship Id="rId152" Type="http://schemas.openxmlformats.org/officeDocument/2006/relationships/image" Target="media/image108.emf"/><Relationship Id="rId194" Type="http://schemas.openxmlformats.org/officeDocument/2006/relationships/oleObject" Target="embeddings/oleObject31.bin"/><Relationship Id="rId208" Type="http://schemas.openxmlformats.org/officeDocument/2006/relationships/image" Target="media/image147.emf"/><Relationship Id="rId415" Type="http://schemas.openxmlformats.org/officeDocument/2006/relationships/image" Target="media/image274.png"/><Relationship Id="rId457" Type="http://schemas.openxmlformats.org/officeDocument/2006/relationships/image" Target="media/image291.emf"/><Relationship Id="rId622" Type="http://schemas.openxmlformats.org/officeDocument/2006/relationships/hyperlink" Target="https://www.youtube.com/watch?v=a53s4jyCqqU" TargetMode="External"/><Relationship Id="rId261" Type="http://schemas.openxmlformats.org/officeDocument/2006/relationships/image" Target="media/image179.png"/><Relationship Id="rId499" Type="http://schemas.openxmlformats.org/officeDocument/2006/relationships/hyperlink" Target="https://www.youtube.com/watch?v=DEGz-LYb_Go" TargetMode="External"/><Relationship Id="rId664" Type="http://schemas.openxmlformats.org/officeDocument/2006/relationships/hyperlink" Target="https://youtu.be/HcEyhQTYAIs" TargetMode="External"/><Relationship Id="rId871" Type="http://schemas.openxmlformats.org/officeDocument/2006/relationships/hyperlink" Target="https://www.google.com/search?sa=G&amp;hl=pt-BR&amp;tbs=simg:CAQSpAIJU9jRghuqK00amAILELCMpwgaYgpgCAMSKOId4B3fHcMUvhS_1FMUUwhTMFLQK9D2eNJg18z31PYssqSOxKbc4sCkaMIzOWRwQQVotoSCKP7YMG88WSb1BreCPGur58keByQ2Q1zJaLopg9tl7VGIcWk7xFyAEDAsQjq7-CBoKCggIARIEipqWEgwLEJ3twQkakAEKGwoIY2xpcCBhcnTapYj2AwsKCS9tLzAzZzA5dAoZCgdjYXJ0b29u2qWI9gMKCggvbS8wMjE1bgofCgxpbGx1c3RyYXRpb27apYj2AwsKCS9tLzAxa3I4ZgoXCgVjaGlsZNqliPYDCgoIL20vMHl0Z3QKHAoJZG9nIGxpY2tz2qWI9gMLCgkvai83dnNrX2YM&amp;sxsrf=ACYBGNQK0SGxeSIHsp5BHkOEglaoeaPioA:1579731821181&amp;q=temper+tantrum+cartoon&amp;tbm=isch&amp;ved=2ahUKEwjT06rQn5jnAhWIE7kGHTDtBMAQwg4oAHoECAcQKA&amp;biw=1137&amp;bih=640" TargetMode="External"/><Relationship Id="rId14" Type="http://schemas.openxmlformats.org/officeDocument/2006/relationships/image" Target="media/image5.png"/><Relationship Id="rId56" Type="http://schemas.openxmlformats.org/officeDocument/2006/relationships/image" Target="media/image40.png"/><Relationship Id="rId317" Type="http://schemas.openxmlformats.org/officeDocument/2006/relationships/image" Target="media/image221.png"/><Relationship Id="rId359" Type="http://schemas.openxmlformats.org/officeDocument/2006/relationships/image" Target="media/image247.emf"/><Relationship Id="rId524" Type="http://schemas.openxmlformats.org/officeDocument/2006/relationships/hyperlink" Target="https://www.youtube.com/watch?v=AUfg4uWSOTA" TargetMode="External"/><Relationship Id="rId566" Type="http://schemas.openxmlformats.org/officeDocument/2006/relationships/hyperlink" Target="https://www.youtube.com/watch?v=BRfF7W4El60" TargetMode="External"/><Relationship Id="rId731" Type="http://schemas.openxmlformats.org/officeDocument/2006/relationships/hyperlink" Target="https://www.descomplicandoamusica.com/escala-menor-natural/" TargetMode="External"/><Relationship Id="rId773" Type="http://schemas.openxmlformats.org/officeDocument/2006/relationships/hyperlink" Target="https://www.tecnicasdecomposicao.com.br/2017/01/percepcao-musical-como-reconhecer-forma-musical.html" TargetMode="External"/><Relationship Id="rId98" Type="http://schemas.openxmlformats.org/officeDocument/2006/relationships/image" Target="media/image66.emf"/><Relationship Id="rId121" Type="http://schemas.openxmlformats.org/officeDocument/2006/relationships/image" Target="media/image84.emf"/><Relationship Id="rId163" Type="http://schemas.openxmlformats.org/officeDocument/2006/relationships/oleObject" Target="embeddings/oleObject22.bin"/><Relationship Id="rId219" Type="http://schemas.openxmlformats.org/officeDocument/2006/relationships/image" Target="media/image155.png"/><Relationship Id="rId370" Type="http://schemas.openxmlformats.org/officeDocument/2006/relationships/image" Target="media/image253.emf"/><Relationship Id="rId426" Type="http://schemas.openxmlformats.org/officeDocument/2006/relationships/hyperlink" Target="https://www.youtube.com/watch?v=aK2kEnfwVQ0" TargetMode="External"/><Relationship Id="rId633" Type="http://schemas.openxmlformats.org/officeDocument/2006/relationships/hyperlink" Target="https://pt.wikipedia.org/wiki/Bachianas_Brasileiras:_Meu_Nome_%C3%89_Villa-Lobos" TargetMode="External"/><Relationship Id="rId829" Type="http://schemas.openxmlformats.org/officeDocument/2006/relationships/hyperlink" Target="https://timba.nics.unicamp.br/engsom/index.php/leituras-e-ponteiros/historia-da-musica-ocidental/periodo-classico/" TargetMode="External"/><Relationship Id="rId230" Type="http://schemas.openxmlformats.org/officeDocument/2006/relationships/image" Target="media/image161.png"/><Relationship Id="rId468" Type="http://schemas.openxmlformats.org/officeDocument/2006/relationships/image" Target="media/image298.emf"/><Relationship Id="rId675" Type="http://schemas.openxmlformats.org/officeDocument/2006/relationships/hyperlink" Target="https://youtu.be/8QAFwuz30UY" TargetMode="External"/><Relationship Id="rId840" Type="http://schemas.openxmlformats.org/officeDocument/2006/relationships/hyperlink" Target="https://timba.nics.unicamp.br/engsom/index.php/leituras-e-ponteiros/historia-da-musica-ocidental/periodo-romantico/" TargetMode="External"/><Relationship Id="rId25" Type="http://schemas.openxmlformats.org/officeDocument/2006/relationships/image" Target="media/image14.png"/><Relationship Id="rId67" Type="http://schemas.openxmlformats.org/officeDocument/2006/relationships/image" Target="media/image45.png"/><Relationship Id="rId272" Type="http://schemas.openxmlformats.org/officeDocument/2006/relationships/image" Target="media/image189.png"/><Relationship Id="rId328" Type="http://schemas.openxmlformats.org/officeDocument/2006/relationships/oleObject" Target="embeddings/oleObject68.bin"/><Relationship Id="rId535" Type="http://schemas.openxmlformats.org/officeDocument/2006/relationships/image" Target="media/image313.png"/><Relationship Id="rId577" Type="http://schemas.openxmlformats.org/officeDocument/2006/relationships/hyperlink" Target="https://www.youtube.com/watch?v=kD5Hrzqbx7Y" TargetMode="External"/><Relationship Id="rId700" Type="http://schemas.openxmlformats.org/officeDocument/2006/relationships/hyperlink" Target="https://youtu.be/7ZkJ-7a86xQ" TargetMode="External"/><Relationship Id="rId742" Type="http://schemas.openxmlformats.org/officeDocument/2006/relationships/hyperlink" Target="https://www.descomplicandoamusica.com/acorde/" TargetMode="External"/><Relationship Id="rId132" Type="http://schemas.openxmlformats.org/officeDocument/2006/relationships/image" Target="media/image92.png"/><Relationship Id="rId174" Type="http://schemas.openxmlformats.org/officeDocument/2006/relationships/image" Target="media/image124.emf"/><Relationship Id="rId381" Type="http://schemas.openxmlformats.org/officeDocument/2006/relationships/image" Target="media/image260.jpeg"/><Relationship Id="rId602" Type="http://schemas.openxmlformats.org/officeDocument/2006/relationships/hyperlink" Target="https://www.youtube.com/watch?v=zDEem_aEttE" TargetMode="External"/><Relationship Id="rId784" Type="http://schemas.openxmlformats.org/officeDocument/2006/relationships/hyperlink" Target="https://pt.wikipedia.org/wiki/Ornamento_(m%C3%BAsica)" TargetMode="External"/><Relationship Id="rId241" Type="http://schemas.openxmlformats.org/officeDocument/2006/relationships/oleObject" Target="embeddings/oleObject44.bin"/><Relationship Id="rId437" Type="http://schemas.openxmlformats.org/officeDocument/2006/relationships/hyperlink" Target="http://pt.wikipedia.org/wiki/Intervalo_(m%C3%BAsica)" TargetMode="External"/><Relationship Id="rId479" Type="http://schemas.openxmlformats.org/officeDocument/2006/relationships/hyperlink" Target="https://pt.wikipedia.org/wiki/Mezzo-soprano" TargetMode="External"/><Relationship Id="rId644" Type="http://schemas.openxmlformats.org/officeDocument/2006/relationships/hyperlink" Target="https://youtu.be/VWX5AYLxgQ8" TargetMode="External"/><Relationship Id="rId686" Type="http://schemas.openxmlformats.org/officeDocument/2006/relationships/hyperlink" Target="https://youtu.be/PQWZ2u6vhXA" TargetMode="External"/><Relationship Id="rId851" Type="http://schemas.openxmlformats.org/officeDocument/2006/relationships/hyperlink" Target="https://g1.globo.com/pop-arte/noticia/2019/05/21/chico-buarque-ganha-o-premio-camoes-2019.ghtml" TargetMode="External"/><Relationship Id="rId36" Type="http://schemas.openxmlformats.org/officeDocument/2006/relationships/oleObject" Target="embeddings/oleObject3.bin"/><Relationship Id="rId283" Type="http://schemas.openxmlformats.org/officeDocument/2006/relationships/oleObject" Target="embeddings/oleObject56.bin"/><Relationship Id="rId339" Type="http://schemas.openxmlformats.org/officeDocument/2006/relationships/oleObject" Target="embeddings/oleObject72.bin"/><Relationship Id="rId490" Type="http://schemas.openxmlformats.org/officeDocument/2006/relationships/image" Target="media/image307.png"/><Relationship Id="rId504" Type="http://schemas.openxmlformats.org/officeDocument/2006/relationships/hyperlink" Target="https://www.youtube.com/watch?v=jChU6LwLbwM" TargetMode="External"/><Relationship Id="rId546" Type="http://schemas.openxmlformats.org/officeDocument/2006/relationships/hyperlink" Target="https://www.youtube.com/watch?v=QHqGBxT1zmg" TargetMode="External"/><Relationship Id="rId711" Type="http://schemas.openxmlformats.org/officeDocument/2006/relationships/hyperlink" Target="https://www.descomplicandoamusica.com/timbre/" TargetMode="External"/><Relationship Id="rId753" Type="http://schemas.openxmlformats.org/officeDocument/2006/relationships/hyperlink" Target="https://lendasnamusica.blogspot.com/2017/05/dicionario-musical-agogica.html%2004/12/19" TargetMode="External"/><Relationship Id="rId78" Type="http://schemas.openxmlformats.org/officeDocument/2006/relationships/image" Target="media/image52.png"/><Relationship Id="rId101" Type="http://schemas.openxmlformats.org/officeDocument/2006/relationships/image" Target="media/image68.png"/><Relationship Id="rId143" Type="http://schemas.openxmlformats.org/officeDocument/2006/relationships/image" Target="media/image101.png"/><Relationship Id="rId185" Type="http://schemas.openxmlformats.org/officeDocument/2006/relationships/oleObject" Target="embeddings/oleObject28.bin"/><Relationship Id="rId350" Type="http://schemas.openxmlformats.org/officeDocument/2006/relationships/hyperlink" Target="https://www.youtube.com/watch?v=i9sJuoGeVTc" TargetMode="External"/><Relationship Id="rId406" Type="http://schemas.openxmlformats.org/officeDocument/2006/relationships/image" Target="media/image271.png"/><Relationship Id="rId588" Type="http://schemas.openxmlformats.org/officeDocument/2006/relationships/hyperlink" Target="https://www.youtube.com/watch?v=JTc1mDieQI8&amp;t=39s" TargetMode="External"/><Relationship Id="rId795" Type="http://schemas.openxmlformats.org/officeDocument/2006/relationships/hyperlink" Target="https://musicabrasilis.org.br/instrumentos/bandolim" TargetMode="External"/><Relationship Id="rId809" Type="http://schemas.openxmlformats.org/officeDocument/2006/relationships/hyperlink" Target="http://www.spectrumgothic.com.br/musica/musica_medieval/elementos_medieval.htm" TargetMode="External"/><Relationship Id="rId9" Type="http://schemas.openxmlformats.org/officeDocument/2006/relationships/image" Target="media/image1.png"/><Relationship Id="rId210" Type="http://schemas.openxmlformats.org/officeDocument/2006/relationships/image" Target="media/image148.png"/><Relationship Id="rId392" Type="http://schemas.openxmlformats.org/officeDocument/2006/relationships/hyperlink" Target="https://aprendateclado.com/o-que-e-andamento/" TargetMode="External"/><Relationship Id="rId448" Type="http://schemas.openxmlformats.org/officeDocument/2006/relationships/image" Target="media/image287.png"/><Relationship Id="rId613" Type="http://schemas.openxmlformats.org/officeDocument/2006/relationships/hyperlink" Target="https://www.youtube.com/watch?v=KqUEpecFfeU" TargetMode="External"/><Relationship Id="rId655" Type="http://schemas.openxmlformats.org/officeDocument/2006/relationships/hyperlink" Target="https://www.youtube.com/watch?v=1kPr-Ypb84o" TargetMode="External"/><Relationship Id="rId697" Type="http://schemas.openxmlformats.org/officeDocument/2006/relationships/hyperlink" Target="https://youtu.be/pptrMpej9Tc" TargetMode="External"/><Relationship Id="rId820" Type="http://schemas.openxmlformats.org/officeDocument/2006/relationships/hyperlink" Target="https://movimento.com/biblioteca/" TargetMode="External"/><Relationship Id="rId862" Type="http://schemas.openxmlformats.org/officeDocument/2006/relationships/hyperlink" Target="http://www.cp2.g12.br/blog/humaitaii/files/2018/04/Apostila-de-Educa%C3%A7%C3%A3o-Musical-1-serie-2018.pdf" TargetMode="External"/><Relationship Id="rId252" Type="http://schemas.openxmlformats.org/officeDocument/2006/relationships/image" Target="media/image173.emf"/><Relationship Id="rId294" Type="http://schemas.openxmlformats.org/officeDocument/2006/relationships/image" Target="media/image204.emf"/><Relationship Id="rId308" Type="http://schemas.openxmlformats.org/officeDocument/2006/relationships/image" Target="media/image214.png"/><Relationship Id="rId515" Type="http://schemas.openxmlformats.org/officeDocument/2006/relationships/hyperlink" Target="https://www.youtube.com/watch?v=RF1PeeGXsC0" TargetMode="External"/><Relationship Id="rId722" Type="http://schemas.openxmlformats.org/officeDocument/2006/relationships/hyperlink" Target="https://souzalima.com.br/blog/o-que-e-intervalo-em-musica/" TargetMode="External"/><Relationship Id="rId47" Type="http://schemas.openxmlformats.org/officeDocument/2006/relationships/image" Target="media/image32.png"/><Relationship Id="rId89" Type="http://schemas.openxmlformats.org/officeDocument/2006/relationships/hyperlink" Target="http://pt.wikipedia.org/wiki/Semifusa" TargetMode="External"/><Relationship Id="rId112" Type="http://schemas.openxmlformats.org/officeDocument/2006/relationships/oleObject" Target="embeddings/oleObject11.bin"/><Relationship Id="rId154" Type="http://schemas.openxmlformats.org/officeDocument/2006/relationships/hyperlink" Target="https://www.youtube.com/watch?v=ZB-56-8ZMk0" TargetMode="External"/><Relationship Id="rId361" Type="http://schemas.openxmlformats.org/officeDocument/2006/relationships/image" Target="media/image248.png"/><Relationship Id="rId557" Type="http://schemas.openxmlformats.org/officeDocument/2006/relationships/hyperlink" Target="https://pt.wikipedia.org/wiki/Harmonia_(m%C3%BAsica)" TargetMode="External"/><Relationship Id="rId599" Type="http://schemas.openxmlformats.org/officeDocument/2006/relationships/hyperlink" Target="https://www.youtube.com/watch?v=POW-u-RGspY" TargetMode="External"/><Relationship Id="rId764" Type="http://schemas.openxmlformats.org/officeDocument/2006/relationships/hyperlink" Target="https://pt.wikipedia.org/wiki/Ad%C3%A1gio_(m%C3%BAsica)" TargetMode="External"/><Relationship Id="rId196" Type="http://schemas.openxmlformats.org/officeDocument/2006/relationships/image" Target="media/image138.png"/><Relationship Id="rId417" Type="http://schemas.openxmlformats.org/officeDocument/2006/relationships/image" Target="media/image275.png"/><Relationship Id="rId459" Type="http://schemas.openxmlformats.org/officeDocument/2006/relationships/hyperlink" Target="https://www.youtube.com/watch?v=p0ivaOWwYWM&amp;feature=youtu.be&amp;ab_channel=ArmandoLeite" TargetMode="External"/><Relationship Id="rId624" Type="http://schemas.openxmlformats.org/officeDocument/2006/relationships/hyperlink" Target="https://www.youtube.com/watch?v=CvFH_6DNRCY" TargetMode="External"/><Relationship Id="rId666" Type="http://schemas.openxmlformats.org/officeDocument/2006/relationships/hyperlink" Target="https://youtu.be/C66eh-xa3Eo" TargetMode="External"/><Relationship Id="rId831" Type="http://schemas.openxmlformats.org/officeDocument/2006/relationships/hyperlink" Target="https://www.ebiografia.com/joseph_haydn/" TargetMode="External"/><Relationship Id="rId873"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6" Type="http://schemas.openxmlformats.org/officeDocument/2006/relationships/image" Target="media/image7.emf"/><Relationship Id="rId221" Type="http://schemas.openxmlformats.org/officeDocument/2006/relationships/oleObject" Target="embeddings/oleObject38.bin"/><Relationship Id="rId263" Type="http://schemas.openxmlformats.org/officeDocument/2006/relationships/image" Target="media/image181.png"/><Relationship Id="rId319" Type="http://schemas.openxmlformats.org/officeDocument/2006/relationships/oleObject" Target="embeddings/oleObject64.bin"/><Relationship Id="rId470" Type="http://schemas.openxmlformats.org/officeDocument/2006/relationships/image" Target="media/image299.png"/><Relationship Id="rId526" Type="http://schemas.openxmlformats.org/officeDocument/2006/relationships/hyperlink" Target="https://www.youtube.com/watch?v=5Yg_cPj0o-c" TargetMode="External"/><Relationship Id="rId58" Type="http://schemas.openxmlformats.org/officeDocument/2006/relationships/hyperlink" Target="http://pt.wikipedia.org/wiki/Nota" TargetMode="External"/><Relationship Id="rId123" Type="http://schemas.openxmlformats.org/officeDocument/2006/relationships/image" Target="media/image85.png"/><Relationship Id="rId330" Type="http://schemas.openxmlformats.org/officeDocument/2006/relationships/image" Target="media/image229.emf"/><Relationship Id="rId568" Type="http://schemas.openxmlformats.org/officeDocument/2006/relationships/hyperlink" Target="https://www.youtube.com/watch?v=BXQuOQccCWA" TargetMode="External"/><Relationship Id="rId733" Type="http://schemas.openxmlformats.org/officeDocument/2006/relationships/hyperlink" Target="https://www.descomplicandoamusica.com/escala-menor-harmonica/" TargetMode="External"/><Relationship Id="rId775" Type="http://schemas.openxmlformats.org/officeDocument/2006/relationships/hyperlink" Target="http://hugoribeiro.com.br/biblioteca-digital/Matos-Apostila_Analise_1.pdf" TargetMode="External"/><Relationship Id="rId165" Type="http://schemas.openxmlformats.org/officeDocument/2006/relationships/image" Target="media/image116.png"/><Relationship Id="rId372" Type="http://schemas.openxmlformats.org/officeDocument/2006/relationships/image" Target="media/image254.png"/><Relationship Id="rId428" Type="http://schemas.openxmlformats.org/officeDocument/2006/relationships/hyperlink" Target="https://www.youtube.com/watch?v=ThTU04p3drM" TargetMode="External"/><Relationship Id="rId635" Type="http://schemas.openxmlformats.org/officeDocument/2006/relationships/hyperlink" Target="https://www.youtube.com/watch?v=5mf3SQ3dVz8" TargetMode="External"/><Relationship Id="rId677" Type="http://schemas.openxmlformats.org/officeDocument/2006/relationships/hyperlink" Target="https://youtu.be/nALAz3YH2dU" TargetMode="External"/><Relationship Id="rId800" Type="http://schemas.openxmlformats.org/officeDocument/2006/relationships/hyperlink" Target="http://musicamurilobraga.blogspot.com/2012/07/textura-em-musica.html" TargetMode="External"/><Relationship Id="rId842" Type="http://schemas.openxmlformats.org/officeDocument/2006/relationships/hyperlink" Target="https://www.youtube.com/watch?v=W5OA_6wbt58&amp;t=242s" TargetMode="External"/><Relationship Id="rId232" Type="http://schemas.openxmlformats.org/officeDocument/2006/relationships/image" Target="media/image163.emf"/><Relationship Id="rId274" Type="http://schemas.openxmlformats.org/officeDocument/2006/relationships/image" Target="media/image191.emf"/><Relationship Id="rId481" Type="http://schemas.openxmlformats.org/officeDocument/2006/relationships/image" Target="media/image304.png"/><Relationship Id="rId702" Type="http://schemas.openxmlformats.org/officeDocument/2006/relationships/hyperlink" Target="https://youtu.be/ok62FnzN-lY" TargetMode="External"/><Relationship Id="rId27" Type="http://schemas.openxmlformats.org/officeDocument/2006/relationships/image" Target="media/image16.png"/><Relationship Id="rId69" Type="http://schemas.openxmlformats.org/officeDocument/2006/relationships/image" Target="media/image46.png"/><Relationship Id="rId134" Type="http://schemas.openxmlformats.org/officeDocument/2006/relationships/image" Target="media/image94.png"/><Relationship Id="rId537" Type="http://schemas.openxmlformats.org/officeDocument/2006/relationships/image" Target="media/image315.png"/><Relationship Id="rId579" Type="http://schemas.openxmlformats.org/officeDocument/2006/relationships/hyperlink" Target="https://www.youtube.com/watch?v=usfiAsWR4qU" TargetMode="External"/><Relationship Id="rId744" Type="http://schemas.openxmlformats.org/officeDocument/2006/relationships/hyperlink" Target="https://www.descomplicandoamusica.com/enarmonia/" TargetMode="External"/><Relationship Id="rId786" Type="http://schemas.openxmlformats.org/officeDocument/2006/relationships/hyperlink" Target="https://souzalima.com.br/blog/organizando-orquestra-sinfonica/" TargetMode="External"/><Relationship Id="rId80" Type="http://schemas.openxmlformats.org/officeDocument/2006/relationships/hyperlink" Target="http://pt.wikipedia.org/wiki/Colcheia" TargetMode="External"/><Relationship Id="rId176" Type="http://schemas.openxmlformats.org/officeDocument/2006/relationships/image" Target="media/image125.emf"/><Relationship Id="rId341" Type="http://schemas.openxmlformats.org/officeDocument/2006/relationships/image" Target="media/image236.emf"/><Relationship Id="rId383" Type="http://schemas.openxmlformats.org/officeDocument/2006/relationships/image" Target="media/image262.jpeg"/><Relationship Id="rId439" Type="http://schemas.openxmlformats.org/officeDocument/2006/relationships/hyperlink" Target="http://pt.wikipedia.org/wiki/Arpejo" TargetMode="External"/><Relationship Id="rId590" Type="http://schemas.openxmlformats.org/officeDocument/2006/relationships/hyperlink" Target="https://www.youtube.com/watch?v=quxTnEEETbo" TargetMode="External"/><Relationship Id="rId604" Type="http://schemas.openxmlformats.org/officeDocument/2006/relationships/hyperlink" Target="https://www.youtube.com/watch?v=9E6b3swbnWg" TargetMode="External"/><Relationship Id="rId646" Type="http://schemas.openxmlformats.org/officeDocument/2006/relationships/hyperlink" Target="https://youtu.be/TcETw7Q8kMM" TargetMode="External"/><Relationship Id="rId811" Type="http://schemas.openxmlformats.org/officeDocument/2006/relationships/hyperlink" Target="http://educopediamusica.blogspot.com/2011/12/os-neumas.html" TargetMode="External"/><Relationship Id="rId201" Type="http://schemas.openxmlformats.org/officeDocument/2006/relationships/image" Target="media/image142.emf"/><Relationship Id="rId243" Type="http://schemas.openxmlformats.org/officeDocument/2006/relationships/oleObject" Target="embeddings/oleObject45.bin"/><Relationship Id="rId285" Type="http://schemas.openxmlformats.org/officeDocument/2006/relationships/image" Target="media/image198.png"/><Relationship Id="rId450" Type="http://schemas.openxmlformats.org/officeDocument/2006/relationships/image" Target="media/image288.png"/><Relationship Id="rId506" Type="http://schemas.openxmlformats.org/officeDocument/2006/relationships/hyperlink" Target="https://www.youtube.com/watch?v=AVjhRSvfO4s" TargetMode="External"/><Relationship Id="rId688" Type="http://schemas.openxmlformats.org/officeDocument/2006/relationships/hyperlink" Target="https://youtu.be/pzAdqJWIs-I" TargetMode="External"/><Relationship Id="rId853" Type="http://schemas.openxmlformats.org/officeDocument/2006/relationships/hyperlink" Target="https://brasilescola.uol.com.br/biografia/chico-buarque.htm" TargetMode="External"/><Relationship Id="rId38" Type="http://schemas.openxmlformats.org/officeDocument/2006/relationships/image" Target="media/image26.png"/><Relationship Id="rId103" Type="http://schemas.openxmlformats.org/officeDocument/2006/relationships/oleObject" Target="embeddings/oleObject9.bin"/><Relationship Id="rId310" Type="http://schemas.openxmlformats.org/officeDocument/2006/relationships/hyperlink" Target="https://www.youtube.com/watch?v=EWb1ZoOjY6E" TargetMode="External"/><Relationship Id="rId492" Type="http://schemas.openxmlformats.org/officeDocument/2006/relationships/image" Target="media/image309.jpeg"/><Relationship Id="rId548" Type="http://schemas.openxmlformats.org/officeDocument/2006/relationships/hyperlink" Target="https://www.youtube.com/watch?v=F8y0XxFHvvQ" TargetMode="External"/><Relationship Id="rId713" Type="http://schemas.openxmlformats.org/officeDocument/2006/relationships/hyperlink" Target="https://pt.wikipedia.org/wiki/Clave%2019/02/2019" TargetMode="External"/><Relationship Id="rId755" Type="http://schemas.openxmlformats.org/officeDocument/2006/relationships/hyperlink" Target="http://www.beatrix.pro.br/index.php/o-romantismo-na-musica-1810-1910/" TargetMode="External"/><Relationship Id="rId797" Type="http://schemas.openxmlformats.org/officeDocument/2006/relationships/hyperlink" Target="https://musicabrasilis.org.br/instrumentos/harpa%20" TargetMode="External"/><Relationship Id="rId91" Type="http://schemas.openxmlformats.org/officeDocument/2006/relationships/image" Target="media/image61.png"/><Relationship Id="rId145" Type="http://schemas.openxmlformats.org/officeDocument/2006/relationships/oleObject" Target="embeddings/oleObject18.bin"/><Relationship Id="rId187" Type="http://schemas.openxmlformats.org/officeDocument/2006/relationships/image" Target="media/image132.emf"/><Relationship Id="rId352" Type="http://schemas.openxmlformats.org/officeDocument/2006/relationships/image" Target="media/image242.emf"/><Relationship Id="rId394" Type="http://schemas.openxmlformats.org/officeDocument/2006/relationships/hyperlink" Target="https://musicanamao.com.br/andamento-musical/" TargetMode="External"/><Relationship Id="rId408" Type="http://schemas.openxmlformats.org/officeDocument/2006/relationships/oleObject" Target="embeddings/oleObject84.bin"/><Relationship Id="rId615" Type="http://schemas.openxmlformats.org/officeDocument/2006/relationships/hyperlink" Target="https://www.youtube.com/watch?v=UFsT-s4g9D8" TargetMode="External"/><Relationship Id="rId822" Type="http://schemas.openxmlformats.org/officeDocument/2006/relationships/hyperlink" Target="http://musicanotempo.comunidades.net/musica-no-renascimento" TargetMode="External"/><Relationship Id="rId212" Type="http://schemas.openxmlformats.org/officeDocument/2006/relationships/image" Target="media/image150.emf"/><Relationship Id="rId254" Type="http://schemas.openxmlformats.org/officeDocument/2006/relationships/image" Target="media/image174.emf"/><Relationship Id="rId657" Type="http://schemas.openxmlformats.org/officeDocument/2006/relationships/hyperlink" Target="https://youtu.be/JoITnVz5zUw" TargetMode="External"/><Relationship Id="rId699" Type="http://schemas.openxmlformats.org/officeDocument/2006/relationships/hyperlink" Target="https://youtu.be/tblDm5EgjRM" TargetMode="External"/><Relationship Id="rId864" Type="http://schemas.openxmlformats.org/officeDocument/2006/relationships/hyperlink" Target="http://ks4.imslp.net/files/imglnks/usimg/d/d5/IMSLP28594-PMLP01586-beethoven-sym-5-ccarh.pdf" TargetMode="External"/><Relationship Id="rId49" Type="http://schemas.openxmlformats.org/officeDocument/2006/relationships/image" Target="media/image34.png"/><Relationship Id="rId114" Type="http://schemas.openxmlformats.org/officeDocument/2006/relationships/image" Target="media/image78.png"/><Relationship Id="rId296" Type="http://schemas.openxmlformats.org/officeDocument/2006/relationships/image" Target="media/image205.png"/><Relationship Id="rId461" Type="http://schemas.openxmlformats.org/officeDocument/2006/relationships/image" Target="media/image293.emf"/><Relationship Id="rId517" Type="http://schemas.openxmlformats.org/officeDocument/2006/relationships/hyperlink" Target="https://www.youtube.com/watch?v=ncPTNYrr4kU" TargetMode="External"/><Relationship Id="rId559" Type="http://schemas.openxmlformats.org/officeDocument/2006/relationships/hyperlink" Target="https://pt.wikipedia.org/wiki/Disson%C3%A2ncia" TargetMode="External"/><Relationship Id="rId724" Type="http://schemas.openxmlformats.org/officeDocument/2006/relationships/hyperlink" Target="https://www.descomplicandoamusica.com/intervalo-musical/" TargetMode="External"/><Relationship Id="rId766" Type="http://schemas.openxmlformats.org/officeDocument/2006/relationships/hyperlink" Target="https://pt.wikipedia.org/wiki/Alegro" TargetMode="External"/><Relationship Id="rId60" Type="http://schemas.openxmlformats.org/officeDocument/2006/relationships/hyperlink" Target="http://pt.wikipedia.org/wiki/Semibreve" TargetMode="External"/><Relationship Id="rId156" Type="http://schemas.openxmlformats.org/officeDocument/2006/relationships/image" Target="media/image110.emf"/><Relationship Id="rId198" Type="http://schemas.openxmlformats.org/officeDocument/2006/relationships/image" Target="media/image140.emf"/><Relationship Id="rId321" Type="http://schemas.openxmlformats.org/officeDocument/2006/relationships/oleObject" Target="embeddings/oleObject65.bin"/><Relationship Id="rId363" Type="http://schemas.openxmlformats.org/officeDocument/2006/relationships/oleObject" Target="embeddings/oleObject78.bin"/><Relationship Id="rId419" Type="http://schemas.openxmlformats.org/officeDocument/2006/relationships/oleObject" Target="embeddings/oleObject85.bin"/><Relationship Id="rId570" Type="http://schemas.openxmlformats.org/officeDocument/2006/relationships/hyperlink" Target="https://www.youtube.com/watch?v=VXeT2HWpwc4" TargetMode="External"/><Relationship Id="rId626" Type="http://schemas.openxmlformats.org/officeDocument/2006/relationships/hyperlink" Target="https://www.youtube.com/watch?v=SQFxKw7UOYc" TargetMode="External"/><Relationship Id="rId223" Type="http://schemas.openxmlformats.org/officeDocument/2006/relationships/hyperlink" Target="https://www.jazzbossa.com/teoria-musical/as-escalas-menores/" TargetMode="External"/><Relationship Id="rId430" Type="http://schemas.openxmlformats.org/officeDocument/2006/relationships/hyperlink" Target="http://pt.wikipedia.org/wiki/Legato" TargetMode="External"/><Relationship Id="rId668" Type="http://schemas.openxmlformats.org/officeDocument/2006/relationships/hyperlink" Target="https://youtu.be/eV_D5mv7yWc" TargetMode="External"/><Relationship Id="rId833" Type="http://schemas.openxmlformats.org/officeDocument/2006/relationships/hyperlink" Target="https://www.ebiografia.com/beethoven/" TargetMode="External"/><Relationship Id="rId875" Type="http://schemas.openxmlformats.org/officeDocument/2006/relationships/fontTable" Target="fontTable.xml"/><Relationship Id="rId18" Type="http://schemas.openxmlformats.org/officeDocument/2006/relationships/image" Target="media/image8.png"/><Relationship Id="rId265" Type="http://schemas.openxmlformats.org/officeDocument/2006/relationships/image" Target="media/image183.png"/><Relationship Id="rId472" Type="http://schemas.openxmlformats.org/officeDocument/2006/relationships/image" Target="media/image301.png"/><Relationship Id="rId528" Type="http://schemas.openxmlformats.org/officeDocument/2006/relationships/hyperlink" Target="https://www.youtube.com/watch?v=V6ImYHFvOJE" TargetMode="External"/><Relationship Id="rId735" Type="http://schemas.openxmlformats.org/officeDocument/2006/relationships/hyperlink" Target="https://aprendateclado.com/ciclo-das-quartas/" TargetMode="External"/><Relationship Id="rId125" Type="http://schemas.openxmlformats.org/officeDocument/2006/relationships/image" Target="media/image87.emf"/><Relationship Id="rId167" Type="http://schemas.openxmlformats.org/officeDocument/2006/relationships/image" Target="media/image118.emf"/><Relationship Id="rId332" Type="http://schemas.openxmlformats.org/officeDocument/2006/relationships/image" Target="media/image230.emf"/><Relationship Id="rId374" Type="http://schemas.openxmlformats.org/officeDocument/2006/relationships/oleObject" Target="embeddings/oleObject81.bin"/><Relationship Id="rId581" Type="http://schemas.openxmlformats.org/officeDocument/2006/relationships/hyperlink" Target="https://www.youtube.com/watch?v=DTTA-EpRWt0" TargetMode="External"/><Relationship Id="rId777" Type="http://schemas.openxmlformats.org/officeDocument/2006/relationships/hyperlink" Target="https://www.descomplicandoamusica.com/frase-musical/" TargetMode="External"/><Relationship Id="rId71" Type="http://schemas.openxmlformats.org/officeDocument/2006/relationships/hyperlink" Target="http://pt.wikipedia.org/wiki/Semibreve" TargetMode="External"/><Relationship Id="rId234" Type="http://schemas.openxmlformats.org/officeDocument/2006/relationships/image" Target="media/image164.emf"/><Relationship Id="rId637" Type="http://schemas.openxmlformats.org/officeDocument/2006/relationships/hyperlink" Target="https://www.youtube.com/watch?v=FtE3hoR_Nvo" TargetMode="External"/><Relationship Id="rId679" Type="http://schemas.openxmlformats.org/officeDocument/2006/relationships/hyperlink" Target="https://youtu.be/RONW7D82jO4" TargetMode="External"/><Relationship Id="rId802" Type="http://schemas.openxmlformats.org/officeDocument/2006/relationships/hyperlink" Target="https://www.youtube.com/watch?v=Kt0_TFA0JEQ" TargetMode="External"/><Relationship Id="rId844" Type="http://schemas.openxmlformats.org/officeDocument/2006/relationships/hyperlink" Target="https://musicaeadoracao.com.br/25010/historia-resumida-da-musica-moderna/" TargetMode="External"/><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hyperlink" Target="https://www.youtube.com/watch?v=2kqdlAYNEzk" TargetMode="External"/><Relationship Id="rId441" Type="http://schemas.openxmlformats.org/officeDocument/2006/relationships/hyperlink" Target="http://pt.wikipedia.org/wiki/Staccato" TargetMode="External"/><Relationship Id="rId483" Type="http://schemas.openxmlformats.org/officeDocument/2006/relationships/hyperlink" Target="https://pt.wikipedia.org/wiki/Masculinidade" TargetMode="External"/><Relationship Id="rId539" Type="http://schemas.openxmlformats.org/officeDocument/2006/relationships/image" Target="media/image317.emf"/><Relationship Id="rId690" Type="http://schemas.openxmlformats.org/officeDocument/2006/relationships/hyperlink" Target="https://youtu.be/hiSdpwpRiA8" TargetMode="External"/><Relationship Id="rId704" Type="http://schemas.openxmlformats.org/officeDocument/2006/relationships/hyperlink" Target="https://www.youtube.com/watch?v=H682mczLXUY" TargetMode="External"/><Relationship Id="rId746" Type="http://schemas.openxmlformats.org/officeDocument/2006/relationships/hyperlink" Target="https://www.descomplicandoamusica.com/harmonia-funcional/" TargetMode="External"/><Relationship Id="rId40" Type="http://schemas.openxmlformats.org/officeDocument/2006/relationships/oleObject" Target="embeddings/oleObject4.bin"/><Relationship Id="rId136" Type="http://schemas.openxmlformats.org/officeDocument/2006/relationships/image" Target="media/image96.emf"/><Relationship Id="rId178" Type="http://schemas.openxmlformats.org/officeDocument/2006/relationships/image" Target="media/image126.png"/><Relationship Id="rId301" Type="http://schemas.openxmlformats.org/officeDocument/2006/relationships/oleObject" Target="embeddings/oleObject61.bin"/><Relationship Id="rId343" Type="http://schemas.openxmlformats.org/officeDocument/2006/relationships/image" Target="media/image237.png"/><Relationship Id="rId550" Type="http://schemas.openxmlformats.org/officeDocument/2006/relationships/hyperlink" Target="https://pt.wikipedia.org/wiki/M%C3%BAsica_medieval" TargetMode="External"/><Relationship Id="rId788" Type="http://schemas.openxmlformats.org/officeDocument/2006/relationships/hyperlink" Target="https://similimusica.com.br/blog/entenda-tudo-sobre-pianos/" TargetMode="External"/><Relationship Id="rId82" Type="http://schemas.openxmlformats.org/officeDocument/2006/relationships/image" Target="media/image55.png"/><Relationship Id="rId203" Type="http://schemas.openxmlformats.org/officeDocument/2006/relationships/image" Target="media/image143.png"/><Relationship Id="rId385" Type="http://schemas.openxmlformats.org/officeDocument/2006/relationships/image" Target="media/image264.png"/><Relationship Id="rId592" Type="http://schemas.openxmlformats.org/officeDocument/2006/relationships/hyperlink" Target="https://www.youtube.com/watch?v=UUQIIw_JXhY" TargetMode="External"/><Relationship Id="rId606" Type="http://schemas.openxmlformats.org/officeDocument/2006/relationships/hyperlink" Target="https://www.youtube.com/watch?v=hOcryGEw1NY" TargetMode="External"/><Relationship Id="rId648" Type="http://schemas.openxmlformats.org/officeDocument/2006/relationships/hyperlink" Target="https://youtu.be/PUikHoDE2is" TargetMode="External"/><Relationship Id="rId813" Type="http://schemas.openxmlformats.org/officeDocument/2006/relationships/hyperlink" Target="https://lendasnamusica.blogspot.com/2019/04/dicionario-musical-ars-nova.html" TargetMode="External"/><Relationship Id="rId855" Type="http://schemas.openxmlformats.org/officeDocument/2006/relationships/hyperlink" Target="https://radios.ebc.com.br/caderno-de-musica/edicao/2015-05/caderno-de-musica-fala-sobre-o-serialismo-e-o-atonalismo" TargetMode="External"/><Relationship Id="rId245" Type="http://schemas.openxmlformats.org/officeDocument/2006/relationships/oleObject" Target="embeddings/oleObject46.bin"/><Relationship Id="rId287" Type="http://schemas.openxmlformats.org/officeDocument/2006/relationships/oleObject" Target="embeddings/oleObject57.bin"/><Relationship Id="rId410" Type="http://schemas.openxmlformats.org/officeDocument/2006/relationships/hyperlink" Target="https://www.youtube.com/watch?v=RJ4Dxi-8MvM" TargetMode="External"/><Relationship Id="rId452" Type="http://schemas.openxmlformats.org/officeDocument/2006/relationships/hyperlink" Target="https://pt.wikipedia.org/w/index.php?title=Articula%C3%A7%C3%A3o_(m%C3%BAsica)&amp;action=edit&amp;redlink=1" TargetMode="External"/><Relationship Id="rId494" Type="http://schemas.openxmlformats.org/officeDocument/2006/relationships/hyperlink" Target="https://www.youtube.com/watch?v=TONhKaIVjF0" TargetMode="External"/><Relationship Id="rId508" Type="http://schemas.openxmlformats.org/officeDocument/2006/relationships/hyperlink" Target="https://www.youtube.com/watch?v=ODcRgoo1yEI" TargetMode="External"/><Relationship Id="rId715" Type="http://schemas.openxmlformats.org/officeDocument/2006/relationships/hyperlink" Target="https://aprendateclado.com/formula-de-compasso/" TargetMode="External"/><Relationship Id="rId105" Type="http://schemas.openxmlformats.org/officeDocument/2006/relationships/image" Target="media/image71.png"/><Relationship Id="rId147" Type="http://schemas.openxmlformats.org/officeDocument/2006/relationships/image" Target="media/image104.png"/><Relationship Id="rId312" Type="http://schemas.openxmlformats.org/officeDocument/2006/relationships/image" Target="media/image217.png"/><Relationship Id="rId354" Type="http://schemas.openxmlformats.org/officeDocument/2006/relationships/image" Target="media/image243.png"/><Relationship Id="rId757" Type="http://schemas.openxmlformats.org/officeDocument/2006/relationships/hyperlink" Target="https://pt.wikipedia.org/wiki/Transposi%C3%A7%C3%A3o_(m%C3%BAsica)" TargetMode="External"/><Relationship Id="rId799" Type="http://schemas.openxmlformats.org/officeDocument/2006/relationships/hyperlink" Target="https://brasilescola.uol.com.br/fisica/intensidade-timbre-altura.htm%20em%2016.04.2020" TargetMode="External"/><Relationship Id="rId51" Type="http://schemas.openxmlformats.org/officeDocument/2006/relationships/image" Target="media/image36.png"/><Relationship Id="rId93" Type="http://schemas.openxmlformats.org/officeDocument/2006/relationships/image" Target="media/image62.png"/><Relationship Id="rId189" Type="http://schemas.openxmlformats.org/officeDocument/2006/relationships/image" Target="media/image133.png"/><Relationship Id="rId396" Type="http://schemas.openxmlformats.org/officeDocument/2006/relationships/hyperlink" Target="https://www.youtube.com/watch?v=YKEL-ldjaN8" TargetMode="External"/><Relationship Id="rId561" Type="http://schemas.openxmlformats.org/officeDocument/2006/relationships/hyperlink" Target="https://pt.wikipedia.org/wiki/Afina%C3%A7%C3%A3o" TargetMode="External"/><Relationship Id="rId617" Type="http://schemas.openxmlformats.org/officeDocument/2006/relationships/hyperlink" Target="https://www.youtube.com/watch?v=4rTjJUcJNAw" TargetMode="External"/><Relationship Id="rId659" Type="http://schemas.openxmlformats.org/officeDocument/2006/relationships/hyperlink" Target="https://youtu.be/ciBjCpi8pnE" TargetMode="External"/><Relationship Id="rId824" Type="http://schemas.openxmlformats.org/officeDocument/2006/relationships/hyperlink" Target="http://arsmusicaantiqua.blogspot.com/p/william-byrd.html" TargetMode="External"/><Relationship Id="rId866" Type="http://schemas.openxmlformats.org/officeDocument/2006/relationships/hyperlink" Target="http://apostilas.tecnologia.ws/2016/09/22/pratica-7-rttl-player-com-pic/" TargetMode="External"/><Relationship Id="rId214" Type="http://schemas.openxmlformats.org/officeDocument/2006/relationships/image" Target="media/image151.png"/><Relationship Id="rId256" Type="http://schemas.openxmlformats.org/officeDocument/2006/relationships/image" Target="media/image175.emf"/><Relationship Id="rId298" Type="http://schemas.openxmlformats.org/officeDocument/2006/relationships/oleObject" Target="embeddings/oleObject60.bin"/><Relationship Id="rId421" Type="http://schemas.openxmlformats.org/officeDocument/2006/relationships/oleObject" Target="embeddings/oleObject86.bin"/><Relationship Id="rId463" Type="http://schemas.openxmlformats.org/officeDocument/2006/relationships/image" Target="media/image294.png"/><Relationship Id="rId519" Type="http://schemas.openxmlformats.org/officeDocument/2006/relationships/hyperlink" Target="https://www.youtube.com/watch?v=bibnL1aH91E" TargetMode="External"/><Relationship Id="rId670" Type="http://schemas.openxmlformats.org/officeDocument/2006/relationships/hyperlink" Target="https://youtu.be/0w0M4xssmuk" TargetMode="External"/><Relationship Id="rId116" Type="http://schemas.openxmlformats.org/officeDocument/2006/relationships/image" Target="media/image80.emf"/><Relationship Id="rId158" Type="http://schemas.openxmlformats.org/officeDocument/2006/relationships/image" Target="media/image111.png"/><Relationship Id="rId323" Type="http://schemas.openxmlformats.org/officeDocument/2006/relationships/oleObject" Target="embeddings/oleObject66.bin"/><Relationship Id="rId530" Type="http://schemas.openxmlformats.org/officeDocument/2006/relationships/hyperlink" Target="https://www.youtube.com/watch?v=GcT1bGSF4ds" TargetMode="External"/><Relationship Id="rId726" Type="http://schemas.openxmlformats.org/officeDocument/2006/relationships/hyperlink" Target="https://www.youtube.com/watch?v=EWb1ZoOjY6E" TargetMode="External"/><Relationship Id="rId768" Type="http://schemas.openxmlformats.org/officeDocument/2006/relationships/hyperlink" Target="https://souzalima.com.br/blog/o-que-e-ostinato-preciso-saber-isso-em-musica/" TargetMode="External"/><Relationship Id="rId20" Type="http://schemas.openxmlformats.org/officeDocument/2006/relationships/oleObject" Target="embeddings/oleObject2.bin"/><Relationship Id="rId62" Type="http://schemas.openxmlformats.org/officeDocument/2006/relationships/hyperlink" Target="http://pt.wikipedia.org/wiki/M%C3%A1xima" TargetMode="External"/><Relationship Id="rId365" Type="http://schemas.openxmlformats.org/officeDocument/2006/relationships/hyperlink" Target="https://www.youtube.com/watch?v=Ofu2-5nyzN0" TargetMode="External"/><Relationship Id="rId572" Type="http://schemas.openxmlformats.org/officeDocument/2006/relationships/hyperlink" Target="https://www.youtube.com/watch?v=p6pBEHBXmKk" TargetMode="External"/><Relationship Id="rId628" Type="http://schemas.openxmlformats.org/officeDocument/2006/relationships/hyperlink" Target="https://www.youtube.com/watch?v=DqWZGUO_eoc" TargetMode="External"/><Relationship Id="rId835" Type="http://schemas.openxmlformats.org/officeDocument/2006/relationships/hyperlink" Target="https://brasilescola.uol.com.br/biografia/franz-liszt.htm" TargetMode="External"/><Relationship Id="rId225" Type="http://schemas.openxmlformats.org/officeDocument/2006/relationships/hyperlink" Target="https://aprendateclado.com/escala-menor/" TargetMode="External"/><Relationship Id="rId267" Type="http://schemas.openxmlformats.org/officeDocument/2006/relationships/image" Target="media/image185.png"/><Relationship Id="rId432" Type="http://schemas.openxmlformats.org/officeDocument/2006/relationships/hyperlink" Target="http://pt.wikipedia.org/wiki/Glissando" TargetMode="External"/><Relationship Id="rId474" Type="http://schemas.openxmlformats.org/officeDocument/2006/relationships/hyperlink" Target="https://pt.wikipedia.org/wiki/Baixo_(voz)" TargetMode="External"/><Relationship Id="rId127" Type="http://schemas.openxmlformats.org/officeDocument/2006/relationships/image" Target="media/image88.png"/><Relationship Id="rId681" Type="http://schemas.openxmlformats.org/officeDocument/2006/relationships/hyperlink" Target="https://youtu.be/q7mlPW-bsP8" TargetMode="External"/><Relationship Id="rId737" Type="http://schemas.openxmlformats.org/officeDocument/2006/relationships/hyperlink" Target="https://www.youtube.com/watch?v=YNiolbO9lmc" TargetMode="External"/><Relationship Id="rId779" Type="http://schemas.openxmlformats.org/officeDocument/2006/relationships/hyperlink" Target="https://www.teoria.com/es/aprendizaje/" TargetMode="External"/><Relationship Id="rId31" Type="http://schemas.openxmlformats.org/officeDocument/2006/relationships/image" Target="media/image20.jpeg"/><Relationship Id="rId73" Type="http://schemas.openxmlformats.org/officeDocument/2006/relationships/image" Target="media/image49.png"/><Relationship Id="rId169" Type="http://schemas.openxmlformats.org/officeDocument/2006/relationships/image" Target="media/image119.png"/><Relationship Id="rId334" Type="http://schemas.openxmlformats.org/officeDocument/2006/relationships/image" Target="media/image231.png"/><Relationship Id="rId376" Type="http://schemas.openxmlformats.org/officeDocument/2006/relationships/hyperlink" Target="https://pt.wikipedia.org/wiki/Intensidade" TargetMode="External"/><Relationship Id="rId541" Type="http://schemas.openxmlformats.org/officeDocument/2006/relationships/hyperlink" Target="http://ks4.imslp.info/files/imglnks/usimg/b/b1/IMSLP535915-PMLP09904-Tchaikovsky-Op20.FSJ.pdf" TargetMode="External"/><Relationship Id="rId583" Type="http://schemas.openxmlformats.org/officeDocument/2006/relationships/hyperlink" Target="https://www.youtube.com/watch?v=hdTQPpsP5W8" TargetMode="External"/><Relationship Id="rId639" Type="http://schemas.openxmlformats.org/officeDocument/2006/relationships/hyperlink" Target="https://www.youtube.com/watch?v=rKFpaCMRWgU" TargetMode="External"/><Relationship Id="rId790" Type="http://schemas.openxmlformats.org/officeDocument/2006/relationships/hyperlink" Target="https://www.youtube.com/watch?v=D6D6-Q41y_s" TargetMode="External"/><Relationship Id="rId804" Type="http://schemas.openxmlformats.org/officeDocument/2006/relationships/hyperlink" Target="https://www.educamaisbrasil.com.br/enem/historia/historia-medieval" TargetMode="External"/><Relationship Id="rId4" Type="http://schemas.openxmlformats.org/officeDocument/2006/relationships/settings" Target="settings.xml"/><Relationship Id="rId180" Type="http://schemas.openxmlformats.org/officeDocument/2006/relationships/oleObject" Target="embeddings/oleObject26.bin"/><Relationship Id="rId236" Type="http://schemas.openxmlformats.org/officeDocument/2006/relationships/image" Target="media/image165.emf"/><Relationship Id="rId278" Type="http://schemas.openxmlformats.org/officeDocument/2006/relationships/image" Target="media/image193.png"/><Relationship Id="rId401" Type="http://schemas.openxmlformats.org/officeDocument/2006/relationships/image" Target="media/image269.png"/><Relationship Id="rId443" Type="http://schemas.openxmlformats.org/officeDocument/2006/relationships/image" Target="media/image285.png"/><Relationship Id="rId650" Type="http://schemas.openxmlformats.org/officeDocument/2006/relationships/hyperlink" Target="https://www.youtube.com/watch?v=D77afly8Kig" TargetMode="External"/><Relationship Id="rId846" Type="http://schemas.openxmlformats.org/officeDocument/2006/relationships/hyperlink" Target="https://books.google.com.br/books?id=SbOpAXn7Fl4C&amp;pg=PA148&amp;lpg=PA148&amp;dq=%22Anti+romantica%22+musica&amp;source=bl&amp;ots=gq1-p1gLy3&amp;sig=ACfU3U1HiRdofoA2pvpVEWqTsL6iu3S4Gg&amp;hl=pt-BR&amp;sa=X&amp;ved=2ahUKEwi5o47R_dvoAhUYGbkGHSS5BZ8Q6AEwDnoECBEQLA" TargetMode="External"/><Relationship Id="rId303" Type="http://schemas.openxmlformats.org/officeDocument/2006/relationships/image" Target="media/image210.png"/><Relationship Id="rId485" Type="http://schemas.openxmlformats.org/officeDocument/2006/relationships/hyperlink" Target="https://pt.wikipedia.org/wiki/Baixo_(voz)" TargetMode="External"/><Relationship Id="rId692" Type="http://schemas.openxmlformats.org/officeDocument/2006/relationships/hyperlink" Target="https://youtu.be/m_TnxV-efok" TargetMode="External"/><Relationship Id="rId706" Type="http://schemas.openxmlformats.org/officeDocument/2006/relationships/hyperlink" Target="https://pt.wikipedia.org/wiki/Batidas_por_minuto" TargetMode="External"/><Relationship Id="rId748" Type="http://schemas.openxmlformats.org/officeDocument/2006/relationships/hyperlink" Target="https://aprendateclado.com/tipos-de-cadencias/" TargetMode="External"/><Relationship Id="rId42" Type="http://schemas.openxmlformats.org/officeDocument/2006/relationships/oleObject" Target="embeddings/oleObject5.bin"/><Relationship Id="rId84" Type="http://schemas.openxmlformats.org/officeDocument/2006/relationships/image" Target="media/image56.png"/><Relationship Id="rId138" Type="http://schemas.openxmlformats.org/officeDocument/2006/relationships/image" Target="media/image97.png"/><Relationship Id="rId345" Type="http://schemas.openxmlformats.org/officeDocument/2006/relationships/oleObject" Target="embeddings/oleObject74.bin"/><Relationship Id="rId387" Type="http://schemas.openxmlformats.org/officeDocument/2006/relationships/image" Target="media/image266.png"/><Relationship Id="rId510" Type="http://schemas.openxmlformats.org/officeDocument/2006/relationships/image" Target="media/image311.emf"/><Relationship Id="rId552" Type="http://schemas.openxmlformats.org/officeDocument/2006/relationships/hyperlink" Target="https://pt.wikipedia.org/wiki/Canto_gregoriano" TargetMode="External"/><Relationship Id="rId594" Type="http://schemas.openxmlformats.org/officeDocument/2006/relationships/hyperlink" Target="https://www.youtube.com/watch?v=erD1Yy-4F5M" TargetMode="External"/><Relationship Id="rId608" Type="http://schemas.openxmlformats.org/officeDocument/2006/relationships/hyperlink" Target="https://www.youtube.com/watch?v=EF79f59FQOM&amp;ab_channel=JesusChrist2013" TargetMode="External"/><Relationship Id="rId815" Type="http://schemas.openxmlformats.org/officeDocument/2006/relationships/hyperlink" Target="https://study.com/academy/lesson/rondeau-music-definition-form-examples.html" TargetMode="External"/><Relationship Id="rId191" Type="http://schemas.openxmlformats.org/officeDocument/2006/relationships/oleObject" Target="embeddings/oleObject30.bin"/><Relationship Id="rId205" Type="http://schemas.openxmlformats.org/officeDocument/2006/relationships/image" Target="media/image145.emf"/><Relationship Id="rId247" Type="http://schemas.openxmlformats.org/officeDocument/2006/relationships/oleObject" Target="embeddings/oleObject47.bin"/><Relationship Id="rId412" Type="http://schemas.openxmlformats.org/officeDocument/2006/relationships/header" Target="header1.xml"/><Relationship Id="rId857" Type="http://schemas.openxmlformats.org/officeDocument/2006/relationships/hyperlink" Target="https://conceito.de/pulso-metrico" TargetMode="External"/><Relationship Id="rId107" Type="http://schemas.openxmlformats.org/officeDocument/2006/relationships/image" Target="media/image73.emf"/><Relationship Id="rId289" Type="http://schemas.openxmlformats.org/officeDocument/2006/relationships/image" Target="media/image201.png"/><Relationship Id="rId454" Type="http://schemas.openxmlformats.org/officeDocument/2006/relationships/hyperlink" Target="https://pt.wikipedia.org/wiki/Acorde" TargetMode="External"/><Relationship Id="rId496" Type="http://schemas.openxmlformats.org/officeDocument/2006/relationships/hyperlink" Target="https://wimelo.com/material-multimidia/os-timbres-da-orquestra-exercicio-com-audio/" TargetMode="External"/><Relationship Id="rId661" Type="http://schemas.openxmlformats.org/officeDocument/2006/relationships/hyperlink" Target="https://www.youtube.com/watch?v=F-LfOdYV5VA" TargetMode="External"/><Relationship Id="rId717" Type="http://schemas.openxmlformats.org/officeDocument/2006/relationships/hyperlink" Target="http://teoriadescomplicada.blogspot.com/p/blog-page_30.html" TargetMode="External"/><Relationship Id="rId759" Type="http://schemas.openxmlformats.org/officeDocument/2006/relationships/hyperlink" Target="https://terradamusicablog.com.br/dicas-como-fazer-uma-transposicao/" TargetMode="External"/><Relationship Id="rId11" Type="http://schemas.openxmlformats.org/officeDocument/2006/relationships/image" Target="media/image3.png"/><Relationship Id="rId53" Type="http://schemas.openxmlformats.org/officeDocument/2006/relationships/oleObject" Target="embeddings/oleObject7.bin"/><Relationship Id="rId149" Type="http://schemas.openxmlformats.org/officeDocument/2006/relationships/oleObject" Target="embeddings/oleObject19.bin"/><Relationship Id="rId314" Type="http://schemas.openxmlformats.org/officeDocument/2006/relationships/oleObject" Target="embeddings/oleObject63.bin"/><Relationship Id="rId356" Type="http://schemas.openxmlformats.org/officeDocument/2006/relationships/image" Target="media/image244.png"/><Relationship Id="rId398" Type="http://schemas.openxmlformats.org/officeDocument/2006/relationships/image" Target="media/image268.emf"/><Relationship Id="rId521" Type="http://schemas.openxmlformats.org/officeDocument/2006/relationships/hyperlink" Target="https://www.youtube.com/watch?v=QydZMd40Syc" TargetMode="External"/><Relationship Id="rId563" Type="http://schemas.openxmlformats.org/officeDocument/2006/relationships/hyperlink" Target="https://pt.wikipedia.org/wiki/Nota%C3%A7%C3%A3o_musical" TargetMode="External"/><Relationship Id="rId619" Type="http://schemas.openxmlformats.org/officeDocument/2006/relationships/hyperlink" Target="https://www.youtube.com/watch?v=J-qoaioG2UA" TargetMode="External"/><Relationship Id="rId770" Type="http://schemas.openxmlformats.org/officeDocument/2006/relationships/hyperlink" Target="https://www.cantarmais.pt/pt/formacao/glossario/O" TargetMode="External"/><Relationship Id="rId95" Type="http://schemas.openxmlformats.org/officeDocument/2006/relationships/image" Target="media/image64.png"/><Relationship Id="rId160" Type="http://schemas.openxmlformats.org/officeDocument/2006/relationships/image" Target="media/image112.png"/><Relationship Id="rId216" Type="http://schemas.openxmlformats.org/officeDocument/2006/relationships/image" Target="media/image153.emf"/><Relationship Id="rId423" Type="http://schemas.openxmlformats.org/officeDocument/2006/relationships/hyperlink" Target="https://www.youtube.com/watch?v=klPZIGQcrHA" TargetMode="External"/><Relationship Id="rId826" Type="http://schemas.openxmlformats.org/officeDocument/2006/relationships/hyperlink" Target="https://www.ebiografia.com/johann_sebastian_bach/" TargetMode="External"/><Relationship Id="rId868" Type="http://schemas.openxmlformats.org/officeDocument/2006/relationships/hyperlink" Target="http://www.michael.com.br/site/blog/wp-content/uploads/2016/01/clave.gif" TargetMode="External"/><Relationship Id="rId258" Type="http://schemas.openxmlformats.org/officeDocument/2006/relationships/image" Target="media/image176.png"/><Relationship Id="rId465" Type="http://schemas.openxmlformats.org/officeDocument/2006/relationships/image" Target="media/image296.emf"/><Relationship Id="rId630" Type="http://schemas.openxmlformats.org/officeDocument/2006/relationships/hyperlink" Target="https://www.youtube.com/watch?v=rGWai0SEpUQ" TargetMode="External"/><Relationship Id="rId672" Type="http://schemas.openxmlformats.org/officeDocument/2006/relationships/hyperlink" Target="https://youtu.be/N6JLgO-drvg" TargetMode="External"/><Relationship Id="rId728" Type="http://schemas.openxmlformats.org/officeDocument/2006/relationships/hyperlink" Target="https://souzalima.com.br/blog/o-que-e-intervalo-em-musica/" TargetMode="External"/><Relationship Id="rId22" Type="http://schemas.openxmlformats.org/officeDocument/2006/relationships/image" Target="media/image11.png"/><Relationship Id="rId64" Type="http://schemas.openxmlformats.org/officeDocument/2006/relationships/image" Target="media/image43.png"/><Relationship Id="rId118" Type="http://schemas.openxmlformats.org/officeDocument/2006/relationships/image" Target="media/image81.png"/><Relationship Id="rId325" Type="http://schemas.openxmlformats.org/officeDocument/2006/relationships/image" Target="media/image226.emf"/><Relationship Id="rId367" Type="http://schemas.openxmlformats.org/officeDocument/2006/relationships/image" Target="media/image251.emf"/><Relationship Id="rId532" Type="http://schemas.openxmlformats.org/officeDocument/2006/relationships/image" Target="media/image312.png"/><Relationship Id="rId574" Type="http://schemas.openxmlformats.org/officeDocument/2006/relationships/hyperlink" Target="https://www.youtube.com/watch?v=OI-bQ0RkArA" TargetMode="External"/><Relationship Id="rId171" Type="http://schemas.openxmlformats.org/officeDocument/2006/relationships/image" Target="media/image121.png"/><Relationship Id="rId227" Type="http://schemas.openxmlformats.org/officeDocument/2006/relationships/image" Target="media/image159.emf"/><Relationship Id="rId781" Type="http://schemas.openxmlformats.org/officeDocument/2006/relationships/hyperlink" Target="https://www.youtube.com/watch?v=HjlVp88qK1w" TargetMode="External"/><Relationship Id="rId837" Type="http://schemas.openxmlformats.org/officeDocument/2006/relationships/hyperlink" Target="https://www.ebiografia.com/franz_schubert/" TargetMode="External"/><Relationship Id="rId269" Type="http://schemas.openxmlformats.org/officeDocument/2006/relationships/image" Target="media/image187.emf"/><Relationship Id="rId434" Type="http://schemas.openxmlformats.org/officeDocument/2006/relationships/hyperlink" Target="http://pt.wikipedia.org/wiki/Tercina" TargetMode="External"/><Relationship Id="rId476" Type="http://schemas.openxmlformats.org/officeDocument/2006/relationships/hyperlink" Target="https://pt.wikipedia.org/wiki/Contralto" TargetMode="External"/><Relationship Id="rId641" Type="http://schemas.openxmlformats.org/officeDocument/2006/relationships/hyperlink" Target="https://www.youtube.com/watch?v=0doeNhzMkHQ" TargetMode="External"/><Relationship Id="rId683" Type="http://schemas.openxmlformats.org/officeDocument/2006/relationships/hyperlink" Target="https://youtu.be/6o8PqizFp80" TargetMode="External"/><Relationship Id="rId739" Type="http://schemas.openxmlformats.org/officeDocument/2006/relationships/hyperlink" Target="https://pt.wikibooks.org/wiki/Teoria_musical/Escalas/Tonalidade_e_Modalidade" TargetMode="External"/><Relationship Id="rId33" Type="http://schemas.openxmlformats.org/officeDocument/2006/relationships/image" Target="media/image22.jpeg"/><Relationship Id="rId129" Type="http://schemas.openxmlformats.org/officeDocument/2006/relationships/image" Target="media/image90.emf"/><Relationship Id="rId280" Type="http://schemas.openxmlformats.org/officeDocument/2006/relationships/oleObject" Target="embeddings/oleObject55.bin"/><Relationship Id="rId336" Type="http://schemas.openxmlformats.org/officeDocument/2006/relationships/image" Target="media/image233.emf"/><Relationship Id="rId501" Type="http://schemas.openxmlformats.org/officeDocument/2006/relationships/hyperlink" Target="https://www.youtube.com/watch?v=nCNKuh7ZY6I" TargetMode="External"/><Relationship Id="rId543" Type="http://schemas.openxmlformats.org/officeDocument/2006/relationships/hyperlink" Target="https://www.youtube.com/watch?v=XRveP4It2PE" TargetMode="External"/><Relationship Id="rId75" Type="http://schemas.openxmlformats.org/officeDocument/2006/relationships/image" Target="media/image50.png"/><Relationship Id="rId140" Type="http://schemas.openxmlformats.org/officeDocument/2006/relationships/image" Target="media/image99.emf"/><Relationship Id="rId182" Type="http://schemas.openxmlformats.org/officeDocument/2006/relationships/oleObject" Target="embeddings/oleObject27.bin"/><Relationship Id="rId378" Type="http://schemas.openxmlformats.org/officeDocument/2006/relationships/image" Target="media/image257.png"/><Relationship Id="rId403" Type="http://schemas.openxmlformats.org/officeDocument/2006/relationships/oleObject" Target="embeddings/oleObject83.bin"/><Relationship Id="rId585" Type="http://schemas.openxmlformats.org/officeDocument/2006/relationships/hyperlink" Target="https://www.youtube.com/watch?v=XcT_QmHf3G0" TargetMode="External"/><Relationship Id="rId750" Type="http://schemas.openxmlformats.org/officeDocument/2006/relationships/hyperlink" Target="https://michaelmachado.com.br/cadencias/" TargetMode="External"/><Relationship Id="rId792" Type="http://schemas.openxmlformats.org/officeDocument/2006/relationships/hyperlink" Target="https://tvbrasil.ebc.com.br/partituras/post/conheca-o-cravo-um-instrumento-inventado-no-seculo-xiv" TargetMode="External"/><Relationship Id="rId806" Type="http://schemas.openxmlformats.org/officeDocument/2006/relationships/hyperlink" Target="https://www.suapesquisa.com/historia/periodo_medieval.htm" TargetMode="External"/><Relationship Id="rId848" Type="http://schemas.openxmlformats.org/officeDocument/2006/relationships/hyperlink" Target="https://cic.unb.br/~fatima/imi/imi200/s/Historia/IMI-histmus-contemp.html" TargetMode="External"/><Relationship Id="rId6" Type="http://schemas.openxmlformats.org/officeDocument/2006/relationships/footnotes" Target="footnotes.xml"/><Relationship Id="rId238" Type="http://schemas.openxmlformats.org/officeDocument/2006/relationships/image" Target="media/image166.emf"/><Relationship Id="rId445" Type="http://schemas.openxmlformats.org/officeDocument/2006/relationships/hyperlink" Target="https://www.youtube.com/watch?v=XVkjzH7hBn8" TargetMode="External"/><Relationship Id="rId487" Type="http://schemas.openxmlformats.org/officeDocument/2006/relationships/hyperlink" Target="https://pt.wikipedia.org/wiki/Grave" TargetMode="External"/><Relationship Id="rId610" Type="http://schemas.openxmlformats.org/officeDocument/2006/relationships/hyperlink" Target="https://www.youtube.com/watch?v=E5onPBZc-q4&amp;ab_channel=ListadeM%C3%BAsicasOttoMariaCarpeaux" TargetMode="External"/><Relationship Id="rId652" Type="http://schemas.openxmlformats.org/officeDocument/2006/relationships/hyperlink" Target="https://youtu.be/jfwW9KQ_Ku8" TargetMode="External"/><Relationship Id="rId694" Type="http://schemas.openxmlformats.org/officeDocument/2006/relationships/hyperlink" Target="https://youtu.be/ayvrKKnhasI" TargetMode="External"/><Relationship Id="rId708" Type="http://schemas.openxmlformats.org/officeDocument/2006/relationships/hyperlink" Target="https://brasilescola.uol.com.br/fisica/intensidade-timbre-altura.htm" TargetMode="External"/><Relationship Id="rId291" Type="http://schemas.openxmlformats.org/officeDocument/2006/relationships/oleObject" Target="embeddings/oleObject58.bin"/><Relationship Id="rId305" Type="http://schemas.openxmlformats.org/officeDocument/2006/relationships/image" Target="media/image212.png"/><Relationship Id="rId347" Type="http://schemas.openxmlformats.org/officeDocument/2006/relationships/image" Target="media/image240.emf"/><Relationship Id="rId512" Type="http://schemas.openxmlformats.org/officeDocument/2006/relationships/hyperlink" Target="https://www.youtube.com/watch?v=TWs2F6TQze0&amp;ab_channel=BrunoSoaresFoc%C3%A3o" TargetMode="External"/><Relationship Id="rId44" Type="http://schemas.openxmlformats.org/officeDocument/2006/relationships/oleObject" Target="embeddings/oleObject6.bin"/><Relationship Id="rId86" Type="http://schemas.openxmlformats.org/officeDocument/2006/relationships/hyperlink" Target="http://pt.wikipedia.org/wiki/Fusa_(m%C3%BAsica)" TargetMode="External"/><Relationship Id="rId151" Type="http://schemas.openxmlformats.org/officeDocument/2006/relationships/image" Target="media/image107.png"/><Relationship Id="rId389" Type="http://schemas.openxmlformats.org/officeDocument/2006/relationships/hyperlink" Target="https://pt.wikipedia.org/wiki/Compositor" TargetMode="External"/><Relationship Id="rId554" Type="http://schemas.openxmlformats.org/officeDocument/2006/relationships/hyperlink" Target="https://pt.wikipedia.org/wiki/Compasso_(m%C3%BAsica)" TargetMode="External"/><Relationship Id="rId596" Type="http://schemas.openxmlformats.org/officeDocument/2006/relationships/hyperlink" Target="https://www.youtube.com/watch?v=1jB_6fpYY3o" TargetMode="External"/><Relationship Id="rId761" Type="http://schemas.openxmlformats.org/officeDocument/2006/relationships/hyperlink" Target="https://www.viamusical.com.br/cursos/violao-classico/anacruse" TargetMode="External"/><Relationship Id="rId817" Type="http://schemas.openxmlformats.org/officeDocument/2006/relationships/hyperlink" Target="https://brainly.com.br/tarefa/21872708" TargetMode="External"/><Relationship Id="rId859" Type="http://schemas.openxmlformats.org/officeDocument/2006/relationships/hyperlink" Target="https://musicaeadoracao.com.br/26020/curso-de-composicao-musical-contraponto/" TargetMode="External"/><Relationship Id="rId193" Type="http://schemas.openxmlformats.org/officeDocument/2006/relationships/image" Target="media/image136.emf"/><Relationship Id="rId207" Type="http://schemas.openxmlformats.org/officeDocument/2006/relationships/image" Target="media/image146.png"/><Relationship Id="rId249" Type="http://schemas.openxmlformats.org/officeDocument/2006/relationships/oleObject" Target="embeddings/oleObject48.bin"/><Relationship Id="rId414" Type="http://schemas.openxmlformats.org/officeDocument/2006/relationships/hyperlink" Target="https://www.youtube.com/watch?v=yes8YOQnVQQ" TargetMode="External"/><Relationship Id="rId456" Type="http://schemas.openxmlformats.org/officeDocument/2006/relationships/image" Target="media/image290.png"/><Relationship Id="rId498" Type="http://schemas.openxmlformats.org/officeDocument/2006/relationships/hyperlink" Target="https://www.youtube.com/watch?v=l8aH5u2sKgc" TargetMode="External"/><Relationship Id="rId621" Type="http://schemas.openxmlformats.org/officeDocument/2006/relationships/hyperlink" Target="https://www.youtube.com/watch?v=el3tuub2Nfs" TargetMode="External"/><Relationship Id="rId663" Type="http://schemas.openxmlformats.org/officeDocument/2006/relationships/hyperlink" Target="https://www.youtube.com/watch?v=58TRwkfioc0" TargetMode="External"/><Relationship Id="rId870" Type="http://schemas.openxmlformats.org/officeDocument/2006/relationships/hyperlink" Target="https://www.google.com/search?biw=1137&amp;bih=640&amp;tbm=isch&amp;sxsrf=ACYBGNQtrKlGNvXTwSNarPmrogELMA9tmA%3A1579728188286&amp;sa=1&amp;ei=PL0oXqCSEb_C5OUP1JuLwAk&amp;q=crian%C3%A7as+cochichando+-+desenhos&amp;oq=crian%C3%A7as+cochichando+-+desenhos&amp;gs_l=img.3...21470.28314..28888...1.0..1.2937.13334.0j23j8-1j3......0....1..gws-wiz-img.......35i39j0i7i30.U01KzNb8CUI&amp;ved=0ahUKEwigoISMkpjnAhU_IbkGHdTNApgQ4dUDCAc&amp;uact=5" TargetMode="External"/><Relationship Id="rId13" Type="http://schemas.openxmlformats.org/officeDocument/2006/relationships/image" Target="media/image4.png"/><Relationship Id="rId109" Type="http://schemas.openxmlformats.org/officeDocument/2006/relationships/image" Target="media/image74.png"/><Relationship Id="rId260" Type="http://schemas.openxmlformats.org/officeDocument/2006/relationships/image" Target="media/image178.png"/><Relationship Id="rId316" Type="http://schemas.openxmlformats.org/officeDocument/2006/relationships/image" Target="media/image220.png"/><Relationship Id="rId523" Type="http://schemas.openxmlformats.org/officeDocument/2006/relationships/hyperlink" Target="https://www.youtube.com/watch?v=NVitgDEh_tw" TargetMode="External"/><Relationship Id="rId719" Type="http://schemas.openxmlformats.org/officeDocument/2006/relationships/hyperlink" Target="http://auladeviola.com/o-que-e-compasso-musical-e-como-usa-lo/" TargetMode="External"/><Relationship Id="rId55" Type="http://schemas.openxmlformats.org/officeDocument/2006/relationships/image" Target="media/image39.png"/><Relationship Id="rId97" Type="http://schemas.openxmlformats.org/officeDocument/2006/relationships/image" Target="media/image65.png"/><Relationship Id="rId120" Type="http://schemas.openxmlformats.org/officeDocument/2006/relationships/image" Target="media/image83.png"/><Relationship Id="rId358" Type="http://schemas.openxmlformats.org/officeDocument/2006/relationships/image" Target="media/image246.png"/><Relationship Id="rId565" Type="http://schemas.openxmlformats.org/officeDocument/2006/relationships/hyperlink" Target="https://pt.wikipedia.org/wiki/Canto_gregoriano" TargetMode="External"/><Relationship Id="rId730" Type="http://schemas.openxmlformats.org/officeDocument/2006/relationships/hyperlink" Target="https://magiadamusica.webnode.pt/intervalos-melodicos-e-harmonicos/" TargetMode="External"/><Relationship Id="rId772" Type="http://schemas.openxmlformats.org/officeDocument/2006/relationships/hyperlink" Target="https://musicndp.jimdofree.com/et-si-on-bidouillait/" TargetMode="External"/><Relationship Id="rId828" Type="http://schemas.openxmlformats.org/officeDocument/2006/relationships/hyperlink" Target="https://www.ebiografia.com/antonio_vivaldi/" TargetMode="External"/><Relationship Id="rId162" Type="http://schemas.openxmlformats.org/officeDocument/2006/relationships/image" Target="media/image114.emf"/><Relationship Id="rId218" Type="http://schemas.openxmlformats.org/officeDocument/2006/relationships/image" Target="media/image154.png"/><Relationship Id="rId425" Type="http://schemas.openxmlformats.org/officeDocument/2006/relationships/hyperlink" Target="https://www.youtube.com/watch?v=8PtAp4kVYG4" TargetMode="External"/><Relationship Id="rId467" Type="http://schemas.openxmlformats.org/officeDocument/2006/relationships/image" Target="media/image297.png"/><Relationship Id="rId632" Type="http://schemas.openxmlformats.org/officeDocument/2006/relationships/hyperlink" Target="https://www.youtube.com/watch?v=5h5Xc-rUef4" TargetMode="External"/><Relationship Id="rId271" Type="http://schemas.openxmlformats.org/officeDocument/2006/relationships/image" Target="media/image188.png"/><Relationship Id="rId674" Type="http://schemas.openxmlformats.org/officeDocument/2006/relationships/hyperlink" Target="https://youtu.be/UD7I0ujydKk" TargetMode="External"/><Relationship Id="rId24" Type="http://schemas.openxmlformats.org/officeDocument/2006/relationships/image" Target="media/image13.png"/><Relationship Id="rId66" Type="http://schemas.openxmlformats.org/officeDocument/2006/relationships/image" Target="media/image44.png"/><Relationship Id="rId131" Type="http://schemas.openxmlformats.org/officeDocument/2006/relationships/image" Target="media/image91.png"/><Relationship Id="rId327" Type="http://schemas.openxmlformats.org/officeDocument/2006/relationships/image" Target="media/image227.emf"/><Relationship Id="rId369" Type="http://schemas.openxmlformats.org/officeDocument/2006/relationships/image" Target="media/image252.png"/><Relationship Id="rId534" Type="http://schemas.openxmlformats.org/officeDocument/2006/relationships/hyperlink" Target="https://www.youtube.com/watch?v=pVadl4ocX0M" TargetMode="External"/><Relationship Id="rId576" Type="http://schemas.openxmlformats.org/officeDocument/2006/relationships/hyperlink" Target="https://www.youtube.com/watch?v=sYNLIdDl5v4" TargetMode="External"/><Relationship Id="rId741" Type="http://schemas.openxmlformats.org/officeDocument/2006/relationships/hyperlink" Target="http://espalhandomusica.blogspot.com/2014/03/sistema-tonal-e-escalas.html" TargetMode="External"/><Relationship Id="rId783" Type="http://schemas.openxmlformats.org/officeDocument/2006/relationships/hyperlink" Target="https://www.descomplicandoamusica.com/staccato/" TargetMode="External"/><Relationship Id="rId839" Type="http://schemas.openxmlformats.org/officeDocument/2006/relationships/hyperlink" Target="https://brasilescola.uol.com.br/literatura/romantismo.htm" TargetMode="External"/><Relationship Id="rId173" Type="http://schemas.openxmlformats.org/officeDocument/2006/relationships/image" Target="media/image123.png"/><Relationship Id="rId229" Type="http://schemas.openxmlformats.org/officeDocument/2006/relationships/image" Target="media/image160.png"/><Relationship Id="rId380" Type="http://schemas.openxmlformats.org/officeDocument/2006/relationships/image" Target="media/image259.png"/><Relationship Id="rId436" Type="http://schemas.openxmlformats.org/officeDocument/2006/relationships/hyperlink" Target="http://pt.wikipedia.org/wiki/Acorde" TargetMode="External"/><Relationship Id="rId601" Type="http://schemas.openxmlformats.org/officeDocument/2006/relationships/hyperlink" Target="https://www.youtube.com/watch?v=yW2YkLFuWlo" TargetMode="External"/><Relationship Id="rId643" Type="http://schemas.openxmlformats.org/officeDocument/2006/relationships/image" Target="media/image318.emf"/><Relationship Id="rId240" Type="http://schemas.openxmlformats.org/officeDocument/2006/relationships/image" Target="media/image167.emf"/><Relationship Id="rId478" Type="http://schemas.openxmlformats.org/officeDocument/2006/relationships/hyperlink" Target="https://pt.wikipedia.org/wiki/Bar%C3%ADtono" TargetMode="External"/><Relationship Id="rId685" Type="http://schemas.openxmlformats.org/officeDocument/2006/relationships/hyperlink" Target="https://youtu.be/hI3fBnqMjmM" TargetMode="External"/><Relationship Id="rId850" Type="http://schemas.openxmlformats.org/officeDocument/2006/relationships/hyperlink" Target="https://uolmusica.blogosfera.uol.com.br/2014/12/20/gravacao-caseira-de-bob-dylan-revolucionou-o-rock-antes-de-sair/" TargetMode="External"/><Relationship Id="rId35" Type="http://schemas.openxmlformats.org/officeDocument/2006/relationships/image" Target="media/image24.emf"/><Relationship Id="rId77" Type="http://schemas.openxmlformats.org/officeDocument/2006/relationships/hyperlink" Target="http://pt.wikipedia.org/wiki/Sem%C3%ADnima" TargetMode="External"/><Relationship Id="rId100" Type="http://schemas.openxmlformats.org/officeDocument/2006/relationships/image" Target="media/image67.png"/><Relationship Id="rId282" Type="http://schemas.openxmlformats.org/officeDocument/2006/relationships/image" Target="media/image196.emf"/><Relationship Id="rId338" Type="http://schemas.openxmlformats.org/officeDocument/2006/relationships/image" Target="media/image234.emf"/><Relationship Id="rId503" Type="http://schemas.openxmlformats.org/officeDocument/2006/relationships/hyperlink" Target="https://www.youtube.com/watch?v=WOdCNF5I9YU" TargetMode="External"/><Relationship Id="rId545" Type="http://schemas.openxmlformats.org/officeDocument/2006/relationships/hyperlink" Target="https://www.youtube.com/watch?v=fCzSEMRPJUQ" TargetMode="External"/><Relationship Id="rId587" Type="http://schemas.openxmlformats.org/officeDocument/2006/relationships/hyperlink" Target="https://www.youtube.com/watch?v=rO2L9Q06CTE" TargetMode="External"/><Relationship Id="rId710" Type="http://schemas.openxmlformats.org/officeDocument/2006/relationships/hyperlink" Target="https://souzalima.com.br/blog/o-que-e-altura-em-musica/" TargetMode="External"/><Relationship Id="rId752" Type="http://schemas.openxmlformats.org/officeDocument/2006/relationships/hyperlink" Target="https://portalrevistas.ucb.br/index.php/RBCM/article/view/4735%2028/08" TargetMode="External"/><Relationship Id="rId808" Type="http://schemas.openxmlformats.org/officeDocument/2006/relationships/hyperlink" Target="https://www.docsity.com/pt/musica-medieval-5/4852146/" TargetMode="External"/><Relationship Id="rId8" Type="http://schemas.openxmlformats.org/officeDocument/2006/relationships/footer" Target="footer1.xml"/><Relationship Id="rId142" Type="http://schemas.openxmlformats.org/officeDocument/2006/relationships/image" Target="media/image100.png"/><Relationship Id="rId184" Type="http://schemas.openxmlformats.org/officeDocument/2006/relationships/image" Target="media/image130.emf"/><Relationship Id="rId391" Type="http://schemas.openxmlformats.org/officeDocument/2006/relationships/hyperlink" Target="https://pt.wikipedia.org/wiki/Batidas_por_minuto" TargetMode="External"/><Relationship Id="rId405" Type="http://schemas.openxmlformats.org/officeDocument/2006/relationships/hyperlink" Target="https://www.youtube.com/watch?v=mhhkGyJ092E" TargetMode="External"/><Relationship Id="rId447" Type="http://schemas.openxmlformats.org/officeDocument/2006/relationships/hyperlink" Target="http://pt.wikipedia.org/w/index.php?title=Tenuto&amp;action=edit&amp;redlink=1" TargetMode="External"/><Relationship Id="rId612" Type="http://schemas.openxmlformats.org/officeDocument/2006/relationships/hyperlink" Target="https://www.youtube.com/watch?v=q-q7vYIpItA" TargetMode="External"/><Relationship Id="rId794" Type="http://schemas.openxmlformats.org/officeDocument/2006/relationships/hyperlink" Target="https://souzalima.com.br/blog/uma-breve-historia-do-cavaquinho/" TargetMode="External"/><Relationship Id="rId251" Type="http://schemas.openxmlformats.org/officeDocument/2006/relationships/oleObject" Target="embeddings/oleObject49.bin"/><Relationship Id="rId489" Type="http://schemas.openxmlformats.org/officeDocument/2006/relationships/image" Target="media/image306.png"/><Relationship Id="rId654" Type="http://schemas.openxmlformats.org/officeDocument/2006/relationships/hyperlink" Target="https://youtu.be/E0Qtp7NDwZU" TargetMode="External"/><Relationship Id="rId696" Type="http://schemas.openxmlformats.org/officeDocument/2006/relationships/hyperlink" Target="https://youtu.be/AuIQ7i2tH38" TargetMode="External"/><Relationship Id="rId861" Type="http://schemas.openxmlformats.org/officeDocument/2006/relationships/hyperlink" Target="https://hendersonpessoal.wordpress.com/2015/03/07/1a-aula-de-contraponto-tonal/" TargetMode="External"/><Relationship Id="rId46" Type="http://schemas.openxmlformats.org/officeDocument/2006/relationships/image" Target="media/image31.png"/><Relationship Id="rId293" Type="http://schemas.openxmlformats.org/officeDocument/2006/relationships/image" Target="media/image203.png"/><Relationship Id="rId307" Type="http://schemas.openxmlformats.org/officeDocument/2006/relationships/oleObject" Target="embeddings/oleObject62.bin"/><Relationship Id="rId349" Type="http://schemas.openxmlformats.org/officeDocument/2006/relationships/hyperlink" Target="https://www.descomplicandoamusica.com/como-aprender-a-tocar-um-instrumento-musical/" TargetMode="External"/><Relationship Id="rId514" Type="http://schemas.openxmlformats.org/officeDocument/2006/relationships/hyperlink" Target="https://www.youtube.com/watch?v=-MwSoKBEJm0" TargetMode="External"/><Relationship Id="rId556" Type="http://schemas.openxmlformats.org/officeDocument/2006/relationships/hyperlink" Target="https://pt.wikipedia.org/wiki/Sistema_tonal" TargetMode="External"/><Relationship Id="rId721" Type="http://schemas.openxmlformats.org/officeDocument/2006/relationships/hyperlink" Target="https://musicaeadoracao.com.br/26166/teoria-musical-online-leitura-de-musica-unidade-de-tempo-e-de-compasso/" TargetMode="External"/><Relationship Id="rId763" Type="http://schemas.openxmlformats.org/officeDocument/2006/relationships/hyperlink" Target="https://pt.wikipedia.org/wiki/Ci%20%20%20%2009/01/2020" TargetMode="External"/><Relationship Id="rId88" Type="http://schemas.openxmlformats.org/officeDocument/2006/relationships/image" Target="media/image59.png"/><Relationship Id="rId111" Type="http://schemas.openxmlformats.org/officeDocument/2006/relationships/image" Target="media/image76.emf"/><Relationship Id="rId153" Type="http://schemas.openxmlformats.org/officeDocument/2006/relationships/oleObject" Target="embeddings/oleObject20.bin"/><Relationship Id="rId195" Type="http://schemas.openxmlformats.org/officeDocument/2006/relationships/image" Target="media/image137.png"/><Relationship Id="rId209" Type="http://schemas.openxmlformats.org/officeDocument/2006/relationships/oleObject" Target="embeddings/oleObject35.bin"/><Relationship Id="rId360" Type="http://schemas.openxmlformats.org/officeDocument/2006/relationships/oleObject" Target="embeddings/oleObject77.bin"/><Relationship Id="rId416" Type="http://schemas.openxmlformats.org/officeDocument/2006/relationships/hyperlink" Target="https://www.youtube.com/watch?v=on1DDSLdDOo" TargetMode="External"/><Relationship Id="rId598" Type="http://schemas.openxmlformats.org/officeDocument/2006/relationships/hyperlink" Target="https://www.youtube.com/watch?v=SUe98mM6aLw" TargetMode="External"/><Relationship Id="rId819" Type="http://schemas.openxmlformats.org/officeDocument/2006/relationships/hyperlink" Target="https://es.wikipedia.org/wiki/Philippe_de_Vitry" TargetMode="External"/><Relationship Id="rId220" Type="http://schemas.openxmlformats.org/officeDocument/2006/relationships/image" Target="media/image156.emf"/><Relationship Id="rId458" Type="http://schemas.openxmlformats.org/officeDocument/2006/relationships/oleObject" Target="embeddings/oleObject87.bin"/><Relationship Id="rId623" Type="http://schemas.openxmlformats.org/officeDocument/2006/relationships/hyperlink" Target="https://www.youtube.com/watch?v=I6Ofseq9D-g" TargetMode="External"/><Relationship Id="rId665" Type="http://schemas.openxmlformats.org/officeDocument/2006/relationships/hyperlink" Target="https://www.youtube.com/watch?v=pcuBL_hUmMo&amp;t=" TargetMode="External"/><Relationship Id="rId830" Type="http://schemas.openxmlformats.org/officeDocument/2006/relationships/hyperlink" Target="http://historiadamusica2011.blogspot.com/2011/11/uma-sintese-do-classicismo-e-seus.html" TargetMode="External"/><Relationship Id="rId872" Type="http://schemas.openxmlformats.org/officeDocument/2006/relationships/hyperlink" Target="https://www.google.com/search?tbm=isch&amp;sxsrf=ACYBGNSucfTFJSxZEVsbSQLUxMaspgXJWg%3A1579976996756&amp;sa=1&amp;ei=JIksXofsLcGi5OUPpuKa-A8&amp;q=teclado+musical+desenho&amp;oq=teclado+musical+desenho&amp;gs_l=img.3..35i39j0j0i5i30l2j0i8i30l2.1566.3836..4184...0.0..0.666.3590.0j3j1j3j1j2......0....1..gws-wiz-img.......0i67j0i30j0i24.pgJo0aiqB9s&amp;ved=0ahUKEwiHjpT9sJ_nAhVBEbkGHSaxBv8Q4dUDCAc&amp;uact=5" TargetMode="External"/><Relationship Id="rId15" Type="http://schemas.openxmlformats.org/officeDocument/2006/relationships/image" Target="media/image6.png"/><Relationship Id="rId57" Type="http://schemas.openxmlformats.org/officeDocument/2006/relationships/hyperlink" Target="http://pt.wikipedia.org/wiki/Dura%C3%A7%C3%A3o" TargetMode="External"/><Relationship Id="rId262" Type="http://schemas.openxmlformats.org/officeDocument/2006/relationships/image" Target="media/image180.jpeg"/><Relationship Id="rId318" Type="http://schemas.openxmlformats.org/officeDocument/2006/relationships/image" Target="media/image222.emf"/><Relationship Id="rId525" Type="http://schemas.openxmlformats.org/officeDocument/2006/relationships/hyperlink" Target="https://www.youtube.com/watch?v=GAu826rfE24" TargetMode="External"/><Relationship Id="rId567" Type="http://schemas.openxmlformats.org/officeDocument/2006/relationships/hyperlink" Target="https://www.youtube.com/watch?v=-n09VfaH34g" TargetMode="External"/><Relationship Id="rId732" Type="http://schemas.openxmlformats.org/officeDocument/2006/relationships/hyperlink" Target="https://aprendateclado.com/escala-menor/" TargetMode="External"/><Relationship Id="rId99" Type="http://schemas.openxmlformats.org/officeDocument/2006/relationships/oleObject" Target="embeddings/oleObject8.bin"/><Relationship Id="rId122" Type="http://schemas.openxmlformats.org/officeDocument/2006/relationships/oleObject" Target="embeddings/oleObject13.bin"/><Relationship Id="rId164" Type="http://schemas.openxmlformats.org/officeDocument/2006/relationships/image" Target="media/image115.png"/><Relationship Id="rId371" Type="http://schemas.openxmlformats.org/officeDocument/2006/relationships/oleObject" Target="embeddings/oleObject80.bin"/><Relationship Id="rId774" Type="http://schemas.openxmlformats.org/officeDocument/2006/relationships/hyperlink" Target="https://souzalima.com.br/blog/o-que-e-forma-na-organizacao-da-partitura-ou-do-ensaio/" TargetMode="External"/><Relationship Id="rId427" Type="http://schemas.openxmlformats.org/officeDocument/2006/relationships/hyperlink" Target="https://www.google.com/search?rlz=1C1AVNG_enBR656BR662&amp;sxsrf=ALeKk018Wiwika0nELt5kAdo8EZQaIsQbQ:1600973460126&amp;q=Sergei+Rachmaninoff&amp;stick=H4sIAAAAAAAAAOPgE-LUz9U3MExPSypT4gAxC5KTDbTkspOt9HNLizOT9ZPzcwvyizNLMvPzrCDs1KJFrMLBqUXpqZkKQYnJGbmJeZl5-WlpO1gZAU-gi6lQAAAA&amp;sa=X&amp;ved=2ahUKEwiihorzuoLsAhXqEbkGHbtWBRQQmxMoATAgegQIDRAD" TargetMode="External"/><Relationship Id="rId469" Type="http://schemas.openxmlformats.org/officeDocument/2006/relationships/oleObject" Target="embeddings/oleObject90.bin"/><Relationship Id="rId634" Type="http://schemas.openxmlformats.org/officeDocument/2006/relationships/hyperlink" Target="https://www.youtube.com/watch?v=wIG4h7lvj4Y" TargetMode="External"/><Relationship Id="rId676" Type="http://schemas.openxmlformats.org/officeDocument/2006/relationships/hyperlink" Target="https://youtu.be/j-HJ10OKjMI" TargetMode="External"/><Relationship Id="rId841" Type="http://schemas.openxmlformats.org/officeDocument/2006/relationships/hyperlink" Target="https://www.youtube.com/watch?v=H682mczLXUY" TargetMode="External"/><Relationship Id="rId26" Type="http://schemas.openxmlformats.org/officeDocument/2006/relationships/image" Target="media/image15.png"/><Relationship Id="rId231" Type="http://schemas.openxmlformats.org/officeDocument/2006/relationships/image" Target="media/image162.png"/><Relationship Id="rId273" Type="http://schemas.openxmlformats.org/officeDocument/2006/relationships/image" Target="media/image190.png"/><Relationship Id="rId329" Type="http://schemas.openxmlformats.org/officeDocument/2006/relationships/image" Target="media/image228.png"/><Relationship Id="rId480" Type="http://schemas.openxmlformats.org/officeDocument/2006/relationships/image" Target="media/image303.png"/><Relationship Id="rId536" Type="http://schemas.openxmlformats.org/officeDocument/2006/relationships/image" Target="media/image314.png"/><Relationship Id="rId701" Type="http://schemas.openxmlformats.org/officeDocument/2006/relationships/hyperlink" Target="https://youtu.be/pNPzMt9orQY" TargetMode="External"/><Relationship Id="rId68" Type="http://schemas.openxmlformats.org/officeDocument/2006/relationships/hyperlink" Target="http://pt.wikipedia.org/wiki/Breve" TargetMode="External"/><Relationship Id="rId133" Type="http://schemas.openxmlformats.org/officeDocument/2006/relationships/image" Target="media/image93.png"/><Relationship Id="rId175" Type="http://schemas.openxmlformats.org/officeDocument/2006/relationships/oleObject" Target="embeddings/oleObject24.bin"/><Relationship Id="rId340" Type="http://schemas.openxmlformats.org/officeDocument/2006/relationships/image" Target="media/image235.png"/><Relationship Id="rId578" Type="http://schemas.openxmlformats.org/officeDocument/2006/relationships/hyperlink" Target="https://www.youtube.com/watch?v=5hcZKlmeSKs" TargetMode="External"/><Relationship Id="rId743" Type="http://schemas.openxmlformats.org/officeDocument/2006/relationships/hyperlink" Target="https://www.descomplicandoamusica.com/triades/" TargetMode="External"/><Relationship Id="rId785" Type="http://schemas.openxmlformats.org/officeDocument/2006/relationships/hyperlink" Target="https://super.abril.com.br/mundo-estranho/quais-instrumentos-compoem-uma-orquestra/" TargetMode="External"/><Relationship Id="rId200" Type="http://schemas.openxmlformats.org/officeDocument/2006/relationships/image" Target="media/image141.png"/><Relationship Id="rId382" Type="http://schemas.openxmlformats.org/officeDocument/2006/relationships/image" Target="media/image261.jpeg"/><Relationship Id="rId438" Type="http://schemas.openxmlformats.org/officeDocument/2006/relationships/image" Target="media/image282.png"/><Relationship Id="rId603" Type="http://schemas.openxmlformats.org/officeDocument/2006/relationships/hyperlink" Target="https://www.youtube.com/watch?v=tluFQCOezZE" TargetMode="External"/><Relationship Id="rId645" Type="http://schemas.openxmlformats.org/officeDocument/2006/relationships/hyperlink" Target="https://youtu.be/z2oWGFTItMY" TargetMode="External"/><Relationship Id="rId687" Type="http://schemas.openxmlformats.org/officeDocument/2006/relationships/hyperlink" Target="https://youtu.be/dUmxy4w_quw" TargetMode="External"/><Relationship Id="rId810" Type="http://schemas.openxmlformats.org/officeDocument/2006/relationships/hyperlink" Target="https://historia_da_musica.blogs.sapo.pt/1085.html" TargetMode="External"/><Relationship Id="rId852" Type="http://schemas.openxmlformats.org/officeDocument/2006/relationships/hyperlink" Target="http://www.casadamusica.com/pt/artistas-e-obras/compositores/s/schoenberg-arnold/?lang=pt" TargetMode="External"/><Relationship Id="rId242" Type="http://schemas.openxmlformats.org/officeDocument/2006/relationships/image" Target="media/image168.emf"/><Relationship Id="rId284" Type="http://schemas.openxmlformats.org/officeDocument/2006/relationships/image" Target="media/image197.png"/><Relationship Id="rId491" Type="http://schemas.openxmlformats.org/officeDocument/2006/relationships/image" Target="media/image308.png"/><Relationship Id="rId505" Type="http://schemas.openxmlformats.org/officeDocument/2006/relationships/hyperlink" Target="https://www.youtube.com/watch?v=aOUHVFv5Kpk" TargetMode="External"/><Relationship Id="rId712" Type="http://schemas.openxmlformats.org/officeDocument/2006/relationships/hyperlink" Target="https://souzalima.com.br/blog/o-que-e-duracao-em-musica/" TargetMode="External"/><Relationship Id="rId37" Type="http://schemas.openxmlformats.org/officeDocument/2006/relationships/image" Target="media/image25.jpeg"/><Relationship Id="rId79" Type="http://schemas.openxmlformats.org/officeDocument/2006/relationships/image" Target="media/image53.png"/><Relationship Id="rId102" Type="http://schemas.openxmlformats.org/officeDocument/2006/relationships/image" Target="media/image69.emf"/><Relationship Id="rId144" Type="http://schemas.openxmlformats.org/officeDocument/2006/relationships/image" Target="media/image102.emf"/><Relationship Id="rId547" Type="http://schemas.openxmlformats.org/officeDocument/2006/relationships/hyperlink" Target="https://www.youtube.com/watch?v=SoPVJgb8lNk" TargetMode="External"/><Relationship Id="rId589" Type="http://schemas.openxmlformats.org/officeDocument/2006/relationships/hyperlink" Target="https://www.youtube.com/watch?v=r37l5eNJOR0" TargetMode="External"/><Relationship Id="rId754" Type="http://schemas.openxmlformats.org/officeDocument/2006/relationships/hyperlink" Target="https://musicaeadoracao.com.br/25168/bandas-e-fanfarras-agogica-dinamica-e-%20expressividade/" TargetMode="External"/><Relationship Id="rId796" Type="http://schemas.openxmlformats.org/officeDocument/2006/relationships/hyperlink" Target="https://souzalima.com.br/blog/uma-breve-historia-do-bandolim/" TargetMode="External"/><Relationship Id="rId90" Type="http://schemas.openxmlformats.org/officeDocument/2006/relationships/image" Target="media/image60.png"/><Relationship Id="rId186" Type="http://schemas.openxmlformats.org/officeDocument/2006/relationships/image" Target="media/image131.png"/><Relationship Id="rId351" Type="http://schemas.openxmlformats.org/officeDocument/2006/relationships/image" Target="media/image241.png"/><Relationship Id="rId393" Type="http://schemas.openxmlformats.org/officeDocument/2006/relationships/hyperlink" Target="https://pt.scribd.com/doc/102692775/Tabela-de-Andamentos-Musicais" TargetMode="External"/><Relationship Id="rId407" Type="http://schemas.openxmlformats.org/officeDocument/2006/relationships/image" Target="media/image272.emf"/><Relationship Id="rId449" Type="http://schemas.openxmlformats.org/officeDocument/2006/relationships/hyperlink" Target="http://pt.wikipedia.org/wiki/Fermata" TargetMode="External"/><Relationship Id="rId614" Type="http://schemas.openxmlformats.org/officeDocument/2006/relationships/hyperlink" Target="https://www.youtube.com/watch?v=3DCiOA2vpnQ" TargetMode="External"/><Relationship Id="rId656" Type="http://schemas.openxmlformats.org/officeDocument/2006/relationships/hyperlink" Target="https://youtu.be/CQytmnABcYA" TargetMode="External"/><Relationship Id="rId821" Type="http://schemas.openxmlformats.org/officeDocument/2006/relationships/hyperlink" Target="https://pt.wikipedia.org/wiki/M%C3%BAsica_renascentista" TargetMode="External"/><Relationship Id="rId863" Type="http://schemas.openxmlformats.org/officeDocument/2006/relationships/hyperlink" Target="https://www.google.com/search?q=representa%C3%A7%C3%A3o+das+figuras+musicais+em+numeros&amp;sxsrf=ACYBGNTmJjz6_skWPTXI19DfdD89uMOXpg:1579370831486&amp;tbm=isch&amp;source=iu&amp;ictx=1&amp;fir=qsuuecPUUdaXsM%253A%252CNaFHPl8D4obOGM%252C_&amp;vet=1&amp;usg=AI4_-kRtaBL69_kUv5fp6G4Hx1u5WAyU4g&amp;sa=X&amp;ved=2ahUKEwiMh4Tr3o3nAhWFHLkGHXWsBBwQ9QEwAHoECAEQBQ" TargetMode="External"/><Relationship Id="rId211" Type="http://schemas.openxmlformats.org/officeDocument/2006/relationships/image" Target="media/image149.png"/><Relationship Id="rId253" Type="http://schemas.openxmlformats.org/officeDocument/2006/relationships/oleObject" Target="embeddings/oleObject50.bin"/><Relationship Id="rId295" Type="http://schemas.openxmlformats.org/officeDocument/2006/relationships/oleObject" Target="embeddings/oleObject59.bin"/><Relationship Id="rId309" Type="http://schemas.openxmlformats.org/officeDocument/2006/relationships/image" Target="media/image215.png"/><Relationship Id="rId460" Type="http://schemas.openxmlformats.org/officeDocument/2006/relationships/image" Target="media/image292.png"/><Relationship Id="rId516" Type="http://schemas.openxmlformats.org/officeDocument/2006/relationships/hyperlink" Target="https://www.youtube.com/watch?v=Mle5PgITx2Y" TargetMode="External"/><Relationship Id="rId698" Type="http://schemas.openxmlformats.org/officeDocument/2006/relationships/hyperlink" Target="https://youtu.be/p0ivaOWwYWM" TargetMode="External"/><Relationship Id="rId48" Type="http://schemas.openxmlformats.org/officeDocument/2006/relationships/image" Target="media/image33.png"/><Relationship Id="rId113" Type="http://schemas.openxmlformats.org/officeDocument/2006/relationships/image" Target="media/image77.png"/><Relationship Id="rId320" Type="http://schemas.openxmlformats.org/officeDocument/2006/relationships/image" Target="media/image223.emf"/><Relationship Id="rId558" Type="http://schemas.openxmlformats.org/officeDocument/2006/relationships/hyperlink" Target="https://pt.wikipedia.org/wiki/Conson%C3%A2ncia" TargetMode="External"/><Relationship Id="rId723" Type="http://schemas.openxmlformats.org/officeDocument/2006/relationships/hyperlink" Target="https://www.viamusical.com.br/cursos/harmonia/intervalos-segunda-parte" TargetMode="External"/><Relationship Id="rId765" Type="http://schemas.openxmlformats.org/officeDocument/2006/relationships/hyperlink" Target="https://pt.wikipedia.org/wiki/Presto" TargetMode="External"/><Relationship Id="rId155" Type="http://schemas.openxmlformats.org/officeDocument/2006/relationships/image" Target="media/image109.png"/><Relationship Id="rId197" Type="http://schemas.openxmlformats.org/officeDocument/2006/relationships/image" Target="media/image139.png"/><Relationship Id="rId362" Type="http://schemas.openxmlformats.org/officeDocument/2006/relationships/image" Target="media/image249.emf"/><Relationship Id="rId418" Type="http://schemas.openxmlformats.org/officeDocument/2006/relationships/image" Target="media/image276.emf"/><Relationship Id="rId625" Type="http://schemas.openxmlformats.org/officeDocument/2006/relationships/hyperlink" Target="https://www.youtube.com/watch?v=VCAH8fYHjSo" TargetMode="External"/><Relationship Id="rId832" Type="http://schemas.openxmlformats.org/officeDocument/2006/relationships/hyperlink" Target="https://www.ebiografia.com/wolfgang_amadeus_mozart/" TargetMode="External"/><Relationship Id="rId222" Type="http://schemas.openxmlformats.org/officeDocument/2006/relationships/image" Target="media/image157.png"/><Relationship Id="rId264" Type="http://schemas.openxmlformats.org/officeDocument/2006/relationships/image" Target="media/image182.png"/><Relationship Id="rId471" Type="http://schemas.openxmlformats.org/officeDocument/2006/relationships/image" Target="media/image300.png"/><Relationship Id="rId667" Type="http://schemas.openxmlformats.org/officeDocument/2006/relationships/hyperlink" Target="https://youtu.be/UKiMxSUKuxY" TargetMode="External"/><Relationship Id="rId874" Type="http://schemas.openxmlformats.org/officeDocument/2006/relationships/hyperlink" Target="https://www.google.com/search?q=pianissisimo+musica&amp;tbm=isch&amp;ved=2ahUKEwiAzp-_xN7nAhUlK7kGHT4QAOgQ2-cCegQIABAA&amp;oq=pianissisimo+musica&amp;gs_l=img.3...2390088.2393742..2393940...0.0..0.189.3041.0j19......0....1..gws-wiz-img.......35i39j0i67j0i131j0j0i30j0i10i19j0i19.Lq0aG7tUDV0&amp;ei=U6VNXsDYCKXW5OUPvqCAwA4&amp;bih=978&amp;biw=1422&amp;hl=pt_BR" TargetMode="External"/><Relationship Id="rId17" Type="http://schemas.openxmlformats.org/officeDocument/2006/relationships/oleObject" Target="embeddings/oleObject1.bin"/><Relationship Id="rId59" Type="http://schemas.openxmlformats.org/officeDocument/2006/relationships/hyperlink" Target="http://pt.wikipedia.org/wiki/Pausa" TargetMode="External"/><Relationship Id="rId124" Type="http://schemas.openxmlformats.org/officeDocument/2006/relationships/image" Target="media/image86.png"/><Relationship Id="rId527" Type="http://schemas.openxmlformats.org/officeDocument/2006/relationships/hyperlink" Target="https://www.youtube.com/watch?v=CdRiB07Jkq8" TargetMode="External"/><Relationship Id="rId569" Type="http://schemas.openxmlformats.org/officeDocument/2006/relationships/hyperlink" Target="https://www.youtube.com/watch?v=Z2ckGcpx6xI" TargetMode="External"/><Relationship Id="rId734" Type="http://schemas.openxmlformats.org/officeDocument/2006/relationships/hyperlink" Target="https://www.descomplicandoamusica.com/escala-menor-melodica/" TargetMode="External"/><Relationship Id="rId776" Type="http://schemas.openxmlformats.org/officeDocument/2006/relationships/hyperlink" Target="https://blog.guitarpedia.com.br/o-que-e-frase-musical/" TargetMode="External"/><Relationship Id="rId70" Type="http://schemas.openxmlformats.org/officeDocument/2006/relationships/image" Target="media/image47.png"/><Relationship Id="rId166" Type="http://schemas.openxmlformats.org/officeDocument/2006/relationships/image" Target="media/image117.png"/><Relationship Id="rId331" Type="http://schemas.openxmlformats.org/officeDocument/2006/relationships/oleObject" Target="embeddings/oleObject69.bin"/><Relationship Id="rId373" Type="http://schemas.openxmlformats.org/officeDocument/2006/relationships/image" Target="media/image255.emf"/><Relationship Id="rId429" Type="http://schemas.openxmlformats.org/officeDocument/2006/relationships/image" Target="media/image278.png"/><Relationship Id="rId580" Type="http://schemas.openxmlformats.org/officeDocument/2006/relationships/hyperlink" Target="https://www.youtube.com/watch?v=kMU6mjUjiWk" TargetMode="External"/><Relationship Id="rId636" Type="http://schemas.openxmlformats.org/officeDocument/2006/relationships/hyperlink" Target="https://www.youtube.com/watch?v=uQmxtZLtOAo" TargetMode="External"/><Relationship Id="rId801" Type="http://schemas.openxmlformats.org/officeDocument/2006/relationships/hyperlink" Target="https://www.harmoniaesolo.com/single-post/2017/01/16/Texturas-musicais" TargetMode="External"/><Relationship Id="rId1" Type="http://schemas.openxmlformats.org/officeDocument/2006/relationships/customXml" Target="../customXml/item1.xml"/><Relationship Id="rId233" Type="http://schemas.openxmlformats.org/officeDocument/2006/relationships/oleObject" Target="embeddings/oleObject40.bin"/><Relationship Id="rId440" Type="http://schemas.openxmlformats.org/officeDocument/2006/relationships/image" Target="media/image283.png"/><Relationship Id="rId678" Type="http://schemas.openxmlformats.org/officeDocument/2006/relationships/hyperlink" Target="https://youtu.be/pFu58Rt19Fg" TargetMode="External"/><Relationship Id="rId843" Type="http://schemas.openxmlformats.org/officeDocument/2006/relationships/hyperlink" Target="https://www.youtube.com/watch?v=BS1rpcwOjVE" TargetMode="External"/><Relationship Id="rId28" Type="http://schemas.openxmlformats.org/officeDocument/2006/relationships/image" Target="media/image17.png"/><Relationship Id="rId275" Type="http://schemas.openxmlformats.org/officeDocument/2006/relationships/oleObject" Target="embeddings/oleObject54.bin"/><Relationship Id="rId300" Type="http://schemas.openxmlformats.org/officeDocument/2006/relationships/image" Target="media/image208.emf"/><Relationship Id="rId482" Type="http://schemas.openxmlformats.org/officeDocument/2006/relationships/hyperlink" Target="https://pt.wikipedia.org/wiki/Voz_humana" TargetMode="External"/><Relationship Id="rId538" Type="http://schemas.openxmlformats.org/officeDocument/2006/relationships/image" Target="media/image316.png"/><Relationship Id="rId703" Type="http://schemas.openxmlformats.org/officeDocument/2006/relationships/hyperlink" Target="https://youtu.be/MwKSyQzYQ9s" TargetMode="External"/><Relationship Id="rId745" Type="http://schemas.openxmlformats.org/officeDocument/2006/relationships/hyperlink" Target="https://musicalleizer.com.br/escalas-homonimas-e-enarmonicas/" TargetMode="External"/><Relationship Id="rId81" Type="http://schemas.openxmlformats.org/officeDocument/2006/relationships/image" Target="media/image54.png"/><Relationship Id="rId135" Type="http://schemas.openxmlformats.org/officeDocument/2006/relationships/image" Target="media/image95.png"/><Relationship Id="rId177" Type="http://schemas.openxmlformats.org/officeDocument/2006/relationships/oleObject" Target="embeddings/oleObject25.bin"/><Relationship Id="rId342" Type="http://schemas.openxmlformats.org/officeDocument/2006/relationships/oleObject" Target="embeddings/oleObject73.bin"/><Relationship Id="rId384" Type="http://schemas.openxmlformats.org/officeDocument/2006/relationships/image" Target="media/image263.png"/><Relationship Id="rId591" Type="http://schemas.openxmlformats.org/officeDocument/2006/relationships/hyperlink" Target="https://www.youtube.com/watch?v=o1FSN8_pp_o" TargetMode="External"/><Relationship Id="rId605" Type="http://schemas.openxmlformats.org/officeDocument/2006/relationships/hyperlink" Target="https://www.youtube.com/watch?v=SqXYIteAfNs" TargetMode="External"/><Relationship Id="rId787" Type="http://schemas.openxmlformats.org/officeDocument/2006/relationships/hyperlink" Target="https://www.descomplicandoamusica.com/piano-e-teclado-musical/" TargetMode="External"/><Relationship Id="rId812" Type="http://schemas.openxmlformats.org/officeDocument/2006/relationships/hyperlink" Target="https://www.suapesquisa.com/idademedia/canto_gregoriano.htm" TargetMode="External"/><Relationship Id="rId202" Type="http://schemas.openxmlformats.org/officeDocument/2006/relationships/oleObject" Target="embeddings/oleObject33.bin"/><Relationship Id="rId244" Type="http://schemas.openxmlformats.org/officeDocument/2006/relationships/image" Target="media/image169.emf"/><Relationship Id="rId647" Type="http://schemas.openxmlformats.org/officeDocument/2006/relationships/hyperlink" Target="https://youtu.be/dcH-Sg6GLYY" TargetMode="External"/><Relationship Id="rId689" Type="http://schemas.openxmlformats.org/officeDocument/2006/relationships/hyperlink" Target="https://youtu.be/aGX17QJauoA" TargetMode="External"/><Relationship Id="rId854" Type="http://schemas.openxmlformats.org/officeDocument/2006/relationships/hyperlink" Target="https://blog.guitarpedia.com.br/dodecafonismo-e-musica-atonal/" TargetMode="External"/><Relationship Id="rId39" Type="http://schemas.openxmlformats.org/officeDocument/2006/relationships/image" Target="media/image27.emf"/><Relationship Id="rId286" Type="http://schemas.openxmlformats.org/officeDocument/2006/relationships/image" Target="media/image199.emf"/><Relationship Id="rId451" Type="http://schemas.openxmlformats.org/officeDocument/2006/relationships/hyperlink" Target="https://pt.wikipedia.org/wiki/Nota%C3%A7%C3%A3o_musical" TargetMode="External"/><Relationship Id="rId493" Type="http://schemas.openxmlformats.org/officeDocument/2006/relationships/hyperlink" Target="https://www.youtube.com/watch?v=wS6_XRd2LMM" TargetMode="External"/><Relationship Id="rId507" Type="http://schemas.openxmlformats.org/officeDocument/2006/relationships/hyperlink" Target="https://www.youtube.com/watch?v=c_p-yjgok8s" TargetMode="External"/><Relationship Id="rId549" Type="http://schemas.openxmlformats.org/officeDocument/2006/relationships/hyperlink" Target="https://www.youtube.com/watch?v=AKpexxzR4Ak" TargetMode="External"/><Relationship Id="rId714" Type="http://schemas.openxmlformats.org/officeDocument/2006/relationships/hyperlink" Target="https://www.descomplicandoamusica.com/clave-de-fa/" TargetMode="External"/><Relationship Id="rId756" Type="http://schemas.openxmlformats.org/officeDocument/2006/relationships/hyperlink" Target="https://www.dicio.com.br/ditado/" TargetMode="External"/><Relationship Id="rId50" Type="http://schemas.openxmlformats.org/officeDocument/2006/relationships/image" Target="media/image35.png"/><Relationship Id="rId104" Type="http://schemas.openxmlformats.org/officeDocument/2006/relationships/image" Target="media/image70.png"/><Relationship Id="rId146" Type="http://schemas.openxmlformats.org/officeDocument/2006/relationships/image" Target="media/image103.png"/><Relationship Id="rId188" Type="http://schemas.openxmlformats.org/officeDocument/2006/relationships/oleObject" Target="embeddings/oleObject29.bin"/><Relationship Id="rId311" Type="http://schemas.openxmlformats.org/officeDocument/2006/relationships/image" Target="media/image216.png"/><Relationship Id="rId353" Type="http://schemas.openxmlformats.org/officeDocument/2006/relationships/oleObject" Target="embeddings/oleObject76.bin"/><Relationship Id="rId395" Type="http://schemas.openxmlformats.org/officeDocument/2006/relationships/hyperlink" Target="https://pt.wikipedia.org/wiki/Andamento" TargetMode="External"/><Relationship Id="rId409" Type="http://schemas.openxmlformats.org/officeDocument/2006/relationships/hyperlink" Target="https://www.google.com/search?sxsrf=ACYBGNS_35zExYsPV9UPCL7irGOdxNjqLg:1578693201503&amp;q=Rodion+Shchedrin&amp;stick=H4sIAAAAAAAAAOPgE-LVT9c3NEw2sTAoLDctV-LUz9U3MDYzS87TUspOttLPLS3OTNYvSk3OL0rJzEuPT84pLS5JLbJKLCrJLC5ZxCoQlJ-SmZ-nEJyRnJGaUpSZBwA6ef-BUwAAAA&amp;sa=X&amp;ved=2ahUKEwjUnfC7gvrmAhU7ILkGHVj6CTkQmxMoATADegQIBRAP&amp;sxsrf=ACYBGNS_35zExYsPV9UPCL7irGOdxNjqLg:1578693201503" TargetMode="External"/><Relationship Id="rId560" Type="http://schemas.openxmlformats.org/officeDocument/2006/relationships/hyperlink" Target="https://pt.wikipedia.org/wiki/Eufonia" TargetMode="External"/><Relationship Id="rId798" Type="http://schemas.openxmlformats.org/officeDocument/2006/relationships/hyperlink" Target="https://www.infoescola.com/musica/harpa/" TargetMode="External"/><Relationship Id="rId92" Type="http://schemas.openxmlformats.org/officeDocument/2006/relationships/hyperlink" Target="http://pt.wikipedia.org/wiki/Quartifusa" TargetMode="External"/><Relationship Id="rId213" Type="http://schemas.openxmlformats.org/officeDocument/2006/relationships/oleObject" Target="embeddings/oleObject36.bin"/><Relationship Id="rId420" Type="http://schemas.openxmlformats.org/officeDocument/2006/relationships/image" Target="media/image277.emf"/><Relationship Id="rId616" Type="http://schemas.openxmlformats.org/officeDocument/2006/relationships/hyperlink" Target="https://www.youtube.com/watch?v=ntuiP8uj5xo" TargetMode="External"/><Relationship Id="rId658" Type="http://schemas.openxmlformats.org/officeDocument/2006/relationships/hyperlink" Target="https://www.youtube.com/watch?v=YurnSBgiD1w" TargetMode="External"/><Relationship Id="rId823" Type="http://schemas.openxmlformats.org/officeDocument/2006/relationships/hyperlink" Target="http://historiadamusica2011.blogspot.com/2011/07/giovanni-pierluigi-palestrina.html" TargetMode="External"/><Relationship Id="rId865" Type="http://schemas.openxmlformats.org/officeDocument/2006/relationships/hyperlink" Target="https://www.google.com/search?tbm=isch&amp;sxsrf=ACYBGNTfhGOT6pHSb8Xzwo_5louhheTgWw%3A1578857338296&amp;sa=1&amp;ei=enMbXp7kEeOo5OUP4rWGwAI&amp;q=frequ%C3%AAncia+sonora+&amp;oq=frequ%C3%AAncia+sonora+&amp;gs_l=img.3..0i30j0i5i30j0i24l5.24367.40359..41587...3.0..0.319.4900.0j19j6j2......0....1..gws-wiz-img.....10..35i39j35i362i39j0i67j0j0i131j0i8i30.lMr1hEBZKaA&amp;ved=0ahUKEwieibP25f7mAhVjFLkGHeKaASgQ4dUDCAc&amp;uact=5" TargetMode="External"/><Relationship Id="rId255" Type="http://schemas.openxmlformats.org/officeDocument/2006/relationships/oleObject" Target="embeddings/oleObject51.bin"/><Relationship Id="rId297" Type="http://schemas.openxmlformats.org/officeDocument/2006/relationships/image" Target="media/image206.emf"/><Relationship Id="rId462" Type="http://schemas.openxmlformats.org/officeDocument/2006/relationships/oleObject" Target="embeddings/oleObject88.bin"/><Relationship Id="rId518" Type="http://schemas.openxmlformats.org/officeDocument/2006/relationships/hyperlink" Target="https://www.youtube.com/watch?v=D6D6-Q41y_s" TargetMode="External"/><Relationship Id="rId725" Type="http://schemas.openxmlformats.org/officeDocument/2006/relationships/hyperlink" Target="https://www.youtube.com/watch?v=EWb1ZoOjY6E" TargetMode="External"/><Relationship Id="rId115" Type="http://schemas.openxmlformats.org/officeDocument/2006/relationships/image" Target="media/image79.png"/><Relationship Id="rId157" Type="http://schemas.openxmlformats.org/officeDocument/2006/relationships/oleObject" Target="embeddings/oleObject21.bin"/><Relationship Id="rId322" Type="http://schemas.openxmlformats.org/officeDocument/2006/relationships/image" Target="media/image224.emf"/><Relationship Id="rId364" Type="http://schemas.openxmlformats.org/officeDocument/2006/relationships/hyperlink" Target="https://www.youtube.com/watch?v=0d66ng6gaGw" TargetMode="External"/><Relationship Id="rId767" Type="http://schemas.openxmlformats.org/officeDocument/2006/relationships/hyperlink" Target="https://similimusica.com.br/blog/o-que-e-ostinato/" TargetMode="External"/><Relationship Id="rId61" Type="http://schemas.openxmlformats.org/officeDocument/2006/relationships/image" Target="media/image41.png"/><Relationship Id="rId199" Type="http://schemas.openxmlformats.org/officeDocument/2006/relationships/oleObject" Target="embeddings/oleObject32.bin"/><Relationship Id="rId571" Type="http://schemas.openxmlformats.org/officeDocument/2006/relationships/hyperlink" Target="https://www.youtube.com/watch?v=pySTHOJKIlA" TargetMode="External"/><Relationship Id="rId627" Type="http://schemas.openxmlformats.org/officeDocument/2006/relationships/hyperlink" Target="https://www.youtube.com/watch?v=oOB5tibr20k" TargetMode="External"/><Relationship Id="rId669" Type="http://schemas.openxmlformats.org/officeDocument/2006/relationships/hyperlink" Target="https://youtu.be/vNd2KgR-jwE" TargetMode="External"/><Relationship Id="rId834" Type="http://schemas.openxmlformats.org/officeDocument/2006/relationships/hyperlink" Target="https://www.ebiografia.com/johannes_brahms/" TargetMode="External"/><Relationship Id="rId876" Type="http://schemas.openxmlformats.org/officeDocument/2006/relationships/theme" Target="theme/theme1.xml"/><Relationship Id="rId19" Type="http://schemas.openxmlformats.org/officeDocument/2006/relationships/image" Target="media/image9.emf"/><Relationship Id="rId224" Type="http://schemas.openxmlformats.org/officeDocument/2006/relationships/hyperlink" Target="http://www.sonare.com.br/Steffa/MUS109e/chapter8/ch8page8.htm" TargetMode="External"/><Relationship Id="rId266" Type="http://schemas.openxmlformats.org/officeDocument/2006/relationships/image" Target="media/image184.png"/><Relationship Id="rId431" Type="http://schemas.openxmlformats.org/officeDocument/2006/relationships/image" Target="media/image279.png"/><Relationship Id="rId473" Type="http://schemas.openxmlformats.org/officeDocument/2006/relationships/image" Target="media/image302.png"/><Relationship Id="rId529" Type="http://schemas.openxmlformats.org/officeDocument/2006/relationships/hyperlink" Target="https://www.youtube.com/watch?v=wE_GOnpg--4" TargetMode="External"/><Relationship Id="rId680" Type="http://schemas.openxmlformats.org/officeDocument/2006/relationships/hyperlink" Target="https://youtu.be/EjuTdGI49z4" TargetMode="External"/><Relationship Id="rId736" Type="http://schemas.openxmlformats.org/officeDocument/2006/relationships/hyperlink" Target="https://blog.guitarpedia.com.br/ciclo-das-quartas-o-que-e-e-qual-sua-utilidade/" TargetMode="External"/><Relationship Id="rId30" Type="http://schemas.openxmlformats.org/officeDocument/2006/relationships/image" Target="media/image19.jpeg"/><Relationship Id="rId126" Type="http://schemas.openxmlformats.org/officeDocument/2006/relationships/oleObject" Target="embeddings/oleObject14.bin"/><Relationship Id="rId168" Type="http://schemas.openxmlformats.org/officeDocument/2006/relationships/oleObject" Target="embeddings/oleObject23.bin"/><Relationship Id="rId333" Type="http://schemas.openxmlformats.org/officeDocument/2006/relationships/oleObject" Target="embeddings/oleObject70.bin"/><Relationship Id="rId540" Type="http://schemas.openxmlformats.org/officeDocument/2006/relationships/oleObject" Target="embeddings/oleObject92.bin"/><Relationship Id="rId778" Type="http://schemas.openxmlformats.org/officeDocument/2006/relationships/hyperlink" Target="http://www.mnemocine.com.br/filipe/forma.htm" TargetMode="External"/><Relationship Id="rId72" Type="http://schemas.openxmlformats.org/officeDocument/2006/relationships/image" Target="media/image48.png"/><Relationship Id="rId375" Type="http://schemas.openxmlformats.org/officeDocument/2006/relationships/hyperlink" Target="https://pt.wikipedia.org/wiki/Din%C3%A2mica_musical" TargetMode="External"/><Relationship Id="rId582" Type="http://schemas.openxmlformats.org/officeDocument/2006/relationships/hyperlink" Target="https://www.youtube.com/watch?v=ptbE5ZxlBoo" TargetMode="External"/><Relationship Id="rId638" Type="http://schemas.openxmlformats.org/officeDocument/2006/relationships/hyperlink" Target="https://www.youtube.com/watch?v=DbHP9NtSnB0" TargetMode="External"/><Relationship Id="rId803" Type="http://schemas.openxmlformats.org/officeDocument/2006/relationships/hyperlink" Target="http://conservatorioonline.wixsite.com/conservatorio/single-post/2017/03/21/Texturas-Musicais" TargetMode="External"/><Relationship Id="rId845" Type="http://schemas.openxmlformats.org/officeDocument/2006/relationships/hyperlink" Target="https://www.passeiweb.com/estudos/musica/seculo_xx" TargetMode="External"/><Relationship Id="rId3" Type="http://schemas.openxmlformats.org/officeDocument/2006/relationships/styles" Target="styles.xml"/><Relationship Id="rId235" Type="http://schemas.openxmlformats.org/officeDocument/2006/relationships/oleObject" Target="embeddings/oleObject41.bin"/><Relationship Id="rId277" Type="http://schemas.openxmlformats.org/officeDocument/2006/relationships/image" Target="media/image192.png"/><Relationship Id="rId400" Type="http://schemas.openxmlformats.org/officeDocument/2006/relationships/hyperlink" Target="https://www.youtube.com/watch?v=u99f9RAvwu4" TargetMode="External"/><Relationship Id="rId442" Type="http://schemas.openxmlformats.org/officeDocument/2006/relationships/image" Target="media/image284.png"/><Relationship Id="rId484" Type="http://schemas.openxmlformats.org/officeDocument/2006/relationships/hyperlink" Target="https://pt.wikipedia.org/wiki/Extens%C3%A3o_vocal" TargetMode="External"/><Relationship Id="rId705" Type="http://schemas.openxmlformats.org/officeDocument/2006/relationships/hyperlink" Target="http://auladeviola.com/curso-de-viola-caipira-ritmo-musical/" TargetMode="External"/><Relationship Id="rId137" Type="http://schemas.openxmlformats.org/officeDocument/2006/relationships/oleObject" Target="embeddings/oleObject16.bin"/><Relationship Id="rId302" Type="http://schemas.openxmlformats.org/officeDocument/2006/relationships/image" Target="media/image209.jpeg"/><Relationship Id="rId344" Type="http://schemas.openxmlformats.org/officeDocument/2006/relationships/image" Target="media/image238.emf"/><Relationship Id="rId691" Type="http://schemas.openxmlformats.org/officeDocument/2006/relationships/hyperlink" Target="https://youtu.be/46xSCX2YEgM" TargetMode="External"/><Relationship Id="rId747" Type="http://schemas.openxmlformats.org/officeDocument/2006/relationships/hyperlink" Target="https://aprendateclado.com/dominante/" TargetMode="External"/><Relationship Id="rId789" Type="http://schemas.openxmlformats.org/officeDocument/2006/relationships/hyperlink" Target="https://musicabrasilis.org.br/instrumentos/orgao" TargetMode="External"/><Relationship Id="rId41" Type="http://schemas.openxmlformats.org/officeDocument/2006/relationships/image" Target="media/image28.emf"/><Relationship Id="rId83" Type="http://schemas.openxmlformats.org/officeDocument/2006/relationships/hyperlink" Target="http://pt.wikipedia.org/wiki/Semicolcheia" TargetMode="External"/><Relationship Id="rId179" Type="http://schemas.openxmlformats.org/officeDocument/2006/relationships/image" Target="media/image127.emf"/><Relationship Id="rId386" Type="http://schemas.openxmlformats.org/officeDocument/2006/relationships/image" Target="media/image265.jpeg"/><Relationship Id="rId551" Type="http://schemas.openxmlformats.org/officeDocument/2006/relationships/hyperlink" Target="https://pt.wikipedia.org/wiki/Pros%C3%B3dia" TargetMode="External"/><Relationship Id="rId593" Type="http://schemas.openxmlformats.org/officeDocument/2006/relationships/hyperlink" Target="https://www.youtube.com/watch?v=t3217H8JppI&amp;t=2702s" TargetMode="External"/><Relationship Id="rId607" Type="http://schemas.openxmlformats.org/officeDocument/2006/relationships/hyperlink" Target="https://www.youtube.com/watch?v=fBA-38mzabs" TargetMode="External"/><Relationship Id="rId649" Type="http://schemas.openxmlformats.org/officeDocument/2006/relationships/hyperlink" Target="https://youtu.be/tsa_Y9ws9Go" TargetMode="External"/><Relationship Id="rId814" Type="http://schemas.openxmlformats.org/officeDocument/2006/relationships/hyperlink" Target="http://www.direitobrasil.adv.br/arquivospdf/musica/pro3.pdf" TargetMode="External"/><Relationship Id="rId856" Type="http://schemas.openxmlformats.org/officeDocument/2006/relationships/hyperlink" Target="https://pt.wikipedia.org/wiki/Modos_gregos" TargetMode="External"/><Relationship Id="rId190" Type="http://schemas.openxmlformats.org/officeDocument/2006/relationships/image" Target="media/image134.emf"/><Relationship Id="rId204" Type="http://schemas.openxmlformats.org/officeDocument/2006/relationships/image" Target="media/image144.png"/><Relationship Id="rId246" Type="http://schemas.openxmlformats.org/officeDocument/2006/relationships/image" Target="media/image170.emf"/><Relationship Id="rId288" Type="http://schemas.openxmlformats.org/officeDocument/2006/relationships/image" Target="media/image200.png"/><Relationship Id="rId411" Type="http://schemas.openxmlformats.org/officeDocument/2006/relationships/hyperlink" Target="https://www.youtube.com/watch?v=2W_G3xmSGfo" TargetMode="External"/><Relationship Id="rId453" Type="http://schemas.openxmlformats.org/officeDocument/2006/relationships/hyperlink" Target="https://pt.wikipedia.org/wiki/Nota" TargetMode="External"/><Relationship Id="rId509" Type="http://schemas.openxmlformats.org/officeDocument/2006/relationships/image" Target="media/image310.png"/><Relationship Id="rId660" Type="http://schemas.openxmlformats.org/officeDocument/2006/relationships/hyperlink" Target="https://youtu.be/Lv1sFsoHu9c" TargetMode="External"/><Relationship Id="rId106" Type="http://schemas.openxmlformats.org/officeDocument/2006/relationships/image" Target="media/image72.png"/><Relationship Id="rId313" Type="http://schemas.openxmlformats.org/officeDocument/2006/relationships/image" Target="media/image218.emf"/><Relationship Id="rId495" Type="http://schemas.openxmlformats.org/officeDocument/2006/relationships/hyperlink" Target="https://wimelo.com/teoria-musical/conheca-uma-orquestra-sinfonica/" TargetMode="External"/><Relationship Id="rId716" Type="http://schemas.openxmlformats.org/officeDocument/2006/relationships/hyperlink" Target="https://blog.guitarpedia.com.br/o-que-e-formula-de-compasso/" TargetMode="External"/><Relationship Id="rId758" Type="http://schemas.openxmlformats.org/officeDocument/2006/relationships/hyperlink" Target="https://www.descomplicandoamusica.com/transposicao-modulacao/" TargetMode="External"/><Relationship Id="rId10" Type="http://schemas.openxmlformats.org/officeDocument/2006/relationships/image" Target="media/image2.png"/><Relationship Id="rId52" Type="http://schemas.openxmlformats.org/officeDocument/2006/relationships/image" Target="media/image37.emf"/><Relationship Id="rId94" Type="http://schemas.openxmlformats.org/officeDocument/2006/relationships/image" Target="media/image63.png"/><Relationship Id="rId148" Type="http://schemas.openxmlformats.org/officeDocument/2006/relationships/image" Target="media/image105.emf"/><Relationship Id="rId355" Type="http://schemas.openxmlformats.org/officeDocument/2006/relationships/hyperlink" Target="https://pt.wikipedia.org/w/index.php?title=Pausa_(m%C3%BAsica)&amp;action=edit&amp;redlink=1" TargetMode="External"/><Relationship Id="rId397" Type="http://schemas.openxmlformats.org/officeDocument/2006/relationships/image" Target="media/image267.png"/><Relationship Id="rId520" Type="http://schemas.openxmlformats.org/officeDocument/2006/relationships/hyperlink" Target="https://www.youtube.com/watch?v=sYNLIdDl5v4&amp;t=115s" TargetMode="External"/><Relationship Id="rId562" Type="http://schemas.openxmlformats.org/officeDocument/2006/relationships/hyperlink" Target="https://pt.wikipedia.org/wiki/Progress%C3%A3o_harm%C3%B4nica" TargetMode="External"/><Relationship Id="rId618" Type="http://schemas.openxmlformats.org/officeDocument/2006/relationships/hyperlink" Target="https://www.youtube.com/watch?v=Lbye9fHPTqQ" TargetMode="External"/><Relationship Id="rId825" Type="http://schemas.openxmlformats.org/officeDocument/2006/relationships/hyperlink" Target="http://www.beatrix.pro.br/index.php/o-barroco-na-musica-1600-1750/" TargetMode="External"/><Relationship Id="rId215" Type="http://schemas.openxmlformats.org/officeDocument/2006/relationships/image" Target="media/image152.png"/><Relationship Id="rId257" Type="http://schemas.openxmlformats.org/officeDocument/2006/relationships/oleObject" Target="embeddings/oleObject52.bin"/><Relationship Id="rId422" Type="http://schemas.openxmlformats.org/officeDocument/2006/relationships/hyperlink" Target="https://www.descomplicandoamusica.com/como-ler-partitura/" TargetMode="External"/><Relationship Id="rId464" Type="http://schemas.openxmlformats.org/officeDocument/2006/relationships/image" Target="media/image295.png"/><Relationship Id="rId867" Type="http://schemas.openxmlformats.org/officeDocument/2006/relationships/hyperlink" Target="https://www.slideshare.net/hugopereira/caracteristicas-do-som" TargetMode="External"/><Relationship Id="rId299" Type="http://schemas.openxmlformats.org/officeDocument/2006/relationships/image" Target="media/image207.png"/><Relationship Id="rId727" Type="http://schemas.openxmlformats.org/officeDocument/2006/relationships/hyperlink" Target="https://www.youtube.com/watch?v=EWb1ZoOjY6E" TargetMode="External"/><Relationship Id="rId63" Type="http://schemas.openxmlformats.org/officeDocument/2006/relationships/image" Target="media/image42.png"/><Relationship Id="rId159" Type="http://schemas.openxmlformats.org/officeDocument/2006/relationships/hyperlink" Target="https://musica.culturamix.com/cifras/unidade-de-tempo-e-unidade-de-compasso-6-8" TargetMode="External"/><Relationship Id="rId366" Type="http://schemas.openxmlformats.org/officeDocument/2006/relationships/image" Target="media/image250.png"/><Relationship Id="rId573" Type="http://schemas.openxmlformats.org/officeDocument/2006/relationships/hyperlink" Target="https://www.youtube.com/watch?v=vlB1HR4BgUg" TargetMode="External"/><Relationship Id="rId780" Type="http://schemas.openxmlformats.org/officeDocument/2006/relationships/hyperlink" Target="https://radios.ebc.com.br/caderno-de-musica/2018/03/caderno-de-musica-explica-o-tema-com-variacoes" TargetMode="External"/><Relationship Id="rId226" Type="http://schemas.openxmlformats.org/officeDocument/2006/relationships/image" Target="media/image158.png"/><Relationship Id="rId433" Type="http://schemas.openxmlformats.org/officeDocument/2006/relationships/image" Target="media/image280.png"/><Relationship Id="rId640" Type="http://schemas.openxmlformats.org/officeDocument/2006/relationships/hyperlink" Target="https://www.youtube.com/watch?v=bQP-b30n2xo" TargetMode="External"/><Relationship Id="rId738" Type="http://schemas.openxmlformats.org/officeDocument/2006/relationships/hyperlink" Target="https://www.descomplicandoamusica.com/tons-homonimos/" TargetMode="External"/><Relationship Id="rId74" Type="http://schemas.openxmlformats.org/officeDocument/2006/relationships/hyperlink" Target="http://pt.wikipedia.org/wiki/M%C3%ADnima" TargetMode="External"/><Relationship Id="rId377" Type="http://schemas.openxmlformats.org/officeDocument/2006/relationships/image" Target="media/image256.png"/><Relationship Id="rId500" Type="http://schemas.openxmlformats.org/officeDocument/2006/relationships/hyperlink" Target="https://www.youtube.com/watch?v=PzXxN7vnTqU" TargetMode="External"/><Relationship Id="rId584" Type="http://schemas.openxmlformats.org/officeDocument/2006/relationships/hyperlink" Target="https://www.youtube.com/watch?v=8lofiPcUZFI" TargetMode="External"/><Relationship Id="rId805" Type="http://schemas.openxmlformats.org/officeDocument/2006/relationships/hyperlink" Target="https://www.todamateria.com.br/feudalismo/" TargetMode="External"/><Relationship Id="rId5" Type="http://schemas.openxmlformats.org/officeDocument/2006/relationships/webSettings" Target="webSettings.xml"/><Relationship Id="rId237" Type="http://schemas.openxmlformats.org/officeDocument/2006/relationships/oleObject" Target="embeddings/oleObject42.bin"/><Relationship Id="rId791" Type="http://schemas.openxmlformats.org/officeDocument/2006/relationships/hyperlink" Target="https://trocaodisco.com.br/2015/04/cravo-o-instrumento-que-cedeu-seu-lugar-ao-piano.html" TargetMode="External"/><Relationship Id="rId444" Type="http://schemas.openxmlformats.org/officeDocument/2006/relationships/hyperlink" Target="http://pt.wikipedia.org/wiki/Pizzicato" TargetMode="External"/><Relationship Id="rId651" Type="http://schemas.openxmlformats.org/officeDocument/2006/relationships/hyperlink" Target="https://www.youtube.com/watch?v=kt0Irt009KM" TargetMode="External"/><Relationship Id="rId749" Type="http://schemas.openxmlformats.org/officeDocument/2006/relationships/hyperlink" Target="https://blog.guitarpedia.com.br/o-que-e-uma-cadencia-e-quais-sao-as-mais-populares/" TargetMode="External"/><Relationship Id="rId290" Type="http://schemas.openxmlformats.org/officeDocument/2006/relationships/image" Target="media/image202.emf"/><Relationship Id="rId304" Type="http://schemas.openxmlformats.org/officeDocument/2006/relationships/image" Target="media/image211.png"/><Relationship Id="rId388" Type="http://schemas.openxmlformats.org/officeDocument/2006/relationships/hyperlink" Target="https://pt.wikipedia.org/wiki/Nota%C3%A7%C3%A3o_musical" TargetMode="External"/><Relationship Id="rId511" Type="http://schemas.openxmlformats.org/officeDocument/2006/relationships/oleObject" Target="embeddings/oleObject91.bin"/><Relationship Id="rId609" Type="http://schemas.openxmlformats.org/officeDocument/2006/relationships/hyperlink" Target="https://www.youtube.com/watch?v=HfozIfdtBEQ" TargetMode="External"/><Relationship Id="rId85" Type="http://schemas.openxmlformats.org/officeDocument/2006/relationships/image" Target="media/image57.png"/><Relationship Id="rId150" Type="http://schemas.openxmlformats.org/officeDocument/2006/relationships/image" Target="media/image106.png"/><Relationship Id="rId595" Type="http://schemas.openxmlformats.org/officeDocument/2006/relationships/hyperlink" Target="https://www.youtube.com/watch?v=nbGV-MVfgec" TargetMode="External"/><Relationship Id="rId816" Type="http://schemas.openxmlformats.org/officeDocument/2006/relationships/hyperlink" Target="https://edisciplinas.usp.br/mod/glossary/view.php?id=68946" TargetMode="External"/><Relationship Id="rId248" Type="http://schemas.openxmlformats.org/officeDocument/2006/relationships/image" Target="media/image171.emf"/><Relationship Id="rId455" Type="http://schemas.openxmlformats.org/officeDocument/2006/relationships/image" Target="media/image289.png"/><Relationship Id="rId662" Type="http://schemas.openxmlformats.org/officeDocument/2006/relationships/hyperlink" Target="https://www.youtube.com/watch?v=5IN8D1qK-XM" TargetMode="External"/><Relationship Id="rId12" Type="http://schemas.openxmlformats.org/officeDocument/2006/relationships/hyperlink" Target="https://www.youtube.com/watch?v=kR5FSlOPrhI" TargetMode="External"/><Relationship Id="rId108" Type="http://schemas.openxmlformats.org/officeDocument/2006/relationships/oleObject" Target="embeddings/oleObject10.bin"/><Relationship Id="rId315" Type="http://schemas.openxmlformats.org/officeDocument/2006/relationships/image" Target="media/image219.png"/><Relationship Id="rId522" Type="http://schemas.openxmlformats.org/officeDocument/2006/relationships/hyperlink" Target="https://www.youtube.com/watch?v=kx9ZydmGVYQ" TargetMode="External"/><Relationship Id="rId96" Type="http://schemas.openxmlformats.org/officeDocument/2006/relationships/hyperlink" Target="http://pt.wikipedia.org/wiki/Nota_pontuada" TargetMode="External"/><Relationship Id="rId161" Type="http://schemas.openxmlformats.org/officeDocument/2006/relationships/image" Target="media/image113.png"/><Relationship Id="rId399" Type="http://schemas.openxmlformats.org/officeDocument/2006/relationships/oleObject" Target="embeddings/oleObject82.bin"/><Relationship Id="rId827" Type="http://schemas.openxmlformats.org/officeDocument/2006/relationships/hyperlink" Target="https://www.ebiografia.com/george_friederich_handel/" TargetMode="External"/><Relationship Id="rId259" Type="http://schemas.openxmlformats.org/officeDocument/2006/relationships/image" Target="media/image177.png"/><Relationship Id="rId466" Type="http://schemas.openxmlformats.org/officeDocument/2006/relationships/oleObject" Target="embeddings/oleObject89.bin"/><Relationship Id="rId673" Type="http://schemas.openxmlformats.org/officeDocument/2006/relationships/hyperlink" Target="https://youtu.be/66WVCZgOwC4" TargetMode="External"/><Relationship Id="rId23" Type="http://schemas.openxmlformats.org/officeDocument/2006/relationships/image" Target="media/image12.png"/><Relationship Id="rId119" Type="http://schemas.openxmlformats.org/officeDocument/2006/relationships/image" Target="media/image82.png"/><Relationship Id="rId326" Type="http://schemas.openxmlformats.org/officeDocument/2006/relationships/oleObject" Target="embeddings/oleObject67.bin"/><Relationship Id="rId533" Type="http://schemas.openxmlformats.org/officeDocument/2006/relationships/hyperlink" Target="https://www.youtube.com/watch?v=BxZobRDmVDc" TargetMode="External"/><Relationship Id="rId740" Type="http://schemas.openxmlformats.org/officeDocument/2006/relationships/hyperlink" Target="https://www.descomplicandoamusica.com/tonal-atonal/" TargetMode="External"/><Relationship Id="rId838" Type="http://schemas.openxmlformats.org/officeDocument/2006/relationships/hyperlink" Target="https://www.dw.com/pt-br/g%C3%AAnio-e-loucura-h%C3%A1-200-anos-nascia-o-compositor-robert-schumann/a-5658805" TargetMode="External"/><Relationship Id="rId172" Type="http://schemas.openxmlformats.org/officeDocument/2006/relationships/image" Target="media/image122.png"/><Relationship Id="rId477" Type="http://schemas.openxmlformats.org/officeDocument/2006/relationships/hyperlink" Target="https://pt.wikipedia.org/wiki/Soprano" TargetMode="External"/><Relationship Id="rId600" Type="http://schemas.openxmlformats.org/officeDocument/2006/relationships/hyperlink" Target="https://www.youtube.com/watch?v=4ueeco_sjCQ" TargetMode="External"/><Relationship Id="rId684" Type="http://schemas.openxmlformats.org/officeDocument/2006/relationships/hyperlink" Target="https://youtu.be/0SzD6TPNbhA" TargetMode="External"/><Relationship Id="rId337" Type="http://schemas.openxmlformats.org/officeDocument/2006/relationships/oleObject" Target="embeddings/oleObject71.bin"/><Relationship Id="rId34" Type="http://schemas.openxmlformats.org/officeDocument/2006/relationships/image" Target="media/image23.png"/><Relationship Id="rId544" Type="http://schemas.openxmlformats.org/officeDocument/2006/relationships/hyperlink" Target="https://www.youtube.com/watch?v=VQoWCNjKArk" TargetMode="External"/><Relationship Id="rId751" Type="http://schemas.openxmlformats.org/officeDocument/2006/relationships/hyperlink" Target="https://www.cifraclub.com.br/aprenda/baixo/tutoriais/64/" TargetMode="External"/><Relationship Id="rId849" Type="http://schemas.openxmlformats.org/officeDocument/2006/relationships/hyperlink" Target="https://simontonrios.wixsite.com/simontonrios/charles-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73083-9D14-4E40-ABBA-5EF0BE831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17159</TotalTime>
  <Pages>90</Pages>
  <Words>45822</Words>
  <Characters>247439</Characters>
  <Application>Microsoft Office Word</Application>
  <DocSecurity>0</DocSecurity>
  <Lines>2061</Lines>
  <Paragraphs>585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Usurio</dc:creator>
  <cp:lastModifiedBy>Projeto</cp:lastModifiedBy>
  <cp:revision>304</cp:revision>
  <cp:lastPrinted>2023-08-25T21:47:00Z</cp:lastPrinted>
  <dcterms:created xsi:type="dcterms:W3CDTF">2020-04-22T02:24:00Z</dcterms:created>
  <dcterms:modified xsi:type="dcterms:W3CDTF">2023-08-25T21:48:00Z</dcterms:modified>
</cp:coreProperties>
</file>